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337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5560">
            <w:pPr>
              <w:pStyle w:val="Default"/>
              <w:rPr>
                <w:rFonts w:asciiTheme="minorHAnsi" w:hAnsiTheme="minorHAnsi"/>
              </w:rPr>
            </w:pPr>
            <w:r>
              <w:rPr>
                <w:rFonts w:asciiTheme="minorHAnsi" w:hAnsiTheme="minorHAnsi"/>
              </w:rPr>
              <w:t>EZEALA MICHEAL CHIBUZOR ANAYO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16173">
            <w:pPr>
              <w:pStyle w:val="Default"/>
              <w:rPr>
                <w:rFonts w:asciiTheme="minorHAnsi" w:hAnsiTheme="minorHAnsi"/>
              </w:rPr>
            </w:pPr>
            <w:r>
              <w:rPr>
                <w:rFonts w:asciiTheme="minorHAnsi" w:hAnsiTheme="minorHAnsi"/>
              </w:rPr>
              <w:t>1283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0698">
            <w:pPr>
              <w:pStyle w:val="Default"/>
              <w:rPr>
                <w:rFonts w:asciiTheme="minorHAnsi" w:hAnsiTheme="minorHAnsi"/>
              </w:rPr>
            </w:pPr>
            <w:r>
              <w:rPr>
                <w:rFonts w:asciiTheme="minorHAnsi" w:hAnsiTheme="minorHAnsi"/>
              </w:rPr>
              <w:t>Crime and Economy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0698">
            <w:r>
              <w:t>ASSIGNMENT 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020698" w:rsidRPr="0019162E" w:rsidRDefault="00020698" w:rsidP="00020698">
            <w:pPr>
              <w:rPr>
                <w:rFonts w:ascii="Arial" w:hAnsi="Arial" w:cs="Arial"/>
                <w:b/>
                <w:sz w:val="24"/>
                <w:szCs w:val="24"/>
              </w:rPr>
            </w:pPr>
            <w:r w:rsidRPr="0019162E">
              <w:rPr>
                <w:rFonts w:ascii="Arial" w:hAnsi="Arial" w:cs="Arial"/>
                <w:b/>
                <w:sz w:val="24"/>
                <w:szCs w:val="24"/>
              </w:rPr>
              <w:t>Question 1</w:t>
            </w:r>
          </w:p>
          <w:p w:rsidR="00020698" w:rsidRPr="00E253C1" w:rsidRDefault="00020698" w:rsidP="00020698">
            <w:pPr>
              <w:pStyle w:val="ListParagraph"/>
              <w:numPr>
                <w:ilvl w:val="0"/>
                <w:numId w:val="2"/>
              </w:numPr>
              <w:rPr>
                <w:rFonts w:ascii="Arial" w:hAnsi="Arial" w:cs="Arial"/>
                <w:sz w:val="24"/>
                <w:szCs w:val="24"/>
              </w:rPr>
            </w:pPr>
          </w:p>
          <w:p w:rsidR="00020698" w:rsidRPr="00E253C1" w:rsidRDefault="00020698" w:rsidP="00020698">
            <w:pPr>
              <w:ind w:left="360"/>
              <w:rPr>
                <w:rFonts w:ascii="Arial" w:hAnsi="Arial" w:cs="Arial"/>
                <w:sz w:val="24"/>
                <w:szCs w:val="24"/>
              </w:rPr>
            </w:pPr>
            <w:r w:rsidRPr="00E253C1">
              <w:rPr>
                <w:rFonts w:ascii="Arial" w:hAnsi="Arial" w:cs="Arial"/>
                <w:sz w:val="24"/>
                <w:szCs w:val="24"/>
              </w:rPr>
              <w:t xml:space="preserve"> </w:t>
            </w:r>
          </w:p>
          <w:p w:rsidR="00020698" w:rsidRPr="00E253C1" w:rsidRDefault="00E253C1" w:rsidP="00020698">
            <w:pPr>
              <w:ind w:left="360"/>
              <w:rPr>
                <w:rFonts w:ascii="Arial" w:hAnsi="Arial" w:cs="Arial"/>
                <w:sz w:val="24"/>
                <w:szCs w:val="24"/>
              </w:rPr>
            </w:pPr>
            <w:r w:rsidRPr="00E253C1">
              <w:rPr>
                <w:rFonts w:ascii="Arial" w:hAnsi="Arial" w:cs="Arial"/>
                <w:sz w:val="24"/>
                <w:szCs w:val="24"/>
                <w:lang w:val="en"/>
              </w:rPr>
              <w:t xml:space="preserve">According to Securipedia, (2013) </w:t>
            </w:r>
            <w:r w:rsidR="00020698" w:rsidRPr="00E253C1">
              <w:rPr>
                <w:rFonts w:ascii="Arial" w:hAnsi="Arial" w:cs="Arial"/>
                <w:sz w:val="24"/>
                <w:szCs w:val="24"/>
                <w:lang w:val="en"/>
              </w:rPr>
              <w:t xml:space="preserve">Crime not only leads to material and immaterial costs for those who have become </w:t>
            </w:r>
            <w:r w:rsidRPr="00E253C1">
              <w:rPr>
                <w:rFonts w:ascii="Arial" w:hAnsi="Arial" w:cs="Arial"/>
                <w:sz w:val="24"/>
                <w:szCs w:val="24"/>
                <w:lang w:val="en"/>
              </w:rPr>
              <w:t>victimized</w:t>
            </w:r>
            <w:r w:rsidR="00020698" w:rsidRPr="00E253C1">
              <w:rPr>
                <w:rFonts w:ascii="Arial" w:hAnsi="Arial" w:cs="Arial"/>
                <w:sz w:val="24"/>
                <w:szCs w:val="24"/>
                <w:lang w:val="en"/>
              </w:rPr>
              <w:t>, but crime also forces local and national authorities to spend billions on the prevention of crime and the detection, prosecution and punishment of criminals</w:t>
            </w:r>
          </w:p>
          <w:p w:rsidR="00020698" w:rsidRPr="00E253C1" w:rsidRDefault="00020698" w:rsidP="00020698">
            <w:pPr>
              <w:ind w:left="360"/>
              <w:rPr>
                <w:rFonts w:ascii="Arial" w:hAnsi="Arial" w:cs="Arial"/>
                <w:sz w:val="24"/>
                <w:szCs w:val="24"/>
              </w:rPr>
            </w:pPr>
          </w:p>
          <w:p w:rsidR="00020698" w:rsidRPr="00E253C1" w:rsidRDefault="00020698" w:rsidP="00020698">
            <w:pPr>
              <w:pStyle w:val="ListParagraph"/>
              <w:numPr>
                <w:ilvl w:val="0"/>
                <w:numId w:val="2"/>
              </w:numPr>
              <w:rPr>
                <w:rFonts w:ascii="Arial" w:hAnsi="Arial" w:cs="Arial"/>
                <w:sz w:val="24"/>
                <w:szCs w:val="24"/>
              </w:rPr>
            </w:pPr>
          </w:p>
          <w:p w:rsidR="00020698" w:rsidRDefault="00020698" w:rsidP="00020698">
            <w:pPr>
              <w:ind w:left="360"/>
              <w:rPr>
                <w:rFonts w:ascii="Arial" w:hAnsi="Arial" w:cs="Arial"/>
                <w:sz w:val="24"/>
                <w:szCs w:val="24"/>
              </w:rPr>
            </w:pPr>
          </w:p>
          <w:p w:rsidR="00020698" w:rsidRPr="0019162E" w:rsidRDefault="00020698" w:rsidP="00020698">
            <w:pPr>
              <w:ind w:left="360"/>
              <w:rPr>
                <w:rFonts w:ascii="Arial" w:hAnsi="Arial" w:cs="Arial"/>
                <w:sz w:val="24"/>
                <w:szCs w:val="24"/>
              </w:rPr>
            </w:pPr>
            <w:r w:rsidRPr="0019162E">
              <w:rPr>
                <w:rFonts w:ascii="Arial" w:hAnsi="Arial" w:cs="Arial"/>
                <w:sz w:val="24"/>
                <w:szCs w:val="24"/>
              </w:rPr>
              <w:t>Increase in crime leads to the following costs;</w:t>
            </w:r>
          </w:p>
          <w:p w:rsidR="00020698" w:rsidRPr="0019162E" w:rsidRDefault="00020698" w:rsidP="00020698">
            <w:pPr>
              <w:pStyle w:val="ListParagraph"/>
              <w:ind w:left="1080"/>
              <w:rPr>
                <w:rFonts w:ascii="Arial" w:hAnsi="Arial" w:cs="Arial"/>
                <w:sz w:val="24"/>
                <w:szCs w:val="24"/>
              </w:rPr>
            </w:pPr>
            <w:r w:rsidRPr="0019162E">
              <w:rPr>
                <w:rFonts w:ascii="Arial" w:hAnsi="Arial" w:cs="Arial"/>
                <w:sz w:val="24"/>
                <w:szCs w:val="24"/>
              </w:rPr>
              <w:t xml:space="preserve">-Training cost for </w:t>
            </w:r>
            <w:r w:rsidR="00E253C1">
              <w:rPr>
                <w:rFonts w:ascii="Arial" w:hAnsi="Arial" w:cs="Arial"/>
                <w:sz w:val="24"/>
                <w:szCs w:val="24"/>
              </w:rPr>
              <w:t xml:space="preserve">the </w:t>
            </w:r>
            <w:r w:rsidRPr="0019162E">
              <w:rPr>
                <w:rFonts w:ascii="Arial" w:hAnsi="Arial" w:cs="Arial"/>
                <w:sz w:val="24"/>
                <w:szCs w:val="24"/>
              </w:rPr>
              <w:t>Law enforcement agents</w:t>
            </w:r>
          </w:p>
          <w:p w:rsidR="00020698" w:rsidRPr="0019162E" w:rsidRDefault="00020698" w:rsidP="00020698">
            <w:pPr>
              <w:pStyle w:val="ListParagraph"/>
              <w:ind w:left="1080"/>
              <w:rPr>
                <w:rFonts w:ascii="Arial" w:hAnsi="Arial" w:cs="Arial"/>
                <w:sz w:val="24"/>
                <w:szCs w:val="24"/>
              </w:rPr>
            </w:pPr>
            <w:r w:rsidRPr="0019162E">
              <w:rPr>
                <w:rFonts w:ascii="Arial" w:hAnsi="Arial" w:cs="Arial"/>
                <w:sz w:val="24"/>
                <w:szCs w:val="24"/>
              </w:rPr>
              <w:t xml:space="preserve">-Cost of running community </w:t>
            </w:r>
            <w:r w:rsidR="00E253C1" w:rsidRPr="0019162E">
              <w:rPr>
                <w:rFonts w:ascii="Arial" w:hAnsi="Arial" w:cs="Arial"/>
                <w:sz w:val="24"/>
                <w:szCs w:val="24"/>
              </w:rPr>
              <w:t>programs</w:t>
            </w:r>
            <w:r w:rsidRPr="0019162E">
              <w:rPr>
                <w:rFonts w:ascii="Arial" w:hAnsi="Arial" w:cs="Arial"/>
                <w:sz w:val="24"/>
                <w:szCs w:val="24"/>
              </w:rPr>
              <w:t xml:space="preserve"> to help prevent crime</w:t>
            </w:r>
          </w:p>
          <w:p w:rsidR="00020698" w:rsidRPr="0019162E" w:rsidRDefault="00020698" w:rsidP="00020698">
            <w:pPr>
              <w:pStyle w:val="ListParagraph"/>
              <w:ind w:left="1080"/>
              <w:rPr>
                <w:rFonts w:ascii="Arial" w:hAnsi="Arial" w:cs="Arial"/>
                <w:sz w:val="24"/>
                <w:szCs w:val="24"/>
              </w:rPr>
            </w:pPr>
            <w:r w:rsidRPr="0019162E">
              <w:rPr>
                <w:rFonts w:ascii="Arial" w:hAnsi="Arial" w:cs="Arial"/>
                <w:sz w:val="24"/>
                <w:szCs w:val="24"/>
              </w:rPr>
              <w:t xml:space="preserve">-Cost of running a drug rehabilitation and preventive </w:t>
            </w:r>
            <w:r w:rsidR="00E253C1" w:rsidRPr="0019162E">
              <w:rPr>
                <w:rFonts w:ascii="Arial" w:hAnsi="Arial" w:cs="Arial"/>
                <w:sz w:val="24"/>
                <w:szCs w:val="24"/>
              </w:rPr>
              <w:t>programs</w:t>
            </w:r>
          </w:p>
          <w:p w:rsidR="00020698" w:rsidRPr="0019162E" w:rsidRDefault="00020698" w:rsidP="00020698">
            <w:pPr>
              <w:pStyle w:val="ListParagraph"/>
              <w:ind w:left="1080"/>
              <w:rPr>
                <w:rFonts w:ascii="Arial" w:hAnsi="Arial" w:cs="Arial"/>
                <w:sz w:val="24"/>
                <w:szCs w:val="24"/>
              </w:rPr>
            </w:pPr>
            <w:r w:rsidRPr="0019162E">
              <w:rPr>
                <w:rFonts w:ascii="Arial" w:hAnsi="Arial" w:cs="Arial"/>
                <w:sz w:val="24"/>
                <w:szCs w:val="24"/>
              </w:rPr>
              <w:t xml:space="preserve">-Cost of maintaining prison </w:t>
            </w:r>
            <w:r w:rsidR="00E253C1" w:rsidRPr="0019162E">
              <w:rPr>
                <w:rFonts w:ascii="Arial" w:hAnsi="Arial" w:cs="Arial"/>
                <w:sz w:val="24"/>
                <w:szCs w:val="24"/>
              </w:rPr>
              <w:t>centers</w:t>
            </w:r>
            <w:r w:rsidRPr="0019162E">
              <w:rPr>
                <w:rFonts w:ascii="Arial" w:hAnsi="Arial" w:cs="Arial"/>
                <w:sz w:val="24"/>
                <w:szCs w:val="24"/>
              </w:rPr>
              <w:t xml:space="preserve"> for offenders</w:t>
            </w:r>
          </w:p>
          <w:p w:rsidR="00020698" w:rsidRPr="0019162E" w:rsidRDefault="00020698" w:rsidP="00020698">
            <w:pPr>
              <w:pStyle w:val="ListParagraph"/>
              <w:ind w:left="1080"/>
              <w:rPr>
                <w:rFonts w:ascii="Arial" w:hAnsi="Arial" w:cs="Arial"/>
                <w:sz w:val="24"/>
                <w:szCs w:val="24"/>
              </w:rPr>
            </w:pPr>
            <w:r w:rsidRPr="0019162E">
              <w:rPr>
                <w:rFonts w:ascii="Arial" w:hAnsi="Arial" w:cs="Arial"/>
                <w:sz w:val="24"/>
                <w:szCs w:val="24"/>
              </w:rPr>
              <w:t>-Cost of prosecuting offenders and maintaining courts proceedings</w:t>
            </w:r>
          </w:p>
          <w:p w:rsidR="00020698" w:rsidRPr="0019162E" w:rsidRDefault="00020698" w:rsidP="00020698">
            <w:pPr>
              <w:pStyle w:val="ListParagraph"/>
              <w:ind w:left="1080"/>
              <w:rPr>
                <w:rFonts w:ascii="Arial" w:hAnsi="Arial" w:cs="Arial"/>
                <w:sz w:val="24"/>
                <w:szCs w:val="24"/>
              </w:rPr>
            </w:pPr>
            <w:r w:rsidRPr="0019162E">
              <w:rPr>
                <w:rFonts w:ascii="Arial" w:hAnsi="Arial" w:cs="Arial"/>
                <w:sz w:val="24"/>
                <w:szCs w:val="24"/>
              </w:rPr>
              <w:t>-Cost of providing Lawyers where offenders are not able to pay their own Lawyers.</w:t>
            </w:r>
          </w:p>
          <w:p w:rsidR="00E253C1" w:rsidRDefault="00E253C1" w:rsidP="00020698">
            <w:pPr>
              <w:autoSpaceDE w:val="0"/>
              <w:autoSpaceDN w:val="0"/>
              <w:adjustRightInd w:val="0"/>
              <w:rPr>
                <w:rFonts w:ascii="Arial" w:hAnsi="Arial" w:cs="Arial"/>
                <w:bCs/>
                <w:sz w:val="24"/>
                <w:szCs w:val="24"/>
              </w:rPr>
            </w:pPr>
          </w:p>
          <w:p w:rsidR="00020698" w:rsidRDefault="00020698" w:rsidP="00020698">
            <w:pPr>
              <w:autoSpaceDE w:val="0"/>
              <w:autoSpaceDN w:val="0"/>
              <w:adjustRightInd w:val="0"/>
              <w:rPr>
                <w:rFonts w:ascii="Arial" w:hAnsi="Arial" w:cs="Arial"/>
                <w:bCs/>
                <w:sz w:val="24"/>
                <w:szCs w:val="24"/>
              </w:rPr>
            </w:pPr>
            <w:r w:rsidRPr="0019162E">
              <w:rPr>
                <w:rFonts w:ascii="Arial" w:hAnsi="Arial" w:cs="Arial"/>
                <w:bCs/>
                <w:sz w:val="24"/>
                <w:szCs w:val="24"/>
              </w:rPr>
              <w:t>III</w:t>
            </w:r>
          </w:p>
          <w:p w:rsidR="00E253C1" w:rsidRPr="0019162E" w:rsidRDefault="00E253C1" w:rsidP="00020698">
            <w:pPr>
              <w:autoSpaceDE w:val="0"/>
              <w:autoSpaceDN w:val="0"/>
              <w:adjustRightInd w:val="0"/>
              <w:rPr>
                <w:rFonts w:ascii="Arial" w:hAnsi="Arial" w:cs="Arial"/>
                <w:bCs/>
                <w:sz w:val="24"/>
                <w:szCs w:val="24"/>
              </w:rPr>
            </w:pPr>
          </w:p>
          <w:p w:rsidR="00020698" w:rsidRPr="0019162E" w:rsidRDefault="00E253C1" w:rsidP="00020698">
            <w:pPr>
              <w:autoSpaceDE w:val="0"/>
              <w:autoSpaceDN w:val="0"/>
              <w:adjustRightInd w:val="0"/>
              <w:rPr>
                <w:rFonts w:ascii="Arial" w:hAnsi="Arial" w:cs="Arial"/>
                <w:color w:val="000000"/>
                <w:sz w:val="24"/>
                <w:szCs w:val="24"/>
              </w:rPr>
            </w:pPr>
            <w:r>
              <w:rPr>
                <w:rFonts w:ascii="Arial" w:hAnsi="Arial" w:cs="Arial"/>
                <w:color w:val="000000"/>
                <w:sz w:val="24"/>
                <w:szCs w:val="24"/>
              </w:rPr>
              <w:t>M</w:t>
            </w:r>
            <w:r w:rsidR="00020698" w:rsidRPr="0019162E">
              <w:rPr>
                <w:rFonts w:ascii="Arial" w:hAnsi="Arial" w:cs="Arial"/>
                <w:color w:val="000000"/>
                <w:sz w:val="24"/>
                <w:szCs w:val="24"/>
              </w:rPr>
              <w:t xml:space="preserve">alicious and intentional burning of another person’s dwelling is defined as arson. However, the burning has to be malicious or </w:t>
            </w:r>
            <w:r w:rsidRPr="0019162E">
              <w:rPr>
                <w:rFonts w:ascii="Arial" w:hAnsi="Arial" w:cs="Arial"/>
                <w:color w:val="000000"/>
                <w:sz w:val="24"/>
                <w:szCs w:val="24"/>
              </w:rPr>
              <w:t>willful</w:t>
            </w:r>
            <w:r w:rsidR="00020698" w:rsidRPr="0019162E">
              <w:rPr>
                <w:rFonts w:ascii="Arial" w:hAnsi="Arial" w:cs="Arial"/>
                <w:color w:val="000000"/>
                <w:sz w:val="24"/>
                <w:szCs w:val="24"/>
              </w:rPr>
              <w:t xml:space="preserve"> to be categorized as arson. An individual who burns a dwelling while committing an offense such</w:t>
            </w:r>
          </w:p>
          <w:p w:rsidR="00020698" w:rsidRPr="0019162E" w:rsidRDefault="00020698" w:rsidP="00020698">
            <w:pPr>
              <w:autoSpaceDE w:val="0"/>
              <w:autoSpaceDN w:val="0"/>
              <w:adjustRightInd w:val="0"/>
              <w:rPr>
                <w:rFonts w:ascii="Arial" w:hAnsi="Arial" w:cs="Arial"/>
                <w:color w:val="000000"/>
                <w:sz w:val="24"/>
                <w:szCs w:val="24"/>
              </w:rPr>
            </w:pPr>
            <w:proofErr w:type="gramStart"/>
            <w:r w:rsidRPr="0019162E">
              <w:rPr>
                <w:rFonts w:ascii="Arial" w:hAnsi="Arial" w:cs="Arial"/>
                <w:color w:val="000000"/>
                <w:sz w:val="24"/>
                <w:szCs w:val="24"/>
              </w:rPr>
              <w:t>as</w:t>
            </w:r>
            <w:proofErr w:type="gramEnd"/>
            <w:r w:rsidRPr="0019162E">
              <w:rPr>
                <w:rFonts w:ascii="Arial" w:hAnsi="Arial" w:cs="Arial"/>
                <w:color w:val="000000"/>
                <w:sz w:val="24"/>
                <w:szCs w:val="24"/>
              </w:rPr>
              <w:t xml:space="preserve"> break-in is guilty of arson irrespective of the absence of a</w:t>
            </w:r>
            <w:r w:rsidR="00E253C1">
              <w:rPr>
                <w:rFonts w:ascii="Arial" w:hAnsi="Arial" w:cs="Arial"/>
                <w:color w:val="000000"/>
                <w:sz w:val="24"/>
                <w:szCs w:val="24"/>
              </w:rPr>
              <w:t xml:space="preserve">ny intent to set the fire or to </w:t>
            </w:r>
            <w:r w:rsidRPr="0019162E">
              <w:rPr>
                <w:rFonts w:ascii="Arial" w:hAnsi="Arial" w:cs="Arial"/>
                <w:color w:val="000000"/>
                <w:sz w:val="24"/>
                <w:szCs w:val="24"/>
              </w:rPr>
              <w:t>damage the house. It is essential for the crime of arson that real burning of some part of the property must occur.</w:t>
            </w:r>
          </w:p>
          <w:p w:rsidR="00020698" w:rsidRPr="0019162E" w:rsidRDefault="00020698" w:rsidP="00020698">
            <w:pPr>
              <w:autoSpaceDE w:val="0"/>
              <w:autoSpaceDN w:val="0"/>
              <w:adjustRightInd w:val="0"/>
              <w:rPr>
                <w:rFonts w:ascii="Arial" w:hAnsi="Arial" w:cs="Arial"/>
                <w:color w:val="000000"/>
                <w:sz w:val="24"/>
                <w:szCs w:val="24"/>
              </w:rPr>
            </w:pPr>
          </w:p>
          <w:p w:rsidR="00020698" w:rsidRDefault="00020698" w:rsidP="00020698">
            <w:pPr>
              <w:autoSpaceDE w:val="0"/>
              <w:autoSpaceDN w:val="0"/>
              <w:adjustRightInd w:val="0"/>
              <w:rPr>
                <w:rFonts w:ascii="Arial" w:hAnsi="Arial" w:cs="Arial"/>
                <w:color w:val="000000"/>
                <w:sz w:val="24"/>
                <w:szCs w:val="24"/>
              </w:rPr>
            </w:pPr>
            <w:r w:rsidRPr="0019162E">
              <w:rPr>
                <w:rFonts w:ascii="Arial" w:hAnsi="Arial" w:cs="Arial"/>
                <w:color w:val="000000"/>
                <w:sz w:val="24"/>
                <w:szCs w:val="24"/>
              </w:rPr>
              <w:t>IV</w:t>
            </w:r>
          </w:p>
          <w:p w:rsidR="00E253C1" w:rsidRPr="0019162E" w:rsidRDefault="00E253C1" w:rsidP="00020698">
            <w:pPr>
              <w:autoSpaceDE w:val="0"/>
              <w:autoSpaceDN w:val="0"/>
              <w:adjustRightInd w:val="0"/>
              <w:rPr>
                <w:rFonts w:ascii="Arial" w:hAnsi="Arial" w:cs="Arial"/>
                <w:sz w:val="24"/>
                <w:szCs w:val="24"/>
              </w:rPr>
            </w:pPr>
          </w:p>
          <w:p w:rsidR="00020698" w:rsidRPr="0019162E" w:rsidRDefault="00020698" w:rsidP="00020698">
            <w:pPr>
              <w:autoSpaceDE w:val="0"/>
              <w:autoSpaceDN w:val="0"/>
              <w:adjustRightInd w:val="0"/>
              <w:rPr>
                <w:rFonts w:ascii="Arial" w:hAnsi="Arial" w:cs="Arial"/>
                <w:sz w:val="24"/>
                <w:szCs w:val="24"/>
              </w:rPr>
            </w:pPr>
            <w:r w:rsidRPr="0019162E">
              <w:rPr>
                <w:rFonts w:ascii="Arial" w:hAnsi="Arial" w:cs="Arial"/>
                <w:bCs/>
                <w:sz w:val="24"/>
                <w:szCs w:val="24"/>
              </w:rPr>
              <w:t>Money Laundering is w</w:t>
            </w:r>
            <w:r w:rsidRPr="0019162E">
              <w:rPr>
                <w:rFonts w:ascii="Arial" w:hAnsi="Arial" w:cs="Arial"/>
                <w:sz w:val="24"/>
                <w:szCs w:val="24"/>
              </w:rPr>
              <w:t>hen persons or business entities conceal the gains from unlawful activities through</w:t>
            </w:r>
            <w:r w:rsidRPr="0019162E">
              <w:rPr>
                <w:rFonts w:ascii="Arial" w:hAnsi="Arial" w:cs="Arial"/>
                <w:bCs/>
                <w:sz w:val="24"/>
                <w:szCs w:val="24"/>
              </w:rPr>
              <w:t xml:space="preserve"> </w:t>
            </w:r>
            <w:r w:rsidRPr="0019162E">
              <w:rPr>
                <w:rFonts w:ascii="Arial" w:hAnsi="Arial" w:cs="Arial"/>
                <w:sz w:val="24"/>
                <w:szCs w:val="24"/>
              </w:rPr>
              <w:t>various schemes and methods.  Some a</w:t>
            </w:r>
            <w:r w:rsidR="00E253C1">
              <w:rPr>
                <w:rFonts w:ascii="Arial" w:hAnsi="Arial" w:cs="Arial"/>
                <w:sz w:val="24"/>
                <w:szCs w:val="24"/>
              </w:rPr>
              <w:t xml:space="preserve">ctivities which could encompass </w:t>
            </w:r>
            <w:r w:rsidRPr="0019162E">
              <w:rPr>
                <w:rFonts w:ascii="Arial" w:hAnsi="Arial" w:cs="Arial"/>
                <w:sz w:val="24"/>
                <w:szCs w:val="24"/>
              </w:rPr>
              <w:t>money laundering include:</w:t>
            </w:r>
          </w:p>
          <w:p w:rsidR="00020698" w:rsidRPr="0019162E" w:rsidRDefault="00020698" w:rsidP="00020698">
            <w:pPr>
              <w:autoSpaceDE w:val="0"/>
              <w:autoSpaceDN w:val="0"/>
              <w:adjustRightInd w:val="0"/>
              <w:rPr>
                <w:rFonts w:ascii="Arial" w:hAnsi="Arial" w:cs="Arial"/>
                <w:color w:val="000000"/>
                <w:sz w:val="24"/>
                <w:szCs w:val="24"/>
              </w:rPr>
            </w:pPr>
            <w:r w:rsidRPr="0019162E">
              <w:rPr>
                <w:rFonts w:ascii="Arial" w:hAnsi="Arial" w:cs="Arial"/>
                <w:color w:val="000000"/>
                <w:sz w:val="24"/>
                <w:szCs w:val="24"/>
              </w:rPr>
              <w:t>1. Transfer of money and other monetary instruments to and from overseas.</w:t>
            </w:r>
          </w:p>
          <w:p w:rsidR="00020698" w:rsidRPr="0019162E" w:rsidRDefault="00020698" w:rsidP="00020698">
            <w:pPr>
              <w:autoSpaceDE w:val="0"/>
              <w:autoSpaceDN w:val="0"/>
              <w:adjustRightInd w:val="0"/>
              <w:rPr>
                <w:rFonts w:ascii="Arial" w:hAnsi="Arial" w:cs="Arial"/>
                <w:color w:val="000000"/>
                <w:sz w:val="24"/>
                <w:szCs w:val="24"/>
              </w:rPr>
            </w:pPr>
            <w:r w:rsidRPr="0019162E">
              <w:rPr>
                <w:rFonts w:ascii="Arial" w:hAnsi="Arial" w:cs="Arial"/>
                <w:color w:val="000000"/>
                <w:sz w:val="24"/>
                <w:szCs w:val="24"/>
              </w:rPr>
              <w:t>2. Buying various tangible and intangible properties with large amounts of cash.</w:t>
            </w:r>
          </w:p>
          <w:p w:rsidR="00020698" w:rsidRPr="0019162E" w:rsidRDefault="00020698" w:rsidP="00020698">
            <w:pPr>
              <w:autoSpaceDE w:val="0"/>
              <w:autoSpaceDN w:val="0"/>
              <w:adjustRightInd w:val="0"/>
              <w:rPr>
                <w:rFonts w:ascii="Arial" w:hAnsi="Arial" w:cs="Arial"/>
                <w:color w:val="000000"/>
                <w:sz w:val="24"/>
                <w:szCs w:val="24"/>
              </w:rPr>
            </w:pPr>
            <w:r w:rsidRPr="0019162E">
              <w:rPr>
                <w:rFonts w:ascii="Arial" w:hAnsi="Arial" w:cs="Arial"/>
                <w:color w:val="000000"/>
                <w:sz w:val="24"/>
                <w:szCs w:val="24"/>
              </w:rPr>
              <w:lastRenderedPageBreak/>
              <w:t>3. Depositing large amounts of money into different financial organizations.</w:t>
            </w:r>
          </w:p>
          <w:p w:rsidR="00020698" w:rsidRPr="0019162E" w:rsidRDefault="00020698" w:rsidP="00020698">
            <w:pPr>
              <w:autoSpaceDE w:val="0"/>
              <w:autoSpaceDN w:val="0"/>
              <w:adjustRightInd w:val="0"/>
              <w:rPr>
                <w:rFonts w:ascii="Arial" w:hAnsi="Arial" w:cs="Arial"/>
                <w:color w:val="000000"/>
                <w:sz w:val="24"/>
                <w:szCs w:val="24"/>
              </w:rPr>
            </w:pPr>
            <w:r w:rsidRPr="0019162E">
              <w:rPr>
                <w:rFonts w:ascii="Arial" w:hAnsi="Arial" w:cs="Arial"/>
                <w:color w:val="000000"/>
                <w:sz w:val="24"/>
                <w:szCs w:val="24"/>
              </w:rPr>
              <w:t>4. Maintaining offshore bank accounts with huge balances.</w:t>
            </w:r>
          </w:p>
          <w:p w:rsidR="00020698" w:rsidRPr="0019162E" w:rsidRDefault="00020698" w:rsidP="00020698">
            <w:pPr>
              <w:autoSpaceDE w:val="0"/>
              <w:autoSpaceDN w:val="0"/>
              <w:adjustRightInd w:val="0"/>
              <w:rPr>
                <w:rFonts w:ascii="Arial" w:hAnsi="Arial" w:cs="Arial"/>
                <w:color w:val="000000"/>
                <w:sz w:val="24"/>
                <w:szCs w:val="24"/>
              </w:rPr>
            </w:pPr>
            <w:r w:rsidRPr="0019162E">
              <w:rPr>
                <w:rFonts w:ascii="Arial" w:hAnsi="Arial" w:cs="Arial"/>
                <w:color w:val="000000"/>
                <w:sz w:val="24"/>
                <w:szCs w:val="24"/>
              </w:rPr>
              <w:t>5. Transmitting money on the public’s behalf, whether overseas or within the country.</w:t>
            </w:r>
          </w:p>
          <w:p w:rsidR="00020698" w:rsidRPr="0019162E" w:rsidRDefault="00020698" w:rsidP="00020698">
            <w:pPr>
              <w:autoSpaceDE w:val="0"/>
              <w:autoSpaceDN w:val="0"/>
              <w:adjustRightInd w:val="0"/>
              <w:rPr>
                <w:rFonts w:ascii="Arial" w:hAnsi="Arial" w:cs="Arial"/>
                <w:color w:val="000000"/>
                <w:sz w:val="24"/>
                <w:szCs w:val="24"/>
              </w:rPr>
            </w:pPr>
            <w:r w:rsidRPr="0019162E">
              <w:rPr>
                <w:rFonts w:ascii="Arial" w:hAnsi="Arial" w:cs="Arial"/>
                <w:color w:val="000000"/>
                <w:sz w:val="24"/>
                <w:szCs w:val="24"/>
              </w:rPr>
              <w:t>6. Any money derived from unlawful activities</w:t>
            </w:r>
          </w:p>
          <w:p w:rsidR="00020698" w:rsidRPr="0019162E" w:rsidRDefault="00020698" w:rsidP="00020698">
            <w:pPr>
              <w:rPr>
                <w:rFonts w:ascii="Arial" w:hAnsi="Arial" w:cs="Arial"/>
                <w:sz w:val="24"/>
                <w:szCs w:val="24"/>
              </w:rPr>
            </w:pPr>
          </w:p>
          <w:p w:rsidR="00020698" w:rsidRPr="0019162E" w:rsidRDefault="00020698" w:rsidP="00020698">
            <w:pPr>
              <w:rPr>
                <w:rFonts w:ascii="Arial" w:hAnsi="Arial" w:cs="Arial"/>
                <w:b/>
                <w:sz w:val="24"/>
                <w:szCs w:val="24"/>
              </w:rPr>
            </w:pPr>
            <w:r w:rsidRPr="0019162E">
              <w:rPr>
                <w:rFonts w:ascii="Arial" w:hAnsi="Arial" w:cs="Arial"/>
                <w:b/>
                <w:sz w:val="24"/>
                <w:szCs w:val="24"/>
              </w:rPr>
              <w:t>Question 2</w:t>
            </w:r>
          </w:p>
          <w:p w:rsidR="00020698" w:rsidRPr="0019162E" w:rsidRDefault="00020698" w:rsidP="00020698">
            <w:pPr>
              <w:pStyle w:val="NormalWeb"/>
              <w:rPr>
                <w:rFonts w:ascii="Arial" w:hAnsi="Arial" w:cs="Arial"/>
                <w:lang w:val="en"/>
              </w:rPr>
            </w:pPr>
            <w:r w:rsidRPr="0019162E">
              <w:rPr>
                <w:rFonts w:ascii="Arial" w:hAnsi="Arial" w:cs="Arial"/>
              </w:rPr>
              <w:t xml:space="preserve">Embezzlement is the diversion of business income by a staff of the </w:t>
            </w:r>
            <w:r w:rsidR="00E253C1" w:rsidRPr="0019162E">
              <w:rPr>
                <w:rFonts w:ascii="Arial" w:hAnsi="Arial" w:cs="Arial"/>
              </w:rPr>
              <w:t>organization</w:t>
            </w:r>
            <w:r w:rsidRPr="0019162E">
              <w:rPr>
                <w:rFonts w:ascii="Arial" w:hAnsi="Arial" w:cs="Arial"/>
              </w:rPr>
              <w:t>.</w:t>
            </w:r>
            <w:r w:rsidRPr="0019162E">
              <w:rPr>
                <w:rFonts w:ascii="Arial" w:hAnsi="Arial" w:cs="Arial"/>
                <w:b/>
                <w:bCs/>
                <w:lang w:val="en"/>
              </w:rPr>
              <w:t xml:space="preserve"> </w:t>
            </w:r>
            <w:r w:rsidRPr="0019162E">
              <w:rPr>
                <w:rFonts w:ascii="Arial" w:hAnsi="Arial" w:cs="Arial"/>
                <w:bCs/>
                <w:lang w:val="en"/>
              </w:rPr>
              <w:t>According to Wikipedia, Embezzlement</w:t>
            </w:r>
            <w:r w:rsidRPr="0019162E">
              <w:rPr>
                <w:rFonts w:ascii="Arial" w:hAnsi="Arial" w:cs="Arial"/>
                <w:lang w:val="en"/>
              </w:rPr>
              <w:t xml:space="preserve"> is the act of dishonestly withholding assets for the purpose of </w:t>
            </w:r>
            <w:hyperlink r:id="rId10" w:tooltip="Criminal conversion" w:history="1">
              <w:r w:rsidRPr="0019162E">
                <w:rPr>
                  <w:rStyle w:val="Hyperlink"/>
                  <w:rFonts w:ascii="Arial" w:hAnsi="Arial" w:cs="Arial"/>
                  <w:color w:val="auto"/>
                  <w:u w:val="none"/>
                  <w:lang w:val="en"/>
                </w:rPr>
                <w:t>conversion</w:t>
              </w:r>
            </w:hyperlink>
            <w:r w:rsidRPr="0019162E">
              <w:rPr>
                <w:rFonts w:ascii="Arial" w:hAnsi="Arial" w:cs="Arial"/>
                <w:lang w:val="en"/>
              </w:rPr>
              <w:t xml:space="preserve"> (</w:t>
            </w:r>
            <w:hyperlink r:id="rId11" w:tooltip="Theft" w:history="1">
              <w:r w:rsidRPr="0019162E">
                <w:rPr>
                  <w:rStyle w:val="Hyperlink"/>
                  <w:rFonts w:ascii="Arial" w:hAnsi="Arial" w:cs="Arial"/>
                  <w:color w:val="auto"/>
                  <w:u w:val="none"/>
                  <w:lang w:val="en"/>
                </w:rPr>
                <w:t>theft</w:t>
              </w:r>
            </w:hyperlink>
            <w:r w:rsidRPr="0019162E">
              <w:rPr>
                <w:rFonts w:ascii="Arial" w:hAnsi="Arial" w:cs="Arial"/>
                <w:lang w:val="en"/>
              </w:rPr>
              <w:t xml:space="preserve">) of such assets by one or more individuals to whom such assets have been entrusted, to be held and/or used for other purposes. Wikipedia further stated that Embezzlement is a kind of financial </w:t>
            </w:r>
            <w:hyperlink r:id="rId12" w:tooltip="Fraud" w:history="1">
              <w:r w:rsidRPr="0019162E">
                <w:rPr>
                  <w:rStyle w:val="Hyperlink"/>
                  <w:rFonts w:ascii="Arial" w:hAnsi="Arial" w:cs="Arial"/>
                  <w:color w:val="auto"/>
                  <w:u w:val="none"/>
                  <w:lang w:val="en"/>
                </w:rPr>
                <w:t>fraud</w:t>
              </w:r>
            </w:hyperlink>
            <w:r w:rsidRPr="0019162E">
              <w:rPr>
                <w:rFonts w:ascii="Arial" w:hAnsi="Arial" w:cs="Arial"/>
                <w:lang w:val="en"/>
              </w:rPr>
              <w:t xml:space="preserve">. For instance, a </w:t>
            </w:r>
            <w:hyperlink r:id="rId13" w:tooltip="Lawyer" w:history="1">
              <w:r w:rsidRPr="0019162E">
                <w:rPr>
                  <w:rStyle w:val="Hyperlink"/>
                  <w:rFonts w:ascii="Arial" w:hAnsi="Arial" w:cs="Arial"/>
                  <w:color w:val="auto"/>
                  <w:u w:val="none"/>
                  <w:lang w:val="en"/>
                </w:rPr>
                <w:t>lawyer</w:t>
              </w:r>
            </w:hyperlink>
            <w:r w:rsidRPr="0019162E">
              <w:rPr>
                <w:rFonts w:ascii="Arial" w:hAnsi="Arial" w:cs="Arial"/>
                <w:lang w:val="en"/>
              </w:rPr>
              <w:t xml:space="preserve"> could embezzle funds from clients' trust accounts, a </w:t>
            </w:r>
            <w:hyperlink r:id="rId14" w:tooltip="Financial advisor" w:history="1">
              <w:r w:rsidRPr="0019162E">
                <w:rPr>
                  <w:rStyle w:val="Hyperlink"/>
                  <w:rFonts w:ascii="Arial" w:hAnsi="Arial" w:cs="Arial"/>
                  <w:color w:val="auto"/>
                  <w:u w:val="none"/>
                  <w:lang w:val="en"/>
                </w:rPr>
                <w:t>financial advisor</w:t>
              </w:r>
            </w:hyperlink>
            <w:r w:rsidRPr="0019162E">
              <w:rPr>
                <w:rFonts w:ascii="Arial" w:hAnsi="Arial" w:cs="Arial"/>
                <w:lang w:val="en"/>
              </w:rPr>
              <w:t xml:space="preserve"> could embezzle funds from investors, or a person could embezzle funds from his or her </w:t>
            </w:r>
            <w:hyperlink r:id="rId15" w:tooltip="Marriage" w:history="1">
              <w:r w:rsidRPr="0019162E">
                <w:rPr>
                  <w:rStyle w:val="Hyperlink"/>
                  <w:rFonts w:ascii="Arial" w:hAnsi="Arial" w:cs="Arial"/>
                  <w:color w:val="auto"/>
                  <w:u w:val="none"/>
                  <w:lang w:val="en"/>
                </w:rPr>
                <w:t>spouse</w:t>
              </w:r>
            </w:hyperlink>
            <w:r w:rsidRPr="0019162E">
              <w:rPr>
                <w:rFonts w:ascii="Arial" w:hAnsi="Arial" w:cs="Arial"/>
                <w:lang w:val="en"/>
              </w:rPr>
              <w:t>. Embezzlement may range from the very minor in nature, involving only small amounts, to the immense, involving large sums and sophisticated schemes.</w:t>
            </w:r>
          </w:p>
          <w:p w:rsidR="00020698" w:rsidRPr="0019162E" w:rsidRDefault="00020698" w:rsidP="00020698">
            <w:pPr>
              <w:pStyle w:val="NormalWeb"/>
              <w:rPr>
                <w:rFonts w:ascii="Arial" w:hAnsi="Arial" w:cs="Arial"/>
                <w:lang w:val="en"/>
              </w:rPr>
            </w:pPr>
            <w:r w:rsidRPr="0019162E">
              <w:rPr>
                <w:rFonts w:ascii="Arial" w:hAnsi="Arial" w:cs="Arial"/>
                <w:lang w:val="en"/>
              </w:rPr>
              <w:t xml:space="preserve">Embezzlement may be performed in a manner that is premeditated, systematic and/or methodical, with the explicit intent to conceal the activities from other individuals, usually because it is being done (by the perpetrator) without the other individuals' knowledge or consent. Often it involves the trusted individual embezzling only a small proportion or fraction of the total of the funds or resources he/she receives or controls; in an attempt to minimize the risk of the detection of the misallocation of the funds or resources. </w:t>
            </w:r>
          </w:p>
          <w:p w:rsidR="00020698" w:rsidRPr="0019162E" w:rsidRDefault="00020698" w:rsidP="00020698">
            <w:pPr>
              <w:pStyle w:val="NormalWeb"/>
              <w:rPr>
                <w:rFonts w:ascii="Arial" w:hAnsi="Arial" w:cs="Arial"/>
                <w:lang w:val="en"/>
              </w:rPr>
            </w:pPr>
          </w:p>
          <w:p w:rsidR="00020698" w:rsidRPr="0019162E" w:rsidRDefault="00020698" w:rsidP="00020698">
            <w:pPr>
              <w:rPr>
                <w:rFonts w:ascii="Arial" w:hAnsi="Arial" w:cs="Arial"/>
                <w:b/>
                <w:sz w:val="24"/>
                <w:szCs w:val="24"/>
              </w:rPr>
            </w:pPr>
            <w:r w:rsidRPr="0019162E">
              <w:rPr>
                <w:rFonts w:ascii="Arial" w:hAnsi="Arial" w:cs="Arial"/>
                <w:b/>
                <w:sz w:val="24"/>
                <w:szCs w:val="24"/>
              </w:rPr>
              <w:t>Question 3</w:t>
            </w:r>
          </w:p>
          <w:p w:rsidR="00020698" w:rsidRPr="0019162E" w:rsidRDefault="00020698" w:rsidP="00020698">
            <w:pPr>
              <w:rPr>
                <w:rFonts w:ascii="Arial" w:hAnsi="Arial" w:cs="Arial"/>
                <w:sz w:val="24"/>
                <w:szCs w:val="24"/>
              </w:rPr>
            </w:pPr>
            <w:r w:rsidRPr="0019162E">
              <w:rPr>
                <w:rFonts w:ascii="Arial" w:hAnsi="Arial" w:cs="Arial"/>
                <w:sz w:val="24"/>
                <w:szCs w:val="24"/>
              </w:rPr>
              <w:t>Forgery</w:t>
            </w:r>
          </w:p>
          <w:p w:rsidR="00020698" w:rsidRPr="00297CA7" w:rsidRDefault="00020698" w:rsidP="00020698">
            <w:pPr>
              <w:autoSpaceDE w:val="0"/>
              <w:autoSpaceDN w:val="0"/>
              <w:adjustRightInd w:val="0"/>
              <w:rPr>
                <w:rFonts w:ascii="Arial" w:hAnsi="Arial" w:cs="Arial"/>
                <w:color w:val="000000"/>
                <w:sz w:val="24"/>
                <w:szCs w:val="24"/>
              </w:rPr>
            </w:pPr>
            <w:r w:rsidRPr="0019162E">
              <w:rPr>
                <w:rFonts w:ascii="Arial" w:hAnsi="Arial" w:cs="Arial"/>
                <w:color w:val="000000"/>
                <w:sz w:val="24"/>
                <w:szCs w:val="24"/>
              </w:rPr>
              <w:t>The deceitful making or material modification of any writing w</w:t>
            </w:r>
            <w:r w:rsidR="00807F31">
              <w:rPr>
                <w:rFonts w:ascii="Arial" w:hAnsi="Arial" w:cs="Arial"/>
                <w:color w:val="000000"/>
                <w:sz w:val="24"/>
                <w:szCs w:val="24"/>
              </w:rPr>
              <w:t xml:space="preserve">ith the intention to deceive or </w:t>
            </w:r>
            <w:r w:rsidRPr="0019162E">
              <w:rPr>
                <w:rFonts w:ascii="Arial" w:hAnsi="Arial" w:cs="Arial"/>
                <w:color w:val="000000"/>
                <w:sz w:val="24"/>
                <w:szCs w:val="24"/>
              </w:rPr>
              <w:t>harm another person’s rights is called forgery. The intention to deceive is the basis of the</w:t>
            </w:r>
            <w:r w:rsidRPr="0019162E">
              <w:rPr>
                <w:rFonts w:ascii="Arial" w:hAnsi="Arial" w:cs="Arial"/>
                <w:sz w:val="24"/>
                <w:szCs w:val="24"/>
              </w:rPr>
              <w:t xml:space="preserve"> crime of forgery. Forgery may be committed in several ways, such as writing with pencil or</w:t>
            </w:r>
            <w:r w:rsidR="00297CA7">
              <w:rPr>
                <w:rFonts w:ascii="Arial" w:hAnsi="Arial" w:cs="Arial"/>
                <w:color w:val="000000"/>
                <w:sz w:val="24"/>
                <w:szCs w:val="24"/>
              </w:rPr>
              <w:t xml:space="preserve"> </w:t>
            </w:r>
            <w:r w:rsidRPr="0019162E">
              <w:rPr>
                <w:rFonts w:ascii="Arial" w:hAnsi="Arial" w:cs="Arial"/>
                <w:sz w:val="24"/>
                <w:szCs w:val="24"/>
              </w:rPr>
              <w:t>ink, by typewriter, carving, printing, or even pasting one name over another. The crime of</w:t>
            </w:r>
            <w:r w:rsidR="00297CA7">
              <w:rPr>
                <w:rFonts w:ascii="Arial" w:hAnsi="Arial" w:cs="Arial"/>
                <w:color w:val="000000"/>
                <w:sz w:val="24"/>
                <w:szCs w:val="24"/>
              </w:rPr>
              <w:t xml:space="preserve"> </w:t>
            </w:r>
            <w:r w:rsidRPr="0019162E">
              <w:rPr>
                <w:rFonts w:ascii="Arial" w:hAnsi="Arial" w:cs="Arial"/>
                <w:sz w:val="24"/>
                <w:szCs w:val="24"/>
              </w:rPr>
              <w:t>forgery must have the following two features:</w:t>
            </w:r>
          </w:p>
          <w:p w:rsidR="00020698" w:rsidRPr="0019162E" w:rsidRDefault="00020698" w:rsidP="00020698">
            <w:pPr>
              <w:autoSpaceDE w:val="0"/>
              <w:autoSpaceDN w:val="0"/>
              <w:adjustRightInd w:val="0"/>
              <w:rPr>
                <w:rFonts w:ascii="Arial" w:hAnsi="Arial" w:cs="Arial"/>
                <w:sz w:val="24"/>
                <w:szCs w:val="24"/>
              </w:rPr>
            </w:pPr>
          </w:p>
          <w:p w:rsidR="00020698" w:rsidRPr="0019162E" w:rsidRDefault="00020698" w:rsidP="00020698">
            <w:pPr>
              <w:autoSpaceDE w:val="0"/>
              <w:autoSpaceDN w:val="0"/>
              <w:adjustRightInd w:val="0"/>
              <w:rPr>
                <w:rFonts w:ascii="Arial" w:hAnsi="Arial" w:cs="Arial"/>
                <w:sz w:val="24"/>
                <w:szCs w:val="24"/>
              </w:rPr>
            </w:pPr>
            <w:r w:rsidRPr="0019162E">
              <w:rPr>
                <w:rFonts w:ascii="Arial" w:hAnsi="Arial" w:cs="Arial"/>
                <w:sz w:val="24"/>
                <w:szCs w:val="24"/>
              </w:rPr>
              <w:t>1. The signature was not made by the person whose signature it is meant to be.</w:t>
            </w:r>
          </w:p>
          <w:p w:rsidR="00020698" w:rsidRPr="0019162E" w:rsidRDefault="00020698" w:rsidP="00020698">
            <w:pPr>
              <w:autoSpaceDE w:val="0"/>
              <w:autoSpaceDN w:val="0"/>
              <w:adjustRightInd w:val="0"/>
              <w:rPr>
                <w:rFonts w:ascii="Arial" w:hAnsi="Arial" w:cs="Arial"/>
                <w:sz w:val="24"/>
                <w:szCs w:val="24"/>
              </w:rPr>
            </w:pPr>
            <w:r w:rsidRPr="0019162E">
              <w:rPr>
                <w:rFonts w:ascii="Arial" w:hAnsi="Arial" w:cs="Arial"/>
                <w:sz w:val="24"/>
                <w:szCs w:val="24"/>
              </w:rPr>
              <w:t>2. Someone made the signature illegally.</w:t>
            </w:r>
          </w:p>
          <w:p w:rsidR="00020698" w:rsidRPr="0019162E" w:rsidRDefault="00020698" w:rsidP="00020698">
            <w:pPr>
              <w:autoSpaceDE w:val="0"/>
              <w:autoSpaceDN w:val="0"/>
              <w:adjustRightInd w:val="0"/>
              <w:rPr>
                <w:rFonts w:ascii="Arial" w:hAnsi="Arial" w:cs="Arial"/>
                <w:sz w:val="24"/>
                <w:szCs w:val="24"/>
              </w:rPr>
            </w:pPr>
          </w:p>
          <w:p w:rsidR="00020698" w:rsidRPr="0019162E" w:rsidRDefault="00020698" w:rsidP="00020698">
            <w:pPr>
              <w:autoSpaceDE w:val="0"/>
              <w:autoSpaceDN w:val="0"/>
              <w:adjustRightInd w:val="0"/>
              <w:rPr>
                <w:rFonts w:ascii="Arial" w:hAnsi="Arial" w:cs="Arial"/>
                <w:sz w:val="24"/>
                <w:szCs w:val="24"/>
              </w:rPr>
            </w:pPr>
            <w:r w:rsidRPr="0019162E">
              <w:rPr>
                <w:rFonts w:ascii="Arial" w:hAnsi="Arial" w:cs="Arial"/>
                <w:sz w:val="24"/>
                <w:szCs w:val="24"/>
              </w:rPr>
              <w:t xml:space="preserve">Forgery is making false document and presenting the forged document as real is uttering. Example, signing another person’s signature on his </w:t>
            </w:r>
            <w:proofErr w:type="spellStart"/>
            <w:r w:rsidRPr="0019162E">
              <w:rPr>
                <w:rFonts w:ascii="Arial" w:hAnsi="Arial" w:cs="Arial"/>
                <w:sz w:val="24"/>
                <w:szCs w:val="24"/>
              </w:rPr>
              <w:t>cheque</w:t>
            </w:r>
            <w:proofErr w:type="spellEnd"/>
            <w:r w:rsidRPr="0019162E">
              <w:rPr>
                <w:rFonts w:ascii="Arial" w:hAnsi="Arial" w:cs="Arial"/>
                <w:sz w:val="24"/>
                <w:szCs w:val="24"/>
              </w:rPr>
              <w:t xml:space="preserve"> leaf is forgery and presenting the same </w:t>
            </w:r>
            <w:proofErr w:type="spellStart"/>
            <w:r w:rsidRPr="0019162E">
              <w:rPr>
                <w:rFonts w:ascii="Arial" w:hAnsi="Arial" w:cs="Arial"/>
                <w:sz w:val="24"/>
                <w:szCs w:val="24"/>
              </w:rPr>
              <w:t>cheque</w:t>
            </w:r>
            <w:proofErr w:type="spellEnd"/>
            <w:r w:rsidRPr="0019162E">
              <w:rPr>
                <w:rFonts w:ascii="Arial" w:hAnsi="Arial" w:cs="Arial"/>
                <w:sz w:val="24"/>
                <w:szCs w:val="24"/>
              </w:rPr>
              <w:t xml:space="preserve"> leaf to cash the money as if the </w:t>
            </w:r>
            <w:proofErr w:type="spellStart"/>
            <w:r w:rsidRPr="0019162E">
              <w:rPr>
                <w:rFonts w:ascii="Arial" w:hAnsi="Arial" w:cs="Arial"/>
                <w:sz w:val="24"/>
                <w:szCs w:val="24"/>
              </w:rPr>
              <w:t>cheque</w:t>
            </w:r>
            <w:proofErr w:type="spellEnd"/>
            <w:r w:rsidRPr="0019162E">
              <w:rPr>
                <w:rFonts w:ascii="Arial" w:hAnsi="Arial" w:cs="Arial"/>
                <w:sz w:val="24"/>
                <w:szCs w:val="24"/>
              </w:rPr>
              <w:t xml:space="preserve"> owner issued and signed the </w:t>
            </w:r>
            <w:proofErr w:type="spellStart"/>
            <w:r w:rsidRPr="0019162E">
              <w:rPr>
                <w:rFonts w:ascii="Arial" w:hAnsi="Arial" w:cs="Arial"/>
                <w:sz w:val="24"/>
                <w:szCs w:val="24"/>
              </w:rPr>
              <w:t>cheque</w:t>
            </w:r>
            <w:proofErr w:type="spellEnd"/>
            <w:r w:rsidRPr="0019162E">
              <w:rPr>
                <w:rFonts w:ascii="Arial" w:hAnsi="Arial" w:cs="Arial"/>
                <w:sz w:val="24"/>
                <w:szCs w:val="24"/>
              </w:rPr>
              <w:t xml:space="preserve"> is uttering.</w:t>
            </w:r>
          </w:p>
          <w:p w:rsidR="00020698" w:rsidRPr="0019162E" w:rsidRDefault="00020698" w:rsidP="00020698">
            <w:pPr>
              <w:autoSpaceDE w:val="0"/>
              <w:autoSpaceDN w:val="0"/>
              <w:adjustRightInd w:val="0"/>
              <w:rPr>
                <w:rFonts w:ascii="Arial" w:hAnsi="Arial" w:cs="Arial"/>
                <w:sz w:val="24"/>
                <w:szCs w:val="24"/>
              </w:rPr>
            </w:pPr>
          </w:p>
          <w:p w:rsidR="00020698" w:rsidRPr="0019162E" w:rsidRDefault="00020698" w:rsidP="00020698">
            <w:pPr>
              <w:rPr>
                <w:rFonts w:ascii="Arial" w:hAnsi="Arial" w:cs="Arial"/>
                <w:b/>
                <w:sz w:val="24"/>
                <w:szCs w:val="24"/>
              </w:rPr>
            </w:pPr>
            <w:r w:rsidRPr="0019162E">
              <w:rPr>
                <w:rFonts w:ascii="Arial" w:hAnsi="Arial" w:cs="Arial"/>
                <w:b/>
                <w:sz w:val="24"/>
                <w:szCs w:val="24"/>
              </w:rPr>
              <w:t>Question 4-Case study</w:t>
            </w:r>
          </w:p>
          <w:p w:rsidR="00A20427" w:rsidRDefault="00A20427" w:rsidP="00020698">
            <w:pPr>
              <w:rPr>
                <w:rFonts w:ascii="Arial" w:hAnsi="Arial" w:cs="Arial"/>
                <w:b/>
                <w:sz w:val="24"/>
                <w:szCs w:val="24"/>
              </w:rPr>
            </w:pPr>
          </w:p>
          <w:p w:rsidR="00020698" w:rsidRDefault="00020698" w:rsidP="00020698">
            <w:pPr>
              <w:rPr>
                <w:rFonts w:ascii="Arial" w:hAnsi="Arial" w:cs="Arial"/>
                <w:b/>
                <w:sz w:val="24"/>
                <w:szCs w:val="24"/>
              </w:rPr>
            </w:pPr>
            <w:r w:rsidRPr="0019162E">
              <w:rPr>
                <w:rFonts w:ascii="Arial" w:hAnsi="Arial" w:cs="Arial"/>
                <w:b/>
                <w:sz w:val="24"/>
                <w:szCs w:val="24"/>
              </w:rPr>
              <w:t>I</w:t>
            </w:r>
          </w:p>
          <w:p w:rsidR="00A20427" w:rsidRPr="0019162E" w:rsidRDefault="00A20427" w:rsidP="00020698">
            <w:pPr>
              <w:rPr>
                <w:rFonts w:ascii="Arial" w:hAnsi="Arial" w:cs="Arial"/>
                <w:b/>
                <w:sz w:val="24"/>
                <w:szCs w:val="24"/>
              </w:rPr>
            </w:pPr>
          </w:p>
          <w:p w:rsidR="00020698" w:rsidRPr="0019162E" w:rsidRDefault="00020698" w:rsidP="00020698">
            <w:pPr>
              <w:rPr>
                <w:rFonts w:ascii="Arial" w:hAnsi="Arial" w:cs="Arial"/>
                <w:sz w:val="24"/>
                <w:szCs w:val="24"/>
              </w:rPr>
            </w:pPr>
            <w:r w:rsidRPr="0019162E">
              <w:rPr>
                <w:rFonts w:ascii="Arial" w:hAnsi="Arial" w:cs="Arial"/>
                <w:sz w:val="24"/>
                <w:szCs w:val="24"/>
              </w:rPr>
              <w:t>The forensic Accountant must have reviewed the following reports before concluding that the couple spent more than they actually received:</w:t>
            </w:r>
          </w:p>
          <w:p w:rsidR="00020698" w:rsidRPr="0019162E" w:rsidRDefault="00020698" w:rsidP="00020698">
            <w:pPr>
              <w:rPr>
                <w:rFonts w:ascii="Arial" w:hAnsi="Arial" w:cs="Arial"/>
                <w:sz w:val="24"/>
                <w:szCs w:val="24"/>
              </w:rPr>
            </w:pPr>
            <w:r w:rsidRPr="0019162E">
              <w:rPr>
                <w:rFonts w:ascii="Arial" w:hAnsi="Arial" w:cs="Arial"/>
                <w:sz w:val="24"/>
                <w:szCs w:val="24"/>
              </w:rPr>
              <w:t xml:space="preserve">-The Bank statement of the Couple to ascertain the actual bank balance before and </w:t>
            </w:r>
            <w:r w:rsidRPr="0019162E">
              <w:rPr>
                <w:rFonts w:ascii="Arial" w:hAnsi="Arial" w:cs="Arial"/>
                <w:sz w:val="24"/>
                <w:szCs w:val="24"/>
              </w:rPr>
              <w:lastRenderedPageBreak/>
              <w:t>after the fund withdrawal and the actual amount withdrawn from the bank.</w:t>
            </w:r>
          </w:p>
          <w:p w:rsidR="00020698" w:rsidRPr="0019162E" w:rsidRDefault="00020698" w:rsidP="00020698">
            <w:pPr>
              <w:rPr>
                <w:rFonts w:ascii="Arial" w:hAnsi="Arial" w:cs="Arial"/>
                <w:sz w:val="24"/>
                <w:szCs w:val="24"/>
              </w:rPr>
            </w:pPr>
            <w:r w:rsidRPr="0019162E">
              <w:rPr>
                <w:rFonts w:ascii="Arial" w:hAnsi="Arial" w:cs="Arial"/>
                <w:sz w:val="24"/>
                <w:szCs w:val="24"/>
              </w:rPr>
              <w:t>-The detail of investments of the couple before and after the fund withdrawal to ascertain all the investments made by the couple.</w:t>
            </w:r>
          </w:p>
          <w:p w:rsidR="00020698" w:rsidRPr="0019162E" w:rsidRDefault="00020698" w:rsidP="00020698">
            <w:pPr>
              <w:rPr>
                <w:rFonts w:ascii="Arial" w:hAnsi="Arial" w:cs="Arial"/>
                <w:sz w:val="24"/>
                <w:szCs w:val="24"/>
              </w:rPr>
            </w:pPr>
            <w:r w:rsidRPr="0019162E">
              <w:rPr>
                <w:rFonts w:ascii="Arial" w:hAnsi="Arial" w:cs="Arial"/>
                <w:sz w:val="24"/>
                <w:szCs w:val="24"/>
              </w:rPr>
              <w:t>-The travel detail of the couple and other related cost to ascertain where the couple travelled to within the period.</w:t>
            </w:r>
          </w:p>
          <w:p w:rsidR="00020698" w:rsidRPr="0019162E" w:rsidRDefault="00020698" w:rsidP="00020698">
            <w:pPr>
              <w:rPr>
                <w:rFonts w:ascii="Arial" w:hAnsi="Arial" w:cs="Arial"/>
                <w:sz w:val="24"/>
                <w:szCs w:val="24"/>
              </w:rPr>
            </w:pPr>
            <w:r w:rsidRPr="0019162E">
              <w:rPr>
                <w:rFonts w:ascii="Arial" w:hAnsi="Arial" w:cs="Arial"/>
                <w:sz w:val="24"/>
                <w:szCs w:val="24"/>
              </w:rPr>
              <w:t>-All the donations made by the couple within the period.</w:t>
            </w:r>
          </w:p>
          <w:p w:rsidR="00020698" w:rsidRPr="0019162E" w:rsidRDefault="00020698" w:rsidP="00020698">
            <w:pPr>
              <w:rPr>
                <w:rFonts w:ascii="Arial" w:hAnsi="Arial" w:cs="Arial"/>
                <w:sz w:val="24"/>
                <w:szCs w:val="24"/>
              </w:rPr>
            </w:pPr>
            <w:r w:rsidRPr="0019162E">
              <w:rPr>
                <w:rFonts w:ascii="Arial" w:hAnsi="Arial" w:cs="Arial"/>
                <w:sz w:val="24"/>
                <w:szCs w:val="24"/>
              </w:rPr>
              <w:t>-All the Expense details of the couple to ascertain the actual total expenditure of the couple within and after the period.</w:t>
            </w:r>
          </w:p>
          <w:p w:rsidR="00A20427" w:rsidRDefault="00A20427" w:rsidP="00020698">
            <w:pPr>
              <w:rPr>
                <w:rFonts w:ascii="Arial" w:hAnsi="Arial" w:cs="Arial"/>
                <w:sz w:val="24"/>
                <w:szCs w:val="24"/>
              </w:rPr>
            </w:pPr>
          </w:p>
          <w:p w:rsidR="00020698" w:rsidRDefault="00020698" w:rsidP="00020698">
            <w:pPr>
              <w:rPr>
                <w:rFonts w:ascii="Arial" w:hAnsi="Arial" w:cs="Arial"/>
                <w:sz w:val="24"/>
                <w:szCs w:val="24"/>
              </w:rPr>
            </w:pPr>
            <w:r w:rsidRPr="0019162E">
              <w:rPr>
                <w:rFonts w:ascii="Arial" w:hAnsi="Arial" w:cs="Arial"/>
                <w:sz w:val="24"/>
                <w:szCs w:val="24"/>
              </w:rPr>
              <w:t>II</w:t>
            </w:r>
          </w:p>
          <w:p w:rsidR="00A20427" w:rsidRPr="0019162E" w:rsidRDefault="00A20427" w:rsidP="00020698">
            <w:pPr>
              <w:rPr>
                <w:rFonts w:ascii="Arial" w:hAnsi="Arial" w:cs="Arial"/>
                <w:sz w:val="24"/>
                <w:szCs w:val="24"/>
              </w:rPr>
            </w:pPr>
          </w:p>
          <w:p w:rsidR="00020698" w:rsidRPr="0019162E" w:rsidRDefault="00020698" w:rsidP="00020698">
            <w:pPr>
              <w:rPr>
                <w:rFonts w:ascii="Arial" w:hAnsi="Arial" w:cs="Arial"/>
                <w:sz w:val="24"/>
                <w:szCs w:val="24"/>
              </w:rPr>
            </w:pPr>
            <w:r w:rsidRPr="0019162E">
              <w:rPr>
                <w:rFonts w:ascii="Arial" w:hAnsi="Arial" w:cs="Arial"/>
                <w:sz w:val="24"/>
                <w:szCs w:val="24"/>
              </w:rPr>
              <w:t>For the Forensic Accountant to conclude that the Couple had access to unidentified sources of income, he must have added all the expenses incurred by the couple within the period and add the total expenses to the available fund as at the time of the investigation and compare the total to the fund withdrawn from the bank which shows that the amount withdrawn from the bank was less than the total expenses plus the available fund meaning there must be another source of fund. Mathematical examples/assumption;</w:t>
            </w:r>
          </w:p>
          <w:p w:rsidR="00020698" w:rsidRPr="0019162E" w:rsidRDefault="00020698" w:rsidP="00020698">
            <w:pPr>
              <w:rPr>
                <w:rFonts w:ascii="Arial" w:hAnsi="Arial" w:cs="Arial"/>
                <w:sz w:val="24"/>
                <w:szCs w:val="24"/>
              </w:rPr>
            </w:pPr>
            <w:r w:rsidRPr="0019162E">
              <w:rPr>
                <w:rFonts w:ascii="Arial" w:hAnsi="Arial" w:cs="Arial"/>
                <w:sz w:val="24"/>
                <w:szCs w:val="24"/>
              </w:rPr>
              <w:t>Fund withdrawn from the bank was $10,000</w:t>
            </w:r>
          </w:p>
          <w:p w:rsidR="00020698" w:rsidRPr="0019162E" w:rsidRDefault="00020698" w:rsidP="00020698">
            <w:pPr>
              <w:rPr>
                <w:rFonts w:ascii="Arial" w:hAnsi="Arial" w:cs="Arial"/>
                <w:sz w:val="24"/>
                <w:szCs w:val="24"/>
              </w:rPr>
            </w:pPr>
            <w:r w:rsidRPr="0019162E">
              <w:rPr>
                <w:rFonts w:ascii="Arial" w:hAnsi="Arial" w:cs="Arial"/>
                <w:sz w:val="24"/>
                <w:szCs w:val="24"/>
              </w:rPr>
              <w:t>Total money spent on expenses within the period was $5,000</w:t>
            </w:r>
          </w:p>
          <w:p w:rsidR="00020698" w:rsidRPr="0019162E" w:rsidRDefault="00020698" w:rsidP="00020698">
            <w:pPr>
              <w:rPr>
                <w:rFonts w:ascii="Arial" w:hAnsi="Arial" w:cs="Arial"/>
                <w:sz w:val="24"/>
                <w:szCs w:val="24"/>
              </w:rPr>
            </w:pPr>
            <w:r w:rsidRPr="0019162E">
              <w:rPr>
                <w:rFonts w:ascii="Arial" w:hAnsi="Arial" w:cs="Arial"/>
                <w:sz w:val="24"/>
                <w:szCs w:val="24"/>
              </w:rPr>
              <w:t>Total cash found as at the time of investigation was $7,000</w:t>
            </w:r>
          </w:p>
          <w:p w:rsidR="00020698" w:rsidRPr="0019162E" w:rsidRDefault="00020698" w:rsidP="00020698">
            <w:pPr>
              <w:rPr>
                <w:rFonts w:ascii="Arial" w:hAnsi="Arial" w:cs="Arial"/>
                <w:sz w:val="24"/>
                <w:szCs w:val="24"/>
              </w:rPr>
            </w:pPr>
            <w:r w:rsidRPr="0019162E">
              <w:rPr>
                <w:rFonts w:ascii="Arial" w:hAnsi="Arial" w:cs="Arial"/>
                <w:sz w:val="24"/>
                <w:szCs w:val="24"/>
              </w:rPr>
              <w:t>Total money spent plus Cash available equal to $12,000</w:t>
            </w:r>
          </w:p>
          <w:p w:rsidR="00020698" w:rsidRPr="0019162E" w:rsidRDefault="00020698" w:rsidP="00020698">
            <w:pPr>
              <w:rPr>
                <w:rFonts w:ascii="Arial" w:hAnsi="Arial" w:cs="Arial"/>
                <w:sz w:val="24"/>
                <w:szCs w:val="24"/>
              </w:rPr>
            </w:pPr>
            <w:r w:rsidRPr="0019162E">
              <w:rPr>
                <w:rFonts w:ascii="Arial" w:hAnsi="Arial" w:cs="Arial"/>
                <w:sz w:val="24"/>
                <w:szCs w:val="24"/>
              </w:rPr>
              <w:t>Therefore the couple had additional $2,000 in excess of the cash withdrawn from the bank which the Couple not explained the source.</w:t>
            </w:r>
          </w:p>
          <w:p w:rsidR="00020698" w:rsidRPr="0019162E" w:rsidRDefault="00020698" w:rsidP="00020698">
            <w:pPr>
              <w:rPr>
                <w:rFonts w:ascii="Arial" w:hAnsi="Arial" w:cs="Arial"/>
                <w:sz w:val="24"/>
                <w:szCs w:val="24"/>
              </w:rPr>
            </w:pPr>
          </w:p>
          <w:p w:rsidR="00020698" w:rsidRPr="0019162E" w:rsidRDefault="00020698" w:rsidP="00020698">
            <w:pPr>
              <w:rPr>
                <w:rFonts w:ascii="Arial" w:hAnsi="Arial" w:cs="Arial"/>
                <w:sz w:val="24"/>
                <w:szCs w:val="24"/>
              </w:rPr>
            </w:pPr>
          </w:p>
          <w:p w:rsidR="00020698" w:rsidRPr="009F594B" w:rsidRDefault="009F594B" w:rsidP="00020698">
            <w:pPr>
              <w:rPr>
                <w:rFonts w:ascii="Arial" w:hAnsi="Arial" w:cs="Arial"/>
                <w:sz w:val="24"/>
                <w:szCs w:val="24"/>
              </w:rPr>
            </w:pPr>
            <w:r w:rsidRPr="009F594B">
              <w:rPr>
                <w:rFonts w:ascii="Arial" w:hAnsi="Arial" w:cs="Arial"/>
                <w:sz w:val="24"/>
                <w:szCs w:val="24"/>
              </w:rPr>
              <w:t>References</w:t>
            </w:r>
          </w:p>
          <w:p w:rsidR="009F594B" w:rsidRPr="009F594B" w:rsidRDefault="009F594B" w:rsidP="009F594B">
            <w:pPr>
              <w:rPr>
                <w:rFonts w:ascii="Arial" w:hAnsi="Arial" w:cs="Arial"/>
                <w:sz w:val="24"/>
                <w:szCs w:val="24"/>
                <w:lang w:val="en"/>
              </w:rPr>
            </w:pPr>
          </w:p>
          <w:p w:rsidR="009F594B" w:rsidRPr="009F594B" w:rsidRDefault="009F594B" w:rsidP="009F594B">
            <w:pPr>
              <w:rPr>
                <w:rFonts w:ascii="Arial" w:hAnsi="Arial" w:cs="Arial"/>
                <w:sz w:val="24"/>
                <w:szCs w:val="24"/>
                <w:lang w:val="en"/>
              </w:rPr>
            </w:pPr>
            <w:proofErr w:type="spellStart"/>
            <w:r w:rsidRPr="009F594B">
              <w:rPr>
                <w:rFonts w:ascii="Arial" w:hAnsi="Arial" w:cs="Arial"/>
                <w:sz w:val="24"/>
                <w:szCs w:val="24"/>
                <w:lang w:val="en"/>
              </w:rPr>
              <w:t>Securipedia</w:t>
            </w:r>
            <w:proofErr w:type="spellEnd"/>
            <w:r w:rsidRPr="009F594B">
              <w:rPr>
                <w:rFonts w:ascii="Arial" w:hAnsi="Arial" w:cs="Arial"/>
                <w:sz w:val="24"/>
                <w:szCs w:val="24"/>
                <w:lang w:val="en"/>
              </w:rPr>
              <w:t xml:space="preserve"> (2013) Economic effect of crime</w:t>
            </w:r>
          </w:p>
          <w:p w:rsidR="009F594B" w:rsidRPr="009F594B" w:rsidRDefault="009F594B" w:rsidP="009F594B">
            <w:pPr>
              <w:rPr>
                <w:rFonts w:ascii="Arial" w:hAnsi="Arial" w:cs="Arial"/>
                <w:sz w:val="24"/>
                <w:szCs w:val="24"/>
                <w:lang w:val="en"/>
              </w:rPr>
            </w:pPr>
            <w:r w:rsidRPr="009F594B">
              <w:rPr>
                <w:rFonts w:ascii="Arial" w:hAnsi="Arial" w:cs="Arial"/>
                <w:sz w:val="24"/>
                <w:szCs w:val="24"/>
                <w:lang w:val="en"/>
              </w:rPr>
              <w:t>available at:</w:t>
            </w:r>
          </w:p>
          <w:p w:rsidR="00020698" w:rsidRPr="009F594B" w:rsidRDefault="009F594B" w:rsidP="009F594B">
            <w:pPr>
              <w:rPr>
                <w:rFonts w:ascii="Arial" w:hAnsi="Arial" w:cs="Arial"/>
                <w:sz w:val="24"/>
                <w:szCs w:val="24"/>
                <w:lang w:val="en"/>
              </w:rPr>
            </w:pPr>
            <w:hyperlink r:id="rId16" w:history="1">
              <w:r w:rsidRPr="009F594B">
                <w:rPr>
                  <w:rStyle w:val="Hyperlink"/>
                  <w:rFonts w:ascii="Arial" w:hAnsi="Arial" w:cs="Arial"/>
                  <w:sz w:val="24"/>
                  <w:szCs w:val="24"/>
                  <w:lang w:val="en"/>
                </w:rPr>
                <w:t>http://securipedia.eu/mediawiki/index.php/Economic_effects_of_crime</w:t>
              </w:r>
            </w:hyperlink>
          </w:p>
          <w:p w:rsidR="009F594B" w:rsidRPr="009F594B" w:rsidRDefault="009F594B" w:rsidP="009F594B">
            <w:pPr>
              <w:rPr>
                <w:rFonts w:ascii="Arial" w:hAnsi="Arial" w:cs="Arial"/>
                <w:sz w:val="24"/>
                <w:szCs w:val="24"/>
              </w:rPr>
            </w:pPr>
            <w:r w:rsidRPr="009F594B">
              <w:rPr>
                <w:rFonts w:ascii="Arial" w:hAnsi="Arial" w:cs="Arial"/>
                <w:sz w:val="24"/>
                <w:szCs w:val="24"/>
              </w:rPr>
              <w:t>(accessed:21/09/2014)</w:t>
            </w:r>
          </w:p>
          <w:p w:rsidR="009F594B" w:rsidRPr="009F594B" w:rsidRDefault="009F594B" w:rsidP="009F594B">
            <w:pPr>
              <w:rPr>
                <w:rFonts w:ascii="Arial" w:hAnsi="Arial" w:cs="Arial"/>
                <w:sz w:val="24"/>
                <w:szCs w:val="24"/>
              </w:rPr>
            </w:pPr>
          </w:p>
          <w:p w:rsidR="009F594B" w:rsidRPr="009F594B" w:rsidRDefault="009F594B" w:rsidP="00020698">
            <w:pPr>
              <w:rPr>
                <w:rFonts w:ascii="Arial" w:hAnsi="Arial" w:cs="Arial"/>
                <w:sz w:val="24"/>
                <w:szCs w:val="24"/>
                <w:lang w:val="en"/>
              </w:rPr>
            </w:pPr>
          </w:p>
          <w:p w:rsidR="00020698" w:rsidRPr="009F594B" w:rsidRDefault="009F594B" w:rsidP="00020698">
            <w:pPr>
              <w:rPr>
                <w:rFonts w:ascii="Arial" w:hAnsi="Arial" w:cs="Arial"/>
                <w:i/>
                <w:sz w:val="24"/>
                <w:szCs w:val="24"/>
                <w:lang w:val="en"/>
              </w:rPr>
            </w:pPr>
            <w:r w:rsidRPr="009F594B">
              <w:rPr>
                <w:rFonts w:ascii="Arial" w:hAnsi="Arial" w:cs="Arial"/>
                <w:sz w:val="24"/>
                <w:szCs w:val="24"/>
                <w:lang w:val="en"/>
              </w:rPr>
              <w:t xml:space="preserve">Wikipedia,(2014) </w:t>
            </w:r>
            <w:r w:rsidRPr="009F594B">
              <w:rPr>
                <w:rFonts w:ascii="Arial" w:hAnsi="Arial" w:cs="Arial"/>
                <w:i/>
                <w:sz w:val="24"/>
                <w:szCs w:val="24"/>
                <w:lang w:val="en"/>
              </w:rPr>
              <w:t>Embezzlement</w:t>
            </w:r>
          </w:p>
          <w:p w:rsidR="009F594B" w:rsidRPr="009F594B" w:rsidRDefault="009F594B" w:rsidP="00020698">
            <w:pPr>
              <w:rPr>
                <w:rFonts w:ascii="Arial" w:hAnsi="Arial" w:cs="Arial"/>
                <w:sz w:val="24"/>
                <w:szCs w:val="24"/>
              </w:rPr>
            </w:pPr>
            <w:r w:rsidRPr="009F594B">
              <w:rPr>
                <w:rFonts w:ascii="Arial" w:hAnsi="Arial" w:cs="Arial"/>
                <w:sz w:val="24"/>
                <w:szCs w:val="24"/>
                <w:lang w:val="en"/>
              </w:rPr>
              <w:t>available at:</w:t>
            </w:r>
          </w:p>
          <w:p w:rsidR="00020698" w:rsidRPr="009F594B" w:rsidRDefault="009F594B" w:rsidP="00020698">
            <w:pPr>
              <w:rPr>
                <w:rFonts w:ascii="Arial" w:hAnsi="Arial" w:cs="Arial"/>
                <w:sz w:val="24"/>
                <w:szCs w:val="24"/>
              </w:rPr>
            </w:pPr>
            <w:hyperlink r:id="rId17" w:history="1">
              <w:r w:rsidRPr="009F594B">
                <w:rPr>
                  <w:rStyle w:val="Hyperlink"/>
                  <w:rFonts w:ascii="Arial" w:hAnsi="Arial" w:cs="Arial"/>
                  <w:sz w:val="24"/>
                  <w:szCs w:val="24"/>
                </w:rPr>
                <w:t>http://en.wikipedia.org/wiki/Embezzlement</w:t>
              </w:r>
            </w:hyperlink>
          </w:p>
          <w:p w:rsidR="009F594B" w:rsidRPr="009F594B" w:rsidRDefault="009F594B" w:rsidP="00020698">
            <w:pPr>
              <w:rPr>
                <w:rFonts w:ascii="Arial" w:hAnsi="Arial" w:cs="Arial"/>
                <w:sz w:val="24"/>
                <w:szCs w:val="24"/>
              </w:rPr>
            </w:pPr>
            <w:r w:rsidRPr="009F594B">
              <w:rPr>
                <w:rFonts w:ascii="Arial" w:hAnsi="Arial" w:cs="Arial"/>
                <w:sz w:val="24"/>
                <w:szCs w:val="24"/>
              </w:rPr>
              <w:t>(accessed:21/09/2014)</w:t>
            </w:r>
          </w:p>
          <w:p w:rsidR="00020698" w:rsidRPr="00DE63E3" w:rsidRDefault="00020698" w:rsidP="00020698">
            <w:pPr>
              <w:rPr>
                <w:rFonts w:ascii="Arial" w:hAnsi="Arial" w:cs="Arial"/>
                <w:sz w:val="24"/>
                <w:szCs w:val="24"/>
              </w:rPr>
            </w:pPr>
          </w:p>
          <w:p w:rsidR="00020698" w:rsidRPr="0019162E" w:rsidRDefault="00020698" w:rsidP="00020698">
            <w:pPr>
              <w:pStyle w:val="ListParagraph"/>
              <w:ind w:left="1080"/>
              <w:rPr>
                <w:rFonts w:ascii="Arial" w:hAnsi="Arial" w:cs="Arial"/>
                <w:sz w:val="24"/>
                <w:szCs w:val="24"/>
              </w:rPr>
            </w:pPr>
            <w:bookmarkStart w:id="0" w:name="_GoBack"/>
            <w:bookmarkEnd w:id="0"/>
          </w:p>
          <w:p w:rsidR="00020698" w:rsidRPr="0019162E" w:rsidRDefault="00020698" w:rsidP="00020698">
            <w:pPr>
              <w:pStyle w:val="ListParagraph"/>
              <w:ind w:left="1080"/>
              <w:rPr>
                <w:rFonts w:ascii="Arial" w:hAnsi="Arial" w:cs="Arial"/>
                <w:sz w:val="24"/>
                <w:szCs w:val="24"/>
              </w:rPr>
            </w:pPr>
          </w:p>
          <w:p w:rsidR="00020698" w:rsidRPr="0019162E" w:rsidRDefault="00020698" w:rsidP="00020698">
            <w:pPr>
              <w:pStyle w:val="ListParagraph"/>
              <w:ind w:left="1080"/>
              <w:rPr>
                <w:rFonts w:ascii="Arial" w:hAnsi="Arial" w:cs="Arial"/>
                <w:sz w:val="24"/>
                <w:szCs w:val="24"/>
              </w:rPr>
            </w:pPr>
          </w:p>
          <w:p w:rsidR="00CC2FB3" w:rsidRDefault="00CC2FB3" w:rsidP="00A851DA">
            <w:pPr>
              <w:rPr>
                <w:b/>
              </w:rPr>
            </w:pPr>
          </w:p>
        </w:tc>
      </w:tr>
      <w:tr w:rsidR="00E253C1" w:rsidTr="00CC2FB3">
        <w:tc>
          <w:tcPr>
            <w:tcW w:w="9242" w:type="dxa"/>
          </w:tcPr>
          <w:p w:rsidR="00E253C1" w:rsidRPr="0019162E" w:rsidRDefault="00E253C1" w:rsidP="00020698">
            <w:pPr>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20427" w:rsidP="00A851DA">
            <w:pPr>
              <w:rPr>
                <w:rFonts w:cs="Bliss-Regular"/>
                <w:color w:val="000000"/>
              </w:rPr>
            </w:pPr>
            <w:r>
              <w:rPr>
                <w:rFonts w:cs="Bliss-Regular"/>
                <w:color w:val="000000"/>
              </w:rPr>
              <w:t>21/09/2014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187" w:rsidRDefault="00A37187" w:rsidP="00CB4D0A">
      <w:pPr>
        <w:spacing w:after="0" w:line="240" w:lineRule="auto"/>
      </w:pPr>
      <w:r>
        <w:separator/>
      </w:r>
    </w:p>
  </w:endnote>
  <w:endnote w:type="continuationSeparator" w:id="0">
    <w:p w:rsidR="00A37187" w:rsidRDefault="00A3718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187" w:rsidRDefault="00A37187" w:rsidP="00CB4D0A">
      <w:pPr>
        <w:spacing w:after="0" w:line="240" w:lineRule="auto"/>
      </w:pPr>
      <w:r>
        <w:separator/>
      </w:r>
    </w:p>
  </w:footnote>
  <w:footnote w:type="continuationSeparator" w:id="0">
    <w:p w:rsidR="00A37187" w:rsidRDefault="00A3718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67942A7"/>
    <w:multiLevelType w:val="hybridMultilevel"/>
    <w:tmpl w:val="D2C21208"/>
    <w:lvl w:ilvl="0" w:tplc="AE4ADD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0698"/>
    <w:rsid w:val="00035CDD"/>
    <w:rsid w:val="00040083"/>
    <w:rsid w:val="00055560"/>
    <w:rsid w:val="00055992"/>
    <w:rsid w:val="000820E8"/>
    <w:rsid w:val="00116173"/>
    <w:rsid w:val="001175EE"/>
    <w:rsid w:val="00157CF6"/>
    <w:rsid w:val="00182416"/>
    <w:rsid w:val="00187EB4"/>
    <w:rsid w:val="001F0481"/>
    <w:rsid w:val="0020451E"/>
    <w:rsid w:val="00206B9D"/>
    <w:rsid w:val="0023259C"/>
    <w:rsid w:val="00297CA7"/>
    <w:rsid w:val="002B0BD7"/>
    <w:rsid w:val="002B573D"/>
    <w:rsid w:val="002C5CB2"/>
    <w:rsid w:val="002F779F"/>
    <w:rsid w:val="00371885"/>
    <w:rsid w:val="003E2B87"/>
    <w:rsid w:val="00405895"/>
    <w:rsid w:val="004058DF"/>
    <w:rsid w:val="00486F1A"/>
    <w:rsid w:val="00490CB9"/>
    <w:rsid w:val="004A2CE2"/>
    <w:rsid w:val="004A7FD3"/>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E5450"/>
    <w:rsid w:val="0070347F"/>
    <w:rsid w:val="0070678E"/>
    <w:rsid w:val="00745CB0"/>
    <w:rsid w:val="00763376"/>
    <w:rsid w:val="007C6E74"/>
    <w:rsid w:val="0080713C"/>
    <w:rsid w:val="00807F31"/>
    <w:rsid w:val="00831C11"/>
    <w:rsid w:val="00880B7D"/>
    <w:rsid w:val="008A60B4"/>
    <w:rsid w:val="008B3C31"/>
    <w:rsid w:val="008B64FE"/>
    <w:rsid w:val="008C507A"/>
    <w:rsid w:val="00935BF7"/>
    <w:rsid w:val="0095442C"/>
    <w:rsid w:val="00983942"/>
    <w:rsid w:val="009C37E0"/>
    <w:rsid w:val="009F594B"/>
    <w:rsid w:val="00A14B66"/>
    <w:rsid w:val="00A20427"/>
    <w:rsid w:val="00A256CF"/>
    <w:rsid w:val="00A37187"/>
    <w:rsid w:val="00A65CF7"/>
    <w:rsid w:val="00A851DA"/>
    <w:rsid w:val="00AC7D5B"/>
    <w:rsid w:val="00AE1481"/>
    <w:rsid w:val="00B0415E"/>
    <w:rsid w:val="00B04678"/>
    <w:rsid w:val="00B47675"/>
    <w:rsid w:val="00BC46DF"/>
    <w:rsid w:val="00C03577"/>
    <w:rsid w:val="00C65FEA"/>
    <w:rsid w:val="00CA0AC2"/>
    <w:rsid w:val="00CB4D0A"/>
    <w:rsid w:val="00CC2FB3"/>
    <w:rsid w:val="00CC575A"/>
    <w:rsid w:val="00D039AC"/>
    <w:rsid w:val="00D427DE"/>
    <w:rsid w:val="00D5587D"/>
    <w:rsid w:val="00D60076"/>
    <w:rsid w:val="00D707CC"/>
    <w:rsid w:val="00D821FE"/>
    <w:rsid w:val="00DB0793"/>
    <w:rsid w:val="00DE63E3"/>
    <w:rsid w:val="00DF7D61"/>
    <w:rsid w:val="00E00821"/>
    <w:rsid w:val="00E04DB4"/>
    <w:rsid w:val="00E253C1"/>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20698"/>
    <w:rPr>
      <w:color w:val="0000FF"/>
      <w:u w:val="single"/>
    </w:rPr>
  </w:style>
  <w:style w:type="paragraph" w:styleId="NormalWeb">
    <w:name w:val="Normal (Web)"/>
    <w:basedOn w:val="Normal"/>
    <w:uiPriority w:val="99"/>
    <w:unhideWhenUsed/>
    <w:rsid w:val="0002069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20698"/>
    <w:rPr>
      <w:color w:val="0000FF"/>
      <w:u w:val="single"/>
    </w:rPr>
  </w:style>
  <w:style w:type="paragraph" w:styleId="NormalWeb">
    <w:name w:val="Normal (Web)"/>
    <w:basedOn w:val="Normal"/>
    <w:uiPriority w:val="99"/>
    <w:unhideWhenUsed/>
    <w:rsid w:val="0002069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n.wikipedia.org/wiki/Lawye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en.wikipedia.org/wiki/Fraud" TargetMode="External"/><Relationship Id="rId17" Type="http://schemas.openxmlformats.org/officeDocument/2006/relationships/hyperlink" Target="http://en.wikipedia.org/wiki/Embezzlement" TargetMode="External"/><Relationship Id="rId2" Type="http://schemas.openxmlformats.org/officeDocument/2006/relationships/numbering" Target="numbering.xml"/><Relationship Id="rId16" Type="http://schemas.openxmlformats.org/officeDocument/2006/relationships/hyperlink" Target="http://securipedia.eu/mediawiki/index.php/Economic_effects_of_crim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n.wikipedia.org/wiki/Theft" TargetMode="External"/><Relationship Id="rId5" Type="http://schemas.openxmlformats.org/officeDocument/2006/relationships/settings" Target="settings.xml"/><Relationship Id="rId15" Type="http://schemas.openxmlformats.org/officeDocument/2006/relationships/hyperlink" Target="http://en.wikipedia.org/wiki/Marriage" TargetMode="External"/><Relationship Id="rId10" Type="http://schemas.openxmlformats.org/officeDocument/2006/relationships/hyperlink" Target="http://en.wikipedia.org/wiki/Criminal_conversion"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en.wikipedia.org/wiki/Financial_advis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410E9-E824-40E1-89DB-EFE07C198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1014</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Expro IT</Company>
  <LinksUpToDate>false</LinksUpToDate>
  <CharactersWithSpaces>6781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EZEALA MIKE</cp:lastModifiedBy>
  <cp:revision>2</cp:revision>
  <dcterms:created xsi:type="dcterms:W3CDTF">2014-09-21T20:10:00Z</dcterms:created>
  <dcterms:modified xsi:type="dcterms:W3CDTF">2014-09-21T20:10:00Z</dcterms:modified>
</cp:coreProperties>
</file>