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A1464" w:rsidRDefault="00607874" w:rsidP="002A1464">
      <w:pPr>
        <w:pStyle w:val="Default"/>
        <w:spacing w:line="360" w:lineRule="auto"/>
        <w:rPr>
          <w:rFonts w:ascii="Arial" w:hAnsi="Arial" w:cs="Arial"/>
        </w:rPr>
      </w:pPr>
      <w:r w:rsidRPr="002A1464">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1464">
        <w:rPr>
          <w:rFonts w:ascii="Arial" w:hAnsi="Arial" w:cs="Arial"/>
        </w:rPr>
        <w:t xml:space="preserve">                                                             </w:t>
      </w:r>
      <w:r w:rsidR="00405895" w:rsidRPr="002A1464">
        <w:rPr>
          <w:rFonts w:ascii="Arial" w:hAnsi="Arial" w:cs="Arial"/>
        </w:rPr>
        <w:t xml:space="preserve">     </w:t>
      </w:r>
    </w:p>
    <w:p w:rsidR="00607874" w:rsidRPr="002A1464" w:rsidRDefault="00A365D0" w:rsidP="002A1464">
      <w:pPr>
        <w:spacing w:line="360" w:lineRule="auto"/>
        <w:rPr>
          <w:rFonts w:ascii="Arial" w:hAnsi="Arial" w:cs="Arial"/>
          <w:sz w:val="24"/>
          <w:szCs w:val="24"/>
          <w:lang w:val="en-US"/>
        </w:rPr>
      </w:pPr>
      <w:r w:rsidRPr="002A1464">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A1464" w:rsidRDefault="00607874" w:rsidP="002A1464">
      <w:pPr>
        <w:spacing w:line="360" w:lineRule="auto"/>
        <w:rPr>
          <w:rFonts w:ascii="Arial" w:hAnsi="Arial" w:cs="Arial"/>
          <w:sz w:val="24"/>
          <w:szCs w:val="24"/>
          <w:lang w:val="en-US"/>
        </w:rPr>
      </w:pPr>
    </w:p>
    <w:p w:rsidR="00607874" w:rsidRPr="002A1464" w:rsidRDefault="00607874" w:rsidP="002A1464">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2A14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1464" w:rsidRDefault="00A851DA" w:rsidP="002A1464">
            <w:pPr>
              <w:spacing w:line="360" w:lineRule="auto"/>
              <w:rPr>
                <w:rFonts w:ascii="Arial" w:hAnsi="Arial" w:cs="Arial"/>
                <w:b/>
                <w:color w:val="002060"/>
                <w:sz w:val="24"/>
                <w:szCs w:val="24"/>
              </w:rPr>
            </w:pPr>
            <w:r w:rsidRPr="002A146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C6C83" w:rsidRDefault="00B65EB3" w:rsidP="002A1464">
            <w:pPr>
              <w:pStyle w:val="Default"/>
              <w:spacing w:line="360" w:lineRule="auto"/>
              <w:rPr>
                <w:rFonts w:ascii="Arial" w:hAnsi="Arial" w:cs="Arial"/>
                <w:b/>
              </w:rPr>
            </w:pPr>
            <w:r w:rsidRPr="009C6C83">
              <w:rPr>
                <w:rFonts w:ascii="Arial" w:hAnsi="Arial" w:cs="Arial"/>
                <w:b/>
              </w:rPr>
              <w:t>ROBERT KALUBA</w:t>
            </w:r>
          </w:p>
        </w:tc>
      </w:tr>
      <w:tr w:rsidR="00A851DA" w:rsidRPr="002A14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1464" w:rsidRDefault="00A851DA" w:rsidP="002A1464">
            <w:pPr>
              <w:spacing w:line="360" w:lineRule="auto"/>
              <w:rPr>
                <w:rFonts w:ascii="Arial" w:hAnsi="Arial" w:cs="Arial"/>
                <w:b/>
                <w:color w:val="002060"/>
                <w:sz w:val="24"/>
                <w:szCs w:val="24"/>
              </w:rPr>
            </w:pPr>
            <w:r w:rsidRPr="002A146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C6C83" w:rsidRDefault="00B65EB3" w:rsidP="002A1464">
            <w:pPr>
              <w:pStyle w:val="Default"/>
              <w:spacing w:line="360" w:lineRule="auto"/>
              <w:rPr>
                <w:rFonts w:ascii="Arial" w:hAnsi="Arial" w:cs="Arial"/>
                <w:b/>
              </w:rPr>
            </w:pPr>
            <w:r w:rsidRPr="009C6C83">
              <w:rPr>
                <w:rFonts w:ascii="Arial" w:hAnsi="Arial" w:cs="Arial"/>
                <w:b/>
              </w:rPr>
              <w:t>1540</w:t>
            </w:r>
          </w:p>
        </w:tc>
      </w:tr>
      <w:tr w:rsidR="00A851DA" w:rsidRPr="002A14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1464" w:rsidRDefault="00A851DA" w:rsidP="002A1464">
            <w:pPr>
              <w:spacing w:line="360" w:lineRule="auto"/>
              <w:rPr>
                <w:rFonts w:ascii="Arial" w:hAnsi="Arial" w:cs="Arial"/>
                <w:b/>
                <w:color w:val="002060"/>
                <w:sz w:val="24"/>
                <w:szCs w:val="24"/>
              </w:rPr>
            </w:pPr>
            <w:r w:rsidRPr="002A146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C6C83" w:rsidRDefault="00B65EB3" w:rsidP="002A1464">
            <w:pPr>
              <w:pStyle w:val="Default"/>
              <w:spacing w:line="360" w:lineRule="auto"/>
              <w:rPr>
                <w:rFonts w:ascii="Arial" w:hAnsi="Arial" w:cs="Arial"/>
                <w:b/>
              </w:rPr>
            </w:pPr>
            <w:r w:rsidRPr="009C6C83">
              <w:rPr>
                <w:rFonts w:ascii="Arial" w:hAnsi="Arial" w:cs="Arial"/>
                <w:b/>
              </w:rPr>
              <w:t>DIPLOMA IN FORENSIC ACCOUNTING</w:t>
            </w:r>
          </w:p>
        </w:tc>
      </w:tr>
      <w:tr w:rsidR="00A851DA" w:rsidRPr="002A14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1464" w:rsidRDefault="00A851DA" w:rsidP="002A1464">
            <w:pPr>
              <w:spacing w:line="360" w:lineRule="auto"/>
              <w:rPr>
                <w:rFonts w:ascii="Arial" w:hAnsi="Arial" w:cs="Arial"/>
                <w:b/>
                <w:color w:val="002060"/>
                <w:sz w:val="24"/>
                <w:szCs w:val="24"/>
              </w:rPr>
            </w:pPr>
            <w:r w:rsidRPr="002A146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C6C83" w:rsidRDefault="00B65EB3" w:rsidP="002A1464">
            <w:pPr>
              <w:spacing w:line="360" w:lineRule="auto"/>
              <w:rPr>
                <w:rFonts w:ascii="Arial" w:hAnsi="Arial" w:cs="Arial"/>
                <w:b/>
                <w:sz w:val="24"/>
                <w:szCs w:val="24"/>
              </w:rPr>
            </w:pPr>
            <w:r w:rsidRPr="009C6C83">
              <w:rPr>
                <w:rFonts w:ascii="Arial" w:hAnsi="Arial" w:cs="Arial"/>
                <w:b/>
                <w:sz w:val="24"/>
                <w:szCs w:val="24"/>
              </w:rPr>
              <w:t>UNIT 1</w:t>
            </w:r>
          </w:p>
        </w:tc>
      </w:tr>
    </w:tbl>
    <w:p w:rsidR="00CC2FB3" w:rsidRPr="002A1464" w:rsidRDefault="00CC2FB3" w:rsidP="002A1464">
      <w:pPr>
        <w:spacing w:line="360" w:lineRule="auto"/>
        <w:rPr>
          <w:rFonts w:ascii="Arial" w:hAnsi="Arial" w:cs="Arial"/>
          <w:b/>
          <w:sz w:val="24"/>
          <w:szCs w:val="24"/>
          <w:lang w:val="en-US"/>
        </w:rPr>
      </w:pPr>
    </w:p>
    <w:p w:rsidR="00443E6F" w:rsidRPr="002A1464" w:rsidRDefault="00527C11" w:rsidP="002A1464">
      <w:pPr>
        <w:spacing w:line="360" w:lineRule="auto"/>
        <w:rPr>
          <w:rFonts w:ascii="Arial" w:hAnsi="Arial" w:cs="Arial"/>
          <w:b/>
          <w:sz w:val="24"/>
          <w:szCs w:val="24"/>
          <w:lang w:val="en-US"/>
        </w:rPr>
      </w:pPr>
      <w:r w:rsidRPr="002A1464">
        <w:rPr>
          <w:rFonts w:ascii="Arial" w:hAnsi="Arial" w:cs="Arial"/>
          <w:b/>
          <w:sz w:val="24"/>
          <w:szCs w:val="24"/>
          <w:lang w:val="en-US"/>
        </w:rPr>
        <w:t>Marking Criteria:</w:t>
      </w:r>
    </w:p>
    <w:p w:rsidR="00443E6F" w:rsidRPr="002A1464" w:rsidRDefault="00527C11" w:rsidP="002A1464">
      <w:pPr>
        <w:spacing w:line="360" w:lineRule="auto"/>
        <w:rPr>
          <w:rFonts w:ascii="Arial" w:hAnsi="Arial" w:cs="Arial"/>
          <w:sz w:val="24"/>
          <w:szCs w:val="24"/>
          <w:lang w:val="en-US"/>
        </w:rPr>
      </w:pPr>
      <w:r w:rsidRPr="002A1464">
        <w:rPr>
          <w:rFonts w:ascii="Arial" w:hAnsi="Arial" w:cs="Arial"/>
          <w:b/>
          <w:sz w:val="24"/>
          <w:szCs w:val="24"/>
          <w:lang w:val="en-US"/>
        </w:rPr>
        <w:t xml:space="preserve"> </w:t>
      </w:r>
      <w:r w:rsidRPr="002A1464">
        <w:rPr>
          <w:rFonts w:ascii="Arial" w:hAnsi="Arial" w:cs="Arial"/>
          <w:sz w:val="24"/>
          <w:szCs w:val="24"/>
          <w:lang w:val="en-US"/>
        </w:rPr>
        <w:t>We expect the learner</w:t>
      </w:r>
      <w:r w:rsidR="00443E6F" w:rsidRPr="002A1464">
        <w:rPr>
          <w:rFonts w:ascii="Arial" w:hAnsi="Arial" w:cs="Arial"/>
          <w:sz w:val="24"/>
          <w:szCs w:val="24"/>
          <w:lang w:val="en-US"/>
        </w:rPr>
        <w:t>s</w:t>
      </w:r>
      <w:r w:rsidRPr="002A1464">
        <w:rPr>
          <w:rFonts w:ascii="Arial" w:hAnsi="Arial" w:cs="Arial"/>
          <w:sz w:val="24"/>
          <w:szCs w:val="24"/>
          <w:lang w:val="en-US"/>
        </w:rPr>
        <w:t xml:space="preserve"> to write minimum one well expressed point in</w:t>
      </w:r>
      <w:r w:rsidR="00443E6F" w:rsidRPr="002A1464">
        <w:rPr>
          <w:rFonts w:ascii="Arial" w:hAnsi="Arial" w:cs="Arial"/>
          <w:sz w:val="24"/>
          <w:szCs w:val="24"/>
          <w:lang w:val="en-US"/>
        </w:rPr>
        <w:t xml:space="preserve"> </w:t>
      </w:r>
      <w:r w:rsidRPr="002A1464">
        <w:rPr>
          <w:rFonts w:ascii="Arial" w:hAnsi="Arial" w:cs="Arial"/>
          <w:sz w:val="24"/>
          <w:szCs w:val="24"/>
          <w:lang w:val="en-US"/>
        </w:rPr>
        <w:t>three lines</w:t>
      </w:r>
      <w:r w:rsidR="00443E6F" w:rsidRPr="002A1464">
        <w:rPr>
          <w:rFonts w:ascii="Arial" w:hAnsi="Arial" w:cs="Arial"/>
          <w:sz w:val="24"/>
          <w:szCs w:val="24"/>
          <w:lang w:val="en-US"/>
        </w:rPr>
        <w:t xml:space="preserve"> against each allocated mark. This means one need</w:t>
      </w:r>
      <w:r w:rsidR="009E41F4" w:rsidRPr="002A1464">
        <w:rPr>
          <w:rFonts w:ascii="Arial" w:hAnsi="Arial" w:cs="Arial"/>
          <w:sz w:val="24"/>
          <w:szCs w:val="24"/>
          <w:lang w:val="en-US"/>
        </w:rPr>
        <w:t>s</w:t>
      </w:r>
      <w:r w:rsidR="00443E6F" w:rsidRPr="002A1464">
        <w:rPr>
          <w:rFonts w:ascii="Arial" w:hAnsi="Arial" w:cs="Arial"/>
          <w:sz w:val="24"/>
          <w:szCs w:val="24"/>
          <w:lang w:val="en-US"/>
        </w:rPr>
        <w:t xml:space="preserve"> to write 15 lines with </w:t>
      </w:r>
      <w:r w:rsidR="00402786" w:rsidRPr="002A1464">
        <w:rPr>
          <w:rFonts w:ascii="Arial" w:hAnsi="Arial" w:cs="Arial"/>
          <w:sz w:val="24"/>
          <w:szCs w:val="24"/>
          <w:lang w:val="en-US"/>
        </w:rPr>
        <w:t>5 well expressed</w:t>
      </w:r>
      <w:r w:rsidR="00443E6F" w:rsidRPr="002A1464">
        <w:rPr>
          <w:rFonts w:ascii="Arial" w:hAnsi="Arial" w:cs="Arial"/>
          <w:sz w:val="24"/>
          <w:szCs w:val="24"/>
          <w:lang w:val="en-US"/>
        </w:rPr>
        <w:t xml:space="preserve"> points to get high grades for a 5 marks question.</w:t>
      </w:r>
    </w:p>
    <w:p w:rsidR="00527C11" w:rsidRPr="002A1464" w:rsidRDefault="00687EE8" w:rsidP="002A1464">
      <w:pPr>
        <w:spacing w:line="360" w:lineRule="auto"/>
        <w:rPr>
          <w:rFonts w:ascii="Arial" w:hAnsi="Arial" w:cs="Arial"/>
          <w:sz w:val="24"/>
          <w:szCs w:val="24"/>
          <w:lang w:val="en-US"/>
        </w:rPr>
      </w:pPr>
      <w:r w:rsidRPr="002A1464">
        <w:rPr>
          <w:rFonts w:ascii="Arial" w:hAnsi="Arial" w:cs="Arial"/>
          <w:sz w:val="24"/>
          <w:szCs w:val="24"/>
          <w:lang w:val="en-US"/>
        </w:rPr>
        <w:t xml:space="preserve">For high grades use </w:t>
      </w:r>
      <w:r w:rsidR="00527C11" w:rsidRPr="002A1464">
        <w:rPr>
          <w:rFonts w:ascii="Arial" w:hAnsi="Arial" w:cs="Arial"/>
          <w:sz w:val="24"/>
          <w:szCs w:val="24"/>
          <w:lang w:val="en-US"/>
        </w:rPr>
        <w:t xml:space="preserve">examples and illustrations </w:t>
      </w:r>
      <w:r w:rsidR="00443E6F" w:rsidRPr="002A1464">
        <w:rPr>
          <w:rFonts w:ascii="Arial" w:hAnsi="Arial" w:cs="Arial"/>
          <w:sz w:val="24"/>
          <w:szCs w:val="24"/>
          <w:lang w:val="en-US"/>
        </w:rPr>
        <w:t>where appropriate</w:t>
      </w:r>
      <w:r w:rsidRPr="002A1464">
        <w:rPr>
          <w:rFonts w:ascii="Arial" w:hAnsi="Arial" w:cs="Arial"/>
          <w:sz w:val="24"/>
          <w:szCs w:val="24"/>
          <w:lang w:val="en-US"/>
        </w:rPr>
        <w:t>.</w:t>
      </w:r>
      <w:r w:rsidR="00443E6F" w:rsidRPr="002A1464">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2A1464" w:rsidTr="00CC2FB3">
        <w:tc>
          <w:tcPr>
            <w:tcW w:w="9242" w:type="dxa"/>
          </w:tcPr>
          <w:p w:rsidR="002A1464" w:rsidRPr="002A1464" w:rsidRDefault="002A1464" w:rsidP="002A1464">
            <w:pPr>
              <w:pStyle w:val="ListParagraph"/>
              <w:numPr>
                <w:ilvl w:val="0"/>
                <w:numId w:val="2"/>
              </w:numPr>
              <w:spacing w:after="160" w:line="360" w:lineRule="auto"/>
              <w:jc w:val="both"/>
              <w:rPr>
                <w:rFonts w:ascii="Arial" w:hAnsi="Arial" w:cs="Arial"/>
                <w:b/>
                <w:sz w:val="24"/>
                <w:szCs w:val="24"/>
              </w:rPr>
            </w:pPr>
            <w:r w:rsidRPr="002A1464">
              <w:rPr>
                <w:rFonts w:ascii="Arial" w:hAnsi="Arial" w:cs="Arial"/>
                <w:b/>
                <w:sz w:val="24"/>
                <w:szCs w:val="24"/>
              </w:rPr>
              <w:t>What is fraud?</w:t>
            </w:r>
          </w:p>
          <w:p w:rsidR="002A1464" w:rsidRPr="002A1464" w:rsidRDefault="002A1464" w:rsidP="002A1464">
            <w:pPr>
              <w:spacing w:line="360" w:lineRule="auto"/>
              <w:ind w:left="360"/>
              <w:jc w:val="both"/>
              <w:rPr>
                <w:rFonts w:ascii="Arial" w:hAnsi="Arial" w:cs="Arial"/>
                <w:sz w:val="24"/>
                <w:szCs w:val="24"/>
              </w:rPr>
            </w:pPr>
            <w:r w:rsidRPr="002A1464">
              <w:rPr>
                <w:rFonts w:ascii="Arial" w:hAnsi="Arial" w:cs="Arial"/>
                <w:sz w:val="24"/>
                <w:szCs w:val="24"/>
              </w:rPr>
              <w:t xml:space="preserve">Fraud is an intentional or deliberate act aimed at stealing organization’s or individual‘s resources or assets through deception. </w:t>
            </w:r>
          </w:p>
          <w:p w:rsidR="002A1464" w:rsidRPr="002A1464" w:rsidRDefault="002A1464" w:rsidP="002A1464">
            <w:pPr>
              <w:spacing w:line="360" w:lineRule="auto"/>
              <w:ind w:left="360"/>
              <w:jc w:val="both"/>
              <w:rPr>
                <w:rFonts w:ascii="Arial" w:hAnsi="Arial" w:cs="Arial"/>
                <w:sz w:val="24"/>
                <w:szCs w:val="24"/>
              </w:rPr>
            </w:pPr>
            <w:r w:rsidRPr="002A1464">
              <w:rPr>
                <w:rFonts w:ascii="Arial" w:hAnsi="Arial" w:cs="Arial"/>
                <w:sz w:val="24"/>
                <w:szCs w:val="24"/>
              </w:rPr>
              <w:t>They are three (3) types of fraud and these are;</w:t>
            </w:r>
          </w:p>
          <w:p w:rsidR="002A1464" w:rsidRPr="002A1464" w:rsidRDefault="002A1464" w:rsidP="002A1464">
            <w:pPr>
              <w:pStyle w:val="ListParagraph"/>
              <w:numPr>
                <w:ilvl w:val="0"/>
                <w:numId w:val="3"/>
              </w:numPr>
              <w:spacing w:after="160" w:line="360" w:lineRule="auto"/>
              <w:jc w:val="both"/>
              <w:rPr>
                <w:rFonts w:ascii="Arial" w:hAnsi="Arial" w:cs="Arial"/>
                <w:sz w:val="24"/>
                <w:szCs w:val="24"/>
              </w:rPr>
            </w:pPr>
            <w:r w:rsidRPr="002A1464">
              <w:rPr>
                <w:rFonts w:ascii="Arial" w:hAnsi="Arial" w:cs="Arial"/>
                <w:sz w:val="24"/>
                <w:szCs w:val="24"/>
              </w:rPr>
              <w:t>Financial statement fraud- this is material misstatement of the financial statement or fraudulent reporting of the financial statement aimed at deceiving the users of the financial statement. It includes the deliberate omission of financial transactions, falsification of accounting records, omission of disclosure or the misapplication of financial reporting standards.</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pStyle w:val="ListParagraph"/>
              <w:numPr>
                <w:ilvl w:val="0"/>
                <w:numId w:val="3"/>
              </w:numPr>
              <w:spacing w:after="160" w:line="360" w:lineRule="auto"/>
              <w:jc w:val="both"/>
              <w:rPr>
                <w:rFonts w:ascii="Arial" w:hAnsi="Arial" w:cs="Arial"/>
                <w:sz w:val="24"/>
                <w:szCs w:val="24"/>
              </w:rPr>
            </w:pPr>
            <w:r w:rsidRPr="002A1464">
              <w:rPr>
                <w:rFonts w:ascii="Arial" w:hAnsi="Arial" w:cs="Arial"/>
                <w:sz w:val="24"/>
                <w:szCs w:val="24"/>
              </w:rPr>
              <w:t>Asset Misappropriation- this can be cash theft, fraudulent disbursement, misappropriation of Inventory and abuse of assets.</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pStyle w:val="ListParagraph"/>
              <w:numPr>
                <w:ilvl w:val="0"/>
                <w:numId w:val="3"/>
              </w:numPr>
              <w:spacing w:after="160" w:line="360" w:lineRule="auto"/>
              <w:jc w:val="both"/>
              <w:rPr>
                <w:rFonts w:ascii="Arial" w:hAnsi="Arial" w:cs="Arial"/>
                <w:sz w:val="24"/>
                <w:szCs w:val="24"/>
              </w:rPr>
            </w:pPr>
            <w:r w:rsidRPr="002A1464">
              <w:rPr>
                <w:rFonts w:ascii="Arial" w:hAnsi="Arial" w:cs="Arial"/>
                <w:sz w:val="24"/>
                <w:szCs w:val="24"/>
              </w:rPr>
              <w:lastRenderedPageBreak/>
              <w:t>Corruption- is the wrongful use of influence to procure a benefit for the actor or another person, contrary to the duty or the rights of others. There are three forms of corruption and these are;</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pStyle w:val="ListParagraph"/>
              <w:numPr>
                <w:ilvl w:val="0"/>
                <w:numId w:val="6"/>
              </w:numPr>
              <w:spacing w:after="160" w:line="360" w:lineRule="auto"/>
              <w:jc w:val="both"/>
              <w:rPr>
                <w:rFonts w:ascii="Arial" w:hAnsi="Arial" w:cs="Arial"/>
                <w:sz w:val="24"/>
                <w:szCs w:val="24"/>
              </w:rPr>
            </w:pPr>
            <w:r w:rsidRPr="002A1464">
              <w:rPr>
                <w:rFonts w:ascii="Arial" w:hAnsi="Arial" w:cs="Arial"/>
                <w:sz w:val="24"/>
                <w:szCs w:val="24"/>
              </w:rPr>
              <w:t>Bribery- is the offering of money or other valuable gifts, to influence a situation in one’s favour.</w:t>
            </w:r>
          </w:p>
          <w:p w:rsidR="002A1464" w:rsidRPr="002A1464" w:rsidRDefault="002A1464" w:rsidP="002A1464">
            <w:pPr>
              <w:pStyle w:val="ListParagraph"/>
              <w:numPr>
                <w:ilvl w:val="0"/>
                <w:numId w:val="6"/>
              </w:numPr>
              <w:spacing w:after="160" w:line="360" w:lineRule="auto"/>
              <w:jc w:val="both"/>
              <w:rPr>
                <w:rFonts w:ascii="Arial" w:hAnsi="Arial" w:cs="Arial"/>
                <w:sz w:val="24"/>
                <w:szCs w:val="24"/>
              </w:rPr>
            </w:pPr>
            <w:r w:rsidRPr="002A1464">
              <w:rPr>
                <w:rFonts w:ascii="Arial" w:hAnsi="Arial" w:cs="Arial"/>
                <w:sz w:val="24"/>
                <w:szCs w:val="24"/>
              </w:rPr>
              <w:t>Conflict of interest- occurs when an employee, manager or executive has undisclosed economic or personal interest in a transaction that adversely that person’s employer.</w:t>
            </w:r>
          </w:p>
          <w:p w:rsidR="002A1464" w:rsidRPr="002A1464" w:rsidRDefault="002A1464" w:rsidP="002A1464">
            <w:pPr>
              <w:pStyle w:val="ListParagraph"/>
              <w:numPr>
                <w:ilvl w:val="0"/>
                <w:numId w:val="6"/>
              </w:numPr>
              <w:spacing w:after="160" w:line="360" w:lineRule="auto"/>
              <w:jc w:val="both"/>
              <w:rPr>
                <w:rFonts w:ascii="Arial" w:hAnsi="Arial" w:cs="Arial"/>
                <w:sz w:val="24"/>
                <w:szCs w:val="24"/>
              </w:rPr>
            </w:pPr>
            <w:r w:rsidRPr="002A1464">
              <w:rPr>
                <w:rFonts w:ascii="Arial" w:hAnsi="Arial" w:cs="Arial"/>
                <w:sz w:val="24"/>
                <w:szCs w:val="24"/>
              </w:rPr>
              <w:t>Extortion- is demanding money as opposed to offering it as a bribe, in order to achieve a desired outcome.</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pStyle w:val="ListParagraph"/>
              <w:numPr>
                <w:ilvl w:val="0"/>
                <w:numId w:val="2"/>
              </w:numPr>
              <w:spacing w:after="160" w:line="360" w:lineRule="auto"/>
              <w:jc w:val="both"/>
              <w:rPr>
                <w:rFonts w:ascii="Arial" w:hAnsi="Arial" w:cs="Arial"/>
                <w:b/>
                <w:sz w:val="24"/>
                <w:szCs w:val="24"/>
              </w:rPr>
            </w:pPr>
            <w:r w:rsidRPr="002A1464">
              <w:rPr>
                <w:rFonts w:ascii="Arial" w:hAnsi="Arial" w:cs="Arial"/>
                <w:b/>
                <w:sz w:val="24"/>
                <w:szCs w:val="24"/>
              </w:rPr>
              <w:t>What skills are most important to the successful practice of forensic accounting?</w:t>
            </w:r>
          </w:p>
          <w:p w:rsidR="002A1464" w:rsidRPr="002A1464" w:rsidRDefault="002A1464" w:rsidP="002A1464">
            <w:pPr>
              <w:spacing w:line="360" w:lineRule="auto"/>
              <w:ind w:left="360"/>
              <w:jc w:val="both"/>
              <w:rPr>
                <w:rFonts w:ascii="Arial" w:hAnsi="Arial" w:cs="Arial"/>
                <w:sz w:val="24"/>
                <w:szCs w:val="24"/>
              </w:rPr>
            </w:pPr>
            <w:r w:rsidRPr="002A1464">
              <w:rPr>
                <w:rFonts w:ascii="Arial" w:hAnsi="Arial" w:cs="Arial"/>
                <w:sz w:val="24"/>
                <w:szCs w:val="24"/>
              </w:rPr>
              <w:t>With reference to American Institute of Certified Public Accountant survey (June 2009)-Characteristics and Skills of the Forensic Accountant. He/she must possess the following core skills:</w:t>
            </w:r>
          </w:p>
          <w:p w:rsidR="002A1464" w:rsidRPr="002A1464" w:rsidRDefault="002A1464" w:rsidP="002A1464">
            <w:pPr>
              <w:pStyle w:val="ListParagraph"/>
              <w:numPr>
                <w:ilvl w:val="0"/>
                <w:numId w:val="4"/>
              </w:numPr>
              <w:spacing w:after="160" w:line="360" w:lineRule="auto"/>
              <w:jc w:val="both"/>
              <w:rPr>
                <w:rFonts w:ascii="Arial" w:hAnsi="Arial" w:cs="Arial"/>
                <w:sz w:val="24"/>
                <w:szCs w:val="24"/>
              </w:rPr>
            </w:pPr>
            <w:r w:rsidRPr="002A1464">
              <w:rPr>
                <w:rFonts w:ascii="Arial" w:hAnsi="Arial" w:cs="Arial"/>
                <w:sz w:val="24"/>
                <w:szCs w:val="24"/>
              </w:rPr>
              <w:t>Critical/ Strategic Thinker- the forensic accountants should be strategic in his approach to investigation and should have a well thought out plan on how to handle the investigation.</w:t>
            </w:r>
          </w:p>
          <w:p w:rsidR="002A1464" w:rsidRPr="002A1464" w:rsidRDefault="002A1464" w:rsidP="002A1464">
            <w:pPr>
              <w:pStyle w:val="ListParagraph"/>
              <w:numPr>
                <w:ilvl w:val="0"/>
                <w:numId w:val="4"/>
              </w:numPr>
              <w:spacing w:after="160" w:line="360" w:lineRule="auto"/>
              <w:jc w:val="both"/>
              <w:rPr>
                <w:rFonts w:ascii="Arial" w:hAnsi="Arial" w:cs="Arial"/>
                <w:sz w:val="24"/>
                <w:szCs w:val="24"/>
              </w:rPr>
            </w:pPr>
            <w:r w:rsidRPr="002A1464">
              <w:rPr>
                <w:rFonts w:ascii="Arial" w:hAnsi="Arial" w:cs="Arial"/>
                <w:sz w:val="24"/>
                <w:szCs w:val="24"/>
              </w:rPr>
              <w:t>Effective Written Communicator- he/she must have the ability to communicate his investigation in writing in a concise and comprehensible manner.</w:t>
            </w:r>
          </w:p>
          <w:p w:rsidR="002A1464" w:rsidRPr="002A1464" w:rsidRDefault="002A1464" w:rsidP="002A1464">
            <w:pPr>
              <w:pStyle w:val="ListParagraph"/>
              <w:numPr>
                <w:ilvl w:val="0"/>
                <w:numId w:val="4"/>
              </w:numPr>
              <w:spacing w:after="160" w:line="360" w:lineRule="auto"/>
              <w:jc w:val="both"/>
              <w:rPr>
                <w:rFonts w:ascii="Arial" w:hAnsi="Arial" w:cs="Arial"/>
                <w:sz w:val="24"/>
                <w:szCs w:val="24"/>
              </w:rPr>
            </w:pPr>
            <w:r w:rsidRPr="002A1464">
              <w:rPr>
                <w:rFonts w:ascii="Arial" w:hAnsi="Arial" w:cs="Arial"/>
                <w:sz w:val="24"/>
                <w:szCs w:val="24"/>
              </w:rPr>
              <w:t>Effective oral communicator- he/she must have the ability to communicate orally to his clients and to the concerned people during and after his investigation.</w:t>
            </w:r>
          </w:p>
          <w:p w:rsidR="002A1464" w:rsidRPr="002A1464" w:rsidRDefault="002A1464" w:rsidP="002A1464">
            <w:pPr>
              <w:pStyle w:val="ListParagraph"/>
              <w:numPr>
                <w:ilvl w:val="0"/>
                <w:numId w:val="4"/>
              </w:numPr>
              <w:spacing w:after="160" w:line="360" w:lineRule="auto"/>
              <w:jc w:val="both"/>
              <w:rPr>
                <w:rFonts w:ascii="Arial" w:hAnsi="Arial" w:cs="Arial"/>
                <w:sz w:val="24"/>
                <w:szCs w:val="24"/>
              </w:rPr>
            </w:pPr>
            <w:r w:rsidRPr="002A1464">
              <w:rPr>
                <w:rFonts w:ascii="Arial" w:hAnsi="Arial" w:cs="Arial"/>
                <w:sz w:val="24"/>
                <w:szCs w:val="24"/>
              </w:rPr>
              <w:t xml:space="preserve">Investigative Ability-he/she should be able to handle the investigation with care and substantiate the findings. </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pStyle w:val="ListParagraph"/>
              <w:numPr>
                <w:ilvl w:val="0"/>
                <w:numId w:val="4"/>
              </w:numPr>
              <w:spacing w:after="160" w:line="360" w:lineRule="auto"/>
              <w:jc w:val="both"/>
              <w:rPr>
                <w:rFonts w:ascii="Arial" w:hAnsi="Arial" w:cs="Arial"/>
                <w:sz w:val="24"/>
                <w:szCs w:val="24"/>
              </w:rPr>
            </w:pPr>
            <w:r w:rsidRPr="002A1464">
              <w:rPr>
                <w:rFonts w:ascii="Arial" w:hAnsi="Arial" w:cs="Arial"/>
                <w:sz w:val="24"/>
                <w:szCs w:val="24"/>
              </w:rPr>
              <w:t xml:space="preserve">Investigative intuitiveness- he/she must have the ability to confirm or dispel any allegation of fraud. </w:t>
            </w:r>
          </w:p>
          <w:p w:rsidR="002A1464" w:rsidRPr="002A1464" w:rsidRDefault="002A1464" w:rsidP="002A1464">
            <w:pPr>
              <w:pStyle w:val="ListParagraph"/>
              <w:numPr>
                <w:ilvl w:val="0"/>
                <w:numId w:val="4"/>
              </w:numPr>
              <w:spacing w:after="160" w:line="360" w:lineRule="auto"/>
              <w:jc w:val="both"/>
              <w:rPr>
                <w:rFonts w:ascii="Arial" w:hAnsi="Arial" w:cs="Arial"/>
                <w:sz w:val="24"/>
                <w:szCs w:val="24"/>
              </w:rPr>
            </w:pPr>
            <w:r w:rsidRPr="002A1464">
              <w:rPr>
                <w:rFonts w:ascii="Arial" w:hAnsi="Arial" w:cs="Arial"/>
                <w:sz w:val="24"/>
                <w:szCs w:val="24"/>
              </w:rPr>
              <w:t xml:space="preserve">Interviewing skills-the forensic accountant must have expertise in interviewing people who are </w:t>
            </w:r>
            <w:r>
              <w:rPr>
                <w:rFonts w:ascii="Arial" w:hAnsi="Arial" w:cs="Arial"/>
                <w:sz w:val="24"/>
                <w:szCs w:val="24"/>
              </w:rPr>
              <w:t>relevant</w:t>
            </w:r>
            <w:r w:rsidRPr="002A1464">
              <w:rPr>
                <w:rFonts w:ascii="Arial" w:hAnsi="Arial" w:cs="Arial"/>
                <w:sz w:val="24"/>
                <w:szCs w:val="24"/>
              </w:rPr>
              <w:t xml:space="preserve"> to his/her investigation.</w:t>
            </w:r>
          </w:p>
          <w:p w:rsidR="002A1464" w:rsidRPr="002A1464" w:rsidRDefault="002A1464" w:rsidP="002A1464">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lastRenderedPageBreak/>
              <w:t>A</w:t>
            </w:r>
            <w:r w:rsidRPr="002A1464">
              <w:rPr>
                <w:rFonts w:ascii="Arial" w:hAnsi="Arial" w:cs="Arial"/>
                <w:sz w:val="24"/>
                <w:szCs w:val="24"/>
              </w:rPr>
              <w:t>nd furthermore, must be professionally Competent- the forensic accountant must have the relevant qualification and experience to do the work. Not only accounting knowledge but also must have legal knowledge.</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pStyle w:val="ListParagraph"/>
              <w:numPr>
                <w:ilvl w:val="0"/>
                <w:numId w:val="2"/>
              </w:numPr>
              <w:spacing w:after="160" w:line="360" w:lineRule="auto"/>
              <w:jc w:val="both"/>
              <w:rPr>
                <w:rFonts w:ascii="Arial" w:hAnsi="Arial" w:cs="Arial"/>
                <w:b/>
                <w:sz w:val="24"/>
                <w:szCs w:val="24"/>
              </w:rPr>
            </w:pPr>
            <w:r w:rsidRPr="002A1464">
              <w:rPr>
                <w:rFonts w:ascii="Arial" w:hAnsi="Arial" w:cs="Arial"/>
                <w:b/>
                <w:sz w:val="24"/>
                <w:szCs w:val="24"/>
              </w:rPr>
              <w:t>What qualities of mind/ and or body should a forensic accountant possess?</w:t>
            </w:r>
          </w:p>
          <w:p w:rsidR="002A1464" w:rsidRPr="002A1464" w:rsidRDefault="002A1464" w:rsidP="002A1464">
            <w:pPr>
              <w:spacing w:line="360" w:lineRule="auto"/>
              <w:ind w:left="360"/>
              <w:jc w:val="both"/>
              <w:rPr>
                <w:rFonts w:ascii="Arial" w:hAnsi="Arial" w:cs="Arial"/>
                <w:sz w:val="24"/>
                <w:szCs w:val="24"/>
              </w:rPr>
            </w:pPr>
            <w:r w:rsidRPr="002A1464">
              <w:rPr>
                <w:rFonts w:ascii="Arial" w:hAnsi="Arial" w:cs="Arial"/>
                <w:sz w:val="24"/>
                <w:szCs w:val="24"/>
              </w:rPr>
              <w:t>A forensic accountant’s mind must possess the following qualities</w:t>
            </w:r>
          </w:p>
          <w:p w:rsidR="002A1464" w:rsidRPr="002A1464" w:rsidRDefault="002A1464" w:rsidP="002A1464">
            <w:pPr>
              <w:pStyle w:val="ListParagraph"/>
              <w:numPr>
                <w:ilvl w:val="0"/>
                <w:numId w:val="7"/>
              </w:numPr>
              <w:spacing w:after="160" w:line="360" w:lineRule="auto"/>
              <w:jc w:val="both"/>
              <w:rPr>
                <w:rFonts w:ascii="Arial" w:hAnsi="Arial" w:cs="Arial"/>
                <w:sz w:val="24"/>
                <w:szCs w:val="24"/>
              </w:rPr>
            </w:pPr>
            <w:r w:rsidRPr="002A1464">
              <w:rPr>
                <w:rFonts w:ascii="Arial" w:hAnsi="Arial" w:cs="Arial"/>
                <w:sz w:val="24"/>
                <w:szCs w:val="24"/>
              </w:rPr>
              <w:t xml:space="preserve">An analytical mind- he/ she must have  a mind that should be able to analyze data into meaningful information </w:t>
            </w:r>
          </w:p>
          <w:p w:rsidR="002A1464" w:rsidRPr="002A1464" w:rsidRDefault="002A1464" w:rsidP="002A1464">
            <w:pPr>
              <w:pStyle w:val="ListParagraph"/>
              <w:numPr>
                <w:ilvl w:val="0"/>
                <w:numId w:val="7"/>
              </w:numPr>
              <w:spacing w:after="160" w:line="360" w:lineRule="auto"/>
              <w:jc w:val="both"/>
              <w:rPr>
                <w:rFonts w:ascii="Arial" w:hAnsi="Arial" w:cs="Arial"/>
                <w:sz w:val="24"/>
                <w:szCs w:val="24"/>
              </w:rPr>
            </w:pPr>
            <w:r w:rsidRPr="002A1464">
              <w:rPr>
                <w:rFonts w:ascii="Arial" w:hAnsi="Arial" w:cs="Arial"/>
                <w:sz w:val="24"/>
                <w:szCs w:val="24"/>
              </w:rPr>
              <w:t>A mind that thinks like a fraud star- he/her should be able to think like a fraudster and get behind the mind of a perpetrator of fraud and be able to understood reasons behind the fraud.</w:t>
            </w:r>
          </w:p>
          <w:p w:rsidR="002A1464" w:rsidRPr="002A1464" w:rsidRDefault="002A1464" w:rsidP="002A1464">
            <w:pPr>
              <w:pStyle w:val="ListParagraph"/>
              <w:numPr>
                <w:ilvl w:val="0"/>
                <w:numId w:val="7"/>
              </w:numPr>
              <w:spacing w:after="160" w:line="360" w:lineRule="auto"/>
              <w:jc w:val="both"/>
              <w:rPr>
                <w:rFonts w:ascii="Arial" w:hAnsi="Arial" w:cs="Arial"/>
                <w:sz w:val="24"/>
                <w:szCs w:val="24"/>
              </w:rPr>
            </w:pPr>
            <w:r w:rsidRPr="002A1464">
              <w:rPr>
                <w:rFonts w:ascii="Arial" w:hAnsi="Arial" w:cs="Arial"/>
                <w:sz w:val="24"/>
                <w:szCs w:val="24"/>
              </w:rPr>
              <w:t>An inquisitive mind-he/she must have a mind that is able to probe, a mind that goes beyond accounting principles and regulations.</w:t>
            </w:r>
          </w:p>
          <w:p w:rsidR="002A1464" w:rsidRPr="002A1464" w:rsidRDefault="002A1464" w:rsidP="002A1464">
            <w:pPr>
              <w:pStyle w:val="ListParagraph"/>
              <w:numPr>
                <w:ilvl w:val="0"/>
                <w:numId w:val="7"/>
              </w:numPr>
              <w:spacing w:after="160" w:line="360" w:lineRule="auto"/>
              <w:jc w:val="both"/>
              <w:rPr>
                <w:rFonts w:ascii="Arial" w:hAnsi="Arial" w:cs="Arial"/>
                <w:sz w:val="24"/>
                <w:szCs w:val="24"/>
              </w:rPr>
            </w:pPr>
            <w:r w:rsidRPr="002A1464">
              <w:rPr>
                <w:rFonts w:ascii="Arial" w:hAnsi="Arial" w:cs="Arial"/>
                <w:sz w:val="24"/>
                <w:szCs w:val="24"/>
              </w:rPr>
              <w:t>Confidentiality-he/she should not disclose confidential matters that he comes across by reason of his/her engagement or investigative work.</w:t>
            </w:r>
          </w:p>
          <w:p w:rsidR="002A1464" w:rsidRPr="002A1464" w:rsidRDefault="002A1464" w:rsidP="002A1464">
            <w:pPr>
              <w:pStyle w:val="ListParagraph"/>
              <w:numPr>
                <w:ilvl w:val="0"/>
                <w:numId w:val="7"/>
              </w:numPr>
              <w:spacing w:after="160" w:line="360" w:lineRule="auto"/>
              <w:jc w:val="both"/>
              <w:rPr>
                <w:rFonts w:ascii="Arial" w:hAnsi="Arial" w:cs="Arial"/>
                <w:sz w:val="24"/>
                <w:szCs w:val="24"/>
              </w:rPr>
            </w:pPr>
            <w:r w:rsidRPr="002A1464">
              <w:rPr>
                <w:rFonts w:ascii="Arial" w:hAnsi="Arial" w:cs="Arial"/>
                <w:sz w:val="24"/>
                <w:szCs w:val="24"/>
              </w:rPr>
              <w:t xml:space="preserve">Broad mind- he/she must have a mind that think outside the box. </w:t>
            </w:r>
          </w:p>
          <w:p w:rsidR="002A1464" w:rsidRPr="002A1464" w:rsidRDefault="002A1464" w:rsidP="002A1464">
            <w:pPr>
              <w:pStyle w:val="ListParagraph"/>
              <w:spacing w:line="360" w:lineRule="auto"/>
              <w:ind w:left="1080"/>
              <w:jc w:val="both"/>
              <w:rPr>
                <w:rFonts w:ascii="Arial" w:hAnsi="Arial" w:cs="Arial"/>
                <w:sz w:val="24"/>
                <w:szCs w:val="24"/>
              </w:rPr>
            </w:pPr>
          </w:p>
          <w:p w:rsidR="002A1464" w:rsidRPr="002A1464" w:rsidRDefault="002A1464" w:rsidP="002A1464">
            <w:pPr>
              <w:pStyle w:val="ListParagraph"/>
              <w:numPr>
                <w:ilvl w:val="0"/>
                <w:numId w:val="2"/>
              </w:numPr>
              <w:spacing w:after="160" w:line="360" w:lineRule="auto"/>
              <w:jc w:val="both"/>
              <w:rPr>
                <w:rFonts w:ascii="Arial" w:hAnsi="Arial" w:cs="Arial"/>
                <w:b/>
                <w:sz w:val="24"/>
                <w:szCs w:val="24"/>
              </w:rPr>
            </w:pPr>
            <w:r w:rsidRPr="002A1464">
              <w:rPr>
                <w:rFonts w:ascii="Arial" w:hAnsi="Arial" w:cs="Arial"/>
                <w:b/>
                <w:sz w:val="24"/>
                <w:szCs w:val="24"/>
              </w:rPr>
              <w:t>Outline the basic steps involved in Fraud Investigation</w:t>
            </w:r>
          </w:p>
          <w:p w:rsidR="002A1464" w:rsidRPr="002A1464" w:rsidRDefault="002A1464" w:rsidP="002A1464">
            <w:pPr>
              <w:spacing w:line="360" w:lineRule="auto"/>
              <w:ind w:left="360"/>
              <w:jc w:val="both"/>
              <w:rPr>
                <w:rFonts w:ascii="Arial" w:hAnsi="Arial" w:cs="Arial"/>
                <w:sz w:val="24"/>
                <w:szCs w:val="24"/>
              </w:rPr>
            </w:pPr>
            <w:r w:rsidRPr="002A1464">
              <w:rPr>
                <w:rFonts w:ascii="Arial" w:hAnsi="Arial" w:cs="Arial"/>
                <w:sz w:val="24"/>
                <w:szCs w:val="24"/>
              </w:rPr>
              <w:t xml:space="preserve"> There are five (5) basic steps involved in fraud investigation</w:t>
            </w:r>
          </w:p>
          <w:p w:rsidR="002A1464" w:rsidRPr="002A1464" w:rsidRDefault="002A1464" w:rsidP="002A1464">
            <w:pPr>
              <w:spacing w:line="360" w:lineRule="auto"/>
              <w:ind w:left="360"/>
              <w:jc w:val="both"/>
              <w:rPr>
                <w:rFonts w:ascii="Arial" w:hAnsi="Arial" w:cs="Arial"/>
                <w:sz w:val="24"/>
                <w:szCs w:val="24"/>
              </w:rPr>
            </w:pPr>
            <w:r w:rsidRPr="002A1464">
              <w:rPr>
                <w:rFonts w:ascii="Arial" w:hAnsi="Arial" w:cs="Arial"/>
                <w:sz w:val="24"/>
                <w:szCs w:val="24"/>
              </w:rPr>
              <w:t xml:space="preserve">Step 1- </w:t>
            </w:r>
            <w:r w:rsidRPr="002A1464">
              <w:rPr>
                <w:rFonts w:ascii="Arial" w:hAnsi="Arial" w:cs="Arial"/>
                <w:b/>
                <w:sz w:val="24"/>
                <w:szCs w:val="24"/>
              </w:rPr>
              <w:t>Accepting the investigation,</w:t>
            </w:r>
            <w:r w:rsidRPr="002A1464">
              <w:rPr>
                <w:rFonts w:ascii="Arial" w:hAnsi="Arial" w:cs="Arial"/>
                <w:sz w:val="24"/>
                <w:szCs w:val="24"/>
              </w:rPr>
              <w:t xml:space="preserve"> this is a stage where it is determined whether the investigation team has the required skill and experience to undertake engagement.</w:t>
            </w:r>
          </w:p>
          <w:p w:rsidR="002A1464" w:rsidRPr="002A1464" w:rsidRDefault="002A1464" w:rsidP="002A1464">
            <w:pPr>
              <w:spacing w:line="360" w:lineRule="auto"/>
              <w:ind w:left="360"/>
              <w:jc w:val="both"/>
              <w:rPr>
                <w:rFonts w:ascii="Arial" w:hAnsi="Arial" w:cs="Arial"/>
                <w:sz w:val="24"/>
                <w:szCs w:val="24"/>
              </w:rPr>
            </w:pPr>
            <w:r w:rsidRPr="002A1464">
              <w:rPr>
                <w:rFonts w:ascii="Arial" w:hAnsi="Arial" w:cs="Arial"/>
                <w:sz w:val="24"/>
                <w:szCs w:val="24"/>
              </w:rPr>
              <w:t xml:space="preserve">Step 2- </w:t>
            </w:r>
            <w:r w:rsidRPr="002A1464">
              <w:rPr>
                <w:rFonts w:ascii="Arial" w:hAnsi="Arial" w:cs="Arial"/>
                <w:b/>
                <w:sz w:val="24"/>
                <w:szCs w:val="24"/>
              </w:rPr>
              <w:t>Planning the Investigation</w:t>
            </w:r>
            <w:r w:rsidRPr="002A1464">
              <w:rPr>
                <w:rFonts w:ascii="Arial" w:hAnsi="Arial" w:cs="Arial"/>
                <w:sz w:val="24"/>
                <w:szCs w:val="24"/>
              </w:rPr>
              <w:t xml:space="preserve">, this is a stage where the careful planning and determining of the objectives of the assignment is done. The issues involved in this stage are </w:t>
            </w:r>
          </w:p>
          <w:p w:rsidR="002A1464" w:rsidRPr="002A1464" w:rsidRDefault="002A1464" w:rsidP="002A1464">
            <w:pPr>
              <w:pStyle w:val="ListParagraph"/>
              <w:numPr>
                <w:ilvl w:val="0"/>
                <w:numId w:val="8"/>
              </w:numPr>
              <w:spacing w:after="160" w:line="360" w:lineRule="auto"/>
              <w:jc w:val="both"/>
              <w:rPr>
                <w:rFonts w:ascii="Arial" w:hAnsi="Arial" w:cs="Arial"/>
                <w:sz w:val="24"/>
                <w:szCs w:val="24"/>
              </w:rPr>
            </w:pPr>
            <w:r w:rsidRPr="002A1464">
              <w:rPr>
                <w:rFonts w:ascii="Arial" w:hAnsi="Arial" w:cs="Arial"/>
                <w:sz w:val="24"/>
                <w:szCs w:val="24"/>
              </w:rPr>
              <w:t>To identify the type of fraud committed</w:t>
            </w:r>
          </w:p>
          <w:p w:rsidR="002A1464" w:rsidRPr="002A1464" w:rsidRDefault="002A1464" w:rsidP="002A1464">
            <w:pPr>
              <w:pStyle w:val="ListParagraph"/>
              <w:numPr>
                <w:ilvl w:val="0"/>
                <w:numId w:val="8"/>
              </w:numPr>
              <w:spacing w:after="160" w:line="360" w:lineRule="auto"/>
              <w:jc w:val="both"/>
              <w:rPr>
                <w:rFonts w:ascii="Arial" w:hAnsi="Arial" w:cs="Arial"/>
                <w:sz w:val="24"/>
                <w:szCs w:val="24"/>
              </w:rPr>
            </w:pPr>
            <w:r w:rsidRPr="002A1464">
              <w:rPr>
                <w:rFonts w:ascii="Arial" w:hAnsi="Arial" w:cs="Arial"/>
                <w:sz w:val="24"/>
                <w:szCs w:val="24"/>
              </w:rPr>
              <w:t>Reveal the people involved in fraud</w:t>
            </w:r>
          </w:p>
          <w:p w:rsidR="002A1464" w:rsidRPr="002A1464" w:rsidRDefault="002A1464" w:rsidP="002A1464">
            <w:pPr>
              <w:pStyle w:val="ListParagraph"/>
              <w:numPr>
                <w:ilvl w:val="0"/>
                <w:numId w:val="8"/>
              </w:numPr>
              <w:spacing w:after="160" w:line="360" w:lineRule="auto"/>
              <w:jc w:val="both"/>
              <w:rPr>
                <w:rFonts w:ascii="Arial" w:hAnsi="Arial" w:cs="Arial"/>
                <w:sz w:val="24"/>
                <w:szCs w:val="24"/>
              </w:rPr>
            </w:pPr>
            <w:r w:rsidRPr="002A1464">
              <w:rPr>
                <w:rFonts w:ascii="Arial" w:hAnsi="Arial" w:cs="Arial"/>
                <w:sz w:val="24"/>
                <w:szCs w:val="24"/>
              </w:rPr>
              <w:t>To know its financial impact in terms of loss incurred</w:t>
            </w:r>
          </w:p>
          <w:p w:rsidR="002A1464" w:rsidRPr="002A1464" w:rsidRDefault="002A1464" w:rsidP="002A1464">
            <w:pPr>
              <w:pStyle w:val="ListParagraph"/>
              <w:numPr>
                <w:ilvl w:val="0"/>
                <w:numId w:val="8"/>
              </w:numPr>
              <w:spacing w:after="160" w:line="360" w:lineRule="auto"/>
              <w:jc w:val="both"/>
              <w:rPr>
                <w:rFonts w:ascii="Arial" w:hAnsi="Arial" w:cs="Arial"/>
                <w:sz w:val="24"/>
                <w:szCs w:val="24"/>
              </w:rPr>
            </w:pPr>
            <w:r w:rsidRPr="002A1464">
              <w:rPr>
                <w:rFonts w:ascii="Arial" w:hAnsi="Arial" w:cs="Arial"/>
                <w:sz w:val="24"/>
                <w:szCs w:val="24"/>
              </w:rPr>
              <w:t>The kind of evidence to gather to present in court</w:t>
            </w:r>
          </w:p>
          <w:p w:rsidR="002A1464" w:rsidRPr="002A1464" w:rsidRDefault="002A1464" w:rsidP="002A1464">
            <w:pPr>
              <w:pStyle w:val="ListParagraph"/>
              <w:numPr>
                <w:ilvl w:val="0"/>
                <w:numId w:val="8"/>
              </w:numPr>
              <w:spacing w:after="160" w:line="360" w:lineRule="auto"/>
              <w:jc w:val="both"/>
              <w:rPr>
                <w:rFonts w:ascii="Arial" w:hAnsi="Arial" w:cs="Arial"/>
                <w:sz w:val="24"/>
                <w:szCs w:val="24"/>
              </w:rPr>
            </w:pPr>
            <w:r w:rsidRPr="002A1464">
              <w:rPr>
                <w:rFonts w:ascii="Arial" w:hAnsi="Arial" w:cs="Arial"/>
                <w:sz w:val="24"/>
                <w:szCs w:val="24"/>
              </w:rPr>
              <w:t>To suggest ways of preventing the future occurrence of fraud</w:t>
            </w:r>
          </w:p>
          <w:p w:rsidR="002A1464" w:rsidRPr="002A1464" w:rsidRDefault="002A1464" w:rsidP="002A1464">
            <w:pPr>
              <w:spacing w:line="360" w:lineRule="auto"/>
              <w:ind w:left="360"/>
              <w:jc w:val="both"/>
              <w:rPr>
                <w:rFonts w:ascii="Arial" w:hAnsi="Arial" w:cs="Arial"/>
                <w:sz w:val="24"/>
                <w:szCs w:val="24"/>
              </w:rPr>
            </w:pPr>
            <w:r w:rsidRPr="002A1464">
              <w:rPr>
                <w:rFonts w:ascii="Arial" w:hAnsi="Arial" w:cs="Arial"/>
                <w:sz w:val="24"/>
                <w:szCs w:val="24"/>
              </w:rPr>
              <w:lastRenderedPageBreak/>
              <w:t xml:space="preserve">Step 3- </w:t>
            </w:r>
            <w:r w:rsidRPr="002A1464">
              <w:rPr>
                <w:rFonts w:ascii="Arial" w:hAnsi="Arial" w:cs="Arial"/>
                <w:b/>
                <w:sz w:val="24"/>
                <w:szCs w:val="24"/>
              </w:rPr>
              <w:t xml:space="preserve">Gathering Evidence, </w:t>
            </w:r>
            <w:r w:rsidRPr="002A1464">
              <w:rPr>
                <w:rFonts w:ascii="Arial" w:hAnsi="Arial" w:cs="Arial"/>
                <w:sz w:val="24"/>
                <w:szCs w:val="24"/>
              </w:rPr>
              <w:t xml:space="preserve">this is a stage where evidence is gathered and proper custody is observed. If the evidence proves to be inconclusive and insufficient, or if the chain of custody is not followed, the evidence may be challenged in court and even deemed inadmissible. </w:t>
            </w:r>
          </w:p>
          <w:p w:rsidR="002A1464" w:rsidRPr="002A1464" w:rsidRDefault="002A1464" w:rsidP="002A1464">
            <w:pPr>
              <w:spacing w:line="360" w:lineRule="auto"/>
              <w:ind w:left="360"/>
              <w:jc w:val="both"/>
              <w:rPr>
                <w:rFonts w:ascii="Arial" w:hAnsi="Arial" w:cs="Arial"/>
                <w:sz w:val="24"/>
                <w:szCs w:val="24"/>
              </w:rPr>
            </w:pPr>
            <w:r w:rsidRPr="002A1464">
              <w:rPr>
                <w:rFonts w:ascii="Arial" w:hAnsi="Arial" w:cs="Arial"/>
                <w:sz w:val="24"/>
                <w:szCs w:val="24"/>
              </w:rPr>
              <w:t xml:space="preserve">Step 4- </w:t>
            </w:r>
            <w:r w:rsidRPr="002A1464">
              <w:rPr>
                <w:rFonts w:ascii="Arial" w:hAnsi="Arial" w:cs="Arial"/>
                <w:b/>
                <w:sz w:val="24"/>
                <w:szCs w:val="24"/>
              </w:rPr>
              <w:t>Reporting</w:t>
            </w:r>
            <w:r w:rsidRPr="002A1464">
              <w:rPr>
                <w:rFonts w:ascii="Arial" w:hAnsi="Arial" w:cs="Arial"/>
                <w:sz w:val="24"/>
                <w:szCs w:val="24"/>
              </w:rPr>
              <w:t>, once all the relevant evidence is gathered. The report is written to the client summarizing the evidence obtained, the extent of the losses incurred, and the controls that were broken by the perpetrators and the manner in which fraud was conducted.</w:t>
            </w:r>
          </w:p>
          <w:p w:rsidR="002A1464" w:rsidRPr="002A1464" w:rsidRDefault="002A1464" w:rsidP="002A1464">
            <w:pPr>
              <w:spacing w:line="360" w:lineRule="auto"/>
              <w:ind w:left="360"/>
              <w:jc w:val="both"/>
              <w:rPr>
                <w:rFonts w:ascii="Arial" w:hAnsi="Arial" w:cs="Arial"/>
                <w:sz w:val="24"/>
                <w:szCs w:val="24"/>
              </w:rPr>
            </w:pPr>
            <w:r w:rsidRPr="002A1464">
              <w:rPr>
                <w:rFonts w:ascii="Arial" w:hAnsi="Arial" w:cs="Arial"/>
                <w:sz w:val="24"/>
                <w:szCs w:val="24"/>
              </w:rPr>
              <w:t xml:space="preserve">Step 5- </w:t>
            </w:r>
            <w:r w:rsidRPr="002A1464">
              <w:rPr>
                <w:rFonts w:ascii="Arial" w:hAnsi="Arial" w:cs="Arial"/>
                <w:b/>
                <w:sz w:val="24"/>
                <w:szCs w:val="24"/>
              </w:rPr>
              <w:t xml:space="preserve">Court Proceedings, </w:t>
            </w:r>
            <w:r w:rsidRPr="002A1464">
              <w:rPr>
                <w:rFonts w:ascii="Arial" w:hAnsi="Arial" w:cs="Arial"/>
                <w:sz w:val="24"/>
                <w:szCs w:val="24"/>
              </w:rPr>
              <w:t>this stage is where the evidence gathered during the investigation is presented to the courts of law for possible prosecution of the perpetrators.</w:t>
            </w:r>
          </w:p>
          <w:p w:rsidR="002A1464" w:rsidRPr="002A1464" w:rsidRDefault="002A1464" w:rsidP="002A1464">
            <w:pPr>
              <w:pStyle w:val="ListParagraph"/>
              <w:numPr>
                <w:ilvl w:val="0"/>
                <w:numId w:val="2"/>
              </w:numPr>
              <w:spacing w:after="160" w:line="360" w:lineRule="auto"/>
              <w:jc w:val="both"/>
              <w:rPr>
                <w:rFonts w:ascii="Arial" w:hAnsi="Arial" w:cs="Arial"/>
                <w:b/>
                <w:sz w:val="24"/>
                <w:szCs w:val="24"/>
              </w:rPr>
            </w:pPr>
            <w:r w:rsidRPr="002A1464">
              <w:rPr>
                <w:rFonts w:ascii="Arial" w:hAnsi="Arial" w:cs="Arial"/>
                <w:b/>
                <w:sz w:val="24"/>
                <w:szCs w:val="24"/>
              </w:rPr>
              <w:t>How would you distinguish forensic accounting, fraud auditing and investigative auditing from financial auditing?</w:t>
            </w:r>
          </w:p>
          <w:p w:rsidR="002A1464" w:rsidRPr="002A1464" w:rsidRDefault="002A1464" w:rsidP="002A1464">
            <w:pPr>
              <w:pStyle w:val="ListParagraph"/>
              <w:spacing w:line="360" w:lineRule="auto"/>
              <w:ind w:left="1080"/>
              <w:jc w:val="both"/>
              <w:rPr>
                <w:rFonts w:ascii="Arial" w:hAnsi="Arial" w:cs="Arial"/>
                <w:b/>
                <w:sz w:val="24"/>
                <w:szCs w:val="24"/>
              </w:rPr>
            </w:pPr>
          </w:p>
          <w:p w:rsidR="002A1464" w:rsidRPr="002A1464" w:rsidRDefault="002A1464" w:rsidP="002A1464">
            <w:pPr>
              <w:pStyle w:val="ListParagraph"/>
              <w:numPr>
                <w:ilvl w:val="0"/>
                <w:numId w:val="9"/>
              </w:numPr>
              <w:spacing w:after="160" w:line="360" w:lineRule="auto"/>
              <w:jc w:val="both"/>
              <w:rPr>
                <w:rFonts w:ascii="Arial" w:hAnsi="Arial" w:cs="Arial"/>
                <w:sz w:val="24"/>
                <w:szCs w:val="24"/>
              </w:rPr>
            </w:pPr>
            <w:r w:rsidRPr="002A1464">
              <w:rPr>
                <w:rFonts w:ascii="Arial" w:hAnsi="Arial" w:cs="Arial"/>
                <w:b/>
                <w:sz w:val="24"/>
                <w:szCs w:val="24"/>
              </w:rPr>
              <w:t>Forensic Accounting</w:t>
            </w:r>
            <w:r w:rsidRPr="002A1464">
              <w:rPr>
                <w:rFonts w:ascii="Arial" w:hAnsi="Arial" w:cs="Arial"/>
                <w:sz w:val="24"/>
                <w:szCs w:val="24"/>
              </w:rPr>
              <w:t xml:space="preserve"> can be defined as the use of accounting, auditing and investigative skills to assist in legal matters or use of professional accounting skill in matters involving potential or actual civil or criminal litigation while </w:t>
            </w:r>
            <w:r w:rsidRPr="002A1464">
              <w:rPr>
                <w:rFonts w:ascii="Arial" w:hAnsi="Arial" w:cs="Arial"/>
                <w:b/>
                <w:sz w:val="24"/>
                <w:szCs w:val="24"/>
              </w:rPr>
              <w:t>financial auditing</w:t>
            </w:r>
            <w:r w:rsidRPr="002A1464">
              <w:rPr>
                <w:rFonts w:ascii="Arial" w:hAnsi="Arial" w:cs="Arial"/>
                <w:sz w:val="24"/>
                <w:szCs w:val="24"/>
              </w:rPr>
              <w:t xml:space="preserve"> is concerned about expressing an opinion whether financial statements prepared by management do not content material misstatement that may affect or influence decision making of users of the financial statements.</w:t>
            </w:r>
          </w:p>
          <w:p w:rsidR="002A1464" w:rsidRPr="002A1464" w:rsidRDefault="002A1464" w:rsidP="002A1464">
            <w:pPr>
              <w:pStyle w:val="ListParagraph"/>
              <w:spacing w:line="360" w:lineRule="auto"/>
              <w:ind w:left="1080"/>
              <w:jc w:val="both"/>
              <w:rPr>
                <w:rFonts w:ascii="Arial" w:hAnsi="Arial" w:cs="Arial"/>
                <w:sz w:val="24"/>
                <w:szCs w:val="24"/>
              </w:rPr>
            </w:pPr>
          </w:p>
          <w:p w:rsidR="002A1464" w:rsidRPr="002A1464" w:rsidRDefault="002A1464" w:rsidP="002A1464">
            <w:pPr>
              <w:pStyle w:val="ListParagraph"/>
              <w:numPr>
                <w:ilvl w:val="0"/>
                <w:numId w:val="9"/>
              </w:numPr>
              <w:spacing w:after="160" w:line="360" w:lineRule="auto"/>
              <w:jc w:val="both"/>
              <w:rPr>
                <w:rFonts w:ascii="Arial" w:hAnsi="Arial" w:cs="Arial"/>
                <w:sz w:val="24"/>
                <w:szCs w:val="24"/>
              </w:rPr>
            </w:pPr>
            <w:r w:rsidRPr="002A1464">
              <w:rPr>
                <w:rFonts w:ascii="Arial" w:hAnsi="Arial" w:cs="Arial"/>
                <w:b/>
                <w:sz w:val="24"/>
                <w:szCs w:val="24"/>
              </w:rPr>
              <w:t>Fraud Auditing</w:t>
            </w:r>
            <w:r w:rsidRPr="002A1464">
              <w:rPr>
                <w:rFonts w:ascii="Arial" w:hAnsi="Arial" w:cs="Arial"/>
                <w:sz w:val="24"/>
                <w:szCs w:val="24"/>
              </w:rPr>
              <w:t xml:space="preserve"> is the auditing which is done by specialist to identify deception in financial statement and reporting. It deals with criminal activities restricted to fraud. </w:t>
            </w:r>
            <w:r w:rsidRPr="002A1464">
              <w:rPr>
                <w:rFonts w:ascii="Arial" w:hAnsi="Arial" w:cs="Arial"/>
                <w:b/>
                <w:sz w:val="24"/>
                <w:szCs w:val="24"/>
              </w:rPr>
              <w:t>Financial auditing</w:t>
            </w:r>
            <w:r w:rsidRPr="002A1464">
              <w:rPr>
                <w:rFonts w:ascii="Arial" w:hAnsi="Arial" w:cs="Arial"/>
                <w:sz w:val="24"/>
                <w:szCs w:val="24"/>
              </w:rPr>
              <w:t xml:space="preserve"> aims to express an opinion on the whole set of financial statements which have been prepared whether they comply with relevant accounting standards and that they do not contain material misstatement. This is usually done by external Independent auditors appointed by the firm.</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pStyle w:val="ListParagraph"/>
              <w:numPr>
                <w:ilvl w:val="0"/>
                <w:numId w:val="9"/>
              </w:numPr>
              <w:spacing w:after="160" w:line="360" w:lineRule="auto"/>
              <w:jc w:val="both"/>
              <w:rPr>
                <w:rFonts w:ascii="Arial" w:hAnsi="Arial" w:cs="Arial"/>
                <w:sz w:val="24"/>
                <w:szCs w:val="24"/>
              </w:rPr>
            </w:pPr>
            <w:r w:rsidRPr="002A1464">
              <w:rPr>
                <w:rFonts w:ascii="Arial" w:hAnsi="Arial" w:cs="Arial"/>
                <w:b/>
                <w:sz w:val="24"/>
                <w:szCs w:val="24"/>
              </w:rPr>
              <w:t>Investigative Auditing</w:t>
            </w:r>
            <w:r w:rsidRPr="002A1464">
              <w:rPr>
                <w:rFonts w:ascii="Arial" w:hAnsi="Arial" w:cs="Arial"/>
                <w:sz w:val="24"/>
                <w:szCs w:val="24"/>
              </w:rPr>
              <w:t xml:space="preserve">, Is the kind of auditing conducted on the financial statements or other disciplines whose outcome will lead to potential litigation. </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spacing w:line="360" w:lineRule="auto"/>
              <w:jc w:val="center"/>
              <w:rPr>
                <w:rFonts w:ascii="Arial" w:hAnsi="Arial" w:cs="Arial"/>
                <w:b/>
                <w:sz w:val="24"/>
                <w:szCs w:val="24"/>
                <w:u w:val="single"/>
              </w:rPr>
            </w:pPr>
            <w:r w:rsidRPr="002A1464">
              <w:rPr>
                <w:rFonts w:ascii="Arial" w:hAnsi="Arial" w:cs="Arial"/>
                <w:b/>
                <w:sz w:val="24"/>
                <w:szCs w:val="24"/>
                <w:u w:val="single"/>
              </w:rPr>
              <w:t>CASE STUDY</w:t>
            </w:r>
          </w:p>
          <w:p w:rsidR="002A1464" w:rsidRPr="002A1464" w:rsidRDefault="002A1464" w:rsidP="002A1464">
            <w:pPr>
              <w:pStyle w:val="ListParagraph"/>
              <w:numPr>
                <w:ilvl w:val="0"/>
                <w:numId w:val="10"/>
              </w:numPr>
              <w:spacing w:after="160" w:line="360" w:lineRule="auto"/>
              <w:jc w:val="both"/>
              <w:rPr>
                <w:rFonts w:ascii="Arial" w:hAnsi="Arial" w:cs="Arial"/>
                <w:sz w:val="24"/>
                <w:szCs w:val="24"/>
              </w:rPr>
            </w:pPr>
            <w:r w:rsidRPr="002A1464">
              <w:rPr>
                <w:rFonts w:ascii="Arial" w:hAnsi="Arial" w:cs="Arial"/>
                <w:sz w:val="24"/>
                <w:szCs w:val="24"/>
              </w:rPr>
              <w:t>The investigation of the case should only start after receiving the invitation to conduct investigative work from the school board and the terms of the engagement have been accepted by both parties.</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pStyle w:val="ListParagraph"/>
              <w:numPr>
                <w:ilvl w:val="0"/>
                <w:numId w:val="10"/>
              </w:numPr>
              <w:spacing w:after="160" w:line="360" w:lineRule="auto"/>
              <w:jc w:val="both"/>
              <w:rPr>
                <w:rFonts w:ascii="Arial" w:hAnsi="Arial" w:cs="Arial"/>
                <w:sz w:val="24"/>
                <w:szCs w:val="24"/>
              </w:rPr>
            </w:pPr>
            <w:r w:rsidRPr="002A1464">
              <w:rPr>
                <w:rFonts w:ascii="Arial" w:hAnsi="Arial" w:cs="Arial"/>
                <w:sz w:val="24"/>
                <w:szCs w:val="24"/>
              </w:rPr>
              <w:t>The following documents can help disclose the administrator’s fraud activities</w:t>
            </w:r>
          </w:p>
          <w:p w:rsidR="002A1464" w:rsidRPr="002A1464" w:rsidRDefault="002A1464" w:rsidP="002A1464">
            <w:pPr>
              <w:pStyle w:val="ListParagraph"/>
              <w:spacing w:line="360" w:lineRule="auto"/>
              <w:jc w:val="both"/>
              <w:rPr>
                <w:rFonts w:ascii="Arial" w:hAnsi="Arial" w:cs="Arial"/>
                <w:sz w:val="24"/>
                <w:szCs w:val="24"/>
              </w:rPr>
            </w:pPr>
          </w:p>
          <w:p w:rsidR="002A1464" w:rsidRDefault="002A1464" w:rsidP="002A1464">
            <w:pPr>
              <w:pStyle w:val="ListParagraph"/>
              <w:numPr>
                <w:ilvl w:val="0"/>
                <w:numId w:val="11"/>
              </w:numPr>
              <w:spacing w:after="160" w:line="360" w:lineRule="auto"/>
              <w:jc w:val="both"/>
              <w:rPr>
                <w:rFonts w:ascii="Arial" w:hAnsi="Arial" w:cs="Arial"/>
                <w:sz w:val="24"/>
                <w:szCs w:val="24"/>
              </w:rPr>
            </w:pPr>
            <w:r w:rsidRPr="002A1464">
              <w:rPr>
                <w:rFonts w:ascii="Arial" w:hAnsi="Arial" w:cs="Arial"/>
                <w:sz w:val="24"/>
                <w:szCs w:val="24"/>
              </w:rPr>
              <w:t>Mileage expenses-will assist to know whether mileage covered was used on school programs.</w:t>
            </w:r>
          </w:p>
          <w:p w:rsidR="009F6750" w:rsidRPr="002A1464" w:rsidRDefault="009F6750" w:rsidP="002A1464">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Terms of the vehicle lease</w:t>
            </w:r>
          </w:p>
          <w:p w:rsidR="002A1464" w:rsidRPr="002A1464" w:rsidRDefault="002A1464" w:rsidP="002A1464">
            <w:pPr>
              <w:pStyle w:val="ListParagraph"/>
              <w:numPr>
                <w:ilvl w:val="0"/>
                <w:numId w:val="11"/>
              </w:numPr>
              <w:spacing w:after="160" w:line="360" w:lineRule="auto"/>
              <w:jc w:val="both"/>
              <w:rPr>
                <w:rFonts w:ascii="Arial" w:hAnsi="Arial" w:cs="Arial"/>
                <w:sz w:val="24"/>
                <w:szCs w:val="24"/>
              </w:rPr>
            </w:pPr>
            <w:r w:rsidRPr="002A1464">
              <w:rPr>
                <w:rFonts w:ascii="Arial" w:hAnsi="Arial" w:cs="Arial"/>
                <w:sz w:val="24"/>
                <w:szCs w:val="24"/>
              </w:rPr>
              <w:t>Bills submitted and approved by himself</w:t>
            </w:r>
          </w:p>
          <w:p w:rsidR="002A1464" w:rsidRPr="002A1464" w:rsidRDefault="002A1464" w:rsidP="002A1464">
            <w:pPr>
              <w:pStyle w:val="ListParagraph"/>
              <w:numPr>
                <w:ilvl w:val="0"/>
                <w:numId w:val="11"/>
              </w:numPr>
              <w:spacing w:after="160" w:line="360" w:lineRule="auto"/>
              <w:jc w:val="both"/>
              <w:rPr>
                <w:rFonts w:ascii="Arial" w:hAnsi="Arial" w:cs="Arial"/>
                <w:sz w:val="24"/>
                <w:szCs w:val="24"/>
              </w:rPr>
            </w:pPr>
            <w:r w:rsidRPr="002A1464">
              <w:rPr>
                <w:rFonts w:ascii="Arial" w:hAnsi="Arial" w:cs="Arial"/>
                <w:sz w:val="24"/>
                <w:szCs w:val="24"/>
              </w:rPr>
              <w:t>Contract of employment- this will assist to know administrator’s entitlements.</w:t>
            </w:r>
          </w:p>
          <w:p w:rsidR="002A1464" w:rsidRPr="002A1464" w:rsidRDefault="002A1464" w:rsidP="002A1464">
            <w:pPr>
              <w:pStyle w:val="ListParagraph"/>
              <w:numPr>
                <w:ilvl w:val="0"/>
                <w:numId w:val="11"/>
              </w:numPr>
              <w:spacing w:after="160" w:line="360" w:lineRule="auto"/>
              <w:jc w:val="both"/>
              <w:rPr>
                <w:rFonts w:ascii="Arial" w:hAnsi="Arial" w:cs="Arial"/>
                <w:sz w:val="24"/>
                <w:szCs w:val="24"/>
              </w:rPr>
            </w:pPr>
            <w:r w:rsidRPr="002A1464">
              <w:rPr>
                <w:rFonts w:ascii="Arial" w:hAnsi="Arial" w:cs="Arial"/>
                <w:sz w:val="24"/>
                <w:szCs w:val="24"/>
              </w:rPr>
              <w:t>Bank statement, to check all credit card transactions paid on his personal expenditure.</w:t>
            </w:r>
          </w:p>
          <w:p w:rsidR="002A1464" w:rsidRPr="002A1464" w:rsidRDefault="002A1464" w:rsidP="002A1464">
            <w:pPr>
              <w:pStyle w:val="ListParagraph"/>
              <w:numPr>
                <w:ilvl w:val="0"/>
                <w:numId w:val="11"/>
              </w:numPr>
              <w:spacing w:after="160" w:line="360" w:lineRule="auto"/>
              <w:jc w:val="both"/>
              <w:rPr>
                <w:rFonts w:ascii="Arial" w:hAnsi="Arial" w:cs="Arial"/>
                <w:sz w:val="24"/>
                <w:szCs w:val="24"/>
              </w:rPr>
            </w:pPr>
            <w:r w:rsidRPr="002A1464">
              <w:rPr>
                <w:rFonts w:ascii="Arial" w:hAnsi="Arial" w:cs="Arial"/>
                <w:sz w:val="24"/>
                <w:szCs w:val="24"/>
              </w:rPr>
              <w:t>List of cheque written to himself</w:t>
            </w:r>
          </w:p>
          <w:p w:rsidR="002A1464" w:rsidRPr="002A1464" w:rsidRDefault="002A1464" w:rsidP="002A1464">
            <w:pPr>
              <w:pStyle w:val="ListParagraph"/>
              <w:numPr>
                <w:ilvl w:val="0"/>
                <w:numId w:val="11"/>
              </w:numPr>
              <w:spacing w:after="160" w:line="360" w:lineRule="auto"/>
              <w:jc w:val="both"/>
              <w:rPr>
                <w:rFonts w:ascii="Arial" w:hAnsi="Arial" w:cs="Arial"/>
                <w:sz w:val="24"/>
                <w:szCs w:val="24"/>
              </w:rPr>
            </w:pPr>
            <w:r w:rsidRPr="002A1464">
              <w:rPr>
                <w:rFonts w:ascii="Arial" w:hAnsi="Arial" w:cs="Arial"/>
                <w:sz w:val="24"/>
                <w:szCs w:val="24"/>
              </w:rPr>
              <w:t>Board’s annual budget- will assist to check if all trips undertaken were in the annual budget.</w:t>
            </w:r>
          </w:p>
          <w:p w:rsidR="002A1464" w:rsidRPr="002A1464" w:rsidRDefault="002A1464" w:rsidP="002A1464">
            <w:pPr>
              <w:pStyle w:val="ListParagraph"/>
              <w:numPr>
                <w:ilvl w:val="0"/>
                <w:numId w:val="11"/>
              </w:numPr>
              <w:spacing w:after="160" w:line="360" w:lineRule="auto"/>
              <w:jc w:val="both"/>
              <w:rPr>
                <w:rFonts w:ascii="Arial" w:hAnsi="Arial" w:cs="Arial"/>
                <w:sz w:val="24"/>
                <w:szCs w:val="24"/>
              </w:rPr>
            </w:pPr>
            <w:r w:rsidRPr="002A1464">
              <w:rPr>
                <w:rFonts w:ascii="Arial" w:hAnsi="Arial" w:cs="Arial"/>
                <w:sz w:val="24"/>
                <w:szCs w:val="24"/>
              </w:rPr>
              <w:t xml:space="preserve">Cash book- will assist to check whether all his expenses were recorded in this book of accounts. </w:t>
            </w:r>
          </w:p>
          <w:p w:rsidR="002A1464" w:rsidRPr="002A1464" w:rsidRDefault="002A1464" w:rsidP="002A1464">
            <w:pPr>
              <w:pStyle w:val="ListParagraph"/>
              <w:numPr>
                <w:ilvl w:val="0"/>
                <w:numId w:val="11"/>
              </w:numPr>
              <w:spacing w:after="160" w:line="360" w:lineRule="auto"/>
              <w:jc w:val="both"/>
              <w:rPr>
                <w:rFonts w:ascii="Arial" w:hAnsi="Arial" w:cs="Arial"/>
                <w:sz w:val="24"/>
                <w:szCs w:val="24"/>
              </w:rPr>
            </w:pPr>
            <w:r w:rsidRPr="002A1464">
              <w:rPr>
                <w:rFonts w:ascii="Arial" w:hAnsi="Arial" w:cs="Arial"/>
                <w:sz w:val="24"/>
                <w:szCs w:val="24"/>
              </w:rPr>
              <w:t xml:space="preserve"> Accounts payable </w:t>
            </w:r>
            <w:r w:rsidR="009C6C83">
              <w:rPr>
                <w:rFonts w:ascii="Arial" w:hAnsi="Arial" w:cs="Arial"/>
                <w:sz w:val="24"/>
                <w:szCs w:val="24"/>
              </w:rPr>
              <w:t>expenditure</w:t>
            </w:r>
            <w:r w:rsidRPr="002A1464">
              <w:rPr>
                <w:rFonts w:ascii="Arial" w:hAnsi="Arial" w:cs="Arial"/>
                <w:sz w:val="24"/>
                <w:szCs w:val="24"/>
              </w:rPr>
              <w:t xml:space="preserve">- </w:t>
            </w:r>
            <w:r w:rsidR="009C6C83">
              <w:rPr>
                <w:rFonts w:ascii="Arial" w:hAnsi="Arial" w:cs="Arial"/>
                <w:sz w:val="24"/>
                <w:szCs w:val="24"/>
              </w:rPr>
              <w:t xml:space="preserve">a review of payables </w:t>
            </w:r>
            <w:r w:rsidRPr="002A1464">
              <w:rPr>
                <w:rFonts w:ascii="Arial" w:hAnsi="Arial" w:cs="Arial"/>
                <w:sz w:val="24"/>
                <w:szCs w:val="24"/>
              </w:rPr>
              <w:t>will assist to get details of tran</w:t>
            </w:r>
            <w:r w:rsidR="009C6C83">
              <w:rPr>
                <w:rFonts w:ascii="Arial" w:hAnsi="Arial" w:cs="Arial"/>
                <w:sz w:val="24"/>
                <w:szCs w:val="24"/>
              </w:rPr>
              <w:t xml:space="preserve">saction paid to him and for him and also </w:t>
            </w:r>
            <w:r w:rsidR="005B18CE">
              <w:rPr>
                <w:rFonts w:ascii="Arial" w:hAnsi="Arial" w:cs="Arial"/>
                <w:sz w:val="24"/>
                <w:szCs w:val="24"/>
              </w:rPr>
              <w:t>know</w:t>
            </w:r>
            <w:r w:rsidR="005B18CE">
              <w:rPr>
                <w:rFonts w:ascii="Arial" w:hAnsi="Arial" w:cs="Arial"/>
                <w:sz w:val="24"/>
                <w:szCs w:val="24"/>
              </w:rPr>
              <w:t xml:space="preserve"> the approval authorities</w:t>
            </w:r>
            <w:r w:rsidR="009C6C83">
              <w:rPr>
                <w:rFonts w:ascii="Arial" w:hAnsi="Arial" w:cs="Arial"/>
                <w:sz w:val="24"/>
                <w:szCs w:val="24"/>
              </w:rPr>
              <w:t>.</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pStyle w:val="ListParagraph"/>
              <w:numPr>
                <w:ilvl w:val="0"/>
                <w:numId w:val="10"/>
              </w:numPr>
              <w:spacing w:after="160" w:line="360" w:lineRule="auto"/>
              <w:jc w:val="both"/>
              <w:rPr>
                <w:rFonts w:ascii="Arial" w:hAnsi="Arial" w:cs="Arial"/>
                <w:sz w:val="24"/>
                <w:szCs w:val="24"/>
              </w:rPr>
            </w:pPr>
            <w:r w:rsidRPr="002A1464">
              <w:rPr>
                <w:rFonts w:ascii="Arial" w:hAnsi="Arial" w:cs="Arial"/>
                <w:sz w:val="24"/>
                <w:szCs w:val="24"/>
              </w:rPr>
              <w:t>The forensic accountant should be hired from a registered firm which have skilled and experienced forensic accountants.</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pStyle w:val="ListParagraph"/>
              <w:numPr>
                <w:ilvl w:val="0"/>
                <w:numId w:val="10"/>
              </w:numPr>
              <w:spacing w:after="160" w:line="360" w:lineRule="auto"/>
              <w:jc w:val="both"/>
              <w:rPr>
                <w:rFonts w:ascii="Arial" w:hAnsi="Arial" w:cs="Arial"/>
                <w:sz w:val="24"/>
                <w:szCs w:val="24"/>
              </w:rPr>
            </w:pPr>
            <w:r w:rsidRPr="002A1464">
              <w:rPr>
                <w:rFonts w:ascii="Arial" w:hAnsi="Arial" w:cs="Arial"/>
                <w:sz w:val="24"/>
                <w:szCs w:val="24"/>
              </w:rPr>
              <w:t>The first person to be interviewed is his secretary and others where possible. The administrator should be the last person to be interviewed.</w:t>
            </w:r>
          </w:p>
          <w:p w:rsidR="002A1464" w:rsidRPr="002A1464" w:rsidRDefault="002A1464" w:rsidP="002A1464">
            <w:pPr>
              <w:pStyle w:val="ListParagraph"/>
              <w:spacing w:line="360" w:lineRule="auto"/>
              <w:jc w:val="both"/>
              <w:rPr>
                <w:rFonts w:ascii="Arial" w:hAnsi="Arial" w:cs="Arial"/>
                <w:sz w:val="24"/>
                <w:szCs w:val="24"/>
              </w:rPr>
            </w:pPr>
          </w:p>
          <w:p w:rsidR="002A1464" w:rsidRPr="002A1464" w:rsidRDefault="002A1464" w:rsidP="002A1464">
            <w:pPr>
              <w:spacing w:line="360" w:lineRule="auto"/>
              <w:jc w:val="both"/>
              <w:rPr>
                <w:rFonts w:ascii="Arial" w:hAnsi="Arial" w:cs="Arial"/>
                <w:sz w:val="24"/>
                <w:szCs w:val="24"/>
              </w:rPr>
            </w:pPr>
          </w:p>
          <w:p w:rsidR="002A1464" w:rsidRPr="002A1464" w:rsidRDefault="002A1464" w:rsidP="002A1464">
            <w:pPr>
              <w:spacing w:line="360" w:lineRule="auto"/>
              <w:jc w:val="both"/>
              <w:rPr>
                <w:rFonts w:ascii="Arial" w:hAnsi="Arial" w:cs="Arial"/>
                <w:sz w:val="24"/>
                <w:szCs w:val="24"/>
              </w:rPr>
            </w:pPr>
          </w:p>
          <w:p w:rsidR="00CC2FB3" w:rsidRPr="002A1464" w:rsidRDefault="00CC2FB3" w:rsidP="002A1464">
            <w:pPr>
              <w:spacing w:line="360" w:lineRule="auto"/>
              <w:rPr>
                <w:rFonts w:ascii="Arial" w:hAnsi="Arial" w:cs="Arial"/>
                <w:b/>
                <w:sz w:val="24"/>
                <w:szCs w:val="24"/>
              </w:rPr>
            </w:pPr>
          </w:p>
          <w:p w:rsidR="00CC2FB3" w:rsidRPr="002A1464" w:rsidRDefault="00CC2FB3" w:rsidP="002A1464">
            <w:pPr>
              <w:spacing w:line="360" w:lineRule="auto"/>
              <w:rPr>
                <w:rFonts w:ascii="Arial" w:hAnsi="Arial" w:cs="Arial"/>
                <w:b/>
                <w:sz w:val="24"/>
                <w:szCs w:val="24"/>
              </w:rPr>
            </w:pPr>
          </w:p>
        </w:tc>
      </w:tr>
    </w:tbl>
    <w:p w:rsidR="00503D7E" w:rsidRPr="002A1464" w:rsidRDefault="00503D7E" w:rsidP="002A1464">
      <w:pPr>
        <w:autoSpaceDE w:val="0"/>
        <w:autoSpaceDN w:val="0"/>
        <w:adjustRightInd w:val="0"/>
        <w:spacing w:after="0" w:line="360" w:lineRule="auto"/>
        <w:rPr>
          <w:rFonts w:ascii="Arial" w:hAnsi="Arial" w:cs="Arial"/>
          <w:b/>
          <w:bCs/>
          <w:color w:val="002060"/>
          <w:sz w:val="24"/>
          <w:szCs w:val="24"/>
          <w:lang w:val="en-US"/>
        </w:rPr>
      </w:pPr>
    </w:p>
    <w:p w:rsidR="00A851DA" w:rsidRPr="002A1464" w:rsidRDefault="00AE1481" w:rsidP="002A1464">
      <w:pPr>
        <w:autoSpaceDE w:val="0"/>
        <w:autoSpaceDN w:val="0"/>
        <w:adjustRightInd w:val="0"/>
        <w:spacing w:after="0" w:line="360" w:lineRule="auto"/>
        <w:rPr>
          <w:rFonts w:ascii="Arial" w:hAnsi="Arial" w:cs="Arial"/>
          <w:b/>
          <w:bCs/>
          <w:color w:val="002060"/>
          <w:sz w:val="24"/>
          <w:szCs w:val="24"/>
          <w:lang w:val="en-US"/>
        </w:rPr>
      </w:pPr>
      <w:r w:rsidRPr="002A1464">
        <w:rPr>
          <w:rFonts w:ascii="Arial" w:hAnsi="Arial" w:cs="Arial"/>
          <w:b/>
          <w:bCs/>
          <w:color w:val="002060"/>
          <w:sz w:val="24"/>
          <w:szCs w:val="24"/>
          <w:lang w:val="en-US"/>
        </w:rPr>
        <w:lastRenderedPageBreak/>
        <w:t>Student</w:t>
      </w:r>
      <w:r w:rsidR="00A851DA" w:rsidRPr="002A1464">
        <w:rPr>
          <w:rFonts w:ascii="Arial" w:hAnsi="Arial" w:cs="Arial"/>
          <w:b/>
          <w:bCs/>
          <w:color w:val="002060"/>
          <w:sz w:val="24"/>
          <w:szCs w:val="24"/>
          <w:lang w:val="en-US"/>
        </w:rPr>
        <w:t xml:space="preserve"> Statement:</w:t>
      </w:r>
    </w:p>
    <w:p w:rsidR="00A851DA" w:rsidRPr="002A1464" w:rsidRDefault="00A851DA" w:rsidP="002A1464">
      <w:pPr>
        <w:autoSpaceDE w:val="0"/>
        <w:autoSpaceDN w:val="0"/>
        <w:adjustRightInd w:val="0"/>
        <w:spacing w:after="0" w:line="360" w:lineRule="auto"/>
        <w:rPr>
          <w:rFonts w:ascii="Arial" w:hAnsi="Arial" w:cs="Arial"/>
          <w:b/>
          <w:bCs/>
          <w:color w:val="001AE6"/>
          <w:sz w:val="24"/>
          <w:szCs w:val="24"/>
          <w:lang w:val="en-US"/>
        </w:rPr>
      </w:pPr>
    </w:p>
    <w:p w:rsidR="00A851DA" w:rsidRPr="002A1464" w:rsidRDefault="00405895" w:rsidP="002A1464">
      <w:pPr>
        <w:autoSpaceDE w:val="0"/>
        <w:autoSpaceDN w:val="0"/>
        <w:adjustRightInd w:val="0"/>
        <w:spacing w:after="0" w:line="360" w:lineRule="auto"/>
        <w:rPr>
          <w:rFonts w:ascii="Arial" w:hAnsi="Arial" w:cs="Arial"/>
          <w:color w:val="000000"/>
          <w:sz w:val="24"/>
          <w:szCs w:val="24"/>
          <w:lang w:val="en-US"/>
        </w:rPr>
      </w:pPr>
      <w:r w:rsidRPr="002A1464">
        <w:rPr>
          <w:rFonts w:ascii="Arial" w:hAnsi="Arial" w:cs="Arial"/>
          <w:color w:val="000000"/>
          <w:sz w:val="24"/>
          <w:szCs w:val="24"/>
          <w:lang w:val="en-US"/>
        </w:rPr>
        <w:t>By submitting this assignment, I confirm that this is my own work.</w:t>
      </w:r>
    </w:p>
    <w:p w:rsidR="00A851DA" w:rsidRPr="002A1464" w:rsidRDefault="00A851DA" w:rsidP="002A1464">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8"/>
        <w:gridCol w:w="3898"/>
        <w:gridCol w:w="1249"/>
        <w:gridCol w:w="1611"/>
      </w:tblGrid>
      <w:tr w:rsidR="00B65EB3" w:rsidRPr="002A1464" w:rsidTr="00405895">
        <w:tc>
          <w:tcPr>
            <w:tcW w:w="2310" w:type="dxa"/>
            <w:shd w:val="clear" w:color="auto" w:fill="D9D9D9" w:themeFill="background1" w:themeFillShade="D9"/>
          </w:tcPr>
          <w:p w:rsidR="00405895" w:rsidRPr="002A1464" w:rsidRDefault="00405895" w:rsidP="002A1464">
            <w:pPr>
              <w:spacing w:line="360" w:lineRule="auto"/>
              <w:rPr>
                <w:rFonts w:ascii="Arial" w:hAnsi="Arial" w:cs="Arial"/>
                <w:color w:val="000000"/>
                <w:sz w:val="24"/>
                <w:szCs w:val="24"/>
              </w:rPr>
            </w:pPr>
            <w:r w:rsidRPr="002A1464">
              <w:rPr>
                <w:rFonts w:ascii="Arial" w:hAnsi="Arial" w:cs="Arial"/>
                <w:color w:val="000000"/>
                <w:sz w:val="24"/>
                <w:szCs w:val="24"/>
              </w:rPr>
              <w:t>Student Signature</w:t>
            </w:r>
          </w:p>
        </w:tc>
        <w:tc>
          <w:tcPr>
            <w:tcW w:w="4035" w:type="dxa"/>
          </w:tcPr>
          <w:p w:rsidR="00405895" w:rsidRPr="009C6C83" w:rsidRDefault="00B65EB3" w:rsidP="002A1464">
            <w:pPr>
              <w:spacing w:line="360" w:lineRule="auto"/>
              <w:rPr>
                <w:rFonts w:ascii="Arial" w:hAnsi="Arial" w:cs="Arial"/>
                <w:b/>
                <w:color w:val="000000"/>
                <w:sz w:val="24"/>
                <w:szCs w:val="24"/>
              </w:rPr>
            </w:pPr>
            <w:r w:rsidRPr="009C6C83">
              <w:rPr>
                <w:rFonts w:ascii="Arial" w:hAnsi="Arial" w:cs="Arial"/>
                <w:b/>
                <w:color w:val="000000"/>
                <w:sz w:val="24"/>
                <w:szCs w:val="24"/>
              </w:rPr>
              <w:t>ROBERT KALUBA</w:t>
            </w:r>
          </w:p>
        </w:tc>
        <w:tc>
          <w:tcPr>
            <w:tcW w:w="1276" w:type="dxa"/>
            <w:shd w:val="clear" w:color="auto" w:fill="D9D9D9" w:themeFill="background1" w:themeFillShade="D9"/>
          </w:tcPr>
          <w:p w:rsidR="00405895" w:rsidRPr="002A1464" w:rsidRDefault="00405895" w:rsidP="002A1464">
            <w:pPr>
              <w:spacing w:line="360" w:lineRule="auto"/>
              <w:rPr>
                <w:rFonts w:ascii="Arial" w:hAnsi="Arial" w:cs="Arial"/>
                <w:color w:val="000000"/>
                <w:sz w:val="24"/>
                <w:szCs w:val="24"/>
              </w:rPr>
            </w:pPr>
            <w:r w:rsidRPr="002A1464">
              <w:rPr>
                <w:rFonts w:ascii="Arial" w:hAnsi="Arial" w:cs="Arial"/>
                <w:color w:val="000000"/>
                <w:sz w:val="24"/>
                <w:szCs w:val="24"/>
              </w:rPr>
              <w:t>Date</w:t>
            </w:r>
          </w:p>
        </w:tc>
        <w:tc>
          <w:tcPr>
            <w:tcW w:w="1621" w:type="dxa"/>
          </w:tcPr>
          <w:p w:rsidR="00405895" w:rsidRPr="002A1464" w:rsidRDefault="00B65EB3" w:rsidP="002A1464">
            <w:pPr>
              <w:spacing w:line="360" w:lineRule="auto"/>
              <w:rPr>
                <w:rFonts w:ascii="Arial" w:hAnsi="Arial" w:cs="Arial"/>
                <w:color w:val="000000"/>
                <w:sz w:val="24"/>
                <w:szCs w:val="24"/>
              </w:rPr>
            </w:pPr>
            <w:r w:rsidRPr="002A1464">
              <w:rPr>
                <w:rFonts w:ascii="Arial" w:hAnsi="Arial" w:cs="Arial"/>
                <w:color w:val="000000"/>
                <w:sz w:val="24"/>
                <w:szCs w:val="24"/>
              </w:rPr>
              <w:t>0</w:t>
            </w:r>
            <w:r w:rsidR="002A1464">
              <w:rPr>
                <w:rFonts w:ascii="Arial" w:hAnsi="Arial" w:cs="Arial"/>
                <w:color w:val="000000"/>
                <w:sz w:val="24"/>
                <w:szCs w:val="24"/>
              </w:rPr>
              <w:t>1</w:t>
            </w:r>
            <w:r w:rsidRPr="002A1464">
              <w:rPr>
                <w:rFonts w:ascii="Arial" w:hAnsi="Arial" w:cs="Arial"/>
                <w:color w:val="000000"/>
                <w:sz w:val="24"/>
                <w:szCs w:val="24"/>
              </w:rPr>
              <w:t>/10/2015</w:t>
            </w:r>
          </w:p>
        </w:tc>
      </w:tr>
    </w:tbl>
    <w:p w:rsidR="00A851DA" w:rsidRPr="002A1464" w:rsidRDefault="00A851DA" w:rsidP="002A1464">
      <w:pPr>
        <w:spacing w:line="360" w:lineRule="auto"/>
        <w:rPr>
          <w:rFonts w:ascii="Arial" w:hAnsi="Arial" w:cs="Arial"/>
          <w:color w:val="000000"/>
          <w:sz w:val="24"/>
          <w:szCs w:val="24"/>
          <w:lang w:val="en-US"/>
        </w:rPr>
      </w:pPr>
    </w:p>
    <w:p w:rsidR="00A851DA" w:rsidRPr="002A1464" w:rsidRDefault="00503D7E" w:rsidP="002A1464">
      <w:pPr>
        <w:shd w:val="clear" w:color="auto" w:fill="D9D9D9" w:themeFill="background1" w:themeFillShade="D9"/>
        <w:spacing w:line="360" w:lineRule="auto"/>
        <w:rPr>
          <w:rFonts w:ascii="Arial" w:hAnsi="Arial" w:cs="Arial"/>
          <w:b/>
          <w:sz w:val="24"/>
          <w:szCs w:val="24"/>
          <w:lang w:val="en-US"/>
        </w:rPr>
      </w:pPr>
      <w:r w:rsidRPr="002A146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2A1464" w:rsidTr="00B0415E">
        <w:trPr>
          <w:trHeight w:val="249"/>
        </w:trPr>
        <w:tc>
          <w:tcPr>
            <w:tcW w:w="4621" w:type="dxa"/>
            <w:shd w:val="clear" w:color="auto" w:fill="D9D9D9" w:themeFill="background1" w:themeFillShade="D9"/>
          </w:tcPr>
          <w:p w:rsidR="00503D7E" w:rsidRPr="002A1464" w:rsidRDefault="00503D7E" w:rsidP="002A1464">
            <w:pPr>
              <w:spacing w:line="360" w:lineRule="auto"/>
              <w:rPr>
                <w:rFonts w:ascii="Arial" w:hAnsi="Arial" w:cs="Arial"/>
                <w:b/>
                <w:color w:val="002060"/>
                <w:sz w:val="24"/>
                <w:szCs w:val="24"/>
              </w:rPr>
            </w:pPr>
            <w:r w:rsidRPr="002A1464">
              <w:rPr>
                <w:rFonts w:ascii="Arial" w:hAnsi="Arial" w:cs="Arial"/>
                <w:b/>
                <w:color w:val="002060"/>
                <w:sz w:val="24"/>
                <w:szCs w:val="24"/>
              </w:rPr>
              <w:t>Total Marks</w:t>
            </w:r>
          </w:p>
        </w:tc>
        <w:tc>
          <w:tcPr>
            <w:tcW w:w="4621" w:type="dxa"/>
          </w:tcPr>
          <w:p w:rsidR="00503D7E" w:rsidRPr="002A1464" w:rsidRDefault="00503D7E" w:rsidP="002A1464">
            <w:pPr>
              <w:spacing w:line="360" w:lineRule="auto"/>
              <w:rPr>
                <w:rFonts w:ascii="Arial" w:hAnsi="Arial" w:cs="Arial"/>
                <w:sz w:val="24"/>
                <w:szCs w:val="24"/>
              </w:rPr>
            </w:pPr>
          </w:p>
        </w:tc>
      </w:tr>
      <w:tr w:rsidR="00503D7E" w:rsidRPr="002A1464" w:rsidTr="00B0415E">
        <w:tc>
          <w:tcPr>
            <w:tcW w:w="4621" w:type="dxa"/>
            <w:shd w:val="clear" w:color="auto" w:fill="D9D9D9" w:themeFill="background1" w:themeFillShade="D9"/>
          </w:tcPr>
          <w:p w:rsidR="00503D7E" w:rsidRPr="002A1464" w:rsidRDefault="00503D7E" w:rsidP="002A1464">
            <w:pPr>
              <w:spacing w:line="360" w:lineRule="auto"/>
              <w:rPr>
                <w:rFonts w:ascii="Arial" w:hAnsi="Arial" w:cs="Arial"/>
                <w:b/>
                <w:color w:val="002060"/>
                <w:sz w:val="24"/>
                <w:szCs w:val="24"/>
              </w:rPr>
            </w:pPr>
            <w:r w:rsidRPr="002A1464">
              <w:rPr>
                <w:rFonts w:ascii="Arial" w:hAnsi="Arial" w:cs="Arial"/>
                <w:b/>
                <w:color w:val="002060"/>
                <w:sz w:val="24"/>
                <w:szCs w:val="24"/>
              </w:rPr>
              <w:t>Marks Obtained</w:t>
            </w:r>
          </w:p>
        </w:tc>
        <w:tc>
          <w:tcPr>
            <w:tcW w:w="4621" w:type="dxa"/>
          </w:tcPr>
          <w:p w:rsidR="00503D7E" w:rsidRPr="002A1464" w:rsidRDefault="00503D7E" w:rsidP="002A1464">
            <w:pPr>
              <w:spacing w:line="360" w:lineRule="auto"/>
              <w:rPr>
                <w:rFonts w:ascii="Arial" w:hAnsi="Arial" w:cs="Arial"/>
                <w:sz w:val="24"/>
                <w:szCs w:val="24"/>
              </w:rPr>
            </w:pPr>
          </w:p>
        </w:tc>
      </w:tr>
      <w:tr w:rsidR="00503D7E" w:rsidRPr="002A1464" w:rsidTr="00B0415E">
        <w:tc>
          <w:tcPr>
            <w:tcW w:w="4621" w:type="dxa"/>
            <w:shd w:val="clear" w:color="auto" w:fill="D9D9D9" w:themeFill="background1" w:themeFillShade="D9"/>
          </w:tcPr>
          <w:p w:rsidR="00503D7E" w:rsidRPr="002A1464" w:rsidRDefault="00B0415E" w:rsidP="002A1464">
            <w:pPr>
              <w:spacing w:line="360" w:lineRule="auto"/>
              <w:rPr>
                <w:rFonts w:ascii="Arial" w:hAnsi="Arial" w:cs="Arial"/>
                <w:b/>
                <w:color w:val="002060"/>
                <w:sz w:val="24"/>
                <w:szCs w:val="24"/>
              </w:rPr>
            </w:pPr>
            <w:r w:rsidRPr="002A1464">
              <w:rPr>
                <w:rFonts w:ascii="Arial" w:hAnsi="Arial" w:cs="Arial"/>
                <w:b/>
                <w:color w:val="002060"/>
                <w:sz w:val="24"/>
                <w:szCs w:val="24"/>
              </w:rPr>
              <w:t>Percentage / Grade</w:t>
            </w:r>
          </w:p>
        </w:tc>
        <w:tc>
          <w:tcPr>
            <w:tcW w:w="4621" w:type="dxa"/>
          </w:tcPr>
          <w:p w:rsidR="00503D7E" w:rsidRPr="002A1464" w:rsidRDefault="00503D7E" w:rsidP="002A1464">
            <w:pPr>
              <w:spacing w:line="360" w:lineRule="auto"/>
              <w:rPr>
                <w:rFonts w:ascii="Arial" w:hAnsi="Arial" w:cs="Arial"/>
                <w:sz w:val="24"/>
                <w:szCs w:val="24"/>
              </w:rPr>
            </w:pPr>
          </w:p>
        </w:tc>
      </w:tr>
    </w:tbl>
    <w:p w:rsidR="00A851DA" w:rsidRPr="002A1464" w:rsidRDefault="00A851DA" w:rsidP="002A1464">
      <w:pPr>
        <w:spacing w:line="360" w:lineRule="auto"/>
        <w:rPr>
          <w:rFonts w:ascii="Arial" w:hAnsi="Arial" w:cs="Arial"/>
          <w:sz w:val="24"/>
          <w:szCs w:val="24"/>
        </w:rPr>
      </w:pPr>
    </w:p>
    <w:p w:rsidR="00607874" w:rsidRPr="002A1464" w:rsidRDefault="00607874" w:rsidP="002A1464">
      <w:pPr>
        <w:spacing w:line="360" w:lineRule="auto"/>
        <w:rPr>
          <w:rFonts w:ascii="Arial" w:hAnsi="Arial" w:cs="Arial"/>
          <w:sz w:val="24"/>
          <w:szCs w:val="24"/>
        </w:rPr>
      </w:pPr>
    </w:p>
    <w:p w:rsidR="00607874" w:rsidRPr="002A1464" w:rsidRDefault="00607874" w:rsidP="002A1464">
      <w:pPr>
        <w:spacing w:line="360" w:lineRule="auto"/>
        <w:rPr>
          <w:rFonts w:ascii="Arial" w:hAnsi="Arial" w:cs="Arial"/>
          <w:sz w:val="24"/>
          <w:szCs w:val="24"/>
        </w:rPr>
      </w:pPr>
    </w:p>
    <w:p w:rsidR="00607874" w:rsidRPr="002A1464" w:rsidRDefault="00607874" w:rsidP="002A1464">
      <w:pPr>
        <w:spacing w:line="360" w:lineRule="auto"/>
        <w:rPr>
          <w:rFonts w:ascii="Arial" w:hAnsi="Arial" w:cs="Arial"/>
          <w:sz w:val="24"/>
          <w:szCs w:val="24"/>
        </w:rPr>
      </w:pPr>
    </w:p>
    <w:p w:rsidR="00607874" w:rsidRPr="002A1464" w:rsidRDefault="00607874" w:rsidP="002A1464">
      <w:pPr>
        <w:spacing w:line="360" w:lineRule="auto"/>
        <w:rPr>
          <w:rFonts w:ascii="Arial" w:hAnsi="Arial" w:cs="Arial"/>
          <w:sz w:val="24"/>
          <w:szCs w:val="24"/>
        </w:rPr>
      </w:pPr>
    </w:p>
    <w:p w:rsidR="00607874" w:rsidRPr="002A1464" w:rsidRDefault="00607874" w:rsidP="002A1464">
      <w:pPr>
        <w:spacing w:line="360" w:lineRule="auto"/>
        <w:rPr>
          <w:rFonts w:ascii="Arial" w:hAnsi="Arial" w:cs="Arial"/>
          <w:sz w:val="24"/>
          <w:szCs w:val="24"/>
        </w:rPr>
      </w:pPr>
    </w:p>
    <w:p w:rsidR="00607874" w:rsidRPr="002A1464" w:rsidRDefault="00607874" w:rsidP="002A1464">
      <w:pPr>
        <w:spacing w:line="360" w:lineRule="auto"/>
        <w:rPr>
          <w:rFonts w:ascii="Arial" w:hAnsi="Arial" w:cs="Arial"/>
          <w:sz w:val="24"/>
          <w:szCs w:val="24"/>
        </w:rPr>
      </w:pPr>
    </w:p>
    <w:p w:rsidR="00607874" w:rsidRPr="002A1464" w:rsidRDefault="00607874" w:rsidP="002A1464">
      <w:pPr>
        <w:spacing w:line="360" w:lineRule="auto"/>
        <w:rPr>
          <w:rFonts w:ascii="Arial" w:hAnsi="Arial" w:cs="Arial"/>
          <w:sz w:val="24"/>
          <w:szCs w:val="24"/>
        </w:rPr>
      </w:pPr>
    </w:p>
    <w:p w:rsidR="00EA30AB" w:rsidRPr="002A1464" w:rsidRDefault="00EA30AB" w:rsidP="002A1464">
      <w:pPr>
        <w:spacing w:line="360" w:lineRule="auto"/>
        <w:rPr>
          <w:rFonts w:ascii="Arial" w:hAnsi="Arial" w:cs="Arial"/>
          <w:sz w:val="24"/>
          <w:szCs w:val="24"/>
        </w:rPr>
      </w:pPr>
    </w:p>
    <w:p w:rsidR="00EA30AB" w:rsidRPr="002A1464" w:rsidRDefault="00EA30AB" w:rsidP="002A1464">
      <w:pPr>
        <w:spacing w:line="360" w:lineRule="auto"/>
        <w:rPr>
          <w:rFonts w:ascii="Arial" w:hAnsi="Arial" w:cs="Arial"/>
          <w:sz w:val="24"/>
          <w:szCs w:val="24"/>
        </w:rPr>
      </w:pPr>
    </w:p>
    <w:p w:rsidR="00EA30AB" w:rsidRPr="002A1464" w:rsidRDefault="00EA30AB" w:rsidP="002A1464">
      <w:pPr>
        <w:spacing w:line="360" w:lineRule="auto"/>
        <w:rPr>
          <w:rFonts w:ascii="Arial" w:hAnsi="Arial" w:cs="Arial"/>
          <w:sz w:val="24"/>
          <w:szCs w:val="24"/>
        </w:rPr>
      </w:pPr>
    </w:p>
    <w:p w:rsidR="002A1464" w:rsidRPr="002A1464" w:rsidRDefault="002A1464">
      <w:pPr>
        <w:spacing w:line="360" w:lineRule="auto"/>
        <w:rPr>
          <w:rFonts w:ascii="Arial" w:hAnsi="Arial" w:cs="Arial"/>
          <w:sz w:val="24"/>
          <w:szCs w:val="24"/>
        </w:rPr>
      </w:pPr>
      <w:bookmarkStart w:id="0" w:name="_GoBack"/>
      <w:bookmarkEnd w:id="0"/>
    </w:p>
    <w:sectPr w:rsidR="002A1464" w:rsidRPr="002A146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BB7" w:rsidRDefault="00042BB7" w:rsidP="00CB4D0A">
      <w:pPr>
        <w:spacing w:after="0" w:line="240" w:lineRule="auto"/>
      </w:pPr>
      <w:r>
        <w:separator/>
      </w:r>
    </w:p>
  </w:endnote>
  <w:endnote w:type="continuationSeparator" w:id="0">
    <w:p w:rsidR="00042BB7" w:rsidRDefault="00042B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BB7" w:rsidRDefault="00042BB7" w:rsidP="00CB4D0A">
      <w:pPr>
        <w:spacing w:after="0" w:line="240" w:lineRule="auto"/>
      </w:pPr>
      <w:r>
        <w:separator/>
      </w:r>
    </w:p>
  </w:footnote>
  <w:footnote w:type="continuationSeparator" w:id="0">
    <w:p w:rsidR="00042BB7" w:rsidRDefault="00042BB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46B84"/>
    <w:multiLevelType w:val="hybridMultilevel"/>
    <w:tmpl w:val="DE8AE3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F7ADE"/>
    <w:multiLevelType w:val="hybridMultilevel"/>
    <w:tmpl w:val="6D46A2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925A2"/>
    <w:multiLevelType w:val="hybridMultilevel"/>
    <w:tmpl w:val="C5028F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168C4"/>
    <w:multiLevelType w:val="hybridMultilevel"/>
    <w:tmpl w:val="D354FAC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9B265C"/>
    <w:multiLevelType w:val="hybridMultilevel"/>
    <w:tmpl w:val="D71AB8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8345F"/>
    <w:multiLevelType w:val="hybridMultilevel"/>
    <w:tmpl w:val="CDB64326"/>
    <w:lvl w:ilvl="0" w:tplc="AC48C4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323AA"/>
    <w:multiLevelType w:val="hybridMultilevel"/>
    <w:tmpl w:val="74567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1776F3"/>
    <w:multiLevelType w:val="hybridMultilevel"/>
    <w:tmpl w:val="86026042"/>
    <w:lvl w:ilvl="0" w:tplc="8E6422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1F6B69"/>
    <w:multiLevelType w:val="hybridMultilevel"/>
    <w:tmpl w:val="ADC6F5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8F68C6"/>
    <w:multiLevelType w:val="hybridMultilevel"/>
    <w:tmpl w:val="8DEE7C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
  </w:num>
  <w:num w:numId="4">
    <w:abstractNumId w:val="2"/>
  </w:num>
  <w:num w:numId="5">
    <w:abstractNumId w:val="8"/>
  </w:num>
  <w:num w:numId="6">
    <w:abstractNumId w:val="7"/>
  </w:num>
  <w:num w:numId="7">
    <w:abstractNumId w:val="4"/>
  </w:num>
  <w:num w:numId="8">
    <w:abstractNumId w:val="0"/>
  </w:num>
  <w:num w:numId="9">
    <w:abstractNumId w:val="3"/>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2BB7"/>
    <w:rsid w:val="00055992"/>
    <w:rsid w:val="000820E8"/>
    <w:rsid w:val="001175EE"/>
    <w:rsid w:val="00157CF6"/>
    <w:rsid w:val="00182416"/>
    <w:rsid w:val="00187EB4"/>
    <w:rsid w:val="001F0481"/>
    <w:rsid w:val="00200C92"/>
    <w:rsid w:val="0020451E"/>
    <w:rsid w:val="00206B9D"/>
    <w:rsid w:val="0023259C"/>
    <w:rsid w:val="002A1464"/>
    <w:rsid w:val="002B0BD7"/>
    <w:rsid w:val="002B573D"/>
    <w:rsid w:val="002C5CB2"/>
    <w:rsid w:val="002F779F"/>
    <w:rsid w:val="0035680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18CE"/>
    <w:rsid w:val="005B31E4"/>
    <w:rsid w:val="005E2AA5"/>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C6C83"/>
    <w:rsid w:val="009E41F4"/>
    <w:rsid w:val="009F6750"/>
    <w:rsid w:val="00A14B66"/>
    <w:rsid w:val="00A365D0"/>
    <w:rsid w:val="00A65CF7"/>
    <w:rsid w:val="00A81AB4"/>
    <w:rsid w:val="00A851DA"/>
    <w:rsid w:val="00AC7D5B"/>
    <w:rsid w:val="00AE1481"/>
    <w:rsid w:val="00B0415E"/>
    <w:rsid w:val="00B04678"/>
    <w:rsid w:val="00B103D2"/>
    <w:rsid w:val="00B65EB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A458F5-0BA3-4D88-BDBE-CCB9D7395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5B66D-3313-4245-9BC5-83346990C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1194</Words>
  <Characters>6810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roby</cp:lastModifiedBy>
  <cp:revision>2</cp:revision>
  <dcterms:created xsi:type="dcterms:W3CDTF">2015-10-01T20:50:00Z</dcterms:created>
  <dcterms:modified xsi:type="dcterms:W3CDTF">2015-10-01T20:50:00Z</dcterms:modified>
</cp:coreProperties>
</file>