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402" w:rsidRPr="00B0415E" w:rsidRDefault="00016402"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016402" w:rsidRDefault="00016402"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016402" w:rsidRDefault="00016402" w:rsidP="00405895">
                  <w:pPr>
                    <w:jc w:val="center"/>
                    <w:rPr>
                      <w:b/>
                      <w:bCs/>
                      <w:color w:val="002060"/>
                      <w:sz w:val="44"/>
                      <w:szCs w:val="40"/>
                    </w:rPr>
                  </w:pPr>
                  <w:r>
                    <w:rPr>
                      <w:sz w:val="24"/>
                    </w:rPr>
                    <w:t xml:space="preserve">   </w:t>
                  </w:r>
                  <w:r>
                    <w:rPr>
                      <w:b/>
                      <w:bCs/>
                      <w:color w:val="002060"/>
                      <w:sz w:val="44"/>
                      <w:szCs w:val="40"/>
                    </w:rPr>
                    <w:t>Assignment Cover Sheet</w:t>
                  </w:r>
                </w:p>
                <w:p w:rsidR="00016402" w:rsidRDefault="00016402"/>
              </w:txbxContent>
            </v:textbox>
          </v:shape>
        </w:pict>
      </w:r>
    </w:p>
    <w:p w:rsidR="00016402" w:rsidRDefault="00016402" w:rsidP="00A851DA">
      <w:pPr>
        <w:rPr>
          <w:lang w:val="en-US"/>
        </w:rPr>
      </w:pPr>
    </w:p>
    <w:p w:rsidR="00016402" w:rsidRDefault="00016402" w:rsidP="00A851DA">
      <w:pPr>
        <w:rPr>
          <w:lang w:val="en-US"/>
        </w:rPr>
      </w:pPr>
    </w:p>
    <w:p w:rsidR="00016402" w:rsidRDefault="00016402"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016402" w:rsidRPr="002250EF" w:rsidTr="002250EF">
        <w:tc>
          <w:tcPr>
            <w:tcW w:w="2566" w:type="dxa"/>
            <w:shd w:val="clear" w:color="auto" w:fill="D9D9D9"/>
          </w:tcPr>
          <w:p w:rsidR="00016402" w:rsidRPr="002250EF" w:rsidRDefault="00016402" w:rsidP="002250EF">
            <w:pPr>
              <w:spacing w:after="0" w:line="240" w:lineRule="auto"/>
              <w:rPr>
                <w:b/>
                <w:color w:val="002060"/>
                <w:lang w:val="en-US"/>
              </w:rPr>
            </w:pPr>
            <w:r w:rsidRPr="002250EF">
              <w:rPr>
                <w:b/>
                <w:color w:val="002060"/>
                <w:lang w:val="en-US"/>
              </w:rPr>
              <w:t>Student Name:</w:t>
            </w:r>
          </w:p>
        </w:tc>
        <w:tc>
          <w:tcPr>
            <w:tcW w:w="6676" w:type="dxa"/>
          </w:tcPr>
          <w:p w:rsidR="00016402" w:rsidRPr="002250EF" w:rsidRDefault="00016402">
            <w:pPr>
              <w:pStyle w:val="Default"/>
            </w:pPr>
            <w:r>
              <w:t>Gintaras Juodaitis</w:t>
            </w:r>
          </w:p>
        </w:tc>
      </w:tr>
      <w:tr w:rsidR="00016402" w:rsidRPr="002250EF" w:rsidTr="002250EF">
        <w:tc>
          <w:tcPr>
            <w:tcW w:w="2566" w:type="dxa"/>
            <w:shd w:val="clear" w:color="auto" w:fill="D9D9D9"/>
          </w:tcPr>
          <w:p w:rsidR="00016402" w:rsidRPr="002250EF" w:rsidRDefault="00016402" w:rsidP="002250EF">
            <w:pPr>
              <w:spacing w:after="0" w:line="240" w:lineRule="auto"/>
              <w:rPr>
                <w:b/>
                <w:color w:val="002060"/>
                <w:lang w:val="en-US"/>
              </w:rPr>
            </w:pPr>
            <w:r w:rsidRPr="002250EF">
              <w:rPr>
                <w:b/>
                <w:color w:val="002060"/>
                <w:lang w:val="en-US"/>
              </w:rPr>
              <w:t>Student Number:</w:t>
            </w:r>
          </w:p>
        </w:tc>
        <w:tc>
          <w:tcPr>
            <w:tcW w:w="6676" w:type="dxa"/>
          </w:tcPr>
          <w:p w:rsidR="00016402" w:rsidRPr="002250EF" w:rsidRDefault="00016402">
            <w:pPr>
              <w:pStyle w:val="Default"/>
            </w:pPr>
            <w:r>
              <w:t>1335</w:t>
            </w:r>
          </w:p>
        </w:tc>
      </w:tr>
      <w:tr w:rsidR="00016402" w:rsidRPr="002250EF" w:rsidTr="002250EF">
        <w:tc>
          <w:tcPr>
            <w:tcW w:w="2566" w:type="dxa"/>
            <w:shd w:val="clear" w:color="auto" w:fill="D9D9D9"/>
          </w:tcPr>
          <w:p w:rsidR="00016402" w:rsidRPr="002250EF" w:rsidRDefault="00016402" w:rsidP="002250EF">
            <w:pPr>
              <w:spacing w:after="0" w:line="240" w:lineRule="auto"/>
              <w:rPr>
                <w:b/>
                <w:color w:val="002060"/>
                <w:lang w:val="en-US"/>
              </w:rPr>
            </w:pPr>
            <w:r w:rsidRPr="002250EF">
              <w:rPr>
                <w:b/>
                <w:color w:val="002060"/>
                <w:lang w:val="en-US"/>
              </w:rPr>
              <w:t>Course:</w:t>
            </w:r>
          </w:p>
        </w:tc>
        <w:tc>
          <w:tcPr>
            <w:tcW w:w="6676" w:type="dxa"/>
          </w:tcPr>
          <w:p w:rsidR="00016402" w:rsidRPr="002250EF" w:rsidRDefault="00016402">
            <w:pPr>
              <w:pStyle w:val="Default"/>
            </w:pPr>
            <w:r w:rsidRPr="003943CF">
              <w:rPr>
                <w:rFonts w:ascii="Segoe UI" w:hAnsi="Segoe UI" w:cs="Segoe UI"/>
                <w:sz w:val="22"/>
                <w:szCs w:val="22"/>
                <w:shd w:val="clear" w:color="auto" w:fill="FFFFFF"/>
              </w:rPr>
              <w:t>Diploma in Logistics &amp; Supply Chain Management</w:t>
            </w:r>
          </w:p>
        </w:tc>
      </w:tr>
      <w:tr w:rsidR="00016402" w:rsidRPr="002250EF" w:rsidTr="002250EF">
        <w:tc>
          <w:tcPr>
            <w:tcW w:w="2566" w:type="dxa"/>
            <w:shd w:val="clear" w:color="auto" w:fill="D9D9D9"/>
          </w:tcPr>
          <w:p w:rsidR="00016402" w:rsidRPr="002250EF" w:rsidRDefault="00016402" w:rsidP="002250EF">
            <w:pPr>
              <w:spacing w:after="0" w:line="240" w:lineRule="auto"/>
              <w:rPr>
                <w:b/>
                <w:color w:val="002060"/>
                <w:lang w:val="en-US"/>
              </w:rPr>
            </w:pPr>
            <w:r w:rsidRPr="002250EF">
              <w:rPr>
                <w:b/>
                <w:color w:val="002060"/>
                <w:lang w:val="en-US"/>
              </w:rPr>
              <w:t>Assignment NO:</w:t>
            </w:r>
          </w:p>
        </w:tc>
        <w:tc>
          <w:tcPr>
            <w:tcW w:w="6676" w:type="dxa"/>
          </w:tcPr>
          <w:p w:rsidR="00016402" w:rsidRPr="002250EF" w:rsidRDefault="00016402" w:rsidP="002250EF">
            <w:pPr>
              <w:spacing w:after="0" w:line="240" w:lineRule="auto"/>
              <w:rPr>
                <w:lang w:val="en-US"/>
              </w:rPr>
            </w:pPr>
            <w:r>
              <w:rPr>
                <w:lang w:val="en-US"/>
              </w:rPr>
              <w:t>5.</w:t>
            </w:r>
          </w:p>
        </w:tc>
      </w:tr>
    </w:tbl>
    <w:p w:rsidR="00016402" w:rsidRDefault="00016402"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016402" w:rsidRPr="002250EF" w:rsidTr="002250EF">
        <w:tc>
          <w:tcPr>
            <w:tcW w:w="9242" w:type="dxa"/>
          </w:tcPr>
          <w:p w:rsidR="00016402" w:rsidRPr="002250EF" w:rsidRDefault="00016402" w:rsidP="002250EF">
            <w:pPr>
              <w:spacing w:after="0" w:line="240" w:lineRule="auto"/>
              <w:rPr>
                <w:rFonts w:ascii="Arial" w:hAnsi="Arial" w:cs="Arial"/>
                <w:sz w:val="24"/>
                <w:szCs w:val="24"/>
                <w:lang w:val="en-US"/>
              </w:rPr>
            </w:pPr>
            <w:r w:rsidRPr="002250EF">
              <w:rPr>
                <w:rFonts w:ascii="Arial" w:hAnsi="Arial" w:cs="Arial"/>
                <w:sz w:val="24"/>
                <w:szCs w:val="24"/>
                <w:lang w:val="en-US"/>
              </w:rPr>
              <w:t>Please insert your completed assignment ( in word format)  here:</w:t>
            </w:r>
          </w:p>
          <w:p w:rsidR="00016402" w:rsidRPr="002250EF" w:rsidRDefault="00016402" w:rsidP="002250EF">
            <w:pPr>
              <w:spacing w:after="0" w:line="240" w:lineRule="auto"/>
              <w:rPr>
                <w:b/>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1. Give brief answers for the followings questions: </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I. What is purchasing?  </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Purchasing refers to a business or organization attempting to acquiring goods or services to accomplish the goals of its enterprise. Though there are several organizations that attempt to set standards in the purchasing process, processes can vary greatly between organizations.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Purchasing gives a system for initiating and regulating the flow of materials all over the supply chain. Purchasing is one form of procurement.</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II. Define procurement. </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Procurement takes care of all the materials required by a business. It consists of all the associated activities required to get goods, services and any other materials from suppliers into a business. Procurement is mainly concerned with information processing, it gathers data from a range of sources, analyses it, and conveys information to the supply chain.</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III. What is the importance of procurement in supply chain?</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Procurement forms a necessary connection between business in the supply chain, and it gives a system for coordinating the movement of materials between suppliers and consumers. At each point in the supply chain, procurement sends messages backwards to explain what customers desire, and it passes messages forwards to declare what suppliers have accessible. Then it negotiates conditions for delivery.</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We know that each organization requires some supply of materials, and procurement is responsible for organizing this. If this function is carried out badly, materials do not arrive, or the wrong materials are delivered, in the wrong quantities, at the wrong time, with pitiable quality, at too high price, low customer service, and so on.</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IV. Who are qualified suppliers?  </w:t>
            </w:r>
          </w:p>
          <w:p w:rsidR="00016402" w:rsidRDefault="00016402" w:rsidP="00130B5D">
            <w:pPr>
              <w:spacing w:after="0" w:line="240" w:lineRule="auto"/>
              <w:rPr>
                <w:rFonts w:ascii="Arial" w:hAnsi="Arial" w:cs="Arial"/>
                <w:sz w:val="24"/>
                <w:szCs w:val="24"/>
                <w:lang w:val="en-US"/>
              </w:rPr>
            </w:pPr>
          </w:p>
          <w:p w:rsidR="00016402" w:rsidRDefault="00016402" w:rsidP="006414EA">
            <w:pPr>
              <w:spacing w:after="0" w:line="240" w:lineRule="auto"/>
              <w:rPr>
                <w:rFonts w:ascii="Arial" w:hAnsi="Arial" w:cs="Arial"/>
                <w:sz w:val="24"/>
                <w:szCs w:val="24"/>
                <w:lang w:val="en-US"/>
              </w:rPr>
            </w:pPr>
            <w:r>
              <w:rPr>
                <w:rFonts w:ascii="Arial" w:hAnsi="Arial" w:cs="Arial"/>
                <w:sz w:val="24"/>
                <w:szCs w:val="24"/>
                <w:lang w:val="en-US"/>
              </w:rPr>
              <w:t xml:space="preserve">         In general, organizations search for suppliers who:</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Are financially secure with good long-term prospects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Have the ability and capacity to supply the necessary materials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Accurately deliver the requested materials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Send materials of guaranteed high quality</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Deliver reliably, on time with short lead times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Quote acceptable prices and financing arrangements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Are flexible to customers needs and changes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Are experienced and have expertise in their products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Have earned a good reputation</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Use convenient and easy procurement systems</w:t>
            </w:r>
          </w:p>
          <w:p w:rsidR="00016402" w:rsidRDefault="00016402" w:rsidP="00887038">
            <w:pPr>
              <w:numPr>
                <w:ilvl w:val="0"/>
                <w:numId w:val="2"/>
              </w:numPr>
              <w:spacing w:after="0" w:line="240" w:lineRule="auto"/>
              <w:rPr>
                <w:rFonts w:ascii="Arial" w:hAnsi="Arial" w:cs="Arial"/>
                <w:sz w:val="24"/>
                <w:szCs w:val="24"/>
                <w:lang w:val="en-US"/>
              </w:rPr>
            </w:pPr>
            <w:r>
              <w:rPr>
                <w:rFonts w:ascii="Arial" w:hAnsi="Arial" w:cs="Arial"/>
                <w:sz w:val="24"/>
                <w:szCs w:val="24"/>
                <w:lang w:val="en-US"/>
              </w:rPr>
              <w:t>Have been used successfully in the past and can develop long-term relationships</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V. What is e procurement?  </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E-procurement (electronic procurement, sometimes also known as supplier exchange) is the business-to-business or business-to-consumer or business-to-government purchase and sale of supplies, work, and services through the internet as well as other information and networking systems, such as electronic data interchange and enterprise resource planning.</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E-procurement uses EDI or the internet to simplify purchases by replacing paper-based procedures with electronic ones. This gives a fast and efficient method for repeat, or straightforward, orders.</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VI. Outline the main aims of procurement. </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overall objective of procurement is to assure that a business has a consistent supply of materials. With this superseding aim, we can widen the following list of more direct goals:</w:t>
            </w:r>
          </w:p>
          <w:p w:rsidR="00016402" w:rsidRDefault="00016402" w:rsidP="00D416EF">
            <w:pPr>
              <w:numPr>
                <w:ilvl w:val="0"/>
                <w:numId w:val="2"/>
              </w:numPr>
              <w:spacing w:after="0" w:line="240" w:lineRule="auto"/>
              <w:rPr>
                <w:rFonts w:ascii="Arial" w:hAnsi="Arial" w:cs="Arial"/>
                <w:sz w:val="24"/>
                <w:szCs w:val="24"/>
                <w:lang w:val="en-US"/>
              </w:rPr>
            </w:pPr>
            <w:r>
              <w:rPr>
                <w:rFonts w:ascii="Arial" w:hAnsi="Arial" w:cs="Arial"/>
                <w:sz w:val="24"/>
                <w:szCs w:val="24"/>
                <w:lang w:val="en-US"/>
              </w:rPr>
              <w:t xml:space="preserve">Organizing a consistent and continuous flow of materials into a business  </w:t>
            </w:r>
          </w:p>
          <w:p w:rsidR="00016402" w:rsidRDefault="00016402" w:rsidP="00D416EF">
            <w:pPr>
              <w:numPr>
                <w:ilvl w:val="0"/>
                <w:numId w:val="2"/>
              </w:numPr>
              <w:spacing w:after="0" w:line="240" w:lineRule="auto"/>
              <w:rPr>
                <w:rFonts w:ascii="Arial" w:hAnsi="Arial" w:cs="Arial"/>
                <w:sz w:val="24"/>
                <w:szCs w:val="24"/>
                <w:lang w:val="en-US"/>
              </w:rPr>
            </w:pPr>
            <w:r>
              <w:rPr>
                <w:rFonts w:ascii="Arial" w:hAnsi="Arial" w:cs="Arial"/>
                <w:sz w:val="24"/>
                <w:szCs w:val="24"/>
                <w:lang w:val="en-US"/>
              </w:rPr>
              <w:t>Working directly with user departments, establishing relationships and understanding their requirements</w:t>
            </w:r>
          </w:p>
          <w:p w:rsidR="00016402" w:rsidRDefault="00016402" w:rsidP="00D416EF">
            <w:pPr>
              <w:numPr>
                <w:ilvl w:val="0"/>
                <w:numId w:val="2"/>
              </w:numPr>
              <w:spacing w:after="0" w:line="240" w:lineRule="auto"/>
              <w:rPr>
                <w:rFonts w:ascii="Arial" w:hAnsi="Arial" w:cs="Arial"/>
                <w:sz w:val="24"/>
                <w:szCs w:val="24"/>
                <w:lang w:val="en-US"/>
              </w:rPr>
            </w:pPr>
            <w:r>
              <w:rPr>
                <w:rFonts w:ascii="Arial" w:hAnsi="Arial" w:cs="Arial"/>
                <w:sz w:val="24"/>
                <w:szCs w:val="24"/>
                <w:lang w:val="en-US"/>
              </w:rPr>
              <w:t>Finding good suppliers, working directly with them and developing beneficial relationships</w:t>
            </w:r>
          </w:p>
          <w:p w:rsidR="00016402" w:rsidRDefault="00016402" w:rsidP="00D416EF">
            <w:pPr>
              <w:numPr>
                <w:ilvl w:val="0"/>
                <w:numId w:val="2"/>
              </w:numPr>
              <w:spacing w:after="0" w:line="240" w:lineRule="auto"/>
              <w:rPr>
                <w:rFonts w:ascii="Arial" w:hAnsi="Arial" w:cs="Arial"/>
                <w:sz w:val="24"/>
                <w:szCs w:val="24"/>
                <w:lang w:val="en-US"/>
              </w:rPr>
            </w:pPr>
            <w:r>
              <w:rPr>
                <w:rFonts w:ascii="Arial" w:hAnsi="Arial" w:cs="Arial"/>
                <w:sz w:val="24"/>
                <w:szCs w:val="24"/>
                <w:lang w:val="en-US"/>
              </w:rPr>
              <w:t>Buying the correct materials and ensuring that they have satisfactory quality, arrive at the time and place required, and meet any other needs</w:t>
            </w:r>
          </w:p>
          <w:p w:rsidR="00016402" w:rsidRDefault="00016402" w:rsidP="00D416EF">
            <w:pPr>
              <w:numPr>
                <w:ilvl w:val="0"/>
                <w:numId w:val="2"/>
              </w:numPr>
              <w:spacing w:after="0" w:line="240" w:lineRule="auto"/>
              <w:rPr>
                <w:rFonts w:ascii="Arial" w:hAnsi="Arial" w:cs="Arial"/>
                <w:sz w:val="24"/>
                <w:szCs w:val="24"/>
                <w:lang w:val="en-US"/>
              </w:rPr>
            </w:pPr>
            <w:r>
              <w:rPr>
                <w:rFonts w:ascii="Arial" w:hAnsi="Arial" w:cs="Arial"/>
                <w:sz w:val="24"/>
                <w:szCs w:val="24"/>
                <w:lang w:val="en-US"/>
              </w:rPr>
              <w:t>Negotiating best prices and terms and conditions</w:t>
            </w:r>
          </w:p>
          <w:p w:rsidR="00016402" w:rsidRDefault="00016402" w:rsidP="00D416EF">
            <w:pPr>
              <w:numPr>
                <w:ilvl w:val="0"/>
                <w:numId w:val="2"/>
              </w:numPr>
              <w:spacing w:after="0" w:line="240" w:lineRule="auto"/>
              <w:rPr>
                <w:rFonts w:ascii="Arial" w:hAnsi="Arial" w:cs="Arial"/>
                <w:sz w:val="24"/>
                <w:szCs w:val="24"/>
                <w:lang w:val="en-US"/>
              </w:rPr>
            </w:pPr>
            <w:r>
              <w:rPr>
                <w:rFonts w:ascii="Arial" w:hAnsi="Arial" w:cs="Arial"/>
                <w:sz w:val="24"/>
                <w:szCs w:val="24"/>
                <w:lang w:val="en-US"/>
              </w:rPr>
              <w:t>Keeping stock low, considering stock policies, investment, readily available materials, and so on</w:t>
            </w:r>
          </w:p>
          <w:p w:rsidR="00016402" w:rsidRDefault="00016402" w:rsidP="00D416EF">
            <w:pPr>
              <w:numPr>
                <w:ilvl w:val="0"/>
                <w:numId w:val="2"/>
              </w:numPr>
              <w:spacing w:after="0" w:line="240" w:lineRule="auto"/>
              <w:rPr>
                <w:rFonts w:ascii="Arial" w:hAnsi="Arial" w:cs="Arial"/>
                <w:sz w:val="24"/>
                <w:szCs w:val="24"/>
                <w:lang w:val="en-US"/>
              </w:rPr>
            </w:pPr>
            <w:r>
              <w:rPr>
                <w:rFonts w:ascii="Arial" w:hAnsi="Arial" w:cs="Arial"/>
                <w:sz w:val="24"/>
                <w:szCs w:val="24"/>
                <w:lang w:val="en-US"/>
              </w:rPr>
              <w:t>Moving materials rapidly through the supply chain, expediting deliveries when essential</w:t>
            </w:r>
          </w:p>
          <w:p w:rsidR="00016402" w:rsidRDefault="00016402" w:rsidP="00FB14A2">
            <w:pPr>
              <w:numPr>
                <w:ilvl w:val="0"/>
                <w:numId w:val="2"/>
              </w:numPr>
              <w:spacing w:after="0" w:line="240" w:lineRule="auto"/>
              <w:rPr>
                <w:rFonts w:ascii="Arial" w:hAnsi="Arial" w:cs="Arial"/>
                <w:sz w:val="24"/>
                <w:szCs w:val="24"/>
                <w:lang w:val="en-US"/>
              </w:rPr>
            </w:pPr>
            <w:r>
              <w:rPr>
                <w:rFonts w:ascii="Arial" w:hAnsi="Arial" w:cs="Arial"/>
                <w:sz w:val="24"/>
                <w:szCs w:val="24"/>
                <w:lang w:val="en-US"/>
              </w:rPr>
              <w:t>Keeping abreast of conditions, including pending price increment, scarcities, new products, and so on</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VII. Outline some common manufacturing strategies.</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most ordinary manufacturing strategies are make-to-plan (MTP), make-to-order (MTO), assemble-to-order (ATO). It is also widespread to refer to MTP as make-to-stock (MTS).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As a common rule, MTP strategies are trait of industries exploiting economy of scale that arises from long production runs. Important finished goods inventory is normally manufactured in expectation of future consumer requirements. The logistical necessities to support MTP are warehousing ability to accumulate finished product and to assist product variety for particular customers. When flexible manufacturing is launched to speed up change over, the inventory lots formed are normally smaller in size. However, warehouses are still necessary for short-term storage and to assist product variety.</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In comparison, MTO manufacturing strategies look for manufacturing to customer requirement. </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While MTO might not be as imperfect as the conventional job shop, precise quantities and configurations are shaped in comparatively small quantities. Logistical ability might be required for provisional storage and to attain outbound transportation consolidation, however most product produced in MTO surroundings is shipped straight to customers.</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2. Describe the procurement cycle in details.</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Management in any company must understand the art of obtaining products and services. The procurement cycle follows specific steps for identifying a requirement or need of the company through the final step of the award of the product or contract. Responsible management of public and corporate funds is vital when handling this necessary process, whether in strong or weak economic markets. Following a proven step-by-step technique will help management successfully achieve its goals.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1: Need Recognition</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business must know it needs a new product, whether from internal or external sources. The product may be one that needs to be reordered, or it may be a new item for the company. </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2: Specific Need</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right product is critical for the company. Some industries have standards to help determine specifications. Part numbers help identify these for some businesses. Other industries have no point of reference. The company may have ordered the product in the past. If not, then the business must specify the necessary product by using identifiers such as color or weight. </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3: Source Options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business needs to determine where to obtain the product. The company might have an approved vendor list. If not, the business will need to search for a supplier using purchase orders or research a variety of other sources such as magazines, the Internet or sales representatives. The company will qualify the suppliers to determine the best product for the business. </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4: Price and Terms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business will investigate all relevant information to determine the best price and terms for the product. This will depend on if the company needs commodities (readily available products) or specialized materials. Usually the business will look into three suppliers before it makes a final decision.</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5: Purchase Order</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purchase order is used to buy materials between a buyer and seller. It specifically defines the price, specifications and terms and conditions of the product or service and any additional obligations.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6: Delivery</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The purchase order must be delivered, usually by fax, mail, personally, email or other electronic means. Sometimes the specific delivery method is specified in the purchasing documents. The recipient then acknowledges receipt of the purchase order. Both parties keep a copy on file.</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7: Expediting</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Expedition of the purchase order addresses the timelines of the service or materials delivered. It becomes especially important if there are any delays. The issues most often noted include payment dates, delivery times and work completion.</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8: Receipt and Inspection of Purchases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Once the sending company delivers the product, the recipient accepts or rejects the items. Acceptance of the items obligates the company to pay for them.</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9: Invoice Approval and Payment</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Three documents must match when an invoice requests payment-the invoice itself, the receiving document and the original purchase order. The agreement of these documents provides confirmation from both the receiver and supplier. Any discrepancies must be resolved before the recipient pays the bill. Usually, payment is made in the form of cash, check, bank transfers, credit letters or other types of electronic transfers.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Step 10: Record Maintenance</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In the case of audits, the company must maintain proper records. These include purchase records to verify any tax information and purchase orders to confirm warranty information. Purchase records reference future purchases as well.</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4. Which approaches are used to monitor the performance of suppliers?</w:t>
            </w:r>
          </w:p>
          <w:p w:rsidR="00016402" w:rsidRDefault="00016402" w:rsidP="00130B5D">
            <w:pPr>
              <w:spacing w:after="0" w:line="240" w:lineRule="auto"/>
              <w:rPr>
                <w:rFonts w:ascii="Arial" w:hAnsi="Arial" w:cs="Arial"/>
                <w:sz w:val="24"/>
                <w:szCs w:val="24"/>
                <w:lang w:val="en-US"/>
              </w:rPr>
            </w:pP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Most organizations examine their suppliers to ensure that they carry on giving satisfactory service. This is called supplier rating or vendor rating. This is usually done casually by a skewed review; sometimes there are multifaceted measures for each feature of performance. Most organizations employ a negotiation that gives a sensible view of performance, and requires a rational amount of effort. One general approach utilizes a checklist of significant factors and checks that the supplier meets a suitable standard in these. The checklist may ask whether the supplier is economically sound; whether it supplies on time; if material value is high enough; if there is practical support; whether the cost is competitive; about related trends, and so on.</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If the supplier does not meet any principle the consumer has to examine improvements or look for new sources. The objective is not truly to substitute particular suppliers, but to check performance, recognize areas that require improving and agree the most excellent way of getting these improvements. Only as a last option should a business start looking for new suppliers.</w:t>
            </w:r>
          </w:p>
          <w:p w:rsidR="00016402" w:rsidRDefault="00016402" w:rsidP="00130B5D">
            <w:pPr>
              <w:spacing w:after="0" w:line="240" w:lineRule="auto"/>
              <w:rPr>
                <w:rFonts w:ascii="Arial" w:hAnsi="Arial" w:cs="Arial"/>
                <w:sz w:val="24"/>
                <w:szCs w:val="24"/>
                <w:lang w:val="en-US"/>
              </w:rPr>
            </w:pPr>
            <w:r>
              <w:rPr>
                <w:rFonts w:ascii="Arial" w:hAnsi="Arial" w:cs="Arial"/>
                <w:sz w:val="24"/>
                <w:szCs w:val="24"/>
                <w:lang w:val="en-US"/>
              </w:rPr>
              <w:t xml:space="preserve">         A more practical approach to score gives the seller a score for diverse aspects of performance. They may, for instance, give each supplier a score out of ten for on-time delivery, and if a suppliers score drifts down below eight the consumer can consider ways of improving performance. Although this method sounds believable, there can have substantial difficulties. How, for instance, can you recognize the most significant factors of supplier performance, the comparative value of each, the actual performance, and the lowest tolerable performance? Each of these is likely to come from a blend of agreement and discussion, rather than from more accurate measurement. The result is a skewed view that might be useful, but contains little objective measurement.</w:t>
            </w:r>
          </w:p>
          <w:p w:rsidR="00016402" w:rsidRPr="002250EF" w:rsidRDefault="00016402" w:rsidP="002250EF">
            <w:pPr>
              <w:spacing w:after="0" w:line="240" w:lineRule="auto"/>
              <w:rPr>
                <w:b/>
                <w:lang w:val="en-US"/>
              </w:rPr>
            </w:pPr>
            <w:r>
              <w:rPr>
                <w:b/>
                <w:lang w:val="en-US"/>
              </w:rPr>
              <w:t xml:space="preserve">                 </w:t>
            </w:r>
          </w:p>
        </w:tc>
      </w:tr>
    </w:tbl>
    <w:p w:rsidR="00016402" w:rsidRPr="00B0415E" w:rsidRDefault="00016402" w:rsidP="00A851DA">
      <w:pPr>
        <w:autoSpaceDE w:val="0"/>
        <w:autoSpaceDN w:val="0"/>
        <w:adjustRightInd w:val="0"/>
        <w:spacing w:after="0" w:line="240" w:lineRule="auto"/>
        <w:rPr>
          <w:rFonts w:cs="CalvertMT-Bold"/>
          <w:b/>
          <w:bCs/>
          <w:color w:val="002060"/>
          <w:sz w:val="28"/>
          <w:lang w:val="en-US"/>
        </w:rPr>
      </w:pPr>
    </w:p>
    <w:p w:rsidR="00016402" w:rsidRPr="00B0415E" w:rsidRDefault="00016402"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16402" w:rsidRPr="00B0415E" w:rsidRDefault="00016402" w:rsidP="00A851DA">
      <w:pPr>
        <w:autoSpaceDE w:val="0"/>
        <w:autoSpaceDN w:val="0"/>
        <w:adjustRightInd w:val="0"/>
        <w:spacing w:after="0" w:line="240" w:lineRule="auto"/>
        <w:rPr>
          <w:rFonts w:cs="CalvertMT-Bold"/>
          <w:b/>
          <w:bCs/>
          <w:color w:val="001AE6"/>
          <w:lang w:val="en-US"/>
        </w:rPr>
      </w:pPr>
    </w:p>
    <w:p w:rsidR="00016402" w:rsidRPr="00B0415E" w:rsidRDefault="00016402"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16402" w:rsidRPr="00B0415E" w:rsidRDefault="00016402" w:rsidP="00A851DA">
      <w:pPr>
        <w:autoSpaceDE w:val="0"/>
        <w:autoSpaceDN w:val="0"/>
        <w:adjustRightInd w:val="0"/>
        <w:spacing w:after="0" w:line="240" w:lineRule="auto"/>
        <w:rPr>
          <w:rFonts w:cs="Bliss-Regular"/>
          <w:color w:val="000000"/>
          <w:lang w:val="en-US"/>
        </w:rPr>
      </w:pPr>
    </w:p>
    <w:p w:rsidR="00016402" w:rsidRPr="00B0415E" w:rsidRDefault="00016402" w:rsidP="00A851DA">
      <w:pPr>
        <w:autoSpaceDE w:val="0"/>
        <w:autoSpaceDN w:val="0"/>
        <w:adjustRightInd w:val="0"/>
        <w:spacing w:after="0" w:line="240" w:lineRule="auto"/>
        <w:rPr>
          <w:rFonts w:cs="Bliss-Regular"/>
          <w:color w:val="000000"/>
          <w:lang w:val="en-US"/>
        </w:rPr>
      </w:pPr>
    </w:p>
    <w:p w:rsidR="00016402" w:rsidRPr="00B0415E" w:rsidRDefault="00016402"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016402" w:rsidRPr="002250EF" w:rsidTr="002250EF">
        <w:tc>
          <w:tcPr>
            <w:tcW w:w="2310" w:type="dxa"/>
            <w:shd w:val="clear" w:color="auto" w:fill="D9D9D9"/>
          </w:tcPr>
          <w:p w:rsidR="00016402" w:rsidRPr="002250EF" w:rsidRDefault="00016402" w:rsidP="002250EF">
            <w:pPr>
              <w:spacing w:after="0" w:line="240" w:lineRule="auto"/>
              <w:rPr>
                <w:rFonts w:cs="Bliss-Regular"/>
                <w:color w:val="000000"/>
                <w:lang w:val="en-US"/>
              </w:rPr>
            </w:pPr>
            <w:r w:rsidRPr="002250EF">
              <w:rPr>
                <w:rFonts w:cs="Bliss-Regular"/>
                <w:color w:val="000000"/>
                <w:lang w:val="en-US"/>
              </w:rPr>
              <w:t>Student Signature</w:t>
            </w:r>
          </w:p>
        </w:tc>
        <w:tc>
          <w:tcPr>
            <w:tcW w:w="4035" w:type="dxa"/>
          </w:tcPr>
          <w:p w:rsidR="00016402" w:rsidRPr="002250EF" w:rsidRDefault="00016402" w:rsidP="002250EF">
            <w:pPr>
              <w:spacing w:after="0" w:line="240" w:lineRule="auto"/>
              <w:rPr>
                <w:rFonts w:cs="Bliss-Regular"/>
                <w:color w:val="000000"/>
                <w:lang w:val="en-US"/>
              </w:rPr>
            </w:pPr>
            <w:r>
              <w:t>Gintaras Juodaitis</w:t>
            </w:r>
          </w:p>
        </w:tc>
        <w:tc>
          <w:tcPr>
            <w:tcW w:w="1276" w:type="dxa"/>
            <w:shd w:val="clear" w:color="auto" w:fill="D9D9D9"/>
          </w:tcPr>
          <w:p w:rsidR="00016402" w:rsidRPr="002250EF" w:rsidRDefault="00016402" w:rsidP="002250EF">
            <w:pPr>
              <w:spacing w:after="0" w:line="240" w:lineRule="auto"/>
              <w:rPr>
                <w:rFonts w:cs="Bliss-Regular"/>
                <w:color w:val="000000"/>
                <w:lang w:val="en-US"/>
              </w:rPr>
            </w:pPr>
            <w:r w:rsidRPr="002250EF">
              <w:rPr>
                <w:rFonts w:cs="Bliss-Regular"/>
                <w:color w:val="000000"/>
                <w:lang w:val="en-US"/>
              </w:rPr>
              <w:t>Date</w:t>
            </w:r>
          </w:p>
        </w:tc>
        <w:tc>
          <w:tcPr>
            <w:tcW w:w="1621" w:type="dxa"/>
          </w:tcPr>
          <w:p w:rsidR="00016402" w:rsidRPr="002250EF" w:rsidRDefault="00016402" w:rsidP="002250EF">
            <w:pPr>
              <w:spacing w:after="0" w:line="240" w:lineRule="auto"/>
              <w:rPr>
                <w:rFonts w:cs="Bliss-Regular"/>
                <w:color w:val="000000"/>
                <w:lang w:val="en-US"/>
              </w:rPr>
            </w:pPr>
            <w:r>
              <w:rPr>
                <w:rFonts w:cs="Bliss-Regular"/>
                <w:color w:val="000000"/>
                <w:lang w:val="en-US"/>
              </w:rPr>
              <w:t>05/01/2015</w:t>
            </w:r>
          </w:p>
        </w:tc>
      </w:tr>
    </w:tbl>
    <w:p w:rsidR="00016402" w:rsidRPr="00B0415E" w:rsidRDefault="00016402" w:rsidP="00A851DA">
      <w:pPr>
        <w:rPr>
          <w:rFonts w:cs="Bliss-Regular"/>
          <w:color w:val="000000"/>
          <w:lang w:val="en-US"/>
        </w:rPr>
      </w:pPr>
    </w:p>
    <w:p w:rsidR="00016402" w:rsidRPr="00B0415E" w:rsidRDefault="00016402" w:rsidP="00A851DA">
      <w:pPr>
        <w:rPr>
          <w:rFonts w:cs="Bliss-Regular"/>
          <w:color w:val="000000"/>
          <w:lang w:val="en-US"/>
        </w:rPr>
      </w:pPr>
    </w:p>
    <w:p w:rsidR="00016402" w:rsidRPr="00B0415E" w:rsidRDefault="00016402"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016402" w:rsidRPr="002250EF" w:rsidTr="002250EF">
        <w:trPr>
          <w:trHeight w:val="249"/>
        </w:trPr>
        <w:tc>
          <w:tcPr>
            <w:tcW w:w="4621" w:type="dxa"/>
            <w:shd w:val="clear" w:color="auto" w:fill="D9D9D9"/>
          </w:tcPr>
          <w:p w:rsidR="00016402" w:rsidRPr="002250EF" w:rsidRDefault="00016402" w:rsidP="002250EF">
            <w:pPr>
              <w:spacing w:after="0" w:line="240" w:lineRule="auto"/>
              <w:rPr>
                <w:b/>
                <w:color w:val="002060"/>
                <w:lang w:val="en-US"/>
              </w:rPr>
            </w:pPr>
            <w:r w:rsidRPr="002250EF">
              <w:rPr>
                <w:b/>
                <w:color w:val="002060"/>
                <w:lang w:val="en-US"/>
              </w:rPr>
              <w:t>Total Marks</w:t>
            </w:r>
          </w:p>
        </w:tc>
        <w:tc>
          <w:tcPr>
            <w:tcW w:w="4621" w:type="dxa"/>
          </w:tcPr>
          <w:p w:rsidR="00016402" w:rsidRPr="002250EF" w:rsidRDefault="00016402" w:rsidP="002250EF">
            <w:pPr>
              <w:spacing w:after="0" w:line="240" w:lineRule="auto"/>
              <w:rPr>
                <w:szCs w:val="32"/>
                <w:lang w:val="en-US"/>
              </w:rPr>
            </w:pPr>
          </w:p>
        </w:tc>
      </w:tr>
      <w:tr w:rsidR="00016402" w:rsidRPr="002250EF" w:rsidTr="002250EF">
        <w:tc>
          <w:tcPr>
            <w:tcW w:w="4621" w:type="dxa"/>
            <w:shd w:val="clear" w:color="auto" w:fill="D9D9D9"/>
          </w:tcPr>
          <w:p w:rsidR="00016402" w:rsidRPr="002250EF" w:rsidRDefault="00016402" w:rsidP="002250EF">
            <w:pPr>
              <w:spacing w:after="0" w:line="240" w:lineRule="auto"/>
              <w:rPr>
                <w:b/>
                <w:color w:val="002060"/>
                <w:lang w:val="en-US"/>
              </w:rPr>
            </w:pPr>
            <w:r w:rsidRPr="002250EF">
              <w:rPr>
                <w:b/>
                <w:color w:val="002060"/>
                <w:lang w:val="en-US"/>
              </w:rPr>
              <w:t>Marks Obtained</w:t>
            </w:r>
          </w:p>
        </w:tc>
        <w:tc>
          <w:tcPr>
            <w:tcW w:w="4621" w:type="dxa"/>
          </w:tcPr>
          <w:p w:rsidR="00016402" w:rsidRPr="002250EF" w:rsidRDefault="00016402" w:rsidP="002250EF">
            <w:pPr>
              <w:spacing w:after="0" w:line="240" w:lineRule="auto"/>
              <w:rPr>
                <w:szCs w:val="32"/>
                <w:lang w:val="en-US"/>
              </w:rPr>
            </w:pPr>
          </w:p>
        </w:tc>
      </w:tr>
      <w:tr w:rsidR="00016402" w:rsidRPr="002250EF" w:rsidTr="002250EF">
        <w:tc>
          <w:tcPr>
            <w:tcW w:w="4621" w:type="dxa"/>
            <w:shd w:val="clear" w:color="auto" w:fill="D9D9D9"/>
          </w:tcPr>
          <w:p w:rsidR="00016402" w:rsidRPr="002250EF" w:rsidRDefault="00016402" w:rsidP="002250EF">
            <w:pPr>
              <w:spacing w:after="0" w:line="240" w:lineRule="auto"/>
              <w:rPr>
                <w:b/>
                <w:color w:val="002060"/>
                <w:lang w:val="en-US"/>
              </w:rPr>
            </w:pPr>
            <w:r w:rsidRPr="002250EF">
              <w:rPr>
                <w:b/>
                <w:color w:val="002060"/>
                <w:lang w:val="en-US"/>
              </w:rPr>
              <w:t>Percentage / Grade</w:t>
            </w:r>
          </w:p>
        </w:tc>
        <w:tc>
          <w:tcPr>
            <w:tcW w:w="4621" w:type="dxa"/>
          </w:tcPr>
          <w:p w:rsidR="00016402" w:rsidRPr="002250EF" w:rsidRDefault="00016402" w:rsidP="002250EF">
            <w:pPr>
              <w:spacing w:after="0" w:line="240" w:lineRule="auto"/>
              <w:rPr>
                <w:szCs w:val="32"/>
                <w:lang w:val="en-US"/>
              </w:rPr>
            </w:pPr>
          </w:p>
        </w:tc>
      </w:tr>
    </w:tbl>
    <w:p w:rsidR="00016402" w:rsidRDefault="00016402" w:rsidP="00503D7E">
      <w:pPr>
        <w:rPr>
          <w:sz w:val="24"/>
          <w:szCs w:val="32"/>
        </w:rPr>
      </w:pPr>
    </w:p>
    <w:p w:rsidR="00016402" w:rsidRDefault="00016402" w:rsidP="00503D7E">
      <w:pPr>
        <w:rPr>
          <w:sz w:val="24"/>
          <w:szCs w:val="32"/>
        </w:rPr>
      </w:pPr>
    </w:p>
    <w:p w:rsidR="00016402" w:rsidRPr="00B0415E" w:rsidRDefault="00016402" w:rsidP="00503D7E">
      <w:pPr>
        <w:rPr>
          <w:sz w:val="24"/>
          <w:szCs w:val="32"/>
        </w:rPr>
      </w:pPr>
    </w:p>
    <w:sectPr w:rsidR="00016402"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402" w:rsidRDefault="00016402" w:rsidP="00CB4D0A">
      <w:pPr>
        <w:spacing w:after="0" w:line="240" w:lineRule="auto"/>
      </w:pPr>
      <w:r>
        <w:separator/>
      </w:r>
    </w:p>
  </w:endnote>
  <w:endnote w:type="continuationSeparator" w:id="0">
    <w:p w:rsidR="00016402" w:rsidRDefault="0001640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402" w:rsidRDefault="00016402" w:rsidP="00CB4D0A">
      <w:pPr>
        <w:spacing w:after="0" w:line="240" w:lineRule="auto"/>
      </w:pPr>
      <w:r>
        <w:separator/>
      </w:r>
    </w:p>
  </w:footnote>
  <w:footnote w:type="continuationSeparator" w:id="0">
    <w:p w:rsidR="00016402" w:rsidRDefault="0001640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F0452C"/>
    <w:multiLevelType w:val="hybridMultilevel"/>
    <w:tmpl w:val="BB18414E"/>
    <w:lvl w:ilvl="0" w:tplc="99967EE0">
      <w:start w:val="3"/>
      <w:numFmt w:val="bullet"/>
      <w:lvlText w:val=""/>
      <w:lvlJc w:val="left"/>
      <w:pPr>
        <w:tabs>
          <w:tab w:val="num" w:pos="720"/>
        </w:tabs>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22F2"/>
    <w:rsid w:val="000158F9"/>
    <w:rsid w:val="00016402"/>
    <w:rsid w:val="00035CDD"/>
    <w:rsid w:val="00040083"/>
    <w:rsid w:val="00055992"/>
    <w:rsid w:val="000820E8"/>
    <w:rsid w:val="00093DB1"/>
    <w:rsid w:val="000F566A"/>
    <w:rsid w:val="00110B15"/>
    <w:rsid w:val="001175EE"/>
    <w:rsid w:val="00130B5D"/>
    <w:rsid w:val="00157CF6"/>
    <w:rsid w:val="0017369C"/>
    <w:rsid w:val="00182416"/>
    <w:rsid w:val="00187EB4"/>
    <w:rsid w:val="001F0481"/>
    <w:rsid w:val="0020451E"/>
    <w:rsid w:val="00206B9D"/>
    <w:rsid w:val="0021708E"/>
    <w:rsid w:val="002250EF"/>
    <w:rsid w:val="0023259C"/>
    <w:rsid w:val="002455F1"/>
    <w:rsid w:val="00271BA7"/>
    <w:rsid w:val="002B0BD7"/>
    <w:rsid w:val="002B573D"/>
    <w:rsid w:val="002C5CB2"/>
    <w:rsid w:val="002F779F"/>
    <w:rsid w:val="003221FE"/>
    <w:rsid w:val="00346272"/>
    <w:rsid w:val="00371885"/>
    <w:rsid w:val="003943CF"/>
    <w:rsid w:val="003B0F5A"/>
    <w:rsid w:val="003C5DF8"/>
    <w:rsid w:val="003C66B5"/>
    <w:rsid w:val="003E2B87"/>
    <w:rsid w:val="00405895"/>
    <w:rsid w:val="004058DF"/>
    <w:rsid w:val="004330C2"/>
    <w:rsid w:val="00451E87"/>
    <w:rsid w:val="00486F1A"/>
    <w:rsid w:val="00490CB9"/>
    <w:rsid w:val="004A2CE2"/>
    <w:rsid w:val="004E3CDA"/>
    <w:rsid w:val="004F4B4D"/>
    <w:rsid w:val="0050216D"/>
    <w:rsid w:val="00503D7E"/>
    <w:rsid w:val="0050778F"/>
    <w:rsid w:val="005158D8"/>
    <w:rsid w:val="00535F31"/>
    <w:rsid w:val="005671AD"/>
    <w:rsid w:val="00574D64"/>
    <w:rsid w:val="00587FD4"/>
    <w:rsid w:val="00591365"/>
    <w:rsid w:val="005B31E4"/>
    <w:rsid w:val="005E097F"/>
    <w:rsid w:val="006034F6"/>
    <w:rsid w:val="00607874"/>
    <w:rsid w:val="00607E77"/>
    <w:rsid w:val="00614DF3"/>
    <w:rsid w:val="00617BB3"/>
    <w:rsid w:val="006218A6"/>
    <w:rsid w:val="006414EA"/>
    <w:rsid w:val="00645CDD"/>
    <w:rsid w:val="00652D50"/>
    <w:rsid w:val="006559B8"/>
    <w:rsid w:val="00681D49"/>
    <w:rsid w:val="006823A7"/>
    <w:rsid w:val="006D6E5F"/>
    <w:rsid w:val="006D7608"/>
    <w:rsid w:val="00701070"/>
    <w:rsid w:val="0070347F"/>
    <w:rsid w:val="0070678E"/>
    <w:rsid w:val="00713715"/>
    <w:rsid w:val="00737F21"/>
    <w:rsid w:val="0077111A"/>
    <w:rsid w:val="00783584"/>
    <w:rsid w:val="007A0D3A"/>
    <w:rsid w:val="007C5CBB"/>
    <w:rsid w:val="007D59F5"/>
    <w:rsid w:val="007E25F6"/>
    <w:rsid w:val="00831C11"/>
    <w:rsid w:val="0087290C"/>
    <w:rsid w:val="00881282"/>
    <w:rsid w:val="00887038"/>
    <w:rsid w:val="008A60B4"/>
    <w:rsid w:val="008B3C31"/>
    <w:rsid w:val="008B64FE"/>
    <w:rsid w:val="008C7C7D"/>
    <w:rsid w:val="00920F11"/>
    <w:rsid w:val="009326E7"/>
    <w:rsid w:val="00935BF7"/>
    <w:rsid w:val="00953E58"/>
    <w:rsid w:val="0095442C"/>
    <w:rsid w:val="009612C1"/>
    <w:rsid w:val="00964AD7"/>
    <w:rsid w:val="00983942"/>
    <w:rsid w:val="009B5482"/>
    <w:rsid w:val="009C37E0"/>
    <w:rsid w:val="009D5079"/>
    <w:rsid w:val="009D542D"/>
    <w:rsid w:val="009D7910"/>
    <w:rsid w:val="00A14B66"/>
    <w:rsid w:val="00A15164"/>
    <w:rsid w:val="00A33B4E"/>
    <w:rsid w:val="00A61829"/>
    <w:rsid w:val="00A65CF7"/>
    <w:rsid w:val="00A733DF"/>
    <w:rsid w:val="00A74F42"/>
    <w:rsid w:val="00A8454B"/>
    <w:rsid w:val="00A851DA"/>
    <w:rsid w:val="00AA3181"/>
    <w:rsid w:val="00AC7D5B"/>
    <w:rsid w:val="00AD19F7"/>
    <w:rsid w:val="00AE082A"/>
    <w:rsid w:val="00AE1481"/>
    <w:rsid w:val="00AF2279"/>
    <w:rsid w:val="00B0415E"/>
    <w:rsid w:val="00B04678"/>
    <w:rsid w:val="00B10099"/>
    <w:rsid w:val="00B2659C"/>
    <w:rsid w:val="00BB33AA"/>
    <w:rsid w:val="00BC46DF"/>
    <w:rsid w:val="00BE3D0B"/>
    <w:rsid w:val="00BF3BF0"/>
    <w:rsid w:val="00C03577"/>
    <w:rsid w:val="00C043A8"/>
    <w:rsid w:val="00C066B8"/>
    <w:rsid w:val="00C26328"/>
    <w:rsid w:val="00C55853"/>
    <w:rsid w:val="00C62013"/>
    <w:rsid w:val="00C65FEA"/>
    <w:rsid w:val="00C96445"/>
    <w:rsid w:val="00CA0488"/>
    <w:rsid w:val="00CA0AC2"/>
    <w:rsid w:val="00CB4D0A"/>
    <w:rsid w:val="00CC2FB3"/>
    <w:rsid w:val="00CC575A"/>
    <w:rsid w:val="00CF17F6"/>
    <w:rsid w:val="00D039AC"/>
    <w:rsid w:val="00D05FE0"/>
    <w:rsid w:val="00D416EF"/>
    <w:rsid w:val="00D427DE"/>
    <w:rsid w:val="00D5587D"/>
    <w:rsid w:val="00D61E11"/>
    <w:rsid w:val="00D707CC"/>
    <w:rsid w:val="00D817C5"/>
    <w:rsid w:val="00D821FE"/>
    <w:rsid w:val="00DB0793"/>
    <w:rsid w:val="00E00821"/>
    <w:rsid w:val="00E042B8"/>
    <w:rsid w:val="00E04DB4"/>
    <w:rsid w:val="00E30679"/>
    <w:rsid w:val="00E330E9"/>
    <w:rsid w:val="00E4597D"/>
    <w:rsid w:val="00E54832"/>
    <w:rsid w:val="00E56A90"/>
    <w:rsid w:val="00E641CC"/>
    <w:rsid w:val="00EA07EF"/>
    <w:rsid w:val="00EA30AB"/>
    <w:rsid w:val="00EB3925"/>
    <w:rsid w:val="00ED6E8F"/>
    <w:rsid w:val="00EE1342"/>
    <w:rsid w:val="00EE6D0B"/>
    <w:rsid w:val="00F14645"/>
    <w:rsid w:val="00F17837"/>
    <w:rsid w:val="00F3194E"/>
    <w:rsid w:val="00F32C82"/>
    <w:rsid w:val="00F628D8"/>
    <w:rsid w:val="00FA24CF"/>
    <w:rsid w:val="00FB14A2"/>
    <w:rsid w:val="00FD3C41"/>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584680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164</TotalTime>
  <Pages>5</Pages>
  <Words>1735</Words>
  <Characters>9895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gintaras</cp:lastModifiedBy>
  <cp:revision>26</cp:revision>
  <dcterms:created xsi:type="dcterms:W3CDTF">2013-06-24T13:12:00Z</dcterms:created>
  <dcterms:modified xsi:type="dcterms:W3CDTF">2014-12-28T11:08:00Z</dcterms:modified>
</cp:coreProperties>
</file>