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2D000EDD"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E95E26B" wp14:editId="171BEB0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647056E" w14:textId="77777777" w:rsidR="00607874" w:rsidRDefault="00FB005B" w:rsidP="00A851DA">
      <w:pPr>
        <w:rPr>
          <w:lang w:val="en-US"/>
        </w:rPr>
      </w:pPr>
      <w:r>
        <w:rPr>
          <w:noProof/>
          <w:lang w:val="en-US" w:eastAsia="zh-TW"/>
        </w:rPr>
        <w:pict w14:anchorId="25144250">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43DB451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DF6272C" w14:textId="77777777" w:rsidR="00405895" w:rsidRDefault="00405895"/>
              </w:txbxContent>
            </v:textbox>
          </v:shape>
        </w:pict>
      </w:r>
    </w:p>
    <w:p w14:paraId="1DA8424D" w14:textId="77777777" w:rsidR="00607874" w:rsidRDefault="00607874" w:rsidP="00A851DA">
      <w:pPr>
        <w:rPr>
          <w:lang w:val="en-US"/>
        </w:rPr>
      </w:pPr>
    </w:p>
    <w:p w14:paraId="5B0448D5" w14:textId="77777777" w:rsidR="00607874" w:rsidRDefault="00607874" w:rsidP="00A851DA">
      <w:pPr>
        <w:rPr>
          <w:lang w:val="en-US"/>
        </w:rPr>
      </w:pPr>
    </w:p>
    <w:p w14:paraId="4E6AEA7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2B806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B0F3C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D85D7E2" w14:textId="77777777" w:rsidR="00A851DA" w:rsidRPr="004B296C" w:rsidRDefault="00040D56">
            <w:pPr>
              <w:pStyle w:val="Default"/>
              <w:rPr>
                <w:rFonts w:asciiTheme="minorHAnsi" w:hAnsiTheme="minorHAnsi"/>
                <w:b/>
              </w:rPr>
            </w:pPr>
            <w:r w:rsidRPr="004B296C">
              <w:rPr>
                <w:rFonts w:asciiTheme="minorHAnsi" w:hAnsiTheme="minorHAnsi"/>
                <w:b/>
              </w:rPr>
              <w:t>Mr. Ahmad Anwar Hossen</w:t>
            </w:r>
          </w:p>
        </w:tc>
      </w:tr>
      <w:tr w:rsidR="00A851DA" w:rsidRPr="00B0415E" w14:paraId="376056E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D260D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9D9E62D" w14:textId="3AB8380E" w:rsidR="00A851DA" w:rsidRPr="004B296C" w:rsidRDefault="00757420">
            <w:pPr>
              <w:pStyle w:val="Default"/>
              <w:rPr>
                <w:rFonts w:asciiTheme="minorHAnsi" w:hAnsiTheme="minorHAnsi"/>
                <w:b/>
              </w:rPr>
            </w:pPr>
            <w:r w:rsidRPr="004B296C">
              <w:rPr>
                <w:rFonts w:asciiTheme="minorHAnsi" w:hAnsiTheme="minorHAnsi"/>
                <w:b/>
              </w:rPr>
              <w:t>1451</w:t>
            </w:r>
          </w:p>
        </w:tc>
      </w:tr>
      <w:tr w:rsidR="00A851DA" w:rsidRPr="00B0415E" w14:paraId="107D883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F23D2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91FB55D" w14:textId="7969844B" w:rsidR="00A851DA" w:rsidRPr="004B296C" w:rsidRDefault="000A22F9">
            <w:pPr>
              <w:pStyle w:val="Default"/>
              <w:rPr>
                <w:rFonts w:asciiTheme="minorHAnsi" w:hAnsiTheme="minorHAnsi"/>
                <w:b/>
              </w:rPr>
            </w:pPr>
            <w:r>
              <w:rPr>
                <w:rFonts w:asciiTheme="minorHAnsi" w:hAnsiTheme="minorHAnsi"/>
                <w:b/>
              </w:rPr>
              <w:t>Diploma in</w:t>
            </w:r>
            <w:r w:rsidR="00757420" w:rsidRPr="004B296C">
              <w:rPr>
                <w:rFonts w:asciiTheme="minorHAnsi" w:hAnsiTheme="minorHAnsi"/>
                <w:b/>
              </w:rPr>
              <w:t xml:space="preserve"> Forensic Accounting</w:t>
            </w:r>
          </w:p>
        </w:tc>
      </w:tr>
      <w:tr w:rsidR="00A851DA" w:rsidRPr="00B0415E" w14:paraId="1543EA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DFF1F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C514800" w14:textId="0AFF017A" w:rsidR="00A851DA" w:rsidRPr="004B296C" w:rsidRDefault="0060429D">
            <w:pPr>
              <w:rPr>
                <w:b/>
              </w:rPr>
            </w:pPr>
            <w:r>
              <w:rPr>
                <w:b/>
              </w:rPr>
              <w:t>2</w:t>
            </w:r>
          </w:p>
        </w:tc>
      </w:tr>
    </w:tbl>
    <w:p w14:paraId="697DEF83" w14:textId="77777777" w:rsidR="00CC2FB3" w:rsidRDefault="00CC2FB3" w:rsidP="00A851DA">
      <w:pPr>
        <w:rPr>
          <w:b/>
          <w:lang w:val="en-US"/>
        </w:rPr>
      </w:pPr>
    </w:p>
    <w:p w14:paraId="1F5A6E20" w14:textId="77777777" w:rsidR="00443E6F" w:rsidRDefault="00527C11" w:rsidP="00A851DA">
      <w:pPr>
        <w:rPr>
          <w:b/>
          <w:sz w:val="28"/>
          <w:lang w:val="en-US"/>
        </w:rPr>
      </w:pPr>
      <w:r w:rsidRPr="00443E6F">
        <w:rPr>
          <w:b/>
          <w:sz w:val="28"/>
          <w:lang w:val="en-US"/>
        </w:rPr>
        <w:t>Marking Criteria:</w:t>
      </w:r>
    </w:p>
    <w:p w14:paraId="6B3F8CED" w14:textId="2EF7DA34"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t>
      </w:r>
      <w:r w:rsidR="00040D56"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00E4EF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8FA3AE5" w14:textId="77777777" w:rsidTr="00CC2FB3">
        <w:tc>
          <w:tcPr>
            <w:tcW w:w="9242" w:type="dxa"/>
          </w:tcPr>
          <w:p w14:paraId="3FF93985"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040D56">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here:</w:t>
            </w:r>
          </w:p>
          <w:p w14:paraId="57207597" w14:textId="77777777" w:rsidR="00CC2FB3" w:rsidRDefault="00CC2FB3" w:rsidP="00A851DA">
            <w:pPr>
              <w:rPr>
                <w:b/>
              </w:rPr>
            </w:pPr>
          </w:p>
          <w:p w14:paraId="24CC64FF" w14:textId="52A99A4C" w:rsidR="0060429D" w:rsidRDefault="0060429D" w:rsidP="0060429D">
            <w:pPr>
              <w:spacing w:line="360" w:lineRule="auto"/>
              <w:contextualSpacing/>
              <w:jc w:val="both"/>
              <w:rPr>
                <w:rFonts w:ascii="Arial" w:hAnsi="Arial"/>
              </w:rPr>
            </w:pPr>
            <w:r>
              <w:rPr>
                <w:rFonts w:ascii="Arial" w:hAnsi="Arial"/>
              </w:rPr>
              <w:t>Answer to Q1: Short questions: I</w:t>
            </w:r>
          </w:p>
          <w:p w14:paraId="4F913C7D" w14:textId="77777777" w:rsidR="00FB005B" w:rsidRDefault="00FB005B" w:rsidP="0060429D">
            <w:pPr>
              <w:spacing w:line="360" w:lineRule="auto"/>
              <w:contextualSpacing/>
              <w:jc w:val="both"/>
              <w:rPr>
                <w:rFonts w:ascii="Arial" w:hAnsi="Arial"/>
              </w:rPr>
            </w:pPr>
          </w:p>
          <w:p w14:paraId="504B5BDC" w14:textId="77777777" w:rsidR="0060429D" w:rsidRDefault="0060429D" w:rsidP="0060429D">
            <w:pPr>
              <w:spacing w:line="360" w:lineRule="auto"/>
              <w:contextualSpacing/>
              <w:jc w:val="both"/>
              <w:rPr>
                <w:rFonts w:ascii="Arial" w:hAnsi="Arial"/>
              </w:rPr>
            </w:pPr>
            <w:r w:rsidRPr="000705D9">
              <w:rPr>
                <w:rFonts w:ascii="Arial" w:hAnsi="Arial"/>
              </w:rPr>
              <w:t>Economists use various definitio</w:t>
            </w:r>
            <w:r>
              <w:rPr>
                <w:rFonts w:ascii="Arial" w:hAnsi="Arial"/>
              </w:rPr>
              <w:t>ns and terminology for categoriz</w:t>
            </w:r>
            <w:r w:rsidRPr="000705D9">
              <w:rPr>
                <w:rFonts w:ascii="Arial" w:hAnsi="Arial"/>
              </w:rPr>
              <w:t xml:space="preserve">ing the economic impact of crime. The two main </w:t>
            </w:r>
            <w:r>
              <w:rPr>
                <w:rFonts w:ascii="Arial" w:hAnsi="Arial"/>
              </w:rPr>
              <w:t>categories</w:t>
            </w:r>
            <w:r w:rsidRPr="000705D9">
              <w:rPr>
                <w:rFonts w:ascii="Arial" w:hAnsi="Arial"/>
              </w:rPr>
              <w:t xml:space="preserve"> are the primary and secondary economic impact of crime, also referred to as direct and indirect economic effects.</w:t>
            </w:r>
            <w:r>
              <w:rPr>
                <w:rFonts w:ascii="Arial" w:hAnsi="Arial"/>
              </w:rPr>
              <w:t xml:space="preserve"> In some literature, the two main categories can be referred to a micro and macro economic impact of crime.</w:t>
            </w:r>
          </w:p>
          <w:p w14:paraId="760FDCDD" w14:textId="77777777" w:rsidR="0060429D" w:rsidRDefault="0060429D" w:rsidP="0060429D">
            <w:pPr>
              <w:spacing w:line="360" w:lineRule="auto"/>
              <w:contextualSpacing/>
              <w:jc w:val="both"/>
              <w:rPr>
                <w:rFonts w:ascii="Arial" w:hAnsi="Arial"/>
              </w:rPr>
            </w:pPr>
          </w:p>
          <w:p w14:paraId="5998F13C" w14:textId="77777777" w:rsidR="0060429D" w:rsidRDefault="0060429D" w:rsidP="0060429D">
            <w:pPr>
              <w:spacing w:line="360" w:lineRule="auto"/>
              <w:contextualSpacing/>
              <w:jc w:val="both"/>
              <w:rPr>
                <w:rFonts w:ascii="Arial" w:hAnsi="Arial"/>
              </w:rPr>
            </w:pPr>
            <w:r>
              <w:rPr>
                <w:rFonts w:ascii="Arial" w:hAnsi="Arial"/>
              </w:rPr>
              <w:t>Primary economic impacts of crime:</w:t>
            </w:r>
          </w:p>
          <w:p w14:paraId="5B6B7AD0" w14:textId="77777777" w:rsidR="0060429D" w:rsidRPr="000705D9" w:rsidRDefault="0060429D" w:rsidP="0060429D">
            <w:pPr>
              <w:spacing w:line="360" w:lineRule="auto"/>
              <w:contextualSpacing/>
              <w:jc w:val="both"/>
              <w:rPr>
                <w:rFonts w:ascii="Arial" w:hAnsi="Arial"/>
              </w:rPr>
            </w:pPr>
            <w:r>
              <w:rPr>
                <w:rFonts w:ascii="Arial" w:hAnsi="Arial"/>
              </w:rPr>
              <w:t>C</w:t>
            </w:r>
            <w:r w:rsidRPr="000705D9">
              <w:rPr>
                <w:rFonts w:ascii="Arial" w:hAnsi="Arial"/>
              </w:rPr>
              <w:t>riminal offences can be aimed against:</w:t>
            </w:r>
          </w:p>
          <w:p w14:paraId="45536C9B" w14:textId="77777777" w:rsidR="0060429D" w:rsidRPr="000705D9" w:rsidRDefault="0060429D" w:rsidP="0060429D">
            <w:pPr>
              <w:numPr>
                <w:ilvl w:val="0"/>
                <w:numId w:val="11"/>
              </w:numPr>
              <w:spacing w:line="360" w:lineRule="auto"/>
              <w:contextualSpacing/>
              <w:jc w:val="both"/>
              <w:rPr>
                <w:rFonts w:ascii="Arial" w:hAnsi="Arial"/>
              </w:rPr>
            </w:pPr>
            <w:proofErr w:type="gramStart"/>
            <w:r w:rsidRPr="000705D9">
              <w:rPr>
                <w:rFonts w:ascii="Arial" w:hAnsi="Arial"/>
              </w:rPr>
              <w:t>individuals</w:t>
            </w:r>
            <w:proofErr w:type="gramEnd"/>
            <w:r w:rsidRPr="000705D9">
              <w:rPr>
                <w:rFonts w:ascii="Arial" w:hAnsi="Arial"/>
              </w:rPr>
              <w:t>/households</w:t>
            </w:r>
          </w:p>
          <w:p w14:paraId="2C7A577E" w14:textId="77777777" w:rsidR="0060429D" w:rsidRDefault="0060429D" w:rsidP="0060429D">
            <w:pPr>
              <w:numPr>
                <w:ilvl w:val="0"/>
                <w:numId w:val="11"/>
              </w:numPr>
              <w:spacing w:line="360" w:lineRule="auto"/>
              <w:contextualSpacing/>
              <w:jc w:val="both"/>
              <w:rPr>
                <w:rFonts w:ascii="Arial" w:hAnsi="Arial"/>
              </w:rPr>
            </w:pPr>
            <w:proofErr w:type="gramStart"/>
            <w:r w:rsidRPr="000705D9">
              <w:rPr>
                <w:rFonts w:ascii="Arial" w:hAnsi="Arial"/>
              </w:rPr>
              <w:t>the</w:t>
            </w:r>
            <w:proofErr w:type="gramEnd"/>
            <w:r w:rsidRPr="000705D9">
              <w:rPr>
                <w:rFonts w:ascii="Arial" w:hAnsi="Arial"/>
              </w:rPr>
              <w:t xml:space="preserve"> commercial sector/companies</w:t>
            </w:r>
          </w:p>
          <w:p w14:paraId="6C7B46CD" w14:textId="77777777" w:rsidR="0060429D" w:rsidRPr="000705D9" w:rsidRDefault="0060429D" w:rsidP="0060429D">
            <w:pPr>
              <w:numPr>
                <w:ilvl w:val="0"/>
                <w:numId w:val="11"/>
              </w:numPr>
              <w:spacing w:line="360" w:lineRule="auto"/>
              <w:contextualSpacing/>
              <w:jc w:val="both"/>
              <w:rPr>
                <w:rFonts w:ascii="Arial" w:hAnsi="Arial"/>
              </w:rPr>
            </w:pPr>
            <w:proofErr w:type="gramStart"/>
            <w:r w:rsidRPr="000705D9">
              <w:rPr>
                <w:rFonts w:ascii="Arial" w:hAnsi="Arial"/>
              </w:rPr>
              <w:t>the</w:t>
            </w:r>
            <w:proofErr w:type="gramEnd"/>
            <w:r w:rsidRPr="000705D9">
              <w:rPr>
                <w:rFonts w:ascii="Arial" w:hAnsi="Arial"/>
              </w:rPr>
              <w:t xml:space="preserve"> public sector/society</w:t>
            </w:r>
          </w:p>
          <w:p w14:paraId="505811FE" w14:textId="77777777" w:rsidR="0060429D" w:rsidRDefault="0060429D" w:rsidP="0060429D">
            <w:pPr>
              <w:spacing w:line="360" w:lineRule="auto"/>
              <w:contextualSpacing/>
              <w:jc w:val="both"/>
              <w:rPr>
                <w:rFonts w:ascii="Arial" w:hAnsi="Arial"/>
              </w:rPr>
            </w:pPr>
          </w:p>
          <w:p w14:paraId="5DB73049" w14:textId="77777777" w:rsidR="0060429D" w:rsidRDefault="0060429D" w:rsidP="0060429D">
            <w:pPr>
              <w:spacing w:line="360" w:lineRule="auto"/>
              <w:contextualSpacing/>
              <w:jc w:val="both"/>
              <w:rPr>
                <w:rFonts w:ascii="Arial" w:hAnsi="Arial"/>
              </w:rPr>
            </w:pPr>
            <w:r>
              <w:rPr>
                <w:rFonts w:ascii="Arial" w:hAnsi="Arial"/>
              </w:rPr>
              <w:t>Secondary impacts of crime:</w:t>
            </w:r>
          </w:p>
          <w:p w14:paraId="11CA5856" w14:textId="77777777" w:rsidR="00FB005B" w:rsidRDefault="0060429D" w:rsidP="0060429D">
            <w:pPr>
              <w:spacing w:line="360" w:lineRule="auto"/>
              <w:contextualSpacing/>
              <w:jc w:val="both"/>
              <w:rPr>
                <w:rFonts w:ascii="Arial" w:hAnsi="Arial"/>
              </w:rPr>
            </w:pPr>
            <w:r w:rsidRPr="000705D9">
              <w:rPr>
                <w:rFonts w:ascii="Arial" w:hAnsi="Arial"/>
              </w:rPr>
              <w:t xml:space="preserve">According to </w:t>
            </w:r>
            <w:proofErr w:type="spellStart"/>
            <w:r w:rsidRPr="000705D9">
              <w:rPr>
                <w:rFonts w:ascii="Arial" w:hAnsi="Arial"/>
              </w:rPr>
              <w:t>Detotto</w:t>
            </w:r>
            <w:proofErr w:type="spellEnd"/>
            <w:r w:rsidRPr="000705D9">
              <w:rPr>
                <w:rFonts w:ascii="Arial" w:hAnsi="Arial"/>
              </w:rPr>
              <w:t xml:space="preserve"> and Otranto (2010),“crime acts like a tax on the entire economy: it discourages domestic and foreign direct investments. </w:t>
            </w:r>
          </w:p>
          <w:p w14:paraId="438BEF23" w14:textId="77777777" w:rsidR="00FB005B" w:rsidRDefault="00FB005B" w:rsidP="0060429D">
            <w:pPr>
              <w:spacing w:line="360" w:lineRule="auto"/>
              <w:contextualSpacing/>
              <w:jc w:val="both"/>
              <w:rPr>
                <w:rFonts w:ascii="Arial" w:hAnsi="Arial"/>
              </w:rPr>
            </w:pPr>
          </w:p>
          <w:p w14:paraId="6A61D9B8" w14:textId="77777777" w:rsidR="00FB005B" w:rsidRDefault="00FB005B" w:rsidP="0060429D">
            <w:pPr>
              <w:spacing w:line="360" w:lineRule="auto"/>
              <w:contextualSpacing/>
              <w:jc w:val="both"/>
              <w:rPr>
                <w:rFonts w:ascii="Arial" w:hAnsi="Arial"/>
              </w:rPr>
            </w:pPr>
          </w:p>
          <w:p w14:paraId="46EA570A" w14:textId="77777777" w:rsidR="00FB005B" w:rsidRDefault="00FB005B" w:rsidP="0060429D">
            <w:pPr>
              <w:spacing w:line="360" w:lineRule="auto"/>
              <w:contextualSpacing/>
              <w:jc w:val="both"/>
              <w:rPr>
                <w:rFonts w:ascii="Arial" w:hAnsi="Arial"/>
              </w:rPr>
            </w:pPr>
          </w:p>
          <w:p w14:paraId="57C459C1" w14:textId="1AAB9550" w:rsidR="0060429D" w:rsidRPr="000705D9" w:rsidRDefault="0060429D" w:rsidP="0060429D">
            <w:pPr>
              <w:spacing w:line="360" w:lineRule="auto"/>
              <w:contextualSpacing/>
              <w:jc w:val="both"/>
              <w:rPr>
                <w:rFonts w:ascii="Arial" w:hAnsi="Arial"/>
              </w:rPr>
            </w:pPr>
            <w:r w:rsidRPr="000705D9">
              <w:rPr>
                <w:rFonts w:ascii="Arial" w:hAnsi="Arial"/>
              </w:rPr>
              <w:t>On a macro-economic level crime influences:</w:t>
            </w:r>
          </w:p>
          <w:p w14:paraId="22B416E9" w14:textId="77777777" w:rsidR="0060429D" w:rsidRPr="000705D9" w:rsidRDefault="0060429D" w:rsidP="0060429D">
            <w:pPr>
              <w:numPr>
                <w:ilvl w:val="0"/>
                <w:numId w:val="11"/>
              </w:numPr>
              <w:spacing w:line="360" w:lineRule="auto"/>
              <w:contextualSpacing/>
              <w:jc w:val="both"/>
              <w:rPr>
                <w:rFonts w:ascii="Arial" w:hAnsi="Arial"/>
              </w:rPr>
            </w:pPr>
            <w:proofErr w:type="gramStart"/>
            <w:r w:rsidRPr="000705D9">
              <w:rPr>
                <w:rFonts w:ascii="Arial" w:hAnsi="Arial"/>
              </w:rPr>
              <w:t>economic</w:t>
            </w:r>
            <w:proofErr w:type="gramEnd"/>
            <w:r w:rsidRPr="000705D9">
              <w:rPr>
                <w:rFonts w:ascii="Arial" w:hAnsi="Arial"/>
              </w:rPr>
              <w:t xml:space="preserve"> growth;</w:t>
            </w:r>
          </w:p>
          <w:p w14:paraId="71DF9B4B" w14:textId="77777777" w:rsidR="0060429D" w:rsidRPr="000705D9" w:rsidRDefault="0060429D" w:rsidP="0060429D">
            <w:pPr>
              <w:numPr>
                <w:ilvl w:val="0"/>
                <w:numId w:val="11"/>
              </w:numPr>
              <w:spacing w:line="360" w:lineRule="auto"/>
              <w:contextualSpacing/>
              <w:jc w:val="both"/>
              <w:rPr>
                <w:rFonts w:ascii="Arial" w:hAnsi="Arial"/>
              </w:rPr>
            </w:pPr>
            <w:proofErr w:type="gramStart"/>
            <w:r w:rsidRPr="000705D9">
              <w:rPr>
                <w:rFonts w:ascii="Arial" w:hAnsi="Arial"/>
              </w:rPr>
              <w:t>income</w:t>
            </w:r>
            <w:proofErr w:type="gramEnd"/>
            <w:r w:rsidRPr="000705D9">
              <w:rPr>
                <w:rFonts w:ascii="Arial" w:hAnsi="Arial"/>
              </w:rPr>
              <w:t>;</w:t>
            </w:r>
          </w:p>
          <w:p w14:paraId="2A55845C" w14:textId="77777777" w:rsidR="0060429D" w:rsidRPr="000705D9" w:rsidRDefault="0060429D" w:rsidP="0060429D">
            <w:pPr>
              <w:numPr>
                <w:ilvl w:val="0"/>
                <w:numId w:val="11"/>
              </w:numPr>
              <w:spacing w:line="360" w:lineRule="auto"/>
              <w:contextualSpacing/>
              <w:jc w:val="both"/>
              <w:rPr>
                <w:rFonts w:ascii="Arial" w:hAnsi="Arial"/>
              </w:rPr>
            </w:pPr>
            <w:proofErr w:type="spellStart"/>
            <w:proofErr w:type="gramStart"/>
            <w:r w:rsidRPr="000705D9">
              <w:rPr>
                <w:rFonts w:ascii="Arial" w:hAnsi="Arial"/>
              </w:rPr>
              <w:t>labour</w:t>
            </w:r>
            <w:proofErr w:type="spellEnd"/>
            <w:proofErr w:type="gramEnd"/>
            <w:r w:rsidRPr="000705D9">
              <w:rPr>
                <w:rFonts w:ascii="Arial" w:hAnsi="Arial"/>
              </w:rPr>
              <w:t xml:space="preserve"> force participation;</w:t>
            </w:r>
          </w:p>
          <w:p w14:paraId="2DC3777E" w14:textId="77777777" w:rsidR="0060429D" w:rsidRPr="000705D9" w:rsidRDefault="0060429D" w:rsidP="0060429D">
            <w:pPr>
              <w:numPr>
                <w:ilvl w:val="0"/>
                <w:numId w:val="11"/>
              </w:numPr>
              <w:spacing w:line="360" w:lineRule="auto"/>
              <w:contextualSpacing/>
              <w:jc w:val="both"/>
              <w:rPr>
                <w:rFonts w:ascii="Arial" w:hAnsi="Arial"/>
              </w:rPr>
            </w:pPr>
            <w:proofErr w:type="gramStart"/>
            <w:r w:rsidRPr="000705D9">
              <w:rPr>
                <w:rFonts w:ascii="Arial" w:hAnsi="Arial"/>
              </w:rPr>
              <w:t>income</w:t>
            </w:r>
            <w:proofErr w:type="gramEnd"/>
            <w:r w:rsidRPr="000705D9">
              <w:rPr>
                <w:rFonts w:ascii="Arial" w:hAnsi="Arial"/>
              </w:rPr>
              <w:t xml:space="preserve"> spent on security measures; and</w:t>
            </w:r>
          </w:p>
          <w:p w14:paraId="3ECBEDD9" w14:textId="77777777" w:rsidR="0060429D" w:rsidRDefault="0060429D" w:rsidP="0060429D">
            <w:pPr>
              <w:numPr>
                <w:ilvl w:val="0"/>
                <w:numId w:val="11"/>
              </w:numPr>
              <w:spacing w:line="360" w:lineRule="auto"/>
              <w:contextualSpacing/>
              <w:jc w:val="both"/>
              <w:rPr>
                <w:rFonts w:ascii="Arial" w:hAnsi="Arial"/>
              </w:rPr>
            </w:pPr>
            <w:proofErr w:type="gramStart"/>
            <w:r w:rsidRPr="000705D9">
              <w:rPr>
                <w:rFonts w:ascii="Arial" w:hAnsi="Arial"/>
              </w:rPr>
              <w:t>reallocation</w:t>
            </w:r>
            <w:proofErr w:type="gramEnd"/>
            <w:r w:rsidRPr="000705D9">
              <w:rPr>
                <w:rFonts w:ascii="Arial" w:hAnsi="Arial"/>
              </w:rPr>
              <w:t xml:space="preserve"> of resources creating uncertainty and inefficiency.</w:t>
            </w:r>
          </w:p>
          <w:p w14:paraId="307065D7" w14:textId="77777777" w:rsidR="0060429D" w:rsidRPr="000705D9" w:rsidRDefault="0060429D" w:rsidP="0060429D">
            <w:pPr>
              <w:spacing w:line="360" w:lineRule="auto"/>
              <w:ind w:left="720"/>
              <w:contextualSpacing/>
              <w:jc w:val="both"/>
              <w:rPr>
                <w:rFonts w:ascii="Arial" w:hAnsi="Arial"/>
              </w:rPr>
            </w:pPr>
          </w:p>
          <w:p w14:paraId="62FFB1EF" w14:textId="77777777" w:rsidR="0060429D" w:rsidRPr="000705D9" w:rsidRDefault="0060429D" w:rsidP="0060429D">
            <w:pPr>
              <w:spacing w:line="360" w:lineRule="auto"/>
              <w:contextualSpacing/>
              <w:jc w:val="both"/>
              <w:rPr>
                <w:rFonts w:ascii="Arial" w:hAnsi="Arial"/>
              </w:rPr>
            </w:pPr>
            <w:r w:rsidRPr="000705D9">
              <w:rPr>
                <w:rFonts w:ascii="Arial" w:hAnsi="Arial"/>
              </w:rPr>
              <w:t>On a more local and regional level, economists define the following types of impact:</w:t>
            </w:r>
          </w:p>
          <w:p w14:paraId="065A0CF2" w14:textId="77777777" w:rsidR="0060429D" w:rsidRPr="000705D9" w:rsidRDefault="0060429D" w:rsidP="0060429D">
            <w:pPr>
              <w:numPr>
                <w:ilvl w:val="0"/>
                <w:numId w:val="12"/>
              </w:numPr>
              <w:spacing w:line="360" w:lineRule="auto"/>
              <w:contextualSpacing/>
              <w:jc w:val="both"/>
              <w:rPr>
                <w:rFonts w:ascii="Arial" w:hAnsi="Arial"/>
              </w:rPr>
            </w:pPr>
            <w:proofErr w:type="gramStart"/>
            <w:r w:rsidRPr="000705D9">
              <w:rPr>
                <w:rFonts w:ascii="Arial" w:hAnsi="Arial"/>
              </w:rPr>
              <w:t>business</w:t>
            </w:r>
            <w:proofErr w:type="gramEnd"/>
            <w:r w:rsidRPr="000705D9">
              <w:rPr>
                <w:rFonts w:ascii="Arial" w:hAnsi="Arial"/>
              </w:rPr>
              <w:t xml:space="preserve"> impact (crime reduces competitiveness of companies and investments)</w:t>
            </w:r>
          </w:p>
          <w:p w14:paraId="47AF61B3" w14:textId="77777777" w:rsidR="0060429D" w:rsidRPr="000705D9" w:rsidRDefault="0060429D" w:rsidP="0060429D">
            <w:pPr>
              <w:numPr>
                <w:ilvl w:val="0"/>
                <w:numId w:val="12"/>
              </w:numPr>
              <w:spacing w:line="360" w:lineRule="auto"/>
              <w:contextualSpacing/>
              <w:jc w:val="both"/>
              <w:rPr>
                <w:rFonts w:ascii="Arial" w:hAnsi="Arial"/>
              </w:rPr>
            </w:pPr>
            <w:proofErr w:type="gramStart"/>
            <w:r w:rsidRPr="000705D9">
              <w:rPr>
                <w:rFonts w:ascii="Arial" w:hAnsi="Arial"/>
              </w:rPr>
              <w:t>tourism</w:t>
            </w:r>
            <w:proofErr w:type="gramEnd"/>
            <w:r w:rsidRPr="000705D9">
              <w:rPr>
                <w:rFonts w:ascii="Arial" w:hAnsi="Arial"/>
              </w:rPr>
              <w:t xml:space="preserve"> impact</w:t>
            </w:r>
          </w:p>
          <w:p w14:paraId="2E43FC4D" w14:textId="77777777" w:rsidR="0060429D" w:rsidRDefault="0060429D" w:rsidP="0060429D">
            <w:pPr>
              <w:numPr>
                <w:ilvl w:val="0"/>
                <w:numId w:val="12"/>
              </w:numPr>
              <w:spacing w:line="360" w:lineRule="auto"/>
              <w:contextualSpacing/>
              <w:jc w:val="both"/>
              <w:rPr>
                <w:rFonts w:ascii="Arial" w:hAnsi="Arial"/>
              </w:rPr>
            </w:pPr>
            <w:proofErr w:type="gramStart"/>
            <w:r w:rsidRPr="000705D9">
              <w:rPr>
                <w:rFonts w:ascii="Arial" w:hAnsi="Arial"/>
              </w:rPr>
              <w:t>impact</w:t>
            </w:r>
            <w:proofErr w:type="gramEnd"/>
            <w:r w:rsidRPr="000705D9">
              <w:rPr>
                <w:rFonts w:ascii="Arial" w:hAnsi="Arial"/>
              </w:rPr>
              <w:t xml:space="preserve"> on quality of life/social capital</w:t>
            </w:r>
          </w:p>
          <w:p w14:paraId="0132DB83" w14:textId="77777777" w:rsidR="0060429D" w:rsidRDefault="0060429D" w:rsidP="0060429D">
            <w:pPr>
              <w:numPr>
                <w:ilvl w:val="0"/>
                <w:numId w:val="12"/>
              </w:numPr>
              <w:spacing w:line="360" w:lineRule="auto"/>
              <w:contextualSpacing/>
              <w:jc w:val="both"/>
              <w:rPr>
                <w:rFonts w:ascii="Arial" w:hAnsi="Arial"/>
              </w:rPr>
            </w:pPr>
            <w:proofErr w:type="gramStart"/>
            <w:r w:rsidRPr="000705D9">
              <w:rPr>
                <w:rFonts w:ascii="Arial" w:hAnsi="Arial"/>
              </w:rPr>
              <w:t>impact</w:t>
            </w:r>
            <w:proofErr w:type="gramEnd"/>
            <w:r w:rsidRPr="000705D9">
              <w:rPr>
                <w:rFonts w:ascii="Arial" w:hAnsi="Arial"/>
              </w:rPr>
              <w:t xml:space="preserve"> on property value</w:t>
            </w:r>
          </w:p>
          <w:p w14:paraId="78DC06A8" w14:textId="77777777" w:rsidR="0060429D" w:rsidRDefault="0060429D" w:rsidP="0060429D">
            <w:pPr>
              <w:spacing w:line="360" w:lineRule="auto"/>
              <w:contextualSpacing/>
              <w:jc w:val="both"/>
              <w:rPr>
                <w:rFonts w:ascii="Arial" w:hAnsi="Arial"/>
              </w:rPr>
            </w:pPr>
          </w:p>
          <w:p w14:paraId="2BF86324" w14:textId="77777777" w:rsidR="0060429D" w:rsidRDefault="0060429D" w:rsidP="0060429D">
            <w:pPr>
              <w:spacing w:line="360" w:lineRule="auto"/>
              <w:contextualSpacing/>
              <w:jc w:val="both"/>
              <w:rPr>
                <w:rFonts w:ascii="Arial" w:hAnsi="Arial"/>
              </w:rPr>
            </w:pPr>
            <w:r>
              <w:rPr>
                <w:rFonts w:ascii="Arial" w:hAnsi="Arial"/>
              </w:rPr>
              <w:t>Answer to Q1: Short questions: II</w:t>
            </w:r>
          </w:p>
          <w:p w14:paraId="730020EF" w14:textId="77777777" w:rsidR="0060429D" w:rsidRDefault="0060429D" w:rsidP="0060429D">
            <w:pPr>
              <w:spacing w:line="360" w:lineRule="auto"/>
              <w:contextualSpacing/>
              <w:jc w:val="both"/>
              <w:rPr>
                <w:rFonts w:ascii="Arial" w:hAnsi="Arial"/>
              </w:rPr>
            </w:pPr>
          </w:p>
          <w:p w14:paraId="66FC6E41" w14:textId="77777777" w:rsidR="0060429D" w:rsidRDefault="0060429D" w:rsidP="0060429D">
            <w:pPr>
              <w:spacing w:line="360" w:lineRule="auto"/>
              <w:contextualSpacing/>
              <w:jc w:val="both"/>
              <w:rPr>
                <w:rFonts w:ascii="Arial" w:hAnsi="Arial"/>
              </w:rPr>
            </w:pPr>
            <w:r>
              <w:rPr>
                <w:rFonts w:ascii="Arial" w:hAnsi="Arial"/>
              </w:rPr>
              <w:t>Crimes are costly and</w:t>
            </w:r>
            <w:r w:rsidRPr="008C2E63">
              <w:rPr>
                <w:rFonts w:ascii="Arial" w:hAnsi="Arial"/>
              </w:rPr>
              <w:t xml:space="preserve"> impose concrete</w:t>
            </w:r>
            <w:r>
              <w:rPr>
                <w:rFonts w:ascii="Arial" w:hAnsi="Arial"/>
              </w:rPr>
              <w:t xml:space="preserve"> </w:t>
            </w:r>
            <w:r w:rsidRPr="008C2E63">
              <w:rPr>
                <w:rFonts w:ascii="Arial" w:hAnsi="Arial"/>
              </w:rPr>
              <w:t>economic costs on the victims</w:t>
            </w:r>
            <w:r>
              <w:rPr>
                <w:rFonts w:ascii="Arial" w:hAnsi="Arial"/>
              </w:rPr>
              <w:t>,</w:t>
            </w:r>
            <w:r w:rsidRPr="008C2E63">
              <w:rPr>
                <w:rFonts w:ascii="Arial" w:hAnsi="Arial"/>
              </w:rPr>
              <w:t xml:space="preserve"> who survive as well as the families of those who lose</w:t>
            </w:r>
            <w:r>
              <w:rPr>
                <w:rFonts w:ascii="Arial" w:hAnsi="Arial"/>
              </w:rPr>
              <w:t xml:space="preserve"> </w:t>
            </w:r>
            <w:r w:rsidRPr="008C2E63">
              <w:rPr>
                <w:rFonts w:ascii="Arial" w:hAnsi="Arial"/>
              </w:rPr>
              <w:t>their lives, in the loss of earnings and their physi</w:t>
            </w:r>
            <w:r>
              <w:rPr>
                <w:rFonts w:ascii="Arial" w:hAnsi="Arial"/>
              </w:rPr>
              <w:t>cal and emotional tolls. C</w:t>
            </w:r>
            <w:r w:rsidRPr="008C2E63">
              <w:rPr>
                <w:rFonts w:ascii="Arial" w:hAnsi="Arial"/>
              </w:rPr>
              <w:t>rimes also impose large costs on communities through lower property values,</w:t>
            </w:r>
            <w:r>
              <w:rPr>
                <w:rFonts w:ascii="Arial" w:hAnsi="Arial"/>
              </w:rPr>
              <w:t xml:space="preserve"> </w:t>
            </w:r>
            <w:r w:rsidRPr="008C2E63">
              <w:rPr>
                <w:rFonts w:ascii="Arial" w:hAnsi="Arial"/>
              </w:rPr>
              <w:t xml:space="preserve">higher insurance premiums, and reduced investment in high-crime areas. </w:t>
            </w:r>
          </w:p>
          <w:p w14:paraId="7D1E9025" w14:textId="77777777" w:rsidR="0060429D" w:rsidRDefault="0060429D" w:rsidP="0060429D">
            <w:pPr>
              <w:spacing w:line="360" w:lineRule="auto"/>
              <w:contextualSpacing/>
              <w:jc w:val="both"/>
              <w:rPr>
                <w:rFonts w:ascii="Arial" w:hAnsi="Arial"/>
              </w:rPr>
            </w:pPr>
          </w:p>
          <w:p w14:paraId="188CE829" w14:textId="77777777" w:rsidR="0060429D" w:rsidRDefault="0060429D" w:rsidP="0060429D">
            <w:pPr>
              <w:spacing w:line="360" w:lineRule="auto"/>
              <w:contextualSpacing/>
              <w:jc w:val="both"/>
              <w:rPr>
                <w:rFonts w:ascii="Arial" w:hAnsi="Arial"/>
              </w:rPr>
            </w:pPr>
            <w:r w:rsidRPr="008C2E63">
              <w:rPr>
                <w:rFonts w:ascii="Arial" w:hAnsi="Arial"/>
              </w:rPr>
              <w:t>In addition,</w:t>
            </w:r>
            <w:r>
              <w:rPr>
                <w:rFonts w:ascii="Arial" w:hAnsi="Arial"/>
              </w:rPr>
              <w:t xml:space="preserve"> </w:t>
            </w:r>
            <w:r w:rsidRPr="008C2E63">
              <w:rPr>
                <w:rFonts w:ascii="Arial" w:hAnsi="Arial"/>
              </w:rPr>
              <w:t>crimes impose significant costs on taxpayers, who bear the financial</w:t>
            </w:r>
            <w:r>
              <w:rPr>
                <w:rFonts w:ascii="Arial" w:hAnsi="Arial"/>
              </w:rPr>
              <w:t xml:space="preserve"> </w:t>
            </w:r>
            <w:r w:rsidRPr="008C2E63">
              <w:rPr>
                <w:rFonts w:ascii="Arial" w:hAnsi="Arial"/>
              </w:rPr>
              <w:t>burden of maintaining the</w:t>
            </w:r>
            <w:r>
              <w:rPr>
                <w:rFonts w:ascii="Arial" w:hAnsi="Arial"/>
              </w:rPr>
              <w:t xml:space="preserve"> </w:t>
            </w:r>
            <w:r w:rsidRPr="008C2E63">
              <w:rPr>
                <w:rFonts w:ascii="Arial" w:hAnsi="Arial"/>
              </w:rPr>
              <w:t>police personnel and operations,</w:t>
            </w:r>
            <w:r>
              <w:rPr>
                <w:rFonts w:ascii="Arial" w:hAnsi="Arial"/>
              </w:rPr>
              <w:t xml:space="preserve"> </w:t>
            </w:r>
            <w:r w:rsidRPr="008C2E63">
              <w:rPr>
                <w:rFonts w:ascii="Arial" w:hAnsi="Arial"/>
              </w:rPr>
              <w:t>courts, jails, and prisons</w:t>
            </w:r>
            <w:r>
              <w:rPr>
                <w:rFonts w:ascii="Arial" w:hAnsi="Arial"/>
              </w:rPr>
              <w:t xml:space="preserve"> </w:t>
            </w:r>
            <w:r w:rsidRPr="008C2E63">
              <w:rPr>
                <w:rFonts w:ascii="Arial" w:hAnsi="Arial"/>
              </w:rPr>
              <w:t>directed toward these crimes</w:t>
            </w:r>
            <w:r>
              <w:rPr>
                <w:rFonts w:ascii="Arial" w:hAnsi="Arial"/>
              </w:rPr>
              <w:t xml:space="preserve"> </w:t>
            </w:r>
            <w:r w:rsidRPr="008C2E63">
              <w:rPr>
                <w:rFonts w:ascii="Arial" w:hAnsi="Arial"/>
              </w:rPr>
              <w:t>and their perpetrators.</w:t>
            </w:r>
          </w:p>
          <w:p w14:paraId="70B3252A" w14:textId="77777777" w:rsidR="0060429D" w:rsidRDefault="0060429D" w:rsidP="0060429D">
            <w:pPr>
              <w:spacing w:line="360" w:lineRule="auto"/>
              <w:contextualSpacing/>
              <w:jc w:val="both"/>
              <w:rPr>
                <w:rFonts w:ascii="Arial" w:hAnsi="Arial"/>
              </w:rPr>
            </w:pPr>
          </w:p>
          <w:p w14:paraId="23A5A5E9" w14:textId="77777777" w:rsidR="0060429D" w:rsidRPr="000705D9" w:rsidRDefault="0060429D" w:rsidP="0060429D">
            <w:pPr>
              <w:spacing w:line="360" w:lineRule="auto"/>
              <w:contextualSpacing/>
              <w:jc w:val="both"/>
              <w:rPr>
                <w:rFonts w:ascii="Arial" w:hAnsi="Arial"/>
              </w:rPr>
            </w:pPr>
            <w:r>
              <w:rPr>
                <w:rFonts w:ascii="Arial" w:hAnsi="Arial"/>
              </w:rPr>
              <w:t>An approach of categoriz</w:t>
            </w:r>
            <w:r w:rsidRPr="000705D9">
              <w:rPr>
                <w:rFonts w:ascii="Arial" w:hAnsi="Arial"/>
              </w:rPr>
              <w:t xml:space="preserve">ing is by breaking down the costs in relation to individual incidents (Davidson, 1999). This way, </w:t>
            </w:r>
            <w:r>
              <w:rPr>
                <w:rFonts w:ascii="Arial" w:hAnsi="Arial"/>
              </w:rPr>
              <w:t>the costs of crime are categoriz</w:t>
            </w:r>
            <w:r w:rsidRPr="000705D9">
              <w:rPr>
                <w:rFonts w:ascii="Arial" w:hAnsi="Arial"/>
              </w:rPr>
              <w:t>ed as:</w:t>
            </w:r>
          </w:p>
          <w:p w14:paraId="24DA939E" w14:textId="77777777" w:rsidR="0060429D" w:rsidRPr="000705D9" w:rsidRDefault="0060429D" w:rsidP="0060429D">
            <w:pPr>
              <w:numPr>
                <w:ilvl w:val="0"/>
                <w:numId w:val="11"/>
              </w:numPr>
              <w:spacing w:line="360" w:lineRule="auto"/>
              <w:contextualSpacing/>
              <w:jc w:val="both"/>
              <w:rPr>
                <w:rFonts w:ascii="Arial" w:hAnsi="Arial"/>
              </w:rPr>
            </w:pPr>
            <w:proofErr w:type="gramStart"/>
            <w:r w:rsidRPr="000705D9">
              <w:rPr>
                <w:rFonts w:ascii="Arial" w:hAnsi="Arial"/>
              </w:rPr>
              <w:t>in</w:t>
            </w:r>
            <w:proofErr w:type="gramEnd"/>
            <w:r w:rsidRPr="000705D9">
              <w:rPr>
                <w:rFonts w:ascii="Arial" w:hAnsi="Arial"/>
              </w:rPr>
              <w:t xml:space="preserve"> </w:t>
            </w:r>
            <w:r w:rsidRPr="000705D9">
              <w:rPr>
                <w:rFonts w:ascii="Arial" w:hAnsi="Arial"/>
                <w:b/>
                <w:bCs/>
              </w:rPr>
              <w:t>anticipation of crime</w:t>
            </w:r>
            <w:r w:rsidRPr="000705D9">
              <w:rPr>
                <w:rFonts w:ascii="Arial" w:hAnsi="Arial"/>
              </w:rPr>
              <w:t>: mainly costs of precaution measures to avoid crime such as locks, alarm prevention programs and surveillance.</w:t>
            </w:r>
          </w:p>
          <w:p w14:paraId="705DE22C" w14:textId="77777777" w:rsidR="0060429D" w:rsidRDefault="0060429D" w:rsidP="0060429D">
            <w:pPr>
              <w:numPr>
                <w:ilvl w:val="0"/>
                <w:numId w:val="11"/>
              </w:numPr>
              <w:spacing w:line="360" w:lineRule="auto"/>
              <w:contextualSpacing/>
              <w:jc w:val="both"/>
              <w:rPr>
                <w:rFonts w:ascii="Arial" w:hAnsi="Arial"/>
              </w:rPr>
            </w:pPr>
            <w:proofErr w:type="gramStart"/>
            <w:r w:rsidRPr="000705D9">
              <w:rPr>
                <w:rFonts w:ascii="Arial" w:hAnsi="Arial"/>
              </w:rPr>
              <w:t>as</w:t>
            </w:r>
            <w:proofErr w:type="gramEnd"/>
            <w:r w:rsidRPr="000705D9">
              <w:rPr>
                <w:rFonts w:ascii="Arial" w:hAnsi="Arial"/>
              </w:rPr>
              <w:t xml:space="preserve"> a </w:t>
            </w:r>
            <w:r w:rsidRPr="000705D9">
              <w:rPr>
                <w:rFonts w:ascii="Arial" w:hAnsi="Arial"/>
                <w:b/>
                <w:bCs/>
              </w:rPr>
              <w:t>consequence of crime</w:t>
            </w:r>
            <w:r w:rsidRPr="000705D9">
              <w:rPr>
                <w:rFonts w:ascii="Arial" w:hAnsi="Arial"/>
              </w:rPr>
              <w:t>: for instance, loss of property, medical and health care costs, victim support</w:t>
            </w:r>
            <w:r>
              <w:rPr>
                <w:rFonts w:ascii="Arial" w:hAnsi="Arial"/>
              </w:rPr>
              <w:t>,</w:t>
            </w:r>
            <w:r w:rsidRPr="000705D9">
              <w:rPr>
                <w:rFonts w:ascii="Arial" w:hAnsi="Arial"/>
              </w:rPr>
              <w:t xml:space="preserve"> etc.</w:t>
            </w:r>
          </w:p>
          <w:p w14:paraId="5CBAA0A7" w14:textId="77777777" w:rsidR="0060429D" w:rsidRPr="000705D9" w:rsidRDefault="0060429D" w:rsidP="0060429D">
            <w:pPr>
              <w:numPr>
                <w:ilvl w:val="0"/>
                <w:numId w:val="11"/>
              </w:numPr>
              <w:spacing w:line="360" w:lineRule="auto"/>
              <w:contextualSpacing/>
              <w:jc w:val="both"/>
              <w:rPr>
                <w:rFonts w:ascii="Arial" w:hAnsi="Arial"/>
              </w:rPr>
            </w:pPr>
            <w:proofErr w:type="gramStart"/>
            <w:r w:rsidRPr="000705D9">
              <w:rPr>
                <w:rFonts w:ascii="Arial" w:hAnsi="Arial"/>
              </w:rPr>
              <w:t>in</w:t>
            </w:r>
            <w:proofErr w:type="gramEnd"/>
            <w:r w:rsidRPr="000705D9">
              <w:rPr>
                <w:rFonts w:ascii="Arial" w:hAnsi="Arial"/>
              </w:rPr>
              <w:t xml:space="preserve"> </w:t>
            </w:r>
            <w:r w:rsidRPr="000705D9">
              <w:rPr>
                <w:rFonts w:ascii="Arial" w:hAnsi="Arial"/>
                <w:b/>
                <w:bCs/>
              </w:rPr>
              <w:t>response to crime</w:t>
            </w:r>
            <w:r w:rsidRPr="000705D9">
              <w:rPr>
                <w:rFonts w:ascii="Arial" w:hAnsi="Arial"/>
              </w:rPr>
              <w:t>: costs considering police, prosecution, court proceedings, sanctions</w:t>
            </w:r>
            <w:r>
              <w:rPr>
                <w:rFonts w:ascii="Arial" w:hAnsi="Arial"/>
              </w:rPr>
              <w:t>,</w:t>
            </w:r>
            <w:r w:rsidRPr="000705D9">
              <w:rPr>
                <w:rFonts w:ascii="Arial" w:hAnsi="Arial"/>
              </w:rPr>
              <w:t xml:space="preserve"> etc.</w:t>
            </w:r>
          </w:p>
          <w:p w14:paraId="7EB20B71" w14:textId="77777777" w:rsidR="0060429D" w:rsidRDefault="0060429D" w:rsidP="0060429D">
            <w:pPr>
              <w:spacing w:line="360" w:lineRule="auto"/>
              <w:contextualSpacing/>
              <w:jc w:val="both"/>
              <w:rPr>
                <w:rFonts w:ascii="Arial" w:hAnsi="Arial"/>
              </w:rPr>
            </w:pPr>
          </w:p>
          <w:p w14:paraId="2719E364" w14:textId="77777777" w:rsidR="00FB005B" w:rsidRDefault="00FB005B" w:rsidP="0060429D">
            <w:pPr>
              <w:spacing w:line="360" w:lineRule="auto"/>
              <w:contextualSpacing/>
              <w:jc w:val="both"/>
              <w:rPr>
                <w:rFonts w:ascii="Arial" w:hAnsi="Arial"/>
              </w:rPr>
            </w:pPr>
          </w:p>
          <w:p w14:paraId="2735351E" w14:textId="77777777" w:rsidR="00FB005B" w:rsidRDefault="00FB005B" w:rsidP="0060429D">
            <w:pPr>
              <w:spacing w:line="360" w:lineRule="auto"/>
              <w:contextualSpacing/>
              <w:jc w:val="both"/>
              <w:rPr>
                <w:rFonts w:ascii="Arial" w:hAnsi="Arial"/>
              </w:rPr>
            </w:pPr>
          </w:p>
          <w:p w14:paraId="3F4385CF" w14:textId="77777777" w:rsidR="00FB005B" w:rsidRDefault="00FB005B" w:rsidP="0060429D">
            <w:pPr>
              <w:spacing w:line="360" w:lineRule="auto"/>
              <w:contextualSpacing/>
              <w:jc w:val="both"/>
              <w:rPr>
                <w:rFonts w:ascii="Arial" w:hAnsi="Arial"/>
              </w:rPr>
            </w:pPr>
          </w:p>
          <w:p w14:paraId="0F6DFA05" w14:textId="77777777" w:rsidR="0060429D" w:rsidRDefault="0060429D" w:rsidP="0060429D">
            <w:pPr>
              <w:spacing w:line="360" w:lineRule="auto"/>
              <w:contextualSpacing/>
              <w:jc w:val="both"/>
              <w:rPr>
                <w:rFonts w:ascii="Arial" w:hAnsi="Arial"/>
              </w:rPr>
            </w:pPr>
            <w:r>
              <w:rPr>
                <w:rFonts w:ascii="Arial" w:hAnsi="Arial"/>
              </w:rPr>
              <w:t>Answer to Q1: Short questions: III</w:t>
            </w:r>
          </w:p>
          <w:p w14:paraId="091D50FC" w14:textId="77777777" w:rsidR="0060429D" w:rsidRDefault="0060429D" w:rsidP="0060429D">
            <w:pPr>
              <w:spacing w:line="360" w:lineRule="auto"/>
              <w:contextualSpacing/>
              <w:jc w:val="both"/>
              <w:rPr>
                <w:rFonts w:ascii="Arial" w:hAnsi="Arial"/>
              </w:rPr>
            </w:pPr>
          </w:p>
          <w:p w14:paraId="44B88BBE" w14:textId="77777777" w:rsidR="0060429D" w:rsidRDefault="0060429D" w:rsidP="0060429D">
            <w:pPr>
              <w:spacing w:line="360" w:lineRule="auto"/>
              <w:contextualSpacing/>
              <w:jc w:val="both"/>
              <w:rPr>
                <w:rFonts w:ascii="Arial" w:hAnsi="Arial"/>
              </w:rPr>
            </w:pPr>
            <w:r w:rsidRPr="002E7FD0">
              <w:rPr>
                <w:rFonts w:ascii="Arial" w:hAnsi="Arial"/>
              </w:rPr>
              <w:t>Arson is the intentional burning of a structure or building. The structure does not have to be a residence or business, it can be any building to which the fire causes structural damage.</w:t>
            </w:r>
          </w:p>
          <w:p w14:paraId="76D5DAB3" w14:textId="77777777" w:rsidR="0060429D" w:rsidRPr="002E7FD0" w:rsidRDefault="0060429D" w:rsidP="0060429D">
            <w:pPr>
              <w:spacing w:line="360" w:lineRule="auto"/>
              <w:contextualSpacing/>
              <w:jc w:val="both"/>
              <w:rPr>
                <w:rFonts w:ascii="Arial" w:hAnsi="Arial"/>
              </w:rPr>
            </w:pPr>
          </w:p>
          <w:p w14:paraId="05340DB3" w14:textId="77777777" w:rsidR="0060429D" w:rsidRDefault="0060429D" w:rsidP="0060429D">
            <w:pPr>
              <w:spacing w:line="360" w:lineRule="auto"/>
              <w:contextualSpacing/>
              <w:jc w:val="both"/>
              <w:rPr>
                <w:rFonts w:ascii="Arial" w:hAnsi="Arial"/>
              </w:rPr>
            </w:pPr>
            <w:r w:rsidRPr="002E7FD0">
              <w:rPr>
                <w:rFonts w:ascii="Arial" w:hAnsi="Arial"/>
              </w:rPr>
              <w:t xml:space="preserve">Some jurisdictions </w:t>
            </w:r>
            <w:r>
              <w:rPr>
                <w:rFonts w:ascii="Arial" w:hAnsi="Arial"/>
              </w:rPr>
              <w:t xml:space="preserve">in the United States of America </w:t>
            </w:r>
            <w:r w:rsidRPr="002E7FD0">
              <w:rPr>
                <w:rFonts w:ascii="Arial" w:hAnsi="Arial"/>
              </w:rPr>
              <w:t>have laws providing for different degrees of arson charges, such as first-degree or second-degree arson. Usually, first-degree arson is charged when someone is injured or killed as a result of the fire.</w:t>
            </w:r>
          </w:p>
          <w:p w14:paraId="0EA2F4D9" w14:textId="77777777" w:rsidR="0060429D" w:rsidRDefault="0060429D" w:rsidP="0060429D">
            <w:pPr>
              <w:spacing w:line="360" w:lineRule="auto"/>
              <w:contextualSpacing/>
              <w:jc w:val="both"/>
              <w:rPr>
                <w:rFonts w:ascii="Arial" w:hAnsi="Arial"/>
              </w:rPr>
            </w:pPr>
          </w:p>
          <w:p w14:paraId="1C97D4AB" w14:textId="77777777" w:rsidR="0060429D" w:rsidRDefault="0060429D" w:rsidP="0060429D">
            <w:pPr>
              <w:spacing w:line="360" w:lineRule="auto"/>
              <w:contextualSpacing/>
              <w:jc w:val="both"/>
              <w:rPr>
                <w:rFonts w:ascii="Arial" w:hAnsi="Arial"/>
              </w:rPr>
            </w:pPr>
            <w:r w:rsidRPr="002E7FD0">
              <w:rPr>
                <w:rFonts w:ascii="Arial" w:hAnsi="Arial"/>
              </w:rPr>
              <w:t>Second-degree arson is charged when the damage caused by the fire is extensive.</w:t>
            </w:r>
          </w:p>
          <w:p w14:paraId="07C66191" w14:textId="77777777" w:rsidR="0060429D" w:rsidRPr="002E7FD0" w:rsidRDefault="0060429D" w:rsidP="0060429D">
            <w:pPr>
              <w:spacing w:line="360" w:lineRule="auto"/>
              <w:contextualSpacing/>
              <w:jc w:val="both"/>
              <w:rPr>
                <w:rFonts w:ascii="Arial" w:hAnsi="Arial"/>
              </w:rPr>
            </w:pPr>
          </w:p>
          <w:p w14:paraId="6099A90D" w14:textId="77777777" w:rsidR="0060429D" w:rsidRDefault="0060429D" w:rsidP="0060429D">
            <w:pPr>
              <w:spacing w:line="360" w:lineRule="auto"/>
              <w:contextualSpacing/>
              <w:jc w:val="both"/>
              <w:rPr>
                <w:rFonts w:ascii="Arial" w:hAnsi="Arial"/>
              </w:rPr>
            </w:pPr>
            <w:r w:rsidRPr="002E7FD0">
              <w:rPr>
                <w:rFonts w:ascii="Arial" w:hAnsi="Arial"/>
              </w:rPr>
              <w:t>Depending on the intent of the person who starts the fire, sometimes arson is prosecuted as a lesser charge of criminal damage to property.</w:t>
            </w:r>
          </w:p>
          <w:p w14:paraId="01F74C77" w14:textId="77777777" w:rsidR="0060429D" w:rsidRDefault="0060429D" w:rsidP="0060429D">
            <w:pPr>
              <w:spacing w:line="360" w:lineRule="auto"/>
              <w:contextualSpacing/>
              <w:jc w:val="both"/>
              <w:rPr>
                <w:rFonts w:ascii="Arial" w:hAnsi="Arial"/>
              </w:rPr>
            </w:pPr>
          </w:p>
          <w:p w14:paraId="073D248F" w14:textId="77777777" w:rsidR="0060429D" w:rsidRDefault="0060429D" w:rsidP="0060429D">
            <w:pPr>
              <w:spacing w:line="360" w:lineRule="auto"/>
              <w:contextualSpacing/>
              <w:jc w:val="both"/>
              <w:rPr>
                <w:rFonts w:ascii="Arial" w:hAnsi="Arial"/>
              </w:rPr>
            </w:pPr>
            <w:r w:rsidRPr="002E7FD0">
              <w:rPr>
                <w:rFonts w:ascii="Arial" w:hAnsi="Arial"/>
              </w:rPr>
              <w:t>The main elements necessary to prove arson are evidence of a burning and evidence that a criminal act caused the fire. The accused must intend to burn a building or other structure.</w:t>
            </w:r>
          </w:p>
          <w:p w14:paraId="4FB045B0" w14:textId="77777777" w:rsidR="0060429D" w:rsidRDefault="0060429D" w:rsidP="0060429D">
            <w:pPr>
              <w:spacing w:line="360" w:lineRule="auto"/>
              <w:contextualSpacing/>
              <w:jc w:val="both"/>
              <w:rPr>
                <w:rFonts w:ascii="Arial" w:hAnsi="Arial"/>
              </w:rPr>
            </w:pPr>
          </w:p>
          <w:p w14:paraId="386E4333" w14:textId="77777777" w:rsidR="0060429D" w:rsidRDefault="0060429D" w:rsidP="0060429D">
            <w:pPr>
              <w:spacing w:line="360" w:lineRule="auto"/>
              <w:contextualSpacing/>
              <w:jc w:val="both"/>
              <w:rPr>
                <w:rFonts w:ascii="Arial" w:hAnsi="Arial"/>
              </w:rPr>
            </w:pPr>
            <w:r>
              <w:rPr>
                <w:rFonts w:ascii="Arial" w:hAnsi="Arial"/>
              </w:rPr>
              <w:t>Answer to Q1: Short questions: IV</w:t>
            </w:r>
          </w:p>
          <w:p w14:paraId="7914D703" w14:textId="77777777" w:rsidR="0060429D" w:rsidRDefault="0060429D" w:rsidP="0060429D">
            <w:pPr>
              <w:spacing w:line="360" w:lineRule="auto"/>
              <w:contextualSpacing/>
              <w:jc w:val="both"/>
              <w:rPr>
                <w:rFonts w:ascii="Arial" w:hAnsi="Arial"/>
              </w:rPr>
            </w:pPr>
          </w:p>
          <w:p w14:paraId="2F8985FA" w14:textId="77777777" w:rsidR="0060429D" w:rsidRPr="002E7FD0" w:rsidRDefault="0060429D" w:rsidP="0060429D">
            <w:pPr>
              <w:spacing w:line="360" w:lineRule="auto"/>
              <w:contextualSpacing/>
              <w:jc w:val="both"/>
              <w:rPr>
                <w:rFonts w:ascii="Arial" w:hAnsi="Arial"/>
              </w:rPr>
            </w:pPr>
            <w:r w:rsidRPr="002E7FD0">
              <w:rPr>
                <w:rFonts w:ascii="Arial" w:hAnsi="Arial"/>
              </w:rPr>
              <w:t>Money laundering is the generic term used to describe the process by which criminals disguise the original ownership and control of the proceeds of criminal conduct by making such proceeds appears to have derived from a legitimate source.</w:t>
            </w:r>
          </w:p>
          <w:p w14:paraId="49E59346" w14:textId="77777777" w:rsidR="0060429D" w:rsidRDefault="0060429D" w:rsidP="0060429D">
            <w:pPr>
              <w:spacing w:line="360" w:lineRule="auto"/>
              <w:contextualSpacing/>
              <w:jc w:val="both"/>
              <w:rPr>
                <w:rFonts w:ascii="Arial" w:hAnsi="Arial"/>
              </w:rPr>
            </w:pPr>
          </w:p>
          <w:p w14:paraId="074FBAE7" w14:textId="77777777" w:rsidR="0060429D" w:rsidRDefault="0060429D" w:rsidP="0060429D">
            <w:pPr>
              <w:spacing w:line="360" w:lineRule="auto"/>
              <w:contextualSpacing/>
              <w:jc w:val="both"/>
              <w:rPr>
                <w:rFonts w:ascii="Arial" w:hAnsi="Arial"/>
              </w:rPr>
            </w:pPr>
            <w:r>
              <w:rPr>
                <w:rFonts w:ascii="Arial" w:hAnsi="Arial"/>
              </w:rPr>
              <w:t>S</w:t>
            </w:r>
            <w:r w:rsidRPr="000E5712">
              <w:rPr>
                <w:rFonts w:ascii="Arial" w:hAnsi="Arial"/>
              </w:rPr>
              <w:t>ome activities, which could encompass money laundering,</w:t>
            </w:r>
            <w:r>
              <w:rPr>
                <w:rFonts w:ascii="Arial" w:hAnsi="Arial"/>
              </w:rPr>
              <w:t xml:space="preserve"> are as follows:</w:t>
            </w:r>
          </w:p>
          <w:p w14:paraId="18C1D490" w14:textId="77777777" w:rsidR="0060429D" w:rsidRDefault="0060429D" w:rsidP="0060429D">
            <w:pPr>
              <w:pStyle w:val="ListParagraph"/>
              <w:numPr>
                <w:ilvl w:val="0"/>
                <w:numId w:val="13"/>
              </w:numPr>
              <w:spacing w:line="360" w:lineRule="auto"/>
              <w:jc w:val="both"/>
              <w:rPr>
                <w:rFonts w:ascii="Arial" w:hAnsi="Arial"/>
              </w:rPr>
            </w:pPr>
            <w:r>
              <w:rPr>
                <w:rFonts w:ascii="Arial" w:hAnsi="Arial"/>
              </w:rPr>
              <w:t>Unusual transactions like t</w:t>
            </w:r>
            <w:r w:rsidRPr="000E5712">
              <w:rPr>
                <w:rFonts w:ascii="Arial" w:hAnsi="Arial"/>
              </w:rPr>
              <w:t>he intensity of transactions for an inactive trading account suddenly inc</w:t>
            </w:r>
            <w:r>
              <w:rPr>
                <w:rFonts w:ascii="Arial" w:hAnsi="Arial"/>
              </w:rPr>
              <w:t>reases without plausible reason</w:t>
            </w:r>
          </w:p>
          <w:p w14:paraId="5F0444F8" w14:textId="77777777" w:rsidR="0060429D" w:rsidRDefault="0060429D" w:rsidP="0060429D">
            <w:pPr>
              <w:pStyle w:val="ListParagraph"/>
              <w:numPr>
                <w:ilvl w:val="0"/>
                <w:numId w:val="13"/>
              </w:numPr>
              <w:spacing w:line="360" w:lineRule="auto"/>
              <w:jc w:val="both"/>
              <w:rPr>
                <w:rFonts w:ascii="Arial" w:hAnsi="Arial"/>
              </w:rPr>
            </w:pPr>
            <w:r w:rsidRPr="000E5712">
              <w:rPr>
                <w:rFonts w:ascii="Arial" w:hAnsi="Arial"/>
              </w:rPr>
              <w:t>Larger or unusual settlements of secur</w:t>
            </w:r>
            <w:r>
              <w:rPr>
                <w:rFonts w:ascii="Arial" w:hAnsi="Arial"/>
              </w:rPr>
              <w:t>ities transactions in cash form</w:t>
            </w:r>
          </w:p>
          <w:p w14:paraId="41D6C1D3" w14:textId="77777777" w:rsidR="0060429D" w:rsidRPr="000E5712" w:rsidRDefault="0060429D" w:rsidP="0060429D">
            <w:pPr>
              <w:pStyle w:val="ListParagraph"/>
              <w:numPr>
                <w:ilvl w:val="0"/>
                <w:numId w:val="13"/>
              </w:numPr>
              <w:spacing w:line="360" w:lineRule="auto"/>
              <w:jc w:val="both"/>
              <w:rPr>
                <w:rFonts w:ascii="Arial" w:hAnsi="Arial"/>
              </w:rPr>
            </w:pPr>
            <w:r w:rsidRPr="000E5712">
              <w:rPr>
                <w:rFonts w:ascii="Arial" w:hAnsi="Arial"/>
                <w:bCs/>
              </w:rPr>
              <w:t>Transacti</w:t>
            </w:r>
            <w:r>
              <w:rPr>
                <w:rFonts w:ascii="Arial" w:hAnsi="Arial"/>
                <w:bCs/>
              </w:rPr>
              <w:t>ons incompatible with a Company’s or individual’s financial s</w:t>
            </w:r>
            <w:r w:rsidRPr="000E5712">
              <w:rPr>
                <w:rFonts w:ascii="Arial" w:hAnsi="Arial"/>
                <w:bCs/>
              </w:rPr>
              <w:t>tanding</w:t>
            </w:r>
          </w:p>
          <w:p w14:paraId="66D68C6C" w14:textId="77777777" w:rsidR="0060429D" w:rsidRDefault="0060429D" w:rsidP="0060429D">
            <w:pPr>
              <w:pStyle w:val="ListParagraph"/>
              <w:numPr>
                <w:ilvl w:val="0"/>
                <w:numId w:val="13"/>
              </w:numPr>
              <w:spacing w:line="360" w:lineRule="auto"/>
              <w:jc w:val="both"/>
              <w:rPr>
                <w:rFonts w:ascii="Arial" w:hAnsi="Arial"/>
              </w:rPr>
            </w:pPr>
            <w:r>
              <w:rPr>
                <w:rFonts w:ascii="Arial" w:hAnsi="Arial"/>
              </w:rPr>
              <w:t>A</w:t>
            </w:r>
            <w:r w:rsidRPr="000E5712">
              <w:rPr>
                <w:rFonts w:ascii="Arial" w:hAnsi="Arial"/>
              </w:rPr>
              <w:t xml:space="preserve"> situation where multiple accounts are used to transfer funds between accounts by generating offsetting losses an</w:t>
            </w:r>
            <w:r>
              <w:rPr>
                <w:rFonts w:ascii="Arial" w:hAnsi="Arial"/>
              </w:rPr>
              <w:t>d profits in different accounts</w:t>
            </w:r>
          </w:p>
          <w:p w14:paraId="4FD60418" w14:textId="77777777" w:rsidR="0060429D" w:rsidRDefault="0060429D" w:rsidP="0060429D">
            <w:pPr>
              <w:pStyle w:val="ListParagraph"/>
              <w:numPr>
                <w:ilvl w:val="0"/>
                <w:numId w:val="13"/>
              </w:numPr>
              <w:spacing w:line="360" w:lineRule="auto"/>
              <w:jc w:val="both"/>
              <w:rPr>
                <w:rFonts w:ascii="Arial" w:hAnsi="Arial"/>
              </w:rPr>
            </w:pPr>
            <w:r>
              <w:rPr>
                <w:rFonts w:ascii="Arial" w:hAnsi="Arial"/>
              </w:rPr>
              <w:t>Dealing with high risk j</w:t>
            </w:r>
            <w:r w:rsidRPr="000E5712">
              <w:rPr>
                <w:rFonts w:ascii="Arial" w:hAnsi="Arial"/>
              </w:rPr>
              <w:t>urisdictions</w:t>
            </w:r>
            <w:r>
              <w:rPr>
                <w:rFonts w:ascii="Arial" w:hAnsi="Arial"/>
              </w:rPr>
              <w:t>, for example,</w:t>
            </w:r>
            <w:r w:rsidRPr="000E5712">
              <w:rPr>
                <w:rFonts w:ascii="Arial" w:hAnsi="Arial"/>
              </w:rPr>
              <w:t xml:space="preserve"> in countries where production of drugs or dr</w:t>
            </w:r>
            <w:r>
              <w:rPr>
                <w:rFonts w:ascii="Arial" w:hAnsi="Arial"/>
              </w:rPr>
              <w:t>ug trafficking may be prevalent</w:t>
            </w:r>
          </w:p>
          <w:p w14:paraId="091B42FA" w14:textId="77777777" w:rsidR="0060429D" w:rsidRDefault="0060429D" w:rsidP="0060429D">
            <w:pPr>
              <w:spacing w:line="360" w:lineRule="auto"/>
              <w:jc w:val="both"/>
              <w:rPr>
                <w:rFonts w:ascii="Arial" w:hAnsi="Arial"/>
              </w:rPr>
            </w:pPr>
          </w:p>
          <w:p w14:paraId="1C711BBC" w14:textId="77777777" w:rsidR="00FB005B" w:rsidRDefault="00FB005B" w:rsidP="0060429D">
            <w:pPr>
              <w:spacing w:line="360" w:lineRule="auto"/>
              <w:jc w:val="both"/>
              <w:rPr>
                <w:rFonts w:ascii="Arial" w:hAnsi="Arial"/>
              </w:rPr>
            </w:pPr>
          </w:p>
          <w:p w14:paraId="3A41C45A" w14:textId="77777777" w:rsidR="00FB005B" w:rsidRDefault="00FB005B" w:rsidP="0060429D">
            <w:pPr>
              <w:spacing w:line="360" w:lineRule="auto"/>
              <w:jc w:val="both"/>
              <w:rPr>
                <w:rFonts w:ascii="Arial" w:hAnsi="Arial"/>
              </w:rPr>
            </w:pPr>
          </w:p>
          <w:p w14:paraId="08168E5C" w14:textId="77777777" w:rsidR="00FB005B" w:rsidRDefault="00FB005B" w:rsidP="0060429D">
            <w:pPr>
              <w:spacing w:line="360" w:lineRule="auto"/>
              <w:jc w:val="both"/>
              <w:rPr>
                <w:rFonts w:ascii="Arial" w:hAnsi="Arial"/>
              </w:rPr>
            </w:pPr>
          </w:p>
          <w:p w14:paraId="75E52EDC" w14:textId="77777777" w:rsidR="0060429D" w:rsidRDefault="0060429D" w:rsidP="0060429D">
            <w:pPr>
              <w:spacing w:line="360" w:lineRule="auto"/>
              <w:jc w:val="both"/>
              <w:rPr>
                <w:rFonts w:ascii="Arial" w:hAnsi="Arial"/>
              </w:rPr>
            </w:pPr>
            <w:r>
              <w:rPr>
                <w:rFonts w:ascii="Arial" w:hAnsi="Arial"/>
              </w:rPr>
              <w:t>Answer to Q2:</w:t>
            </w:r>
          </w:p>
          <w:p w14:paraId="7443970B" w14:textId="77777777" w:rsidR="0060429D" w:rsidRDefault="0060429D" w:rsidP="0060429D">
            <w:pPr>
              <w:spacing w:line="360" w:lineRule="auto"/>
              <w:jc w:val="both"/>
              <w:rPr>
                <w:rFonts w:ascii="Arial" w:hAnsi="Arial"/>
              </w:rPr>
            </w:pPr>
          </w:p>
          <w:p w14:paraId="60067B34" w14:textId="646014D8" w:rsidR="0060429D" w:rsidRDefault="0060429D" w:rsidP="0060429D">
            <w:pPr>
              <w:spacing w:line="360" w:lineRule="auto"/>
              <w:jc w:val="both"/>
              <w:rPr>
                <w:rFonts w:ascii="Arial" w:hAnsi="Arial"/>
              </w:rPr>
            </w:pPr>
            <w:r w:rsidRPr="00072E82">
              <w:rPr>
                <w:rFonts w:ascii="Arial" w:hAnsi="Arial"/>
              </w:rPr>
              <w:t>The process of diverting business income to one’</w:t>
            </w:r>
            <w:r>
              <w:rPr>
                <w:rFonts w:ascii="Arial" w:hAnsi="Arial"/>
              </w:rPr>
              <w:t xml:space="preserve">s personal use </w:t>
            </w:r>
            <w:r w:rsidR="00FB005B">
              <w:rPr>
                <w:rFonts w:ascii="Arial" w:hAnsi="Arial"/>
              </w:rPr>
              <w:t xml:space="preserve">and </w:t>
            </w:r>
            <w:r>
              <w:rPr>
                <w:rFonts w:ascii="Arial" w:hAnsi="Arial"/>
              </w:rPr>
              <w:t xml:space="preserve">by a member of staff </w:t>
            </w:r>
            <w:r w:rsidRPr="00072E82">
              <w:rPr>
                <w:rFonts w:ascii="Arial" w:hAnsi="Arial"/>
              </w:rPr>
              <w:t>is called embezzlement.</w:t>
            </w:r>
          </w:p>
          <w:p w14:paraId="73B15D9E" w14:textId="77777777" w:rsidR="0060429D" w:rsidRDefault="0060429D" w:rsidP="0060429D">
            <w:pPr>
              <w:spacing w:line="360" w:lineRule="auto"/>
              <w:jc w:val="both"/>
              <w:rPr>
                <w:rFonts w:ascii="Arial" w:hAnsi="Arial"/>
              </w:rPr>
            </w:pPr>
          </w:p>
          <w:p w14:paraId="76616D88" w14:textId="77777777" w:rsidR="0060429D" w:rsidRPr="00072E82" w:rsidRDefault="0060429D" w:rsidP="0060429D">
            <w:pPr>
              <w:spacing w:line="360" w:lineRule="auto"/>
              <w:jc w:val="both"/>
              <w:rPr>
                <w:rFonts w:ascii="Arial" w:hAnsi="Arial"/>
              </w:rPr>
            </w:pPr>
            <w:r w:rsidRPr="00072E82">
              <w:rPr>
                <w:rFonts w:ascii="Arial" w:hAnsi="Arial"/>
                <w:bCs/>
              </w:rPr>
              <w:t>Financial crimes</w:t>
            </w:r>
            <w:r w:rsidRPr="00072E82">
              <w:rPr>
                <w:rFonts w:ascii="Arial" w:hAnsi="Arial"/>
              </w:rPr>
              <w:t xml:space="preserve"> are </w:t>
            </w:r>
            <w:r w:rsidRPr="00072E82">
              <w:rPr>
                <w:rFonts w:ascii="Arial" w:hAnsi="Arial"/>
                <w:bCs/>
              </w:rPr>
              <w:t>crimes</w:t>
            </w:r>
            <w:r w:rsidRPr="00072E82">
              <w:rPr>
                <w:rFonts w:ascii="Arial" w:hAnsi="Arial"/>
              </w:rPr>
              <w:t xml:space="preserve"> against property, involving the unlawful conversion of the ownership of property (belonging to one person) to one's own personal use and benefit.</w:t>
            </w:r>
          </w:p>
          <w:p w14:paraId="12B3F36B" w14:textId="77777777" w:rsidR="0060429D" w:rsidRDefault="0060429D" w:rsidP="0060429D">
            <w:pPr>
              <w:spacing w:line="360" w:lineRule="auto"/>
              <w:jc w:val="both"/>
              <w:rPr>
                <w:rFonts w:ascii="Arial" w:hAnsi="Arial"/>
              </w:rPr>
            </w:pPr>
          </w:p>
          <w:p w14:paraId="1C8E10D6" w14:textId="77777777" w:rsidR="0060429D" w:rsidRPr="00072E82" w:rsidRDefault="0060429D" w:rsidP="0060429D">
            <w:pPr>
              <w:spacing w:line="360" w:lineRule="auto"/>
              <w:jc w:val="both"/>
              <w:rPr>
                <w:rFonts w:ascii="Arial" w:hAnsi="Arial"/>
              </w:rPr>
            </w:pPr>
            <w:r w:rsidRPr="00072E82">
              <w:rPr>
                <w:rFonts w:ascii="Arial" w:hAnsi="Arial"/>
              </w:rPr>
              <w:t>Three factors that may be seen in financial crimes are:</w:t>
            </w:r>
          </w:p>
          <w:p w14:paraId="1128A7BA" w14:textId="77777777" w:rsidR="0060429D" w:rsidRDefault="0060429D" w:rsidP="0060429D">
            <w:pPr>
              <w:pStyle w:val="ListParagraph"/>
              <w:numPr>
                <w:ilvl w:val="0"/>
                <w:numId w:val="14"/>
              </w:numPr>
              <w:spacing w:line="360" w:lineRule="auto"/>
              <w:jc w:val="both"/>
              <w:rPr>
                <w:rFonts w:ascii="Arial" w:hAnsi="Arial"/>
              </w:rPr>
            </w:pPr>
            <w:r w:rsidRPr="00072E82">
              <w:rPr>
                <w:rFonts w:ascii="Arial" w:hAnsi="Arial"/>
              </w:rPr>
              <w:t>The</w:t>
            </w:r>
            <w:r>
              <w:rPr>
                <w:rFonts w:ascii="Arial" w:hAnsi="Arial"/>
              </w:rPr>
              <w:t xml:space="preserve"> presence of something valuable</w:t>
            </w:r>
          </w:p>
          <w:p w14:paraId="5FB75712" w14:textId="77777777" w:rsidR="0060429D" w:rsidRDefault="0060429D" w:rsidP="0060429D">
            <w:pPr>
              <w:pStyle w:val="ListParagraph"/>
              <w:numPr>
                <w:ilvl w:val="0"/>
                <w:numId w:val="14"/>
              </w:numPr>
              <w:spacing w:line="360" w:lineRule="auto"/>
              <w:jc w:val="both"/>
              <w:rPr>
                <w:rFonts w:ascii="Arial" w:hAnsi="Arial"/>
              </w:rPr>
            </w:pPr>
            <w:r w:rsidRPr="00072E82">
              <w:rPr>
                <w:rFonts w:ascii="Arial" w:hAnsi="Arial"/>
              </w:rPr>
              <w:t>An opportunity to take something without</w:t>
            </w:r>
            <w:r>
              <w:rPr>
                <w:rFonts w:ascii="Arial" w:hAnsi="Arial"/>
              </w:rPr>
              <w:t xml:space="preserve"> being detected</w:t>
            </w:r>
          </w:p>
          <w:p w14:paraId="179438D7" w14:textId="77777777" w:rsidR="0060429D" w:rsidRDefault="0060429D" w:rsidP="0060429D">
            <w:pPr>
              <w:pStyle w:val="ListParagraph"/>
              <w:numPr>
                <w:ilvl w:val="0"/>
                <w:numId w:val="14"/>
              </w:numPr>
              <w:spacing w:line="360" w:lineRule="auto"/>
              <w:jc w:val="both"/>
              <w:rPr>
                <w:rFonts w:ascii="Arial" w:hAnsi="Arial"/>
              </w:rPr>
            </w:pPr>
            <w:r w:rsidRPr="00072E82">
              <w:rPr>
                <w:rFonts w:ascii="Arial" w:hAnsi="Arial"/>
              </w:rPr>
              <w:t>A perpetrat</w:t>
            </w:r>
            <w:r>
              <w:rPr>
                <w:rFonts w:ascii="Arial" w:hAnsi="Arial"/>
              </w:rPr>
              <w:t>or willing to commit an offence</w:t>
            </w:r>
          </w:p>
          <w:p w14:paraId="2C5547C7" w14:textId="77777777" w:rsidR="0060429D" w:rsidRDefault="0060429D" w:rsidP="0060429D">
            <w:pPr>
              <w:spacing w:line="360" w:lineRule="auto"/>
              <w:jc w:val="both"/>
              <w:rPr>
                <w:rFonts w:ascii="Arial" w:hAnsi="Arial"/>
              </w:rPr>
            </w:pPr>
          </w:p>
          <w:p w14:paraId="5EAF758F" w14:textId="77777777" w:rsidR="0060429D" w:rsidRDefault="0060429D" w:rsidP="0060429D">
            <w:pPr>
              <w:spacing w:line="360" w:lineRule="auto"/>
              <w:jc w:val="both"/>
              <w:rPr>
                <w:rFonts w:ascii="Arial" w:hAnsi="Arial"/>
              </w:rPr>
            </w:pPr>
            <w:r>
              <w:rPr>
                <w:rFonts w:ascii="Arial" w:hAnsi="Arial"/>
              </w:rPr>
              <w:t>Based on the above, embezzlement fits the definition of financial crime in the sense that the staff concerned is willing to commit an offence by diverting cash, which is valuable, from the business without being detected.</w:t>
            </w:r>
          </w:p>
          <w:p w14:paraId="0C3DC7BE" w14:textId="77777777" w:rsidR="0060429D" w:rsidRDefault="0060429D" w:rsidP="0060429D">
            <w:pPr>
              <w:spacing w:line="360" w:lineRule="auto"/>
              <w:jc w:val="both"/>
              <w:rPr>
                <w:rFonts w:ascii="Arial" w:hAnsi="Arial"/>
              </w:rPr>
            </w:pPr>
          </w:p>
          <w:p w14:paraId="392480DE" w14:textId="77777777" w:rsidR="0060429D" w:rsidRDefault="0060429D" w:rsidP="0060429D">
            <w:pPr>
              <w:spacing w:line="360" w:lineRule="auto"/>
              <w:jc w:val="both"/>
              <w:rPr>
                <w:rFonts w:ascii="Arial" w:hAnsi="Arial"/>
              </w:rPr>
            </w:pPr>
            <w:r>
              <w:rPr>
                <w:rFonts w:ascii="Arial" w:hAnsi="Arial"/>
              </w:rPr>
              <w:t>Answer to Q3</w:t>
            </w:r>
            <w:r w:rsidRPr="003719E4">
              <w:rPr>
                <w:rFonts w:ascii="Arial" w:hAnsi="Arial"/>
              </w:rPr>
              <w:t>:</w:t>
            </w:r>
          </w:p>
          <w:p w14:paraId="48708B02" w14:textId="77777777" w:rsidR="0060429D" w:rsidRDefault="0060429D" w:rsidP="0060429D">
            <w:pPr>
              <w:spacing w:line="360" w:lineRule="auto"/>
              <w:jc w:val="both"/>
              <w:rPr>
                <w:rFonts w:ascii="Arial" w:hAnsi="Arial"/>
              </w:rPr>
            </w:pPr>
          </w:p>
          <w:p w14:paraId="209194B5" w14:textId="77777777" w:rsidR="0060429D" w:rsidRDefault="0060429D" w:rsidP="0060429D">
            <w:pPr>
              <w:spacing w:line="360" w:lineRule="auto"/>
              <w:jc w:val="both"/>
              <w:rPr>
                <w:rFonts w:ascii="Arial" w:hAnsi="Arial"/>
              </w:rPr>
            </w:pPr>
            <w:r w:rsidRPr="003719E4">
              <w:rPr>
                <w:rFonts w:ascii="Arial" w:hAnsi="Arial"/>
              </w:rPr>
              <w:t>The deceitful making or material modification of any writing with the intention to deceive or</w:t>
            </w:r>
            <w:r>
              <w:rPr>
                <w:rFonts w:ascii="Arial" w:hAnsi="Arial"/>
              </w:rPr>
              <w:t xml:space="preserve"> </w:t>
            </w:r>
            <w:r w:rsidRPr="003719E4">
              <w:rPr>
                <w:rFonts w:ascii="Arial" w:hAnsi="Arial"/>
              </w:rPr>
              <w:t>harm another person’s rights is called forgery.</w:t>
            </w:r>
          </w:p>
          <w:p w14:paraId="0C02BA73" w14:textId="77777777" w:rsidR="0060429D" w:rsidRDefault="0060429D" w:rsidP="0060429D">
            <w:pPr>
              <w:spacing w:line="360" w:lineRule="auto"/>
              <w:jc w:val="both"/>
              <w:rPr>
                <w:rFonts w:ascii="Arial" w:hAnsi="Arial"/>
              </w:rPr>
            </w:pPr>
          </w:p>
          <w:p w14:paraId="5FB78752" w14:textId="77777777" w:rsidR="0060429D" w:rsidRPr="001F32D2" w:rsidRDefault="0060429D" w:rsidP="0060429D">
            <w:pPr>
              <w:spacing w:line="360" w:lineRule="auto"/>
              <w:jc w:val="both"/>
              <w:rPr>
                <w:rFonts w:ascii="Arial" w:hAnsi="Arial"/>
              </w:rPr>
            </w:pPr>
            <w:r w:rsidRPr="001F32D2">
              <w:rPr>
                <w:rFonts w:ascii="Arial" w:hAnsi="Arial"/>
              </w:rPr>
              <w:t>The crime of</w:t>
            </w:r>
            <w:r>
              <w:rPr>
                <w:rFonts w:ascii="Arial" w:hAnsi="Arial"/>
              </w:rPr>
              <w:t xml:space="preserve"> </w:t>
            </w:r>
            <w:r w:rsidRPr="001F32D2">
              <w:rPr>
                <w:rFonts w:ascii="Arial" w:hAnsi="Arial"/>
              </w:rPr>
              <w:t>forgery must have the following two features:</w:t>
            </w:r>
          </w:p>
          <w:p w14:paraId="1ECF41D0" w14:textId="77777777" w:rsidR="0060429D" w:rsidRDefault="0060429D" w:rsidP="0060429D">
            <w:pPr>
              <w:pStyle w:val="ListParagraph"/>
              <w:numPr>
                <w:ilvl w:val="0"/>
                <w:numId w:val="15"/>
              </w:numPr>
              <w:spacing w:line="360" w:lineRule="auto"/>
              <w:jc w:val="both"/>
              <w:rPr>
                <w:rFonts w:ascii="Arial" w:hAnsi="Arial"/>
              </w:rPr>
            </w:pPr>
            <w:r w:rsidRPr="001F32D2">
              <w:rPr>
                <w:rFonts w:ascii="Arial" w:hAnsi="Arial"/>
              </w:rPr>
              <w:t>The signature was not made by the person wh</w:t>
            </w:r>
            <w:r>
              <w:rPr>
                <w:rFonts w:ascii="Arial" w:hAnsi="Arial"/>
              </w:rPr>
              <w:t>ose signature it is meant to be</w:t>
            </w:r>
          </w:p>
          <w:p w14:paraId="101C870E" w14:textId="77777777" w:rsidR="0060429D" w:rsidRPr="001F32D2" w:rsidRDefault="0060429D" w:rsidP="0060429D">
            <w:pPr>
              <w:pStyle w:val="ListParagraph"/>
              <w:numPr>
                <w:ilvl w:val="0"/>
                <w:numId w:val="15"/>
              </w:numPr>
              <w:spacing w:line="360" w:lineRule="auto"/>
              <w:jc w:val="both"/>
              <w:rPr>
                <w:rFonts w:ascii="Arial" w:hAnsi="Arial"/>
              </w:rPr>
            </w:pPr>
            <w:r w:rsidRPr="001F32D2">
              <w:rPr>
                <w:rFonts w:ascii="Arial" w:hAnsi="Arial"/>
              </w:rPr>
              <w:t>Someone made the signature illegally.</w:t>
            </w:r>
          </w:p>
          <w:p w14:paraId="3175EA4C" w14:textId="77777777" w:rsidR="0060429D" w:rsidRDefault="0060429D" w:rsidP="0060429D">
            <w:pPr>
              <w:spacing w:line="360" w:lineRule="auto"/>
              <w:jc w:val="both"/>
              <w:rPr>
                <w:rFonts w:ascii="Arial" w:hAnsi="Arial"/>
              </w:rPr>
            </w:pPr>
          </w:p>
          <w:p w14:paraId="13AA20A8" w14:textId="77777777" w:rsidR="0060429D" w:rsidRDefault="0060429D" w:rsidP="0060429D">
            <w:pPr>
              <w:spacing w:line="360" w:lineRule="auto"/>
              <w:jc w:val="both"/>
              <w:rPr>
                <w:rFonts w:ascii="Arial" w:hAnsi="Arial"/>
              </w:rPr>
            </w:pPr>
            <w:r w:rsidRPr="001F32D2">
              <w:rPr>
                <w:rFonts w:ascii="Arial" w:hAnsi="Arial"/>
              </w:rPr>
              <w:t>Offering of a forged instrument with the intent to deceive is called uttering</w:t>
            </w:r>
            <w:r>
              <w:rPr>
                <w:rFonts w:ascii="Arial" w:hAnsi="Arial"/>
              </w:rPr>
              <w:t>.</w:t>
            </w:r>
          </w:p>
          <w:p w14:paraId="00B3859B" w14:textId="77777777" w:rsidR="0060429D" w:rsidRDefault="0060429D" w:rsidP="0060429D">
            <w:pPr>
              <w:spacing w:line="360" w:lineRule="auto"/>
              <w:jc w:val="both"/>
              <w:rPr>
                <w:rFonts w:ascii="Arial" w:hAnsi="Arial"/>
              </w:rPr>
            </w:pPr>
          </w:p>
          <w:p w14:paraId="0219441C" w14:textId="77777777" w:rsidR="0060429D" w:rsidRDefault="0060429D" w:rsidP="0060429D">
            <w:pPr>
              <w:spacing w:line="360" w:lineRule="auto"/>
              <w:jc w:val="both"/>
              <w:rPr>
                <w:rFonts w:ascii="Arial" w:hAnsi="Arial"/>
              </w:rPr>
            </w:pPr>
            <w:r>
              <w:rPr>
                <w:rFonts w:ascii="Arial" w:hAnsi="Arial"/>
              </w:rPr>
              <w:t>F</w:t>
            </w:r>
            <w:r w:rsidRPr="001F32D2">
              <w:rPr>
                <w:rFonts w:ascii="Arial" w:hAnsi="Arial"/>
              </w:rPr>
              <w:t>orgery is making the false document, and uttering is pass</w:t>
            </w:r>
            <w:r>
              <w:rPr>
                <w:rFonts w:ascii="Arial" w:hAnsi="Arial"/>
              </w:rPr>
              <w:t xml:space="preserve">ing it off as real. </w:t>
            </w:r>
          </w:p>
          <w:p w14:paraId="797FA76C" w14:textId="77777777" w:rsidR="0060429D" w:rsidRDefault="0060429D" w:rsidP="0060429D">
            <w:pPr>
              <w:spacing w:line="360" w:lineRule="auto"/>
              <w:jc w:val="both"/>
              <w:rPr>
                <w:rFonts w:ascii="Arial" w:hAnsi="Arial"/>
              </w:rPr>
            </w:pPr>
          </w:p>
          <w:p w14:paraId="3146E112" w14:textId="77777777" w:rsidR="0060429D" w:rsidRDefault="0060429D" w:rsidP="0060429D">
            <w:pPr>
              <w:spacing w:line="360" w:lineRule="auto"/>
              <w:jc w:val="both"/>
              <w:rPr>
                <w:rFonts w:ascii="Arial" w:hAnsi="Arial"/>
              </w:rPr>
            </w:pPr>
            <w:r>
              <w:rPr>
                <w:rFonts w:ascii="Arial" w:hAnsi="Arial"/>
              </w:rPr>
              <w:t>Example:</w:t>
            </w:r>
          </w:p>
          <w:p w14:paraId="073530F5" w14:textId="77777777" w:rsidR="0060429D" w:rsidRDefault="0060429D" w:rsidP="0060429D">
            <w:pPr>
              <w:spacing w:line="360" w:lineRule="auto"/>
              <w:jc w:val="both"/>
              <w:rPr>
                <w:rFonts w:ascii="Arial" w:hAnsi="Arial"/>
              </w:rPr>
            </w:pPr>
          </w:p>
          <w:p w14:paraId="1EA3CA13" w14:textId="77777777" w:rsidR="0060429D" w:rsidRDefault="0060429D" w:rsidP="0060429D">
            <w:pPr>
              <w:spacing w:line="360" w:lineRule="auto"/>
              <w:jc w:val="both"/>
              <w:rPr>
                <w:rFonts w:ascii="Arial" w:hAnsi="Arial"/>
              </w:rPr>
            </w:pPr>
            <w:r>
              <w:rPr>
                <w:rFonts w:ascii="Arial" w:hAnsi="Arial"/>
              </w:rPr>
              <w:t xml:space="preserve">If a </w:t>
            </w:r>
            <w:proofErr w:type="spellStart"/>
            <w:r>
              <w:rPr>
                <w:rFonts w:ascii="Arial" w:hAnsi="Arial"/>
              </w:rPr>
              <w:t>cheque</w:t>
            </w:r>
            <w:proofErr w:type="spellEnd"/>
            <w:r>
              <w:rPr>
                <w:rFonts w:ascii="Arial" w:hAnsi="Arial"/>
              </w:rPr>
              <w:t xml:space="preserve"> is written</w:t>
            </w:r>
            <w:r w:rsidRPr="001F32D2">
              <w:rPr>
                <w:rFonts w:ascii="Arial" w:hAnsi="Arial"/>
              </w:rPr>
              <w:t xml:space="preserve"> from some</w:t>
            </w:r>
            <w:r>
              <w:rPr>
                <w:rFonts w:ascii="Arial" w:hAnsi="Arial"/>
              </w:rPr>
              <w:t>one else’s account without his/her</w:t>
            </w:r>
            <w:r w:rsidRPr="001F32D2">
              <w:rPr>
                <w:rFonts w:ascii="Arial" w:hAnsi="Arial"/>
              </w:rPr>
              <w:t xml:space="preserve"> permission, and then cash it, that is forgery</w:t>
            </w:r>
            <w:r>
              <w:rPr>
                <w:rFonts w:ascii="Arial" w:hAnsi="Arial"/>
              </w:rPr>
              <w:t xml:space="preserve"> and uttering. Writing the </w:t>
            </w:r>
            <w:proofErr w:type="spellStart"/>
            <w:r>
              <w:rPr>
                <w:rFonts w:ascii="Arial" w:hAnsi="Arial"/>
              </w:rPr>
              <w:t>cheque</w:t>
            </w:r>
            <w:proofErr w:type="spellEnd"/>
            <w:r w:rsidRPr="001F32D2">
              <w:rPr>
                <w:rFonts w:ascii="Arial" w:hAnsi="Arial"/>
              </w:rPr>
              <w:t xml:space="preserve"> is forgery, cashing it is uttering.</w:t>
            </w:r>
          </w:p>
          <w:p w14:paraId="0C8BEEAE" w14:textId="77777777" w:rsidR="0060429D" w:rsidRDefault="0060429D" w:rsidP="0060429D">
            <w:pPr>
              <w:spacing w:line="360" w:lineRule="auto"/>
              <w:jc w:val="both"/>
              <w:rPr>
                <w:rFonts w:ascii="Arial" w:hAnsi="Arial"/>
              </w:rPr>
            </w:pPr>
          </w:p>
          <w:p w14:paraId="550C8FDD" w14:textId="77777777" w:rsidR="00FB005B" w:rsidRDefault="00FB005B" w:rsidP="0060429D">
            <w:pPr>
              <w:spacing w:line="360" w:lineRule="auto"/>
              <w:jc w:val="both"/>
              <w:rPr>
                <w:rFonts w:ascii="Arial" w:hAnsi="Arial"/>
              </w:rPr>
            </w:pPr>
          </w:p>
          <w:p w14:paraId="6F505064" w14:textId="77777777" w:rsidR="0060429D" w:rsidRDefault="0060429D" w:rsidP="0060429D">
            <w:pPr>
              <w:spacing w:line="360" w:lineRule="auto"/>
              <w:jc w:val="both"/>
              <w:rPr>
                <w:rFonts w:ascii="Arial" w:hAnsi="Arial"/>
              </w:rPr>
            </w:pPr>
            <w:r>
              <w:rPr>
                <w:rFonts w:ascii="Arial" w:hAnsi="Arial"/>
              </w:rPr>
              <w:t>Answer to Case study:</w:t>
            </w:r>
          </w:p>
          <w:p w14:paraId="7728FB98" w14:textId="77777777" w:rsidR="0060429D" w:rsidRDefault="0060429D" w:rsidP="0060429D">
            <w:pPr>
              <w:spacing w:line="360" w:lineRule="auto"/>
              <w:jc w:val="both"/>
              <w:rPr>
                <w:rFonts w:ascii="Arial" w:hAnsi="Arial"/>
              </w:rPr>
            </w:pPr>
          </w:p>
          <w:p w14:paraId="7A48EC61" w14:textId="77777777" w:rsidR="0060429D" w:rsidRDefault="0060429D" w:rsidP="0060429D">
            <w:pPr>
              <w:spacing w:line="360" w:lineRule="auto"/>
              <w:jc w:val="both"/>
              <w:rPr>
                <w:rFonts w:ascii="Arial" w:hAnsi="Arial"/>
              </w:rPr>
            </w:pPr>
            <w:r w:rsidRPr="00F84EB5">
              <w:rPr>
                <w:rFonts w:ascii="Arial" w:hAnsi="Arial"/>
              </w:rPr>
              <w:t>Forensic accounting is the action of identifying, recording, settling, extracting, sorting, reporting, and verifying</w:t>
            </w:r>
            <w:r>
              <w:rPr>
                <w:rFonts w:ascii="Arial" w:hAnsi="Arial"/>
              </w:rPr>
              <w:t xml:space="preserve"> past fi</w:t>
            </w:r>
            <w:r w:rsidRPr="00F84EB5">
              <w:rPr>
                <w:rFonts w:ascii="Arial" w:hAnsi="Arial"/>
              </w:rPr>
              <w:t>nancial data or other accounting activities for settling current or prospective legal disputes or using such past</w:t>
            </w:r>
            <w:r>
              <w:rPr>
                <w:rFonts w:ascii="Arial" w:hAnsi="Arial"/>
              </w:rPr>
              <w:t xml:space="preserve"> fi</w:t>
            </w:r>
            <w:r w:rsidRPr="00F84EB5">
              <w:rPr>
                <w:rFonts w:ascii="Arial" w:hAnsi="Arial"/>
              </w:rPr>
              <w:t>nancia</w:t>
            </w:r>
            <w:r>
              <w:rPr>
                <w:rFonts w:ascii="Arial" w:hAnsi="Arial"/>
              </w:rPr>
              <w:t>l data for projecting future fi</w:t>
            </w:r>
            <w:r w:rsidRPr="00F84EB5">
              <w:rPr>
                <w:rFonts w:ascii="Arial" w:hAnsi="Arial"/>
              </w:rPr>
              <w:t>nancial data to settle legal disputes.</w:t>
            </w:r>
          </w:p>
          <w:p w14:paraId="5AA1304F" w14:textId="77777777" w:rsidR="0060429D" w:rsidRDefault="0060429D" w:rsidP="0060429D">
            <w:pPr>
              <w:spacing w:line="360" w:lineRule="auto"/>
              <w:jc w:val="both"/>
              <w:rPr>
                <w:rFonts w:ascii="Arial" w:hAnsi="Arial"/>
              </w:rPr>
            </w:pPr>
          </w:p>
          <w:p w14:paraId="74C73644" w14:textId="77777777" w:rsidR="0060429D" w:rsidRDefault="0060429D" w:rsidP="0060429D">
            <w:pPr>
              <w:spacing w:line="360" w:lineRule="auto"/>
              <w:jc w:val="both"/>
              <w:rPr>
                <w:rFonts w:ascii="Arial" w:hAnsi="Arial"/>
              </w:rPr>
            </w:pPr>
            <w:r>
              <w:rPr>
                <w:rFonts w:ascii="Arial" w:hAnsi="Arial"/>
              </w:rPr>
              <w:t>In order for Forensic Accountant to be in a position of assess to get to know the actual facts about the monies, his/her approach could be as follows:</w:t>
            </w:r>
          </w:p>
          <w:p w14:paraId="1979BA4E" w14:textId="77777777" w:rsidR="0060429D" w:rsidRDefault="0060429D" w:rsidP="0060429D">
            <w:pPr>
              <w:spacing w:line="360" w:lineRule="auto"/>
              <w:jc w:val="both"/>
              <w:rPr>
                <w:rFonts w:ascii="Arial" w:hAnsi="Arial"/>
              </w:rPr>
            </w:pPr>
          </w:p>
          <w:p w14:paraId="6DECEF84" w14:textId="77777777" w:rsidR="0060429D" w:rsidRPr="004F46A0" w:rsidRDefault="0060429D" w:rsidP="0060429D">
            <w:pPr>
              <w:pStyle w:val="ListParagraph"/>
              <w:numPr>
                <w:ilvl w:val="0"/>
                <w:numId w:val="16"/>
              </w:numPr>
              <w:spacing w:line="360" w:lineRule="auto"/>
              <w:jc w:val="both"/>
              <w:rPr>
                <w:rFonts w:ascii="Arial" w:hAnsi="Arial"/>
              </w:rPr>
            </w:pPr>
            <w:r>
              <w:rPr>
                <w:rFonts w:ascii="Arial" w:hAnsi="Arial"/>
              </w:rPr>
              <w:t xml:space="preserve">Total amount found in the vault of the couple is counted to arrive at the total amount found by the police on the date of the raid. Date of raid is noted </w:t>
            </w:r>
          </w:p>
          <w:p w14:paraId="35AD8919" w14:textId="77777777" w:rsidR="0060429D" w:rsidRDefault="0060429D" w:rsidP="0060429D">
            <w:pPr>
              <w:pStyle w:val="ListParagraph"/>
              <w:numPr>
                <w:ilvl w:val="0"/>
                <w:numId w:val="16"/>
              </w:numPr>
              <w:spacing w:line="360" w:lineRule="auto"/>
              <w:jc w:val="both"/>
              <w:rPr>
                <w:rFonts w:ascii="Arial" w:hAnsi="Arial"/>
              </w:rPr>
            </w:pPr>
            <w:r>
              <w:rPr>
                <w:rFonts w:ascii="Arial" w:hAnsi="Arial"/>
              </w:rPr>
              <w:t>Requests made independently to the bank of the couple for bank statements, bank credit and debit advice up to date of investigation</w:t>
            </w:r>
          </w:p>
          <w:p w14:paraId="5D715E85" w14:textId="77777777" w:rsidR="0060429D" w:rsidRDefault="0060429D" w:rsidP="0060429D">
            <w:pPr>
              <w:pStyle w:val="ListParagraph"/>
              <w:numPr>
                <w:ilvl w:val="0"/>
                <w:numId w:val="16"/>
              </w:numPr>
              <w:spacing w:line="360" w:lineRule="auto"/>
              <w:jc w:val="both"/>
              <w:rPr>
                <w:rFonts w:ascii="Arial" w:hAnsi="Arial"/>
              </w:rPr>
            </w:pPr>
            <w:r>
              <w:rPr>
                <w:rFonts w:ascii="Arial" w:hAnsi="Arial"/>
              </w:rPr>
              <w:t xml:space="preserve">All receipts and payments through the bank are listed in order of date </w:t>
            </w:r>
          </w:p>
          <w:p w14:paraId="6143F75F" w14:textId="77777777" w:rsidR="0060429D" w:rsidRDefault="0060429D" w:rsidP="0060429D">
            <w:pPr>
              <w:pStyle w:val="ListParagraph"/>
              <w:numPr>
                <w:ilvl w:val="0"/>
                <w:numId w:val="16"/>
              </w:numPr>
              <w:spacing w:line="360" w:lineRule="auto"/>
              <w:jc w:val="both"/>
              <w:rPr>
                <w:rFonts w:ascii="Arial" w:hAnsi="Arial"/>
              </w:rPr>
            </w:pPr>
            <w:r>
              <w:rPr>
                <w:rFonts w:ascii="Arial" w:hAnsi="Arial"/>
              </w:rPr>
              <w:t>A bank reconciliation is prepared to reconcile the amount found in the vault against the balance shown in the bank statement as at the date of the raid</w:t>
            </w:r>
          </w:p>
          <w:p w14:paraId="0775D64D" w14:textId="77777777" w:rsidR="0060429D" w:rsidRDefault="0060429D" w:rsidP="0060429D">
            <w:pPr>
              <w:pStyle w:val="ListParagraph"/>
              <w:spacing w:line="360" w:lineRule="auto"/>
              <w:jc w:val="both"/>
              <w:rPr>
                <w:rFonts w:ascii="Arial" w:hAnsi="Arial"/>
              </w:rPr>
            </w:pPr>
          </w:p>
          <w:p w14:paraId="0D220E11" w14:textId="5DF7F29E" w:rsidR="00CC2FB3" w:rsidRPr="00FB005B" w:rsidRDefault="0060429D" w:rsidP="00FB005B">
            <w:pPr>
              <w:spacing w:line="360" w:lineRule="auto"/>
              <w:jc w:val="both"/>
              <w:rPr>
                <w:rFonts w:ascii="Arial" w:hAnsi="Arial"/>
              </w:rPr>
            </w:pPr>
            <w:r w:rsidRPr="005F42A1">
              <w:rPr>
                <w:rFonts w:ascii="Arial" w:hAnsi="Arial"/>
              </w:rPr>
              <w:t>After preparation of the bank reconciliation statement as at date of raid, Fore</w:t>
            </w:r>
            <w:r>
              <w:rPr>
                <w:rFonts w:ascii="Arial" w:hAnsi="Arial"/>
              </w:rPr>
              <w:t xml:space="preserve">nsic Accountant certainly found that there was unexplained difference between amount in vault and bank balance. Furthermore, in order to arrive at the conclusion that </w:t>
            </w:r>
            <w:r w:rsidRPr="005F42A1">
              <w:rPr>
                <w:rFonts w:ascii="Arial" w:hAnsi="Arial"/>
              </w:rPr>
              <w:t>couple had spent considerably more</w:t>
            </w:r>
            <w:r>
              <w:rPr>
                <w:rFonts w:ascii="Arial" w:hAnsi="Arial"/>
              </w:rPr>
              <w:t xml:space="preserve"> </w:t>
            </w:r>
            <w:r w:rsidRPr="005F42A1">
              <w:rPr>
                <w:rFonts w:ascii="Arial" w:hAnsi="Arial"/>
              </w:rPr>
              <w:t>cash than apparently received</w:t>
            </w:r>
            <w:r>
              <w:rPr>
                <w:rFonts w:ascii="Arial" w:hAnsi="Arial"/>
              </w:rPr>
              <w:t>, Forensic Accountant may have found that bank balance was running at a deficit and that cash in vault, more than, covered the bank balance deficit as at date of reconciliation. This would mean that there was unexplained difference between cash in vault and the bank balance after covering for any deficit and that can relate to access to unidentified sources of income.</w:t>
            </w:r>
            <w:bookmarkStart w:id="0" w:name="_GoBack"/>
            <w:bookmarkEnd w:id="0"/>
          </w:p>
          <w:p w14:paraId="6E8254C0" w14:textId="77777777" w:rsidR="00CC2FB3" w:rsidRDefault="00CC2FB3" w:rsidP="00A851DA">
            <w:pPr>
              <w:rPr>
                <w:b/>
              </w:rPr>
            </w:pPr>
          </w:p>
        </w:tc>
      </w:tr>
    </w:tbl>
    <w:p w14:paraId="52B2217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6BA5D2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695286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33B622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830C27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1A027D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825453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B09987F" w14:textId="77777777" w:rsidTr="00405895">
        <w:tc>
          <w:tcPr>
            <w:tcW w:w="2310" w:type="dxa"/>
            <w:shd w:val="clear" w:color="auto" w:fill="D9D9D9" w:themeFill="background1" w:themeFillShade="D9"/>
          </w:tcPr>
          <w:p w14:paraId="08DC135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DDF90DA" w14:textId="77777777" w:rsidR="00405895" w:rsidRPr="004B296C" w:rsidRDefault="00040D56" w:rsidP="00A851DA">
            <w:pPr>
              <w:rPr>
                <w:rFonts w:cs="Bliss-Regular"/>
                <w:b/>
                <w:color w:val="000000"/>
              </w:rPr>
            </w:pPr>
            <w:r w:rsidRPr="004B296C">
              <w:rPr>
                <w:rFonts w:cs="Bliss-Regular"/>
                <w:b/>
                <w:color w:val="000000"/>
              </w:rPr>
              <w:t>Ahmad Anwar Hossen</w:t>
            </w:r>
          </w:p>
        </w:tc>
        <w:tc>
          <w:tcPr>
            <w:tcW w:w="1276" w:type="dxa"/>
            <w:shd w:val="clear" w:color="auto" w:fill="D9D9D9" w:themeFill="background1" w:themeFillShade="D9"/>
          </w:tcPr>
          <w:p w14:paraId="04C4F2A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29CF903" w14:textId="1AB61D27" w:rsidR="00405895" w:rsidRPr="004B296C" w:rsidRDefault="0060429D" w:rsidP="00A851DA">
            <w:pPr>
              <w:rPr>
                <w:rFonts w:cs="Bliss-Regular"/>
                <w:b/>
                <w:color w:val="000000"/>
              </w:rPr>
            </w:pPr>
            <w:r>
              <w:rPr>
                <w:rFonts w:cs="Bliss-Regular"/>
                <w:b/>
                <w:color w:val="000000"/>
              </w:rPr>
              <w:t>25</w:t>
            </w:r>
            <w:r w:rsidR="00040D56" w:rsidRPr="004B296C">
              <w:rPr>
                <w:rFonts w:cs="Bliss-Regular"/>
                <w:b/>
                <w:color w:val="000000"/>
              </w:rPr>
              <w:t xml:space="preserve"> May 2015</w:t>
            </w:r>
          </w:p>
        </w:tc>
      </w:tr>
    </w:tbl>
    <w:p w14:paraId="2A2C00A7" w14:textId="77777777" w:rsidR="00A851DA" w:rsidRPr="00B0415E" w:rsidRDefault="00A851DA" w:rsidP="00A851DA">
      <w:pPr>
        <w:rPr>
          <w:rFonts w:cs="Bliss-Regular"/>
          <w:color w:val="000000"/>
          <w:lang w:val="en-US"/>
        </w:rPr>
      </w:pPr>
    </w:p>
    <w:p w14:paraId="7521C934" w14:textId="77777777" w:rsidR="00A851DA" w:rsidRPr="00B0415E" w:rsidRDefault="00A851DA" w:rsidP="00A851DA">
      <w:pPr>
        <w:rPr>
          <w:rFonts w:cs="Bliss-Regular"/>
          <w:color w:val="000000"/>
          <w:lang w:val="en-US"/>
        </w:rPr>
      </w:pPr>
    </w:p>
    <w:p w14:paraId="2C30B51F"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471ACF7" w14:textId="77777777" w:rsidTr="00B0415E">
        <w:trPr>
          <w:trHeight w:val="249"/>
        </w:trPr>
        <w:tc>
          <w:tcPr>
            <w:tcW w:w="4621" w:type="dxa"/>
            <w:shd w:val="clear" w:color="auto" w:fill="D9D9D9" w:themeFill="background1" w:themeFillShade="D9"/>
          </w:tcPr>
          <w:p w14:paraId="63A12905" w14:textId="77777777" w:rsidR="00503D7E" w:rsidRPr="00B0415E" w:rsidRDefault="00503D7E" w:rsidP="00503D7E">
            <w:pPr>
              <w:rPr>
                <w:b/>
                <w:color w:val="002060"/>
              </w:rPr>
            </w:pPr>
            <w:r w:rsidRPr="00B0415E">
              <w:rPr>
                <w:b/>
                <w:color w:val="002060"/>
              </w:rPr>
              <w:t>Total Marks</w:t>
            </w:r>
          </w:p>
        </w:tc>
        <w:tc>
          <w:tcPr>
            <w:tcW w:w="4621" w:type="dxa"/>
          </w:tcPr>
          <w:p w14:paraId="38AF9EF3" w14:textId="77777777" w:rsidR="00503D7E" w:rsidRPr="00B0415E" w:rsidRDefault="00503D7E" w:rsidP="00503D7E">
            <w:pPr>
              <w:rPr>
                <w:rFonts w:cs="Times New Roman"/>
                <w:szCs w:val="32"/>
              </w:rPr>
            </w:pPr>
          </w:p>
        </w:tc>
      </w:tr>
      <w:tr w:rsidR="00503D7E" w:rsidRPr="00B0415E" w14:paraId="155AE5E5" w14:textId="77777777" w:rsidTr="00B0415E">
        <w:tc>
          <w:tcPr>
            <w:tcW w:w="4621" w:type="dxa"/>
            <w:shd w:val="clear" w:color="auto" w:fill="D9D9D9" w:themeFill="background1" w:themeFillShade="D9"/>
          </w:tcPr>
          <w:p w14:paraId="58054DA8" w14:textId="77777777" w:rsidR="00503D7E" w:rsidRPr="00B0415E" w:rsidRDefault="00503D7E" w:rsidP="00503D7E">
            <w:pPr>
              <w:rPr>
                <w:b/>
                <w:color w:val="002060"/>
              </w:rPr>
            </w:pPr>
            <w:r w:rsidRPr="00B0415E">
              <w:rPr>
                <w:b/>
                <w:color w:val="002060"/>
              </w:rPr>
              <w:t>Marks Obtained</w:t>
            </w:r>
          </w:p>
        </w:tc>
        <w:tc>
          <w:tcPr>
            <w:tcW w:w="4621" w:type="dxa"/>
          </w:tcPr>
          <w:p w14:paraId="5E80FC46" w14:textId="77777777" w:rsidR="00503D7E" w:rsidRPr="00B0415E" w:rsidRDefault="00503D7E" w:rsidP="00503D7E">
            <w:pPr>
              <w:rPr>
                <w:rFonts w:cs="Times New Roman"/>
                <w:szCs w:val="32"/>
              </w:rPr>
            </w:pPr>
          </w:p>
        </w:tc>
      </w:tr>
      <w:tr w:rsidR="00503D7E" w:rsidRPr="00B0415E" w14:paraId="43CF8B0B" w14:textId="77777777" w:rsidTr="00B0415E">
        <w:tc>
          <w:tcPr>
            <w:tcW w:w="4621" w:type="dxa"/>
            <w:shd w:val="clear" w:color="auto" w:fill="D9D9D9" w:themeFill="background1" w:themeFillShade="D9"/>
          </w:tcPr>
          <w:p w14:paraId="5B323B36" w14:textId="77777777" w:rsidR="00503D7E" w:rsidRPr="00B0415E" w:rsidRDefault="00B0415E" w:rsidP="00503D7E">
            <w:pPr>
              <w:rPr>
                <w:b/>
                <w:color w:val="002060"/>
              </w:rPr>
            </w:pPr>
            <w:r w:rsidRPr="00B0415E">
              <w:rPr>
                <w:b/>
                <w:color w:val="002060"/>
              </w:rPr>
              <w:t>Percentage / Grade</w:t>
            </w:r>
          </w:p>
        </w:tc>
        <w:tc>
          <w:tcPr>
            <w:tcW w:w="4621" w:type="dxa"/>
          </w:tcPr>
          <w:p w14:paraId="31166939" w14:textId="77777777" w:rsidR="00503D7E" w:rsidRPr="00B0415E" w:rsidRDefault="00503D7E" w:rsidP="00503D7E">
            <w:pPr>
              <w:rPr>
                <w:rFonts w:cs="Times New Roman"/>
                <w:szCs w:val="32"/>
              </w:rPr>
            </w:pPr>
          </w:p>
        </w:tc>
      </w:tr>
    </w:tbl>
    <w:p w14:paraId="0C160EF3" w14:textId="77777777" w:rsidR="00A851DA" w:rsidRDefault="00A851DA" w:rsidP="00503D7E">
      <w:pPr>
        <w:rPr>
          <w:rFonts w:cs="Times New Roman"/>
          <w:sz w:val="24"/>
          <w:szCs w:val="32"/>
        </w:rPr>
      </w:pPr>
    </w:p>
    <w:p w14:paraId="45482D9C" w14:textId="77777777" w:rsidR="00607874" w:rsidRDefault="00607874" w:rsidP="00503D7E">
      <w:pPr>
        <w:rPr>
          <w:rFonts w:cs="Times New Roman"/>
          <w:sz w:val="24"/>
          <w:szCs w:val="32"/>
        </w:rPr>
      </w:pPr>
    </w:p>
    <w:p w14:paraId="7D0A8F63" w14:textId="77777777" w:rsidR="00607874" w:rsidRDefault="00607874" w:rsidP="00503D7E">
      <w:pPr>
        <w:rPr>
          <w:rFonts w:cs="Times New Roman"/>
          <w:sz w:val="24"/>
          <w:szCs w:val="32"/>
        </w:rPr>
      </w:pPr>
    </w:p>
    <w:p w14:paraId="62D2731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06525171" w14:textId="77777777" w:rsidR="00C53029" w:rsidRDefault="00C53029" w:rsidP="00CB4D0A">
      <w:pPr>
        <w:spacing w:after="0" w:line="240" w:lineRule="auto"/>
      </w:pPr>
      <w:r>
        <w:separator/>
      </w:r>
    </w:p>
  </w:endnote>
  <w:endnote w:type="continuationSeparator" w:id="0">
    <w:p w14:paraId="06CCBACE"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1540B794" w14:textId="77777777" w:rsidR="00C53029" w:rsidRDefault="00C53029" w:rsidP="00CB4D0A">
      <w:pPr>
        <w:spacing w:after="0" w:line="240" w:lineRule="auto"/>
      </w:pPr>
      <w:r>
        <w:separator/>
      </w:r>
    </w:p>
  </w:footnote>
  <w:footnote w:type="continuationSeparator" w:id="0">
    <w:p w14:paraId="26544E34"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ED1E49"/>
    <w:multiLevelType w:val="hybridMultilevel"/>
    <w:tmpl w:val="2DB285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991E4B"/>
    <w:multiLevelType w:val="hybridMultilevel"/>
    <w:tmpl w:val="C91262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9A0165B"/>
    <w:multiLevelType w:val="hybridMultilevel"/>
    <w:tmpl w:val="BDC01F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B146AFB"/>
    <w:multiLevelType w:val="hybridMultilevel"/>
    <w:tmpl w:val="BA8C0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80573A"/>
    <w:multiLevelType w:val="hybridMultilevel"/>
    <w:tmpl w:val="06BCC68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31742C7"/>
    <w:multiLevelType w:val="hybridMultilevel"/>
    <w:tmpl w:val="42C87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1EF2DDC"/>
    <w:multiLevelType w:val="hybridMultilevel"/>
    <w:tmpl w:val="3FAE7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37A70C6"/>
    <w:multiLevelType w:val="hybridMultilevel"/>
    <w:tmpl w:val="7D4418DE"/>
    <w:lvl w:ilvl="0" w:tplc="04090005">
      <w:start w:val="1"/>
      <w:numFmt w:val="bullet"/>
      <w:lvlText w:val=""/>
      <w:lvlJc w:val="left"/>
      <w:pPr>
        <w:ind w:left="859" w:hanging="360"/>
      </w:pPr>
      <w:rPr>
        <w:rFonts w:ascii="Wingdings" w:hAnsi="Wingdings" w:hint="default"/>
      </w:rPr>
    </w:lvl>
    <w:lvl w:ilvl="1" w:tplc="04090003" w:tentative="1">
      <w:start w:val="1"/>
      <w:numFmt w:val="bullet"/>
      <w:lvlText w:val="o"/>
      <w:lvlJc w:val="left"/>
      <w:pPr>
        <w:ind w:left="1579" w:hanging="360"/>
      </w:pPr>
      <w:rPr>
        <w:rFonts w:ascii="Courier New" w:hAnsi="Courier New" w:hint="default"/>
      </w:rPr>
    </w:lvl>
    <w:lvl w:ilvl="2" w:tplc="04090005" w:tentative="1">
      <w:start w:val="1"/>
      <w:numFmt w:val="bullet"/>
      <w:lvlText w:val=""/>
      <w:lvlJc w:val="left"/>
      <w:pPr>
        <w:ind w:left="2299" w:hanging="360"/>
      </w:pPr>
      <w:rPr>
        <w:rFonts w:ascii="Wingdings" w:hAnsi="Wingdings" w:hint="default"/>
      </w:rPr>
    </w:lvl>
    <w:lvl w:ilvl="3" w:tplc="04090001" w:tentative="1">
      <w:start w:val="1"/>
      <w:numFmt w:val="bullet"/>
      <w:lvlText w:val=""/>
      <w:lvlJc w:val="left"/>
      <w:pPr>
        <w:ind w:left="3019" w:hanging="360"/>
      </w:pPr>
      <w:rPr>
        <w:rFonts w:ascii="Symbol" w:hAnsi="Symbol" w:hint="default"/>
      </w:rPr>
    </w:lvl>
    <w:lvl w:ilvl="4" w:tplc="04090003" w:tentative="1">
      <w:start w:val="1"/>
      <w:numFmt w:val="bullet"/>
      <w:lvlText w:val="o"/>
      <w:lvlJc w:val="left"/>
      <w:pPr>
        <w:ind w:left="3739" w:hanging="360"/>
      </w:pPr>
      <w:rPr>
        <w:rFonts w:ascii="Courier New" w:hAnsi="Courier New" w:hint="default"/>
      </w:rPr>
    </w:lvl>
    <w:lvl w:ilvl="5" w:tplc="04090005" w:tentative="1">
      <w:start w:val="1"/>
      <w:numFmt w:val="bullet"/>
      <w:lvlText w:val=""/>
      <w:lvlJc w:val="left"/>
      <w:pPr>
        <w:ind w:left="4459" w:hanging="360"/>
      </w:pPr>
      <w:rPr>
        <w:rFonts w:ascii="Wingdings" w:hAnsi="Wingdings" w:hint="default"/>
      </w:rPr>
    </w:lvl>
    <w:lvl w:ilvl="6" w:tplc="04090001" w:tentative="1">
      <w:start w:val="1"/>
      <w:numFmt w:val="bullet"/>
      <w:lvlText w:val=""/>
      <w:lvlJc w:val="left"/>
      <w:pPr>
        <w:ind w:left="5179" w:hanging="360"/>
      </w:pPr>
      <w:rPr>
        <w:rFonts w:ascii="Symbol" w:hAnsi="Symbol" w:hint="default"/>
      </w:rPr>
    </w:lvl>
    <w:lvl w:ilvl="7" w:tplc="04090003" w:tentative="1">
      <w:start w:val="1"/>
      <w:numFmt w:val="bullet"/>
      <w:lvlText w:val="o"/>
      <w:lvlJc w:val="left"/>
      <w:pPr>
        <w:ind w:left="5899" w:hanging="360"/>
      </w:pPr>
      <w:rPr>
        <w:rFonts w:ascii="Courier New" w:hAnsi="Courier New" w:hint="default"/>
      </w:rPr>
    </w:lvl>
    <w:lvl w:ilvl="8" w:tplc="04090005" w:tentative="1">
      <w:start w:val="1"/>
      <w:numFmt w:val="bullet"/>
      <w:lvlText w:val=""/>
      <w:lvlJc w:val="left"/>
      <w:pPr>
        <w:ind w:left="6619"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AF0FEE"/>
    <w:multiLevelType w:val="hybridMultilevel"/>
    <w:tmpl w:val="B14A060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54EC18AF"/>
    <w:multiLevelType w:val="hybridMultilevel"/>
    <w:tmpl w:val="57167F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D6A6B7B"/>
    <w:multiLevelType w:val="hybridMultilevel"/>
    <w:tmpl w:val="3808D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2DA2241"/>
    <w:multiLevelType w:val="hybridMultilevel"/>
    <w:tmpl w:val="C580654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1535523"/>
    <w:multiLevelType w:val="hybridMultilevel"/>
    <w:tmpl w:val="DFECDD5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9"/>
  </w:num>
  <w:num w:numId="3">
    <w:abstractNumId w:val="4"/>
  </w:num>
  <w:num w:numId="4">
    <w:abstractNumId w:val="2"/>
  </w:num>
  <w:num w:numId="5">
    <w:abstractNumId w:val="12"/>
  </w:num>
  <w:num w:numId="6">
    <w:abstractNumId w:val="14"/>
  </w:num>
  <w:num w:numId="7">
    <w:abstractNumId w:val="3"/>
  </w:num>
  <w:num w:numId="8">
    <w:abstractNumId w:val="11"/>
  </w:num>
  <w:num w:numId="9">
    <w:abstractNumId w:val="6"/>
  </w:num>
  <w:num w:numId="10">
    <w:abstractNumId w:val="15"/>
  </w:num>
  <w:num w:numId="11">
    <w:abstractNumId w:val="0"/>
  </w:num>
  <w:num w:numId="12">
    <w:abstractNumId w:val="1"/>
  </w:num>
  <w:num w:numId="13">
    <w:abstractNumId w:val="5"/>
  </w:num>
  <w:num w:numId="14">
    <w:abstractNumId w:val="8"/>
  </w:num>
  <w:num w:numId="15">
    <w:abstractNumId w:val="7"/>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0D56"/>
    <w:rsid w:val="00055992"/>
    <w:rsid w:val="000820E8"/>
    <w:rsid w:val="000A22F9"/>
    <w:rsid w:val="001175EE"/>
    <w:rsid w:val="00157CF6"/>
    <w:rsid w:val="00176182"/>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B296C"/>
    <w:rsid w:val="004E3CDA"/>
    <w:rsid w:val="004F4B4D"/>
    <w:rsid w:val="0050216D"/>
    <w:rsid w:val="00503D7E"/>
    <w:rsid w:val="0050778F"/>
    <w:rsid w:val="00527C11"/>
    <w:rsid w:val="00535F31"/>
    <w:rsid w:val="00574D64"/>
    <w:rsid w:val="00591365"/>
    <w:rsid w:val="005B31E4"/>
    <w:rsid w:val="006034F6"/>
    <w:rsid w:val="0060429D"/>
    <w:rsid w:val="00607874"/>
    <w:rsid w:val="00607E77"/>
    <w:rsid w:val="00617BB3"/>
    <w:rsid w:val="00645CDD"/>
    <w:rsid w:val="006823A7"/>
    <w:rsid w:val="00687EE8"/>
    <w:rsid w:val="0070347F"/>
    <w:rsid w:val="0070678E"/>
    <w:rsid w:val="00757420"/>
    <w:rsid w:val="00831C11"/>
    <w:rsid w:val="008A60B4"/>
    <w:rsid w:val="008B3C31"/>
    <w:rsid w:val="008B64FE"/>
    <w:rsid w:val="00935BF7"/>
    <w:rsid w:val="0095442C"/>
    <w:rsid w:val="00983942"/>
    <w:rsid w:val="009C37E0"/>
    <w:rsid w:val="009E41F4"/>
    <w:rsid w:val="00A14B66"/>
    <w:rsid w:val="00A65CF7"/>
    <w:rsid w:val="00A81AB4"/>
    <w:rsid w:val="00A851DA"/>
    <w:rsid w:val="00AB6259"/>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6D87"/>
    <w:rsid w:val="00EA30AB"/>
    <w:rsid w:val="00EB3925"/>
    <w:rsid w:val="00F96EB3"/>
    <w:rsid w:val="00FB005B"/>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A36F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CB967-5355-D349-BF7F-810198EE7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1185</Words>
  <Characters>6758</Characters>
  <Application>Microsoft Macintosh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Anwar Hossen</cp:lastModifiedBy>
  <cp:revision>10</cp:revision>
  <dcterms:created xsi:type="dcterms:W3CDTF">2015-05-14T10:32:00Z</dcterms:created>
  <dcterms:modified xsi:type="dcterms:W3CDTF">2015-05-25T10:34:00Z</dcterms:modified>
</cp:coreProperties>
</file>