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99" w:rsidRPr="00C9616C" w:rsidRDefault="00FB5699" w:rsidP="00E36419">
      <w:pPr>
        <w:spacing w:after="0" w:line="360" w:lineRule="auto"/>
        <w:rPr>
          <w:rFonts w:ascii="Arial" w:hAnsi="Arial" w:cs="Arial"/>
        </w:rPr>
      </w:pPr>
    </w:p>
    <w:p w:rsidR="00806531" w:rsidRPr="00C9616C" w:rsidRDefault="00806531" w:rsidP="00E36419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C9616C">
        <w:rPr>
          <w:rFonts w:ascii="Arial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372C1A72" wp14:editId="31FF47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616C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:rsidR="00806531" w:rsidRPr="00C9616C" w:rsidRDefault="00806531" w:rsidP="00E36419">
      <w:pPr>
        <w:spacing w:line="360" w:lineRule="auto"/>
        <w:rPr>
          <w:rFonts w:ascii="Arial" w:hAnsi="Arial" w:cs="Arial"/>
          <w:lang w:val="en-US"/>
        </w:rPr>
      </w:pPr>
      <w:r w:rsidRPr="00C9616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B98D" wp14:editId="325F20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10C6" w:rsidRDefault="00F910C6" w:rsidP="0080653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F910C6" w:rsidRDefault="00F910C6" w:rsidP="008065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B9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F910C6" w:rsidRDefault="00F910C6" w:rsidP="0080653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F910C6" w:rsidRDefault="00F910C6" w:rsidP="00806531"/>
                  </w:txbxContent>
                </v:textbox>
              </v:shape>
            </w:pict>
          </mc:Fallback>
        </mc:AlternateContent>
      </w:r>
    </w:p>
    <w:p w:rsidR="00806531" w:rsidRPr="00C9616C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06531" w:rsidRPr="00C9616C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C9616C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C9616C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9616C">
              <w:rPr>
                <w:rFonts w:ascii="Arial" w:hAnsi="Arial" w:cs="Arial"/>
                <w:sz w:val="22"/>
                <w:szCs w:val="22"/>
              </w:rPr>
              <w:t>Tawakalit Anifowose</w:t>
            </w:r>
          </w:p>
        </w:tc>
      </w:tr>
      <w:tr w:rsidR="00806531" w:rsidRPr="00C9616C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C9616C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31" w:rsidRPr="00C9616C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9616C">
              <w:rPr>
                <w:rFonts w:ascii="Arial" w:hAnsi="Arial" w:cs="Arial"/>
                <w:sz w:val="22"/>
                <w:szCs w:val="22"/>
              </w:rPr>
              <w:t>1492</w:t>
            </w:r>
          </w:p>
        </w:tc>
      </w:tr>
      <w:tr w:rsidR="00806531" w:rsidRPr="00C9616C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C9616C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C9616C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9616C">
              <w:rPr>
                <w:rFonts w:ascii="Arial" w:hAnsi="Arial" w:cs="Arial"/>
                <w:sz w:val="22"/>
                <w:szCs w:val="22"/>
              </w:rPr>
              <w:t>Construction Management</w:t>
            </w:r>
          </w:p>
        </w:tc>
      </w:tr>
      <w:tr w:rsidR="00806531" w:rsidRPr="00C9616C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C9616C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C9616C" w:rsidRDefault="00222C9B" w:rsidP="00E3641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</w:tr>
    </w:tbl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06531" w:rsidRPr="00C9616C" w:rsidTr="003314E8">
        <w:trPr>
          <w:trHeight w:val="1250"/>
        </w:trPr>
        <w:tc>
          <w:tcPr>
            <w:tcW w:w="9242" w:type="dxa"/>
          </w:tcPr>
          <w:p w:rsidR="001E0BA6" w:rsidRPr="00C9616C" w:rsidRDefault="00222C9B" w:rsidP="00E36419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Assignment 08</w:t>
            </w:r>
          </w:p>
          <w:p w:rsidR="00574AE8" w:rsidRPr="00931A73" w:rsidRDefault="00574AE8" w:rsidP="00E3641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</w:p>
          <w:p w:rsidR="00FC7407" w:rsidRPr="00166106" w:rsidRDefault="00487982" w:rsidP="00487982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</w:rPr>
            </w:pPr>
            <w:r w:rsidRPr="00166106">
              <w:rPr>
                <w:rFonts w:ascii="Arial" w:hAnsi="Arial" w:cs="Arial"/>
                <w:lang w:val="en-US"/>
              </w:rPr>
              <w:t xml:space="preserve">Inventory management is the </w:t>
            </w:r>
            <w:r w:rsidR="00F178F2" w:rsidRPr="00166106">
              <w:rPr>
                <w:rFonts w:ascii="Arial" w:hAnsi="Arial" w:cs="Arial"/>
                <w:lang w:val="en-US"/>
              </w:rPr>
              <w:t>supervision</w:t>
            </w:r>
            <w:r w:rsidRPr="00166106">
              <w:rPr>
                <w:rFonts w:ascii="Arial" w:hAnsi="Arial" w:cs="Arial"/>
                <w:lang w:val="en-US"/>
              </w:rPr>
              <w:t xml:space="preserve"> and controlling of the ordering, storage and use of</w:t>
            </w:r>
            <w:r w:rsidR="00391D62">
              <w:rPr>
                <w:rFonts w:ascii="Arial" w:hAnsi="Arial" w:cs="Arial"/>
                <w:lang w:val="en-US"/>
              </w:rPr>
              <w:t xml:space="preserve"> components that a company </w:t>
            </w:r>
            <w:r w:rsidRPr="00166106">
              <w:rPr>
                <w:rFonts w:ascii="Arial" w:hAnsi="Arial" w:cs="Arial"/>
                <w:lang w:val="en-US"/>
              </w:rPr>
              <w:t>use</w:t>
            </w:r>
            <w:r w:rsidR="00F178F2" w:rsidRPr="00166106">
              <w:rPr>
                <w:rFonts w:ascii="Arial" w:hAnsi="Arial" w:cs="Arial"/>
                <w:lang w:val="en-US"/>
              </w:rPr>
              <w:t>s</w:t>
            </w:r>
            <w:r w:rsidRPr="00166106">
              <w:rPr>
                <w:rFonts w:ascii="Arial" w:hAnsi="Arial" w:cs="Arial"/>
                <w:lang w:val="en-US"/>
              </w:rPr>
              <w:t xml:space="preserve"> </w:t>
            </w:r>
            <w:r w:rsidR="00F178F2" w:rsidRPr="00166106">
              <w:rPr>
                <w:rFonts w:ascii="Arial" w:hAnsi="Arial" w:cs="Arial"/>
                <w:lang w:val="en-US"/>
              </w:rPr>
              <w:t>for production</w:t>
            </w:r>
            <w:r w:rsidRPr="00166106">
              <w:rPr>
                <w:rFonts w:ascii="Arial" w:hAnsi="Arial" w:cs="Arial"/>
                <w:lang w:val="en-US"/>
              </w:rPr>
              <w:t xml:space="preserve"> of the items</w:t>
            </w:r>
            <w:r w:rsidR="00166106" w:rsidRPr="00166106">
              <w:rPr>
                <w:rFonts w:ascii="Arial" w:hAnsi="Arial" w:cs="Arial"/>
                <w:lang w:val="en-US"/>
              </w:rPr>
              <w:t xml:space="preserve"> for sale</w:t>
            </w:r>
            <w:r w:rsidRPr="00166106">
              <w:rPr>
                <w:rFonts w:ascii="Arial" w:hAnsi="Arial" w:cs="Arial"/>
                <w:lang w:val="en-US"/>
              </w:rPr>
              <w:t xml:space="preserve"> as well as the </w:t>
            </w:r>
            <w:r w:rsidR="00166106" w:rsidRPr="00166106">
              <w:rPr>
                <w:rFonts w:ascii="Arial" w:hAnsi="Arial" w:cs="Arial"/>
                <w:lang w:val="en-US"/>
              </w:rPr>
              <w:t>management</w:t>
            </w:r>
            <w:r w:rsidRPr="00166106">
              <w:rPr>
                <w:rFonts w:ascii="Arial" w:hAnsi="Arial" w:cs="Arial"/>
                <w:lang w:val="en-US"/>
              </w:rPr>
              <w:t xml:space="preserve"> and controlling of quantities of finished products for sale</w:t>
            </w:r>
            <w:r w:rsidR="00391D62">
              <w:rPr>
                <w:rFonts w:ascii="Arial" w:hAnsi="Arial" w:cs="Arial"/>
                <w:lang w:val="en-US"/>
              </w:rPr>
              <w:t>.</w:t>
            </w:r>
          </w:p>
          <w:p w:rsidR="0046116A" w:rsidRPr="009E1A22" w:rsidRDefault="00F8561F" w:rsidP="00931A73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</w:t>
            </w:r>
            <w:r w:rsidRPr="00931A73">
              <w:rPr>
                <w:rFonts w:ascii="Arial" w:hAnsi="Arial" w:cs="Arial"/>
                <w:lang w:val="en-US"/>
              </w:rPr>
              <w:t>pare</w:t>
            </w:r>
            <w:r w:rsidR="00931A73" w:rsidRPr="00931A73">
              <w:rPr>
                <w:rFonts w:ascii="Arial" w:hAnsi="Arial" w:cs="Arial"/>
                <w:lang w:val="en-US"/>
              </w:rPr>
              <w:t xml:space="preserve"> parts inventory </w:t>
            </w:r>
            <w:r>
              <w:rPr>
                <w:rFonts w:ascii="Arial" w:hAnsi="Arial" w:cs="Arial"/>
                <w:lang w:val="en-US"/>
              </w:rPr>
              <w:t>on construction projects are maintained as enumerated below:</w:t>
            </w:r>
          </w:p>
          <w:p w:rsidR="009E1A22" w:rsidRDefault="00B73270" w:rsidP="00820CFD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 w:rsidRPr="00B73270">
              <w:rPr>
                <w:rFonts w:ascii="Arial" w:hAnsi="Arial" w:cs="Arial"/>
              </w:rPr>
              <w:t>The ability to secure a temporary storage facility for spare parts and servicing would significantly reduce the need for the equipment owner to construct one when undertaking a large project.</w:t>
            </w:r>
          </w:p>
          <w:p w:rsidR="00B73270" w:rsidRPr="00B73270" w:rsidRDefault="00B73270" w:rsidP="0004736D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 w:rsidRPr="00B73270">
              <w:rPr>
                <w:rFonts w:ascii="Arial" w:hAnsi="Arial" w:cs="Arial"/>
              </w:rPr>
              <w:t>Minimum parts inventory should be held, except on occasions when the work site is located in a remote region where accessibility of parts may be interrupted or the supplier is not very reliable.</w:t>
            </w:r>
          </w:p>
          <w:p w:rsidR="0025073A" w:rsidRDefault="00391D62" w:rsidP="00855D27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</w:t>
            </w:r>
            <w:r w:rsidR="00931A73" w:rsidRPr="00931A73">
              <w:rPr>
                <w:rFonts w:ascii="Arial" w:hAnsi="Arial" w:cs="Arial"/>
                <w:lang w:val="en-US"/>
              </w:rPr>
              <w:t>nt</w:t>
            </w:r>
            <w:r>
              <w:rPr>
                <w:rFonts w:ascii="Arial" w:hAnsi="Arial" w:cs="Arial"/>
                <w:lang w:val="en-US"/>
              </w:rPr>
              <w:t>erchangeability of spare parts has the following advantages:</w:t>
            </w:r>
          </w:p>
          <w:p w:rsidR="0025073A" w:rsidRDefault="00B73270" w:rsidP="003765E9">
            <w:pPr>
              <w:pStyle w:val="ListParagraph"/>
              <w:numPr>
                <w:ilvl w:val="0"/>
                <w:numId w:val="38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 w:rsidRPr="00B73270">
              <w:rPr>
                <w:rFonts w:ascii="Arial" w:hAnsi="Arial" w:cs="Arial"/>
                <w:lang w:val="en-US"/>
              </w:rPr>
              <w:t>A database listing interchangeable parts produced by the equipment manufacturer or by private and public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B73270">
              <w:rPr>
                <w:rFonts w:ascii="Arial" w:hAnsi="Arial" w:cs="Arial"/>
                <w:lang w:val="en-US"/>
              </w:rPr>
              <w:t>agencies will assist the user to reduce his spare parts inventory significantly</w:t>
            </w:r>
            <w:r w:rsidR="00EE54A2">
              <w:rPr>
                <w:rFonts w:ascii="Arial" w:hAnsi="Arial" w:cs="Arial"/>
                <w:lang w:val="en-US"/>
              </w:rPr>
              <w:t>.</w:t>
            </w:r>
          </w:p>
          <w:p w:rsidR="00B73270" w:rsidRPr="00B73270" w:rsidRDefault="00EE54A2" w:rsidP="00877BDD">
            <w:pPr>
              <w:pStyle w:val="ListParagraph"/>
              <w:numPr>
                <w:ilvl w:val="0"/>
                <w:numId w:val="38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Reduces s</w:t>
            </w:r>
            <w:r w:rsidR="00B73270" w:rsidRPr="00B73270">
              <w:rPr>
                <w:rFonts w:ascii="Arial" w:hAnsi="Arial" w:cs="Arial"/>
                <w:lang w:val="en-US"/>
              </w:rPr>
              <w:t>pare parts</w:t>
            </w:r>
            <w:r>
              <w:rPr>
                <w:rFonts w:ascii="Arial" w:hAnsi="Arial" w:cs="Arial"/>
                <w:lang w:val="en-US"/>
              </w:rPr>
              <w:t xml:space="preserve"> inventory</w:t>
            </w:r>
            <w:r w:rsidR="00B73270" w:rsidRPr="00B73270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since the parts </w:t>
            </w:r>
            <w:r w:rsidR="00B73270" w:rsidRPr="00B73270">
              <w:rPr>
                <w:rFonts w:ascii="Arial" w:hAnsi="Arial" w:cs="Arial"/>
                <w:lang w:val="en-US"/>
              </w:rPr>
              <w:t>for imported equipment can be produced in the project workshop or within the country of residence</w:t>
            </w:r>
          </w:p>
          <w:p w:rsidR="00FC7407" w:rsidRDefault="00EE54A2" w:rsidP="00855D27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  <w:r w:rsidR="00931A73" w:rsidRPr="00931A73">
              <w:rPr>
                <w:rFonts w:ascii="Arial" w:hAnsi="Arial" w:cs="Arial"/>
                <w:lang w:val="en-US"/>
              </w:rPr>
              <w:t>roblems of establishing interchangeability of spare parts</w:t>
            </w:r>
            <w:r>
              <w:rPr>
                <w:rFonts w:ascii="Arial" w:hAnsi="Arial" w:cs="Arial"/>
                <w:lang w:val="en-US"/>
              </w:rPr>
              <w:t xml:space="preserve"> are:</w:t>
            </w:r>
          </w:p>
          <w:p w:rsidR="00E22668" w:rsidRPr="00AC7229" w:rsidRDefault="00AC7229" w:rsidP="00E22668">
            <w:pPr>
              <w:pStyle w:val="ListParagraph"/>
              <w:numPr>
                <w:ilvl w:val="0"/>
                <w:numId w:val="43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 w:rsidRPr="00AC7229">
              <w:rPr>
                <w:rFonts w:ascii="Arial" w:hAnsi="Arial" w:cs="Arial"/>
                <w:color w:val="000000"/>
                <w:shd w:val="clear" w:color="auto" w:fill="FFFFFF"/>
              </w:rPr>
              <w:t>identification and procurement of exact match</w:t>
            </w:r>
          </w:p>
          <w:p w:rsidR="00AC7229" w:rsidRDefault="00EE54A2" w:rsidP="00AC7229">
            <w:pPr>
              <w:pStyle w:val="ListParagraph"/>
              <w:numPr>
                <w:ilvl w:val="0"/>
                <w:numId w:val="43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Control of the assets and inventory systems needs to be meticulously done to avoid breakdown of </w:t>
            </w:r>
            <w:r w:rsidR="00AC7229" w:rsidRPr="00AC7229">
              <w:rPr>
                <w:rFonts w:ascii="Arial" w:hAnsi="Arial" w:cs="Arial"/>
                <w:lang w:val="en-US"/>
              </w:rPr>
              <w:t>the system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:rsidR="00931A73" w:rsidRPr="00E22668" w:rsidRDefault="00E22668" w:rsidP="00B950D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Cs/>
                <w:lang w:val="en-US"/>
              </w:rPr>
            </w:pPr>
            <w:r w:rsidRPr="00E22668">
              <w:rPr>
                <w:rFonts w:ascii="Arial" w:hAnsi="Arial" w:cs="Arial"/>
                <w:lang w:val="en-US"/>
              </w:rPr>
              <w:t>L</w:t>
            </w:r>
            <w:r w:rsidR="00931A73" w:rsidRPr="00E22668">
              <w:rPr>
                <w:rFonts w:ascii="Arial" w:hAnsi="Arial" w:cs="Arial"/>
                <w:lang w:val="en-US"/>
              </w:rPr>
              <w:t xml:space="preserve">ubrication of </w:t>
            </w:r>
            <w:r w:rsidRPr="00E22668">
              <w:rPr>
                <w:rFonts w:ascii="Arial" w:hAnsi="Arial" w:cs="Arial"/>
                <w:lang w:val="en-US"/>
              </w:rPr>
              <w:t>equipment</w:t>
            </w:r>
            <w:r w:rsidR="00EE54A2">
              <w:rPr>
                <w:rFonts w:ascii="Arial" w:hAnsi="Arial" w:cs="Arial"/>
                <w:lang w:val="en-US"/>
              </w:rPr>
              <w:t xml:space="preserve"> </w:t>
            </w:r>
            <w:r w:rsidRPr="00E22668">
              <w:rPr>
                <w:rFonts w:ascii="Arial" w:hAnsi="Arial" w:cs="Arial"/>
                <w:lang w:val="en-US"/>
              </w:rPr>
              <w:t xml:space="preserve">reduces incidents of breakdown and improves the productivity of </w:t>
            </w:r>
            <w:r w:rsidR="00EE54A2" w:rsidRPr="00E22668">
              <w:rPr>
                <w:rFonts w:ascii="Arial" w:hAnsi="Arial" w:cs="Arial"/>
                <w:lang w:val="en-US"/>
              </w:rPr>
              <w:t xml:space="preserve">equipment. </w:t>
            </w:r>
            <w:r w:rsidR="00EE54A2">
              <w:rPr>
                <w:rFonts w:ascii="Arial" w:hAnsi="Arial" w:cs="Arial"/>
                <w:lang w:val="en-US"/>
              </w:rPr>
              <w:t xml:space="preserve">Also </w:t>
            </w:r>
            <w:r w:rsidRPr="00E22668">
              <w:rPr>
                <w:rFonts w:ascii="Arial" w:hAnsi="Arial" w:cs="Arial"/>
                <w:lang w:val="en-US"/>
              </w:rPr>
              <w:t>modern construction equipment with high speed and heavy loading capabilities require efficient and effective lubrication for high performance.</w:t>
            </w:r>
          </w:p>
          <w:p w:rsidR="00931A73" w:rsidRDefault="00E22668" w:rsidP="00931A73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The utility of a data bank are as follows:</w:t>
            </w:r>
          </w:p>
          <w:p w:rsidR="0025073A" w:rsidRPr="0025073A" w:rsidRDefault="0025073A" w:rsidP="0025073A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25073A">
              <w:rPr>
                <w:rFonts w:ascii="Arial" w:hAnsi="Arial" w:cs="Arial"/>
                <w:lang w:val="en-US"/>
              </w:rPr>
              <w:t>Equipment repair history</w:t>
            </w:r>
          </w:p>
          <w:p w:rsidR="0025073A" w:rsidRPr="0025073A" w:rsidRDefault="0025073A" w:rsidP="0025073A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25073A">
              <w:rPr>
                <w:rFonts w:ascii="Arial" w:hAnsi="Arial" w:cs="Arial"/>
                <w:lang w:val="en-US"/>
              </w:rPr>
              <w:t>Shop repair order</w:t>
            </w:r>
          </w:p>
          <w:p w:rsidR="0025073A" w:rsidRPr="0025073A" w:rsidRDefault="0025073A" w:rsidP="0025073A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25073A">
              <w:rPr>
                <w:rFonts w:ascii="Arial" w:hAnsi="Arial" w:cs="Arial"/>
                <w:lang w:val="en-US"/>
              </w:rPr>
              <w:t>Preventive maintenance record</w:t>
            </w:r>
          </w:p>
          <w:p w:rsidR="0025073A" w:rsidRPr="0025073A" w:rsidRDefault="0025073A" w:rsidP="0025073A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25073A">
              <w:rPr>
                <w:rFonts w:ascii="Arial" w:hAnsi="Arial" w:cs="Arial"/>
                <w:lang w:val="en-US"/>
              </w:rPr>
              <w:t>Service station report</w:t>
            </w:r>
          </w:p>
          <w:p w:rsidR="0025073A" w:rsidRDefault="0025073A" w:rsidP="0025073A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25073A">
              <w:rPr>
                <w:rFonts w:ascii="Arial" w:hAnsi="Arial" w:cs="Arial"/>
                <w:lang w:val="en-US"/>
              </w:rPr>
              <w:t>Daily operator inspection report</w:t>
            </w:r>
          </w:p>
          <w:p w:rsidR="0025073A" w:rsidRPr="0025073A" w:rsidRDefault="0025073A" w:rsidP="0025073A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25073A">
              <w:rPr>
                <w:rFonts w:ascii="Arial" w:hAnsi="Arial" w:cs="Arial"/>
                <w:lang w:val="en-US"/>
              </w:rPr>
              <w:lastRenderedPageBreak/>
              <w:t>Operator report of equipment deficiency</w:t>
            </w:r>
          </w:p>
          <w:p w:rsidR="008C2FA9" w:rsidRDefault="007A73C6" w:rsidP="00931A7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Lubricants requirements are as enumerated below:</w:t>
            </w:r>
          </w:p>
          <w:p w:rsidR="007A73C6" w:rsidRDefault="007A73C6" w:rsidP="007A73C6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7A73C6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To prevent </w:t>
            </w:r>
            <w:r w:rsidRPr="007A73C6">
              <w:rPr>
                <w:rFonts w:ascii="Arial" w:hAnsi="Arial" w:cs="Arial"/>
                <w:lang w:val="en-US"/>
              </w:rPr>
              <w:t>contamination, leakages and dripping</w:t>
            </w:r>
            <w:r>
              <w:rPr>
                <w:rFonts w:ascii="Arial" w:hAnsi="Arial" w:cs="Arial"/>
                <w:lang w:val="en-US"/>
              </w:rPr>
              <w:t xml:space="preserve"> should be avoided.</w:t>
            </w:r>
          </w:p>
          <w:p w:rsidR="008845D2" w:rsidRDefault="007A73C6" w:rsidP="00120F21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7A73C6">
              <w:rPr>
                <w:rFonts w:ascii="Arial" w:hAnsi="Arial" w:cs="Arial"/>
                <w:lang w:val="en-US"/>
              </w:rPr>
              <w:t xml:space="preserve">For effective transfer and dispensing, devices that fit standard barrels </w:t>
            </w:r>
            <w:r w:rsidR="008845D2">
              <w:rPr>
                <w:rFonts w:ascii="Arial" w:hAnsi="Arial" w:cs="Arial"/>
                <w:lang w:val="en-US"/>
              </w:rPr>
              <w:t xml:space="preserve"> should be used</w:t>
            </w:r>
          </w:p>
          <w:p w:rsidR="00356DF5" w:rsidRPr="007A73C6" w:rsidRDefault="00857B85" w:rsidP="008845D2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080"/>
              <w:rPr>
                <w:rFonts w:ascii="Arial" w:hAnsi="Arial" w:cs="Arial"/>
                <w:lang w:val="en-US"/>
              </w:rPr>
            </w:pPr>
            <w:r w:rsidRPr="007A73C6">
              <w:rPr>
                <w:rFonts w:ascii="Arial" w:hAnsi="Arial" w:cs="Arial"/>
                <w:lang w:val="en-US"/>
              </w:rPr>
              <w:t xml:space="preserve">Lubricants storage </w:t>
            </w:r>
            <w:r w:rsidR="007A73C6">
              <w:rPr>
                <w:rFonts w:ascii="Arial" w:hAnsi="Arial" w:cs="Arial"/>
                <w:lang w:val="en-US"/>
              </w:rPr>
              <w:t>should be used.</w:t>
            </w:r>
          </w:p>
          <w:p w:rsidR="00356DF5" w:rsidRDefault="00356DF5" w:rsidP="00F51CF0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356DF5">
              <w:rPr>
                <w:rFonts w:ascii="Arial" w:hAnsi="Arial" w:cs="Arial"/>
                <w:lang w:val="en-US"/>
              </w:rPr>
              <w:t>It  should be stored indoors in a dust free area and kept from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356DF5">
              <w:rPr>
                <w:rFonts w:ascii="Arial" w:hAnsi="Arial" w:cs="Arial"/>
                <w:lang w:val="en-US"/>
              </w:rPr>
              <w:t>exposure to high temperature</w:t>
            </w:r>
          </w:p>
          <w:p w:rsidR="00356DF5" w:rsidRDefault="00857B85" w:rsidP="00AA5A7E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Lubricants stored outside </w:t>
            </w:r>
            <w:r w:rsidR="00356DF5">
              <w:rPr>
                <w:rFonts w:ascii="Arial" w:hAnsi="Arial" w:cs="Arial"/>
                <w:lang w:val="en-US"/>
              </w:rPr>
              <w:t xml:space="preserve">should be placed on </w:t>
            </w:r>
            <w:r>
              <w:rPr>
                <w:rFonts w:ascii="Arial" w:hAnsi="Arial" w:cs="Arial"/>
                <w:lang w:val="en-US"/>
              </w:rPr>
              <w:t>r</w:t>
            </w:r>
            <w:r w:rsidRPr="00356DF5">
              <w:rPr>
                <w:rFonts w:ascii="Arial" w:hAnsi="Arial" w:cs="Arial"/>
                <w:lang w:val="en-US"/>
              </w:rPr>
              <w:t>acks</w:t>
            </w:r>
            <w:r>
              <w:rPr>
                <w:rFonts w:ascii="Arial" w:hAnsi="Arial" w:cs="Arial"/>
                <w:lang w:val="en-US"/>
              </w:rPr>
              <w:t>, ensure</w:t>
            </w:r>
            <w:r w:rsidR="00356DF5">
              <w:rPr>
                <w:rFonts w:ascii="Arial" w:hAnsi="Arial" w:cs="Arial"/>
                <w:lang w:val="en-US"/>
              </w:rPr>
              <w:t xml:space="preserve"> they lay on their sides and must be co</w:t>
            </w:r>
            <w:r w:rsidR="00356DF5" w:rsidRPr="00356DF5">
              <w:rPr>
                <w:rFonts w:ascii="Arial" w:hAnsi="Arial" w:cs="Arial"/>
                <w:lang w:val="en-US"/>
              </w:rPr>
              <w:t xml:space="preserve">vered to </w:t>
            </w:r>
            <w:r w:rsidR="00356DF5">
              <w:rPr>
                <w:rFonts w:ascii="Arial" w:hAnsi="Arial" w:cs="Arial"/>
                <w:lang w:val="en-US"/>
              </w:rPr>
              <w:t xml:space="preserve">keep away </w:t>
            </w:r>
            <w:r w:rsidR="00356DF5" w:rsidRPr="00356DF5">
              <w:rPr>
                <w:rFonts w:ascii="Arial" w:hAnsi="Arial" w:cs="Arial"/>
                <w:lang w:val="en-US"/>
              </w:rPr>
              <w:t>dust and rain</w:t>
            </w:r>
            <w:r w:rsidR="00356DF5">
              <w:rPr>
                <w:rFonts w:ascii="Arial" w:hAnsi="Arial" w:cs="Arial"/>
                <w:lang w:val="en-US"/>
              </w:rPr>
              <w:t>.</w:t>
            </w:r>
          </w:p>
          <w:p w:rsidR="00356DF5" w:rsidRPr="00356DF5" w:rsidRDefault="00356DF5" w:rsidP="00356DF5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</w:t>
            </w:r>
            <w:r w:rsidRPr="00356DF5">
              <w:rPr>
                <w:rFonts w:ascii="Arial" w:hAnsi="Arial" w:cs="Arial"/>
                <w:lang w:val="en-US"/>
              </w:rPr>
              <w:t xml:space="preserve">xhaust steam </w:t>
            </w:r>
            <w:r>
              <w:rPr>
                <w:rFonts w:ascii="Arial" w:hAnsi="Arial" w:cs="Arial"/>
                <w:lang w:val="en-US"/>
              </w:rPr>
              <w:t>should be used to</w:t>
            </w:r>
            <w:r w:rsidR="00857B85">
              <w:rPr>
                <w:rFonts w:ascii="Arial" w:hAnsi="Arial" w:cs="Arial"/>
                <w:lang w:val="en-US"/>
              </w:rPr>
              <w:t xml:space="preserve"> </w:t>
            </w:r>
            <w:r w:rsidRPr="00356DF5">
              <w:rPr>
                <w:rFonts w:ascii="Arial" w:hAnsi="Arial" w:cs="Arial"/>
                <w:lang w:val="en-US"/>
              </w:rPr>
              <w:t>melt frozen oil during the winter season</w:t>
            </w:r>
          </w:p>
          <w:p w:rsidR="00931A73" w:rsidRDefault="00EE32A4" w:rsidP="00931A7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Equipment are due for replacement when the general rules highlighted below applies:</w:t>
            </w:r>
          </w:p>
          <w:p w:rsidR="00CE4AF5" w:rsidRDefault="00B337C9" w:rsidP="00B337C9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W</w:t>
            </w:r>
            <w:r w:rsidRPr="00B337C9">
              <w:rPr>
                <w:rFonts w:ascii="Arial" w:hAnsi="Arial" w:cs="Arial"/>
                <w:lang w:val="en-US"/>
              </w:rPr>
              <w:t>hen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B337C9">
              <w:rPr>
                <w:rFonts w:ascii="Arial" w:hAnsi="Arial" w:cs="Arial"/>
                <w:lang w:val="en-US"/>
              </w:rPr>
              <w:t>all operating, repair and maintenance an</w:t>
            </w:r>
            <w:r>
              <w:rPr>
                <w:rFonts w:ascii="Arial" w:hAnsi="Arial" w:cs="Arial"/>
                <w:lang w:val="en-US"/>
              </w:rPr>
              <w:t>d</w:t>
            </w:r>
            <w:r w:rsidRPr="00B337C9">
              <w:rPr>
                <w:rFonts w:ascii="Arial" w:hAnsi="Arial" w:cs="Arial"/>
                <w:lang w:val="en-US"/>
              </w:rPr>
              <w:t xml:space="preserve"> overall costs and salvage value in subsequent period exceed</w:t>
            </w:r>
            <w:r w:rsidR="00EE32A4">
              <w:rPr>
                <w:rFonts w:ascii="Arial" w:hAnsi="Arial" w:cs="Arial"/>
                <w:lang w:val="en-US"/>
              </w:rPr>
              <w:t>s</w:t>
            </w:r>
            <w:r w:rsidRPr="00B337C9">
              <w:rPr>
                <w:rFonts w:ascii="Arial" w:hAnsi="Arial" w:cs="Arial"/>
                <w:lang w:val="en-US"/>
              </w:rPr>
              <w:t xml:space="preserve"> the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B337C9">
              <w:rPr>
                <w:rFonts w:ascii="Arial" w:hAnsi="Arial" w:cs="Arial"/>
                <w:lang w:val="en-US"/>
              </w:rPr>
              <w:t>fixed price of new equipment.</w:t>
            </w:r>
          </w:p>
          <w:p w:rsidR="00B337C9" w:rsidRPr="00EE32A4" w:rsidRDefault="00EE32A4" w:rsidP="00EE32A4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</w:t>
            </w:r>
            <w:r w:rsidR="00B337C9" w:rsidRPr="00B337C9">
              <w:rPr>
                <w:rFonts w:ascii="Arial" w:hAnsi="Arial" w:cs="Arial"/>
                <w:lang w:val="en-US"/>
              </w:rPr>
              <w:t>f the cost of extending the life of the</w:t>
            </w:r>
            <w:r w:rsidR="00B337C9">
              <w:rPr>
                <w:rFonts w:ascii="Arial" w:hAnsi="Arial" w:cs="Arial"/>
                <w:lang w:val="en-US"/>
              </w:rPr>
              <w:t xml:space="preserve"> </w:t>
            </w:r>
            <w:r w:rsidR="00B337C9" w:rsidRPr="00B337C9">
              <w:rPr>
                <w:rFonts w:ascii="Arial" w:hAnsi="Arial" w:cs="Arial"/>
                <w:lang w:val="en-US"/>
              </w:rPr>
              <w:t>equipment by one more year exceeds the cost of the equipment</w:t>
            </w:r>
            <w:r w:rsidR="00B337C9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</w:tr>
    </w:tbl>
    <w:p w:rsidR="00806531" w:rsidRPr="00C9616C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lang w:val="en-US"/>
        </w:rPr>
      </w:pPr>
      <w:r w:rsidRPr="00C9616C">
        <w:rPr>
          <w:rFonts w:ascii="Arial" w:hAnsi="Arial" w:cs="Arial"/>
          <w:b/>
          <w:bCs/>
          <w:color w:val="002060"/>
          <w:lang w:val="en-US"/>
        </w:rPr>
        <w:lastRenderedPageBreak/>
        <w:t>Student Statement:</w:t>
      </w:r>
    </w:p>
    <w:p w:rsidR="00806531" w:rsidRPr="00C9616C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9616C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806531" w:rsidRPr="00C9616C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06531" w:rsidRPr="00C9616C" w:rsidTr="00806531">
        <w:trPr>
          <w:trHeight w:val="449"/>
        </w:trPr>
        <w:tc>
          <w:tcPr>
            <w:tcW w:w="2310" w:type="dxa"/>
            <w:shd w:val="clear" w:color="auto" w:fill="D9D9D9" w:themeFill="background1" w:themeFillShade="D9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C9616C">
              <w:rPr>
                <w:rFonts w:ascii="Arial" w:hAnsi="Arial" w:cs="Arial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806531" w:rsidRPr="00C9616C" w:rsidRDefault="00590B44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C9616C">
              <w:rPr>
                <w:rFonts w:ascii="Arial" w:hAnsi="Arial" w:cs="Arial"/>
                <w:color w:val="000000"/>
              </w:rPr>
              <w:t>Tawakalit Anifowose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C9616C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806531" w:rsidRPr="00C9616C" w:rsidRDefault="000F13E9" w:rsidP="00EE32A4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bookmarkStart w:id="0" w:name="_GoBack"/>
            <w:bookmarkEnd w:id="0"/>
            <w:r w:rsidR="00FC7407" w:rsidRPr="00C9616C">
              <w:rPr>
                <w:rFonts w:ascii="Arial" w:hAnsi="Arial" w:cs="Arial"/>
                <w:color w:val="000000"/>
              </w:rPr>
              <w:t>/</w:t>
            </w:r>
            <w:r w:rsidR="00EE32A4">
              <w:rPr>
                <w:rFonts w:ascii="Arial" w:hAnsi="Arial" w:cs="Arial"/>
                <w:color w:val="000000"/>
              </w:rPr>
              <w:t>0</w:t>
            </w:r>
            <w:r w:rsidR="00B51AE1" w:rsidRPr="00C9616C">
              <w:rPr>
                <w:rFonts w:ascii="Arial" w:hAnsi="Arial" w:cs="Arial"/>
                <w:color w:val="000000"/>
              </w:rPr>
              <w:t>1</w:t>
            </w:r>
            <w:r w:rsidR="00EE32A4">
              <w:rPr>
                <w:rFonts w:ascii="Arial" w:hAnsi="Arial" w:cs="Arial"/>
                <w:color w:val="000000"/>
              </w:rPr>
              <w:t>/16</w:t>
            </w:r>
          </w:p>
        </w:tc>
      </w:tr>
    </w:tbl>
    <w:p w:rsidR="00806531" w:rsidRPr="00C9616C" w:rsidRDefault="00806531" w:rsidP="00E36419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C9616C" w:rsidRDefault="00806531" w:rsidP="00E36419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C9616C" w:rsidRDefault="00806531" w:rsidP="00E36419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lang w:val="en-US"/>
        </w:rPr>
      </w:pPr>
      <w:r w:rsidRPr="00C9616C">
        <w:rPr>
          <w:rFonts w:ascii="Arial" w:hAnsi="Arial" w:cs="Arial"/>
          <w:b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06531" w:rsidRPr="00C9616C" w:rsidTr="00FB5699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C9616C">
              <w:rPr>
                <w:rFonts w:ascii="Arial" w:hAnsi="Arial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C9616C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C9616C">
              <w:rPr>
                <w:rFonts w:ascii="Arial" w:hAnsi="Arial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C9616C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C9616C">
              <w:rPr>
                <w:rFonts w:ascii="Arial" w:hAnsi="Arial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06531" w:rsidRPr="00C9616C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806531" w:rsidRPr="00C9616C" w:rsidRDefault="00806531" w:rsidP="00E36419">
      <w:pPr>
        <w:spacing w:line="360" w:lineRule="auto"/>
        <w:rPr>
          <w:rFonts w:ascii="Arial" w:hAnsi="Arial" w:cs="Arial"/>
        </w:rPr>
      </w:pPr>
    </w:p>
    <w:p w:rsidR="00014383" w:rsidRPr="00C9616C" w:rsidRDefault="00014383" w:rsidP="00E36419">
      <w:pPr>
        <w:spacing w:line="360" w:lineRule="auto"/>
        <w:rPr>
          <w:rFonts w:ascii="Arial" w:hAnsi="Arial" w:cs="Arial"/>
        </w:rPr>
      </w:pPr>
    </w:p>
    <w:sectPr w:rsidR="00014383" w:rsidRPr="00C9616C" w:rsidSect="00DB7CED">
      <w:head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81A" w:rsidRDefault="000C081A" w:rsidP="00E727D4">
      <w:pPr>
        <w:spacing w:after="0" w:line="240" w:lineRule="auto"/>
      </w:pPr>
      <w:r>
        <w:separator/>
      </w:r>
    </w:p>
  </w:endnote>
  <w:endnote w:type="continuationSeparator" w:id="0">
    <w:p w:rsidR="000C081A" w:rsidRDefault="000C081A" w:rsidP="00E7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81A" w:rsidRDefault="000C081A" w:rsidP="00E727D4">
      <w:pPr>
        <w:spacing w:after="0" w:line="240" w:lineRule="auto"/>
      </w:pPr>
      <w:r>
        <w:separator/>
      </w:r>
    </w:p>
  </w:footnote>
  <w:footnote w:type="continuationSeparator" w:id="0">
    <w:p w:rsidR="000C081A" w:rsidRDefault="000C081A" w:rsidP="00E7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764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0C6" w:rsidRDefault="00F910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13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910C6" w:rsidRPr="001E0BA6" w:rsidRDefault="00F910C6" w:rsidP="001E0B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C30"/>
    <w:multiLevelType w:val="hybridMultilevel"/>
    <w:tmpl w:val="8F30B20C"/>
    <w:lvl w:ilvl="0" w:tplc="D1F07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431F5"/>
    <w:multiLevelType w:val="hybridMultilevel"/>
    <w:tmpl w:val="744C285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876018"/>
    <w:multiLevelType w:val="hybridMultilevel"/>
    <w:tmpl w:val="59FE01D0"/>
    <w:lvl w:ilvl="0" w:tplc="7F9C21F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13C3"/>
    <w:multiLevelType w:val="hybridMultilevel"/>
    <w:tmpl w:val="B00667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ED7456"/>
    <w:multiLevelType w:val="hybridMultilevel"/>
    <w:tmpl w:val="9FDAF5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E7BA4"/>
    <w:multiLevelType w:val="hybridMultilevel"/>
    <w:tmpl w:val="BDB6663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3251AB3"/>
    <w:multiLevelType w:val="hybridMultilevel"/>
    <w:tmpl w:val="E75A121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302E37"/>
    <w:multiLevelType w:val="hybridMultilevel"/>
    <w:tmpl w:val="BD3894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6A4FBD"/>
    <w:multiLevelType w:val="hybridMultilevel"/>
    <w:tmpl w:val="B56A1DE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6FE46BD"/>
    <w:multiLevelType w:val="hybridMultilevel"/>
    <w:tmpl w:val="E6E22C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510A2D"/>
    <w:multiLevelType w:val="hybridMultilevel"/>
    <w:tmpl w:val="AC92F300"/>
    <w:lvl w:ilvl="0" w:tplc="D15670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F743C"/>
    <w:multiLevelType w:val="hybridMultilevel"/>
    <w:tmpl w:val="D82812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7D0843"/>
    <w:multiLevelType w:val="hybridMultilevel"/>
    <w:tmpl w:val="438475B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F6466C1"/>
    <w:multiLevelType w:val="hybridMultilevel"/>
    <w:tmpl w:val="9BB889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C1996"/>
    <w:multiLevelType w:val="hybridMultilevel"/>
    <w:tmpl w:val="3D3EF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43E9A"/>
    <w:multiLevelType w:val="hybridMultilevel"/>
    <w:tmpl w:val="B1A4820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7C648F"/>
    <w:multiLevelType w:val="hybridMultilevel"/>
    <w:tmpl w:val="0AD27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43D540F"/>
    <w:multiLevelType w:val="hybridMultilevel"/>
    <w:tmpl w:val="7FBCD8B6"/>
    <w:lvl w:ilvl="0" w:tplc="49EC4C4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8C1EDE"/>
    <w:multiLevelType w:val="hybridMultilevel"/>
    <w:tmpl w:val="AED2481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A945A7"/>
    <w:multiLevelType w:val="hybridMultilevel"/>
    <w:tmpl w:val="B4FCCA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A28478D"/>
    <w:multiLevelType w:val="hybridMultilevel"/>
    <w:tmpl w:val="6AF497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CED04D0"/>
    <w:multiLevelType w:val="hybridMultilevel"/>
    <w:tmpl w:val="9A36A8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700061"/>
    <w:multiLevelType w:val="hybridMultilevel"/>
    <w:tmpl w:val="69A0BEC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724F6D"/>
    <w:multiLevelType w:val="hybridMultilevel"/>
    <w:tmpl w:val="73BA3714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86544A"/>
    <w:multiLevelType w:val="hybridMultilevel"/>
    <w:tmpl w:val="C9FC865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550FB0"/>
    <w:multiLevelType w:val="hybridMultilevel"/>
    <w:tmpl w:val="531A6B74"/>
    <w:lvl w:ilvl="0" w:tplc="DB14454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932C7A"/>
    <w:multiLevelType w:val="hybridMultilevel"/>
    <w:tmpl w:val="13180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AD23055"/>
    <w:multiLevelType w:val="hybridMultilevel"/>
    <w:tmpl w:val="6772E0B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82615C"/>
    <w:multiLevelType w:val="hybridMultilevel"/>
    <w:tmpl w:val="0F4E8DE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FE40F9"/>
    <w:multiLevelType w:val="hybridMultilevel"/>
    <w:tmpl w:val="A8A8AA8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16E3577"/>
    <w:multiLevelType w:val="hybridMultilevel"/>
    <w:tmpl w:val="A3B00A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A2C0011"/>
    <w:multiLevelType w:val="hybridMultilevel"/>
    <w:tmpl w:val="2308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D5B60"/>
    <w:multiLevelType w:val="hybridMultilevel"/>
    <w:tmpl w:val="6E28730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D1D6E3F"/>
    <w:multiLevelType w:val="hybridMultilevel"/>
    <w:tmpl w:val="101C83A4"/>
    <w:lvl w:ilvl="0" w:tplc="FA30BD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F785E"/>
    <w:multiLevelType w:val="hybridMultilevel"/>
    <w:tmpl w:val="5A5016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25A5087"/>
    <w:multiLevelType w:val="hybridMultilevel"/>
    <w:tmpl w:val="2B44230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F25532"/>
    <w:multiLevelType w:val="hybridMultilevel"/>
    <w:tmpl w:val="CC7C4C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51C37A1"/>
    <w:multiLevelType w:val="hybridMultilevel"/>
    <w:tmpl w:val="B6427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E6D1345"/>
    <w:multiLevelType w:val="hybridMultilevel"/>
    <w:tmpl w:val="FA7C28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093B49"/>
    <w:multiLevelType w:val="hybridMultilevel"/>
    <w:tmpl w:val="F6C21A08"/>
    <w:lvl w:ilvl="0" w:tplc="FC68C93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5590E34E">
      <w:numFmt w:val="bullet"/>
      <w:lvlText w:val="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1050FC"/>
    <w:multiLevelType w:val="hybridMultilevel"/>
    <w:tmpl w:val="214E2C3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F441756"/>
    <w:multiLevelType w:val="hybridMultilevel"/>
    <w:tmpl w:val="F6BAC74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F511438"/>
    <w:multiLevelType w:val="hybridMultilevel"/>
    <w:tmpl w:val="CE10C4C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1"/>
  </w:num>
  <w:num w:numId="3">
    <w:abstractNumId w:val="10"/>
  </w:num>
  <w:num w:numId="4">
    <w:abstractNumId w:val="2"/>
  </w:num>
  <w:num w:numId="5">
    <w:abstractNumId w:val="8"/>
  </w:num>
  <w:num w:numId="6">
    <w:abstractNumId w:val="37"/>
  </w:num>
  <w:num w:numId="7">
    <w:abstractNumId w:val="9"/>
  </w:num>
  <w:num w:numId="8">
    <w:abstractNumId w:val="0"/>
  </w:num>
  <w:num w:numId="9">
    <w:abstractNumId w:val="42"/>
  </w:num>
  <w:num w:numId="10">
    <w:abstractNumId w:val="32"/>
  </w:num>
  <w:num w:numId="11">
    <w:abstractNumId w:val="1"/>
  </w:num>
  <w:num w:numId="12">
    <w:abstractNumId w:val="5"/>
  </w:num>
  <w:num w:numId="13">
    <w:abstractNumId w:val="12"/>
  </w:num>
  <w:num w:numId="14">
    <w:abstractNumId w:val="41"/>
  </w:num>
  <w:num w:numId="15">
    <w:abstractNumId w:val="35"/>
  </w:num>
  <w:num w:numId="16">
    <w:abstractNumId w:val="23"/>
  </w:num>
  <w:num w:numId="17">
    <w:abstractNumId w:val="33"/>
  </w:num>
  <w:num w:numId="18">
    <w:abstractNumId w:val="39"/>
  </w:num>
  <w:num w:numId="19">
    <w:abstractNumId w:val="16"/>
  </w:num>
  <w:num w:numId="20">
    <w:abstractNumId w:val="18"/>
  </w:num>
  <w:num w:numId="21">
    <w:abstractNumId w:val="6"/>
  </w:num>
  <w:num w:numId="22">
    <w:abstractNumId w:val="30"/>
  </w:num>
  <w:num w:numId="23">
    <w:abstractNumId w:val="3"/>
  </w:num>
  <w:num w:numId="24">
    <w:abstractNumId w:val="15"/>
  </w:num>
  <w:num w:numId="25">
    <w:abstractNumId w:val="13"/>
  </w:num>
  <w:num w:numId="26">
    <w:abstractNumId w:val="19"/>
  </w:num>
  <w:num w:numId="27">
    <w:abstractNumId w:val="26"/>
  </w:num>
  <w:num w:numId="28">
    <w:abstractNumId w:val="34"/>
  </w:num>
  <w:num w:numId="29">
    <w:abstractNumId w:val="20"/>
  </w:num>
  <w:num w:numId="30">
    <w:abstractNumId w:val="38"/>
  </w:num>
  <w:num w:numId="31">
    <w:abstractNumId w:val="4"/>
  </w:num>
  <w:num w:numId="32">
    <w:abstractNumId w:val="11"/>
  </w:num>
  <w:num w:numId="33">
    <w:abstractNumId w:val="40"/>
  </w:num>
  <w:num w:numId="34">
    <w:abstractNumId w:val="25"/>
  </w:num>
  <w:num w:numId="35">
    <w:abstractNumId w:val="7"/>
  </w:num>
  <w:num w:numId="36">
    <w:abstractNumId w:val="17"/>
  </w:num>
  <w:num w:numId="37">
    <w:abstractNumId w:val="21"/>
  </w:num>
  <w:num w:numId="38">
    <w:abstractNumId w:val="36"/>
  </w:num>
  <w:num w:numId="39">
    <w:abstractNumId w:val="22"/>
  </w:num>
  <w:num w:numId="40">
    <w:abstractNumId w:val="29"/>
  </w:num>
  <w:num w:numId="41">
    <w:abstractNumId w:val="28"/>
  </w:num>
  <w:num w:numId="42">
    <w:abstractNumId w:val="27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D4"/>
    <w:rsid w:val="00014383"/>
    <w:rsid w:val="0001698A"/>
    <w:rsid w:val="00052C7F"/>
    <w:rsid w:val="00056B48"/>
    <w:rsid w:val="00080DDD"/>
    <w:rsid w:val="00090020"/>
    <w:rsid w:val="00097158"/>
    <w:rsid w:val="000B21F9"/>
    <w:rsid w:val="000B7EF5"/>
    <w:rsid w:val="000C081A"/>
    <w:rsid w:val="000F13E9"/>
    <w:rsid w:val="001001A5"/>
    <w:rsid w:val="00106E1D"/>
    <w:rsid w:val="00156CA5"/>
    <w:rsid w:val="00166106"/>
    <w:rsid w:val="00186B39"/>
    <w:rsid w:val="00193EEC"/>
    <w:rsid w:val="00196610"/>
    <w:rsid w:val="001B33F3"/>
    <w:rsid w:val="001E0BA6"/>
    <w:rsid w:val="001F16E3"/>
    <w:rsid w:val="00201D87"/>
    <w:rsid w:val="00211590"/>
    <w:rsid w:val="00222C9B"/>
    <w:rsid w:val="00226111"/>
    <w:rsid w:val="00226F2E"/>
    <w:rsid w:val="00244AC0"/>
    <w:rsid w:val="0025073A"/>
    <w:rsid w:val="00252A24"/>
    <w:rsid w:val="00282368"/>
    <w:rsid w:val="002A231B"/>
    <w:rsid w:val="002B13C4"/>
    <w:rsid w:val="002F2497"/>
    <w:rsid w:val="00325E51"/>
    <w:rsid w:val="003314E8"/>
    <w:rsid w:val="003334E9"/>
    <w:rsid w:val="00356DF5"/>
    <w:rsid w:val="003652B6"/>
    <w:rsid w:val="00382CB5"/>
    <w:rsid w:val="00391D62"/>
    <w:rsid w:val="003E0910"/>
    <w:rsid w:val="003F1C08"/>
    <w:rsid w:val="0046116A"/>
    <w:rsid w:val="0046335F"/>
    <w:rsid w:val="00476540"/>
    <w:rsid w:val="00482AFB"/>
    <w:rsid w:val="00487982"/>
    <w:rsid w:val="004B4C86"/>
    <w:rsid w:val="004D6FC9"/>
    <w:rsid w:val="004E2212"/>
    <w:rsid w:val="004E3ED8"/>
    <w:rsid w:val="004F1ABF"/>
    <w:rsid w:val="005033F3"/>
    <w:rsid w:val="005164EC"/>
    <w:rsid w:val="00571580"/>
    <w:rsid w:val="00574AE8"/>
    <w:rsid w:val="00590B44"/>
    <w:rsid w:val="0059585C"/>
    <w:rsid w:val="005B22C5"/>
    <w:rsid w:val="005D7CE1"/>
    <w:rsid w:val="006B4F33"/>
    <w:rsid w:val="006D0590"/>
    <w:rsid w:val="006E52DC"/>
    <w:rsid w:val="006E575E"/>
    <w:rsid w:val="00742778"/>
    <w:rsid w:val="007A73C6"/>
    <w:rsid w:val="007B4B0F"/>
    <w:rsid w:val="007C5436"/>
    <w:rsid w:val="007D7445"/>
    <w:rsid w:val="007E46C9"/>
    <w:rsid w:val="007F1E70"/>
    <w:rsid w:val="00801E87"/>
    <w:rsid w:val="00806531"/>
    <w:rsid w:val="00815181"/>
    <w:rsid w:val="00815D33"/>
    <w:rsid w:val="00857B85"/>
    <w:rsid w:val="008845D2"/>
    <w:rsid w:val="00890592"/>
    <w:rsid w:val="008C2FA9"/>
    <w:rsid w:val="008D334A"/>
    <w:rsid w:val="009017F5"/>
    <w:rsid w:val="00931A73"/>
    <w:rsid w:val="00941E86"/>
    <w:rsid w:val="00954C1E"/>
    <w:rsid w:val="00972816"/>
    <w:rsid w:val="0097510A"/>
    <w:rsid w:val="0099019C"/>
    <w:rsid w:val="009A259F"/>
    <w:rsid w:val="009C602A"/>
    <w:rsid w:val="009E1A22"/>
    <w:rsid w:val="009E35E5"/>
    <w:rsid w:val="009E4E25"/>
    <w:rsid w:val="00A26D56"/>
    <w:rsid w:val="00A45145"/>
    <w:rsid w:val="00A51032"/>
    <w:rsid w:val="00A81A6B"/>
    <w:rsid w:val="00A929AB"/>
    <w:rsid w:val="00AC7229"/>
    <w:rsid w:val="00AF142F"/>
    <w:rsid w:val="00AF7070"/>
    <w:rsid w:val="00B20ED5"/>
    <w:rsid w:val="00B32A20"/>
    <w:rsid w:val="00B337C9"/>
    <w:rsid w:val="00B429B1"/>
    <w:rsid w:val="00B44B6D"/>
    <w:rsid w:val="00B47C41"/>
    <w:rsid w:val="00B51AE1"/>
    <w:rsid w:val="00B54E45"/>
    <w:rsid w:val="00B620CC"/>
    <w:rsid w:val="00B664CF"/>
    <w:rsid w:val="00B71E96"/>
    <w:rsid w:val="00B73270"/>
    <w:rsid w:val="00B7770F"/>
    <w:rsid w:val="00B83B29"/>
    <w:rsid w:val="00BB1666"/>
    <w:rsid w:val="00BF54E1"/>
    <w:rsid w:val="00C119F7"/>
    <w:rsid w:val="00C25B6C"/>
    <w:rsid w:val="00C81216"/>
    <w:rsid w:val="00C87263"/>
    <w:rsid w:val="00C9616C"/>
    <w:rsid w:val="00CB7760"/>
    <w:rsid w:val="00CD4208"/>
    <w:rsid w:val="00CE4AF5"/>
    <w:rsid w:val="00CE7D6F"/>
    <w:rsid w:val="00D004BC"/>
    <w:rsid w:val="00D06FD8"/>
    <w:rsid w:val="00D813BD"/>
    <w:rsid w:val="00D85A9E"/>
    <w:rsid w:val="00D86596"/>
    <w:rsid w:val="00DA2859"/>
    <w:rsid w:val="00DB50F1"/>
    <w:rsid w:val="00DB7CED"/>
    <w:rsid w:val="00DC0716"/>
    <w:rsid w:val="00DC533C"/>
    <w:rsid w:val="00E15BE5"/>
    <w:rsid w:val="00E22668"/>
    <w:rsid w:val="00E26028"/>
    <w:rsid w:val="00E36419"/>
    <w:rsid w:val="00E40952"/>
    <w:rsid w:val="00E5531F"/>
    <w:rsid w:val="00E64A25"/>
    <w:rsid w:val="00E707AE"/>
    <w:rsid w:val="00E727D4"/>
    <w:rsid w:val="00E81BFE"/>
    <w:rsid w:val="00E94C98"/>
    <w:rsid w:val="00E97F76"/>
    <w:rsid w:val="00EB0CE2"/>
    <w:rsid w:val="00EB52BF"/>
    <w:rsid w:val="00EC3389"/>
    <w:rsid w:val="00EC548E"/>
    <w:rsid w:val="00ED21E5"/>
    <w:rsid w:val="00EE32A4"/>
    <w:rsid w:val="00EE54A2"/>
    <w:rsid w:val="00EF281F"/>
    <w:rsid w:val="00EF7ACD"/>
    <w:rsid w:val="00F178F2"/>
    <w:rsid w:val="00F37D1C"/>
    <w:rsid w:val="00F40838"/>
    <w:rsid w:val="00F735BB"/>
    <w:rsid w:val="00F8561F"/>
    <w:rsid w:val="00F910C6"/>
    <w:rsid w:val="00F94B58"/>
    <w:rsid w:val="00FA1FDF"/>
    <w:rsid w:val="00FA236C"/>
    <w:rsid w:val="00FA3EA5"/>
    <w:rsid w:val="00FB5699"/>
    <w:rsid w:val="00FC1AA8"/>
    <w:rsid w:val="00FC7407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80BD6F"/>
  <w15:docId w15:val="{ECA7DB32-A21C-4087-B7BA-BC609F84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Tawakalit Ajagunna</dc:creator>
  <cp:lastModifiedBy>Tawakalit Ajagunna</cp:lastModifiedBy>
  <cp:revision>18</cp:revision>
  <dcterms:created xsi:type="dcterms:W3CDTF">2015-11-21T08:40:00Z</dcterms:created>
  <dcterms:modified xsi:type="dcterms:W3CDTF">2016-01-13T16:41:00Z</dcterms:modified>
</cp:coreProperties>
</file>