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D1D74"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608F3">
            <w:pPr>
              <w:pStyle w:val="Default"/>
              <w:rPr>
                <w:rFonts w:asciiTheme="minorHAnsi" w:hAnsiTheme="minorHAnsi"/>
              </w:rPr>
            </w:pPr>
            <w:r>
              <w:rPr>
                <w:rFonts w:asciiTheme="minorHAnsi" w:hAnsiTheme="minorHAnsi"/>
              </w:rPr>
              <w:t>Helen Caley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608F3">
            <w:pPr>
              <w:pStyle w:val="Default"/>
              <w:rPr>
                <w:rFonts w:asciiTheme="minorHAnsi" w:hAnsiTheme="minorHAnsi"/>
              </w:rPr>
            </w:pPr>
            <w:r>
              <w:rPr>
                <w:rFonts w:asciiTheme="minorHAnsi" w:hAnsiTheme="minorHAnsi"/>
              </w:rPr>
              <w:t>1378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608F3">
            <w:pPr>
              <w:pStyle w:val="Default"/>
              <w:rPr>
                <w:rFonts w:asciiTheme="minorHAnsi" w:hAnsiTheme="minorHAnsi"/>
              </w:rPr>
            </w:pPr>
            <w:r>
              <w:rPr>
                <w:rFonts w:asciiTheme="minorHAnsi" w:hAnsiTheme="minorHAnsi"/>
              </w:rPr>
              <w:t>Diploma in Child Psychology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608F3">
            <w:r>
              <w:t>06</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4E1AB2">
        <w:tc>
          <w:tcPr>
            <w:tcW w:w="9242" w:type="dxa"/>
            <w:tcBorders>
              <w:left w:val="single" w:sz="4" w:space="0" w:color="auto"/>
              <w:bottom w:val="single" w:sz="4" w:space="0" w:color="auto"/>
            </w:tcBorders>
          </w:tcPr>
          <w:p w:rsidR="00CC2FB3" w:rsidRDefault="000608F3" w:rsidP="000608F3">
            <w:pPr>
              <w:jc w:val="right"/>
              <w:rPr>
                <w:rFonts w:ascii="Arial" w:hAnsi="Arial" w:cs="Arial"/>
                <w:sz w:val="24"/>
                <w:szCs w:val="24"/>
              </w:rPr>
            </w:pPr>
            <w:proofErr w:type="spellStart"/>
            <w:r>
              <w:rPr>
                <w:rFonts w:ascii="Arial" w:hAnsi="Arial" w:cs="Arial"/>
                <w:sz w:val="24"/>
                <w:szCs w:val="24"/>
              </w:rPr>
              <w:t>Pg</w:t>
            </w:r>
            <w:proofErr w:type="spellEnd"/>
            <w:r>
              <w:rPr>
                <w:rFonts w:ascii="Arial" w:hAnsi="Arial" w:cs="Arial"/>
                <w:sz w:val="24"/>
                <w:szCs w:val="24"/>
              </w:rPr>
              <w:t xml:space="preserve"> 1 Assignment 6</w:t>
            </w:r>
          </w:p>
          <w:p w:rsidR="000608F3" w:rsidRDefault="000608F3" w:rsidP="000608F3">
            <w:pPr>
              <w:jc w:val="right"/>
              <w:rPr>
                <w:rFonts w:ascii="Arial" w:hAnsi="Arial" w:cs="Arial"/>
                <w:sz w:val="24"/>
                <w:szCs w:val="24"/>
              </w:rPr>
            </w:pPr>
            <w:r>
              <w:rPr>
                <w:rFonts w:ascii="Arial" w:hAnsi="Arial" w:cs="Arial"/>
                <w:sz w:val="24"/>
                <w:szCs w:val="24"/>
              </w:rPr>
              <w:t>Helen Caley 1378</w:t>
            </w:r>
          </w:p>
          <w:p w:rsidR="000608F3" w:rsidRDefault="000608F3" w:rsidP="000608F3">
            <w:pPr>
              <w:rPr>
                <w:rFonts w:ascii="Arial" w:hAnsi="Arial" w:cs="Arial"/>
                <w:sz w:val="24"/>
                <w:szCs w:val="24"/>
              </w:rPr>
            </w:pPr>
          </w:p>
          <w:p w:rsidR="000608F3" w:rsidRDefault="000608F3" w:rsidP="000608F3">
            <w:pPr>
              <w:rPr>
                <w:rFonts w:ascii="Arial" w:hAnsi="Arial" w:cs="Arial"/>
                <w:sz w:val="24"/>
                <w:szCs w:val="24"/>
              </w:rPr>
            </w:pPr>
          </w:p>
          <w:p w:rsidR="000608F3" w:rsidRDefault="000608F3" w:rsidP="000608F3">
            <w:pPr>
              <w:rPr>
                <w:rFonts w:ascii="Arial" w:hAnsi="Arial" w:cs="Arial"/>
                <w:sz w:val="24"/>
                <w:szCs w:val="24"/>
              </w:rPr>
            </w:pPr>
            <w:r>
              <w:rPr>
                <w:rFonts w:ascii="Arial" w:hAnsi="Arial" w:cs="Arial"/>
                <w:sz w:val="24"/>
                <w:szCs w:val="24"/>
              </w:rPr>
              <w:t>1</w:t>
            </w:r>
          </w:p>
          <w:p w:rsidR="000608F3" w:rsidRDefault="000608F3" w:rsidP="000608F3">
            <w:pPr>
              <w:pStyle w:val="ListParagraph"/>
              <w:numPr>
                <w:ilvl w:val="0"/>
                <w:numId w:val="6"/>
              </w:numPr>
              <w:rPr>
                <w:rFonts w:ascii="Arial" w:hAnsi="Arial" w:cs="Arial"/>
                <w:sz w:val="24"/>
                <w:szCs w:val="24"/>
              </w:rPr>
            </w:pPr>
            <w:r>
              <w:rPr>
                <w:rFonts w:ascii="Arial" w:hAnsi="Arial" w:cs="Arial"/>
                <w:sz w:val="24"/>
                <w:szCs w:val="24"/>
              </w:rPr>
              <w:t xml:space="preserve">The process that starts in infancy- A child acquires the attitudes, values, beliefs, habits, behavior patterns and knowledge of today’s society . Through education and child rearing a </w:t>
            </w:r>
            <w:r w:rsidR="00A75E0F">
              <w:rPr>
                <w:rFonts w:ascii="Arial" w:hAnsi="Arial" w:cs="Arial"/>
                <w:sz w:val="24"/>
                <w:szCs w:val="24"/>
              </w:rPr>
              <w:t>child’s</w:t>
            </w:r>
            <w:r>
              <w:rPr>
                <w:rFonts w:ascii="Arial" w:hAnsi="Arial" w:cs="Arial"/>
                <w:sz w:val="24"/>
                <w:szCs w:val="24"/>
              </w:rPr>
              <w:t xml:space="preserve"> behavior is developed to conform </w:t>
            </w:r>
            <w:proofErr w:type="gramStart"/>
            <w:r>
              <w:rPr>
                <w:rFonts w:ascii="Arial" w:hAnsi="Arial" w:cs="Arial"/>
                <w:sz w:val="24"/>
                <w:szCs w:val="24"/>
              </w:rPr>
              <w:t>with</w:t>
            </w:r>
            <w:proofErr w:type="gramEnd"/>
            <w:r>
              <w:rPr>
                <w:rFonts w:ascii="Arial" w:hAnsi="Arial" w:cs="Arial"/>
                <w:sz w:val="24"/>
                <w:szCs w:val="24"/>
              </w:rPr>
              <w:t xml:space="preserve"> the demands of society</w:t>
            </w:r>
            <w:r w:rsidR="00A75E0F">
              <w:rPr>
                <w:rFonts w:ascii="Arial" w:hAnsi="Arial" w:cs="Arial"/>
                <w:sz w:val="24"/>
                <w:szCs w:val="24"/>
              </w:rPr>
              <w:t xml:space="preserve"> to which the child belongs.</w:t>
            </w:r>
          </w:p>
          <w:p w:rsidR="00A75E0F" w:rsidRDefault="00A75E0F" w:rsidP="000608F3">
            <w:pPr>
              <w:pStyle w:val="ListParagraph"/>
              <w:numPr>
                <w:ilvl w:val="0"/>
                <w:numId w:val="6"/>
              </w:numPr>
              <w:rPr>
                <w:rFonts w:ascii="Arial" w:hAnsi="Arial" w:cs="Arial"/>
                <w:sz w:val="24"/>
                <w:szCs w:val="24"/>
              </w:rPr>
            </w:pPr>
            <w:r>
              <w:rPr>
                <w:rFonts w:ascii="Arial" w:hAnsi="Arial" w:cs="Arial"/>
                <w:sz w:val="24"/>
                <w:szCs w:val="24"/>
              </w:rPr>
              <w:t>The normal fear or apprehension of infants when they are separated from their mothers/ primary care giver usually more evident between 6 and 10 months of age.</w:t>
            </w:r>
          </w:p>
          <w:p w:rsidR="00132362" w:rsidRDefault="00A75E0F" w:rsidP="000608F3">
            <w:pPr>
              <w:pStyle w:val="ListParagraph"/>
              <w:numPr>
                <w:ilvl w:val="0"/>
                <w:numId w:val="6"/>
              </w:numPr>
              <w:rPr>
                <w:rFonts w:ascii="Arial" w:hAnsi="Arial" w:cs="Arial"/>
                <w:sz w:val="24"/>
                <w:szCs w:val="24"/>
              </w:rPr>
            </w:pPr>
            <w:r>
              <w:rPr>
                <w:rFonts w:ascii="Arial" w:hAnsi="Arial" w:cs="Arial"/>
                <w:sz w:val="24"/>
                <w:szCs w:val="24"/>
              </w:rPr>
              <w:t xml:space="preserve">It is said that a child develops before birth, hence why no two babies are the same. Some babies are outgoing and will smile at strangers whilst others tend to be more reserved. The 2 possible outcomes for “shy babies” are genetics and the other relates to the </w:t>
            </w:r>
            <w:r w:rsidR="00132362">
              <w:rPr>
                <w:rFonts w:ascii="Arial" w:hAnsi="Arial" w:cs="Arial"/>
                <w:sz w:val="24"/>
                <w:szCs w:val="24"/>
              </w:rPr>
              <w:t>baby’s</w:t>
            </w:r>
            <w:r>
              <w:rPr>
                <w:rFonts w:ascii="Arial" w:hAnsi="Arial" w:cs="Arial"/>
                <w:sz w:val="24"/>
                <w:szCs w:val="24"/>
              </w:rPr>
              <w:t xml:space="preserve"> parents</w:t>
            </w:r>
            <w:r w:rsidR="00132362">
              <w:rPr>
                <w:rFonts w:ascii="Arial" w:hAnsi="Arial" w:cs="Arial"/>
                <w:sz w:val="24"/>
                <w:szCs w:val="24"/>
              </w:rPr>
              <w:t xml:space="preserve"> </w:t>
            </w:r>
            <w:r>
              <w:rPr>
                <w:rFonts w:ascii="Arial" w:hAnsi="Arial" w:cs="Arial"/>
                <w:sz w:val="24"/>
                <w:szCs w:val="24"/>
              </w:rPr>
              <w:t>.</w:t>
            </w:r>
            <w:r w:rsidR="00132362">
              <w:rPr>
                <w:rFonts w:ascii="Arial" w:hAnsi="Arial" w:cs="Arial"/>
                <w:sz w:val="24"/>
                <w:szCs w:val="24"/>
              </w:rPr>
              <w:t>If  a child’s parent is uncomfortable in social situations they are more likely to have a limited amount of people in their social circle, there for their children will be exposed to fewer circumstances as they grow up. A result of this is the child may grow up having trouble socializing compared to those children who have extrovert parents. In any situation, parenting styles and access to others pay an important role in the social development of a child.</w:t>
            </w:r>
          </w:p>
          <w:p w:rsidR="00522E03" w:rsidRDefault="00132362" w:rsidP="000608F3">
            <w:pPr>
              <w:pStyle w:val="ListParagraph"/>
              <w:numPr>
                <w:ilvl w:val="0"/>
                <w:numId w:val="6"/>
              </w:numPr>
              <w:rPr>
                <w:rFonts w:ascii="Arial" w:hAnsi="Arial" w:cs="Arial"/>
                <w:sz w:val="24"/>
                <w:szCs w:val="24"/>
              </w:rPr>
            </w:pPr>
            <w:r>
              <w:rPr>
                <w:rFonts w:ascii="Arial" w:hAnsi="Arial" w:cs="Arial"/>
                <w:sz w:val="24"/>
                <w:szCs w:val="24"/>
              </w:rPr>
              <w:t>Bonding is the formation of close personal attachment especially by an infant with its mother. Attachment is an infant’s inborn biological need for close contact with its mother/primary care giver. Attachment is key to a child’s development emotionally, social</w:t>
            </w:r>
            <w:r w:rsidR="00522E03">
              <w:rPr>
                <w:rFonts w:ascii="Arial" w:hAnsi="Arial" w:cs="Arial"/>
                <w:sz w:val="24"/>
                <w:szCs w:val="24"/>
              </w:rPr>
              <w:t>ly</w:t>
            </w:r>
            <w:r>
              <w:rPr>
                <w:rFonts w:ascii="Arial" w:hAnsi="Arial" w:cs="Arial"/>
                <w:sz w:val="24"/>
                <w:szCs w:val="24"/>
              </w:rPr>
              <w:t xml:space="preserve"> and the overall well-being of a child</w:t>
            </w:r>
            <w:r w:rsidR="00522E03">
              <w:rPr>
                <w:rFonts w:ascii="Arial" w:hAnsi="Arial" w:cs="Arial"/>
                <w:sz w:val="24"/>
                <w:szCs w:val="24"/>
              </w:rPr>
              <w:t>.</w:t>
            </w:r>
          </w:p>
          <w:p w:rsidR="00522E03" w:rsidRDefault="00522E03" w:rsidP="000608F3">
            <w:pPr>
              <w:pStyle w:val="ListParagraph"/>
              <w:numPr>
                <w:ilvl w:val="0"/>
                <w:numId w:val="6"/>
              </w:numPr>
              <w:rPr>
                <w:rFonts w:ascii="Arial" w:hAnsi="Arial" w:cs="Arial"/>
                <w:sz w:val="24"/>
                <w:szCs w:val="24"/>
              </w:rPr>
            </w:pPr>
            <w:r>
              <w:rPr>
                <w:rFonts w:ascii="Arial" w:hAnsi="Arial" w:cs="Arial"/>
                <w:sz w:val="24"/>
                <w:szCs w:val="24"/>
              </w:rPr>
              <w:t xml:space="preserve">Primary socialization is what we get taught (our attitudes/ values/morals) by our immediate family members and friends. Secondary socialization is the behavioral patterns reinforced by socializing agents of society </w:t>
            </w:r>
            <w:proofErr w:type="spellStart"/>
            <w:r>
              <w:rPr>
                <w:rFonts w:ascii="Arial" w:hAnsi="Arial" w:cs="Arial"/>
                <w:sz w:val="24"/>
                <w:szCs w:val="24"/>
              </w:rPr>
              <w:t>eg</w:t>
            </w:r>
            <w:proofErr w:type="spellEnd"/>
            <w:r>
              <w:rPr>
                <w:rFonts w:ascii="Arial" w:hAnsi="Arial" w:cs="Arial"/>
                <w:sz w:val="24"/>
                <w:szCs w:val="24"/>
              </w:rPr>
              <w:t xml:space="preserve"> schools, media, religion and so on.</w:t>
            </w:r>
          </w:p>
          <w:p w:rsidR="00A75E0F" w:rsidRPr="000608F3" w:rsidRDefault="00411186" w:rsidP="000608F3">
            <w:pPr>
              <w:pStyle w:val="ListParagraph"/>
              <w:numPr>
                <w:ilvl w:val="0"/>
                <w:numId w:val="6"/>
              </w:numPr>
              <w:rPr>
                <w:rFonts w:ascii="Arial" w:hAnsi="Arial" w:cs="Arial"/>
                <w:sz w:val="24"/>
                <w:szCs w:val="24"/>
              </w:rPr>
            </w:pPr>
            <w:r>
              <w:rPr>
                <w:rFonts w:ascii="Arial" w:hAnsi="Arial" w:cs="Arial"/>
                <w:sz w:val="24"/>
                <w:szCs w:val="24"/>
              </w:rPr>
              <w:t xml:space="preserve">Babies interact and show emotions by using facial expressions and body language, for example- A baby will show enjoyment and excitement by smiling, lips wide and out. A baby who is angry may have a red face, fists or jaw clenched and will be frowning with eyebrows down. Eye contact is also soothing for babies. Toddlers interact using simple words as their language        </w:t>
            </w:r>
            <w:r w:rsidR="00522E03">
              <w:rPr>
                <w:rFonts w:ascii="Arial" w:hAnsi="Arial" w:cs="Arial"/>
                <w:sz w:val="24"/>
                <w:szCs w:val="24"/>
              </w:rPr>
              <w:t xml:space="preserve"> </w:t>
            </w:r>
            <w:r w:rsidR="00132362">
              <w:rPr>
                <w:rFonts w:ascii="Arial" w:hAnsi="Arial" w:cs="Arial"/>
                <w:sz w:val="24"/>
                <w:szCs w:val="24"/>
              </w:rPr>
              <w:t xml:space="preserve">  </w:t>
            </w:r>
            <w:r w:rsidR="00A75E0F">
              <w:rPr>
                <w:rFonts w:ascii="Arial" w:hAnsi="Arial" w:cs="Arial"/>
                <w:sz w:val="24"/>
                <w:szCs w:val="24"/>
              </w:rPr>
              <w:t xml:space="preserve"> </w:t>
            </w:r>
          </w:p>
          <w:p w:rsidR="00CC2FB3" w:rsidRDefault="00411186" w:rsidP="00411186">
            <w:pPr>
              <w:jc w:val="right"/>
              <w:rPr>
                <w:b/>
              </w:rPr>
            </w:pPr>
            <w:proofErr w:type="spellStart"/>
            <w:r>
              <w:rPr>
                <w:b/>
              </w:rPr>
              <w:lastRenderedPageBreak/>
              <w:t>Pg</w:t>
            </w:r>
            <w:proofErr w:type="spellEnd"/>
            <w:r>
              <w:rPr>
                <w:b/>
              </w:rPr>
              <w:t xml:space="preserve"> 2 Assignment 6</w:t>
            </w:r>
          </w:p>
          <w:p w:rsidR="00411186" w:rsidRDefault="00411186" w:rsidP="00411186">
            <w:pPr>
              <w:jc w:val="right"/>
              <w:rPr>
                <w:b/>
              </w:rPr>
            </w:pPr>
            <w:r>
              <w:rPr>
                <w:b/>
              </w:rPr>
              <w:t>Helen Caley 1378</w:t>
            </w:r>
          </w:p>
          <w:p w:rsidR="00411186" w:rsidRDefault="00411186" w:rsidP="00411186">
            <w:pPr>
              <w:rPr>
                <w:b/>
              </w:rPr>
            </w:pPr>
          </w:p>
          <w:p w:rsidR="00CC2FB3" w:rsidRDefault="00411186" w:rsidP="001838C8">
            <w:pPr>
              <w:ind w:left="1222"/>
              <w:rPr>
                <w:b/>
              </w:rPr>
            </w:pPr>
            <w:r w:rsidRPr="001838C8">
              <w:rPr>
                <w:b/>
              </w:rPr>
              <w:t>Is developing, they also interact by pointing at the things they are either curious about or want</w:t>
            </w:r>
            <w:r w:rsidR="001838C8" w:rsidRPr="001838C8">
              <w:rPr>
                <w:b/>
              </w:rPr>
              <w:t>. Toddlers also put parents to the test by having temper tantrums as an attempt to get what they want, this is due to their emotional development progressing and the lack of understanding of the feelings they are experiencing and their inability to express themselves  by thought process.</w:t>
            </w:r>
          </w:p>
          <w:p w:rsidR="001838C8" w:rsidRDefault="001838C8" w:rsidP="001838C8">
            <w:pPr>
              <w:ind w:left="1222"/>
              <w:rPr>
                <w:b/>
              </w:rPr>
            </w:pPr>
          </w:p>
          <w:p w:rsidR="001838C8" w:rsidRDefault="001838C8" w:rsidP="001838C8">
            <w:pPr>
              <w:pStyle w:val="ListParagraph"/>
              <w:numPr>
                <w:ilvl w:val="0"/>
                <w:numId w:val="6"/>
              </w:numPr>
              <w:rPr>
                <w:b/>
              </w:rPr>
            </w:pPr>
            <w:r>
              <w:rPr>
                <w:b/>
              </w:rPr>
              <w:t>These two parenting styles differ</w:t>
            </w:r>
            <w:r w:rsidR="00073A3B">
              <w:rPr>
                <w:b/>
              </w:rPr>
              <w:t xml:space="preserve"> alongside the idea of punishment Vs discipline. Authoritarian parents believe children are strong willed by nature. Obedience is highly valued to higher authority as a virtue unto itself. Discipline is strict, consistent and loving </w:t>
            </w:r>
            <w:proofErr w:type="gramStart"/>
            <w:r w:rsidR="00073A3B">
              <w:rPr>
                <w:b/>
              </w:rPr>
              <w:t>( They</w:t>
            </w:r>
            <w:proofErr w:type="gramEnd"/>
            <w:r w:rsidR="00073A3B">
              <w:rPr>
                <w:b/>
              </w:rPr>
              <w:t xml:space="preserve"> have power over children as they are wiser, children are socialized) Authoritative parents are also strict, consistent and loving, but, their values and beliefs about parenting are marked differently. Authoritative parents tend to adjust their expectations to the need of the child, they listen to their children, </w:t>
            </w:r>
            <w:proofErr w:type="gramStart"/>
            <w:r w:rsidR="00073A3B">
              <w:rPr>
                <w:b/>
              </w:rPr>
              <w:t>they</w:t>
            </w:r>
            <w:proofErr w:type="gramEnd"/>
            <w:r w:rsidR="00073A3B">
              <w:rPr>
                <w:b/>
              </w:rPr>
              <w:t xml:space="preserve"> persuade and explain as well as punish and try to balance responsibility of the child to meet to the needs and demands of others. They believe children’s rights are to be respected and their own needs must be met. </w:t>
            </w:r>
          </w:p>
          <w:p w:rsidR="003D1168" w:rsidRDefault="003D1168" w:rsidP="001838C8">
            <w:pPr>
              <w:pStyle w:val="ListParagraph"/>
              <w:numPr>
                <w:ilvl w:val="0"/>
                <w:numId w:val="6"/>
              </w:numPr>
              <w:rPr>
                <w:b/>
              </w:rPr>
            </w:pPr>
            <w:r>
              <w:rPr>
                <w:b/>
              </w:rPr>
              <w:t>Also known as social anxiety disorder, fear of being the focus of attention in social situations involving strangers. Being in such situations either generates anxiety about behaving in an embarrassing/ humiliating way, or triggers off a panic attack. The reaction is usually way out of proportion to the actual threat posed, often interferes with everyday life occupational/ academic performance or social relationships.</w:t>
            </w:r>
          </w:p>
          <w:p w:rsidR="003D1168" w:rsidRDefault="003D1168" w:rsidP="001838C8">
            <w:pPr>
              <w:pStyle w:val="ListParagraph"/>
              <w:numPr>
                <w:ilvl w:val="0"/>
                <w:numId w:val="6"/>
              </w:numPr>
              <w:rPr>
                <w:b/>
              </w:rPr>
            </w:pPr>
            <w:r>
              <w:rPr>
                <w:b/>
              </w:rPr>
              <w:t>Babies learn as soon as they are born at this stage their behavior and communication is limited, they cry to make their needs known and are quiet when that need has been met. At 2 months the baby is capable of having “conversations” by a mixture of gestures and noises</w:t>
            </w:r>
            <w:r w:rsidR="00E46858">
              <w:rPr>
                <w:b/>
              </w:rPr>
              <w:t xml:space="preserve"> but the turn taking pattern is notable. At 6 months the development stage is very rapid. Babies stay awake for longer and will start to laugh and will also show likes and dislikes. At 9 months infants will form strong attachments with their primary caregiver, they will also have begun to move around independently. They will respond to their own name and are much more curious about their surroundings. At 12 months the infant may be walking they will begin to pick up objects and explore the environment around them. By the age of 2 years the child will show empathy and be emotionally stable and independent. When a child reaches the age of 5 they will develop fears, a sense of shame and a concern on whether they are liked or not.</w:t>
            </w:r>
          </w:p>
          <w:p w:rsidR="001611D4" w:rsidRDefault="001611D4" w:rsidP="001611D4">
            <w:pPr>
              <w:pStyle w:val="ListParagraph"/>
              <w:ind w:left="502"/>
              <w:rPr>
                <w:b/>
              </w:rPr>
            </w:pPr>
          </w:p>
          <w:p w:rsidR="001611D4" w:rsidRDefault="001611D4" w:rsidP="001611D4">
            <w:pPr>
              <w:pStyle w:val="ListParagraph"/>
              <w:ind w:left="502"/>
              <w:rPr>
                <w:b/>
              </w:rPr>
            </w:pPr>
          </w:p>
          <w:p w:rsidR="001611D4" w:rsidRDefault="001611D4" w:rsidP="004E1AB2">
            <w:pPr>
              <w:pStyle w:val="ListParagraph"/>
              <w:rPr>
                <w:b/>
              </w:rPr>
            </w:pPr>
            <w:r>
              <w:rPr>
                <w:b/>
              </w:rPr>
              <w:t xml:space="preserve">2) The nurture of a child in early years can shape behavior in later life, possibly resulting in crimes. A recent study revealed that 200 serious juvenile offenders that were asked, over 90% of them had experienced childhood trauma, 74% had been sexually abused and 30% had suffered the loss of a primary care giver. In many cases evidence supports that the social learning theory, stating that criminal activity is learnt through attention, retention, motivation and reproduction (Bandura) Banduras social learning theory shows evidence that crime is often due to copying actions of a parent. In 1966 a study </w:t>
            </w:r>
            <w:r w:rsidR="004E1AB2">
              <w:rPr>
                <w:b/>
              </w:rPr>
              <w:t xml:space="preserve">showed boys are heavily influenced by male role models. Bandura and colleagues say exposure to violent films </w:t>
            </w:r>
            <w:r w:rsidR="00CA07DB">
              <w:rPr>
                <w:b/>
              </w:rPr>
              <w:t>etc.</w:t>
            </w:r>
            <w:r w:rsidR="004E1AB2">
              <w:rPr>
                <w:b/>
              </w:rPr>
              <w:t xml:space="preserve"> can have impact on a </w:t>
            </w:r>
            <w:r w:rsidR="00CA07DB">
              <w:rPr>
                <w:b/>
              </w:rPr>
              <w:t>child’s</w:t>
            </w:r>
            <w:bookmarkStart w:id="0" w:name="_GoBack"/>
            <w:bookmarkEnd w:id="0"/>
            <w:r w:rsidR="004E1AB2">
              <w:rPr>
                <w:b/>
              </w:rPr>
              <w:t xml:space="preserve"> behavior. “Bodo doll” experiment involved children being exposed to a film in which a model was knocked down and beat. The children were then given a doll and the opportunity to repeat the behavior they had just watched. Results show that children who watched the film were more aggressive to the doll </w:t>
            </w:r>
            <w:proofErr w:type="gramStart"/>
            <w:r w:rsidR="004E1AB2">
              <w:rPr>
                <w:b/>
              </w:rPr>
              <w:t>( the</w:t>
            </w:r>
            <w:proofErr w:type="gramEnd"/>
            <w:r w:rsidR="004E1AB2">
              <w:rPr>
                <w:b/>
              </w:rPr>
              <w:t xml:space="preserve"> film had influenced the </w:t>
            </w:r>
            <w:r w:rsidR="00CA07DB">
              <w:rPr>
                <w:b/>
              </w:rPr>
              <w:t>child’s</w:t>
            </w:r>
            <w:r w:rsidR="004E1AB2">
              <w:rPr>
                <w:b/>
              </w:rPr>
              <w:t xml:space="preserve"> learning) compared to the children who did not watch the film. To conclude there is sufficient evidence which proves that negative childhood </w:t>
            </w:r>
          </w:p>
          <w:p w:rsidR="001611D4" w:rsidRDefault="004E1AB2" w:rsidP="004E1AB2">
            <w:pPr>
              <w:pStyle w:val="ListParagraph"/>
              <w:ind w:left="1440"/>
              <w:jc w:val="center"/>
              <w:rPr>
                <w:b/>
              </w:rPr>
            </w:pPr>
            <w:r>
              <w:rPr>
                <w:b/>
              </w:rPr>
              <w:t xml:space="preserve">                                                                                                                     </w:t>
            </w:r>
            <w:proofErr w:type="spellStart"/>
            <w:r>
              <w:rPr>
                <w:b/>
              </w:rPr>
              <w:t>Pg</w:t>
            </w:r>
            <w:proofErr w:type="spellEnd"/>
            <w:r>
              <w:rPr>
                <w:b/>
              </w:rPr>
              <w:t xml:space="preserve"> 3 Assignment 6</w:t>
            </w:r>
          </w:p>
          <w:p w:rsidR="004E1AB2" w:rsidRDefault="004E1AB2" w:rsidP="004E1AB2">
            <w:pPr>
              <w:pStyle w:val="ListParagraph"/>
              <w:ind w:left="1440"/>
              <w:jc w:val="right"/>
              <w:rPr>
                <w:b/>
              </w:rPr>
            </w:pPr>
            <w:r>
              <w:rPr>
                <w:b/>
              </w:rPr>
              <w:t>Helen Caley 1378</w:t>
            </w:r>
          </w:p>
          <w:p w:rsidR="0044116C" w:rsidRDefault="0044116C" w:rsidP="004E1AB2">
            <w:pPr>
              <w:pStyle w:val="ListParagraph"/>
              <w:ind w:left="1440"/>
              <w:jc w:val="both"/>
              <w:rPr>
                <w:b/>
              </w:rPr>
            </w:pPr>
          </w:p>
          <w:p w:rsidR="004E1AB2" w:rsidRDefault="004E1AB2" w:rsidP="0044116C">
            <w:pPr>
              <w:pStyle w:val="ListParagraph"/>
              <w:ind w:left="1440"/>
              <w:rPr>
                <w:b/>
              </w:rPr>
            </w:pPr>
            <w:r w:rsidRPr="004E1AB2">
              <w:rPr>
                <w:b/>
              </w:rPr>
              <w:t xml:space="preserve">experience such as neglect, </w:t>
            </w:r>
            <w:r>
              <w:rPr>
                <w:b/>
              </w:rPr>
              <w:t>Domestic violence, divorce and so on greatly impact what we do as adults.</w:t>
            </w:r>
          </w:p>
          <w:p w:rsidR="004E1AB2" w:rsidRDefault="004E1AB2" w:rsidP="0044116C">
            <w:pPr>
              <w:pStyle w:val="ListParagraph"/>
              <w:ind w:left="1440"/>
              <w:rPr>
                <w:b/>
              </w:rPr>
            </w:pPr>
          </w:p>
          <w:p w:rsidR="0044116C" w:rsidRDefault="0044116C" w:rsidP="0044116C">
            <w:pPr>
              <w:pStyle w:val="ListParagraph"/>
              <w:ind w:left="1440"/>
              <w:rPr>
                <w:b/>
              </w:rPr>
            </w:pPr>
          </w:p>
          <w:p w:rsidR="0044116C" w:rsidRDefault="0044116C" w:rsidP="0044116C">
            <w:pPr>
              <w:pStyle w:val="ListParagraph"/>
              <w:ind w:left="1440"/>
              <w:rPr>
                <w:b/>
              </w:rPr>
            </w:pPr>
            <w:r>
              <w:rPr>
                <w:b/>
              </w:rPr>
              <w:t xml:space="preserve">3)  School is important and has a positive effect on a </w:t>
            </w:r>
            <w:r w:rsidR="00262E11">
              <w:rPr>
                <w:b/>
              </w:rPr>
              <w:t>child’s</w:t>
            </w:r>
            <w:r>
              <w:rPr>
                <w:b/>
              </w:rPr>
              <w:t xml:space="preserve"> development, as well as achieving academics, school is a place where children develop their first important friendships, learn about others and that they may not see them the same way as their families do, children also learn to appreciate the feelings and input of others.</w:t>
            </w:r>
          </w:p>
          <w:p w:rsidR="0044116C" w:rsidRDefault="0044116C" w:rsidP="0044116C">
            <w:pPr>
              <w:pStyle w:val="ListParagraph"/>
              <w:ind w:left="1440"/>
              <w:rPr>
                <w:b/>
              </w:rPr>
            </w:pPr>
            <w:r>
              <w:rPr>
                <w:b/>
              </w:rPr>
              <w:t xml:space="preserve">Economic Factors- Children from poorer areas has negative effects on their social development as they may have limited resources/ access to social opportunities such as clubs, sports activities and so on. Wealthy areas tend to have a wider range of choice in social activities which results in positive effects of a </w:t>
            </w:r>
            <w:r w:rsidR="00262E11">
              <w:rPr>
                <w:b/>
              </w:rPr>
              <w:t>child’s</w:t>
            </w:r>
            <w:r>
              <w:rPr>
                <w:b/>
              </w:rPr>
              <w:t xml:space="preserve"> social development.</w:t>
            </w:r>
          </w:p>
          <w:p w:rsidR="0044116C" w:rsidRDefault="0044116C" w:rsidP="0044116C">
            <w:pPr>
              <w:pStyle w:val="ListParagraph"/>
              <w:ind w:left="1440"/>
              <w:rPr>
                <w:b/>
              </w:rPr>
            </w:pPr>
            <w:r>
              <w:rPr>
                <w:b/>
              </w:rPr>
              <w:t xml:space="preserve">Stress can also impact a </w:t>
            </w:r>
            <w:r w:rsidR="00262E11">
              <w:rPr>
                <w:b/>
              </w:rPr>
              <w:t>child’s</w:t>
            </w:r>
            <w:r>
              <w:rPr>
                <w:b/>
              </w:rPr>
              <w:t xml:space="preserve"> social development. Media, advertisements, video games, news and celebrity influences can make children feel stressed, especially if they have little or no knowledge about the stories and images they are exposed to</w:t>
            </w:r>
            <w:r w:rsidR="00262E11">
              <w:rPr>
                <w:b/>
              </w:rPr>
              <w:t>.</w:t>
            </w:r>
          </w:p>
          <w:p w:rsidR="00262E11" w:rsidRDefault="00262E11" w:rsidP="0044116C">
            <w:pPr>
              <w:pStyle w:val="ListParagraph"/>
              <w:ind w:left="1440"/>
              <w:rPr>
                <w:b/>
              </w:rPr>
            </w:pPr>
          </w:p>
          <w:p w:rsidR="00262E11" w:rsidRDefault="00262E11" w:rsidP="0044116C">
            <w:pPr>
              <w:pStyle w:val="ListParagraph"/>
              <w:ind w:left="1440"/>
              <w:rPr>
                <w:b/>
              </w:rPr>
            </w:pPr>
          </w:p>
          <w:p w:rsidR="00262E11" w:rsidRDefault="00262E11" w:rsidP="0044116C">
            <w:pPr>
              <w:pStyle w:val="ListParagraph"/>
              <w:ind w:left="1440"/>
              <w:rPr>
                <w:b/>
              </w:rPr>
            </w:pPr>
            <w:r>
              <w:rPr>
                <w:b/>
              </w:rPr>
              <w:t xml:space="preserve">4) Emotional development is a mixture of feelings a person has for oneself and for others and the way one functions socially through them. Emotions begin from birth. Toddlers experience new emotions which can result in frustration, children will also start to feel compassion towards others who are sad or upset. Those </w:t>
            </w:r>
            <w:proofErr w:type="gramStart"/>
            <w:r>
              <w:rPr>
                <w:b/>
              </w:rPr>
              <w:t>are  positive</w:t>
            </w:r>
            <w:proofErr w:type="gramEnd"/>
            <w:r>
              <w:rPr>
                <w:b/>
              </w:rPr>
              <w:t xml:space="preserve"> emotions which should be encouraged by praising as this will form a positive step in a </w:t>
            </w:r>
            <w:r w:rsidR="00CA07DB">
              <w:rPr>
                <w:b/>
              </w:rPr>
              <w:t>child’s</w:t>
            </w:r>
            <w:r>
              <w:rPr>
                <w:b/>
              </w:rPr>
              <w:t xml:space="preserve"> emotional development. As children grow older they develop a better understanding of their own emotions and those around them (empathy) Through experience children continue to feel new emotions and learn how to deal with them such as shyness, embarrassment, shame, guilt and pride. Whilst younger children have physical reactions to</w:t>
            </w:r>
            <w:r w:rsidR="00CA07DB">
              <w:rPr>
                <w:b/>
              </w:rPr>
              <w:t xml:space="preserve"> emotions such as temper tantrums. Older children are expected to have more control over their reactions to their feelings that is influenced by thinking. The thinking processes begins to influence children’s reaction to the emotion felt and are more able to describe their feelings with words which allows them to change that emotion resulting in better management of all emotions and the ability to calm down without the help of their parents. The thinking process continues to develop into adulthood as we are faced with new challenges on a daily basis.</w:t>
            </w:r>
          </w:p>
          <w:p w:rsidR="004E1AB2" w:rsidRDefault="004E1AB2" w:rsidP="004E1AB2">
            <w:pPr>
              <w:pStyle w:val="ListParagraph"/>
              <w:ind w:left="1440"/>
              <w:rPr>
                <w:b/>
              </w:rPr>
            </w:pPr>
          </w:p>
          <w:p w:rsidR="004E1AB2" w:rsidRDefault="004E1AB2" w:rsidP="004E1AB2">
            <w:pPr>
              <w:pStyle w:val="ListParagraph"/>
              <w:ind w:left="1440"/>
              <w:rPr>
                <w:b/>
              </w:rPr>
            </w:pPr>
          </w:p>
          <w:p w:rsidR="004E1AB2" w:rsidRDefault="004E1AB2" w:rsidP="004E1AB2">
            <w:pPr>
              <w:pStyle w:val="ListParagraph"/>
              <w:ind w:left="1440"/>
              <w:rPr>
                <w:b/>
              </w:rPr>
            </w:pPr>
          </w:p>
          <w:p w:rsidR="001838C8" w:rsidRPr="001838C8" w:rsidRDefault="001838C8" w:rsidP="004E1AB2">
            <w:pPr>
              <w:pStyle w:val="ListParagraph"/>
              <w:ind w:left="2662"/>
              <w:jc w:val="right"/>
              <w:rPr>
                <w:b/>
              </w:rPr>
            </w:pPr>
          </w:p>
          <w:p w:rsidR="001838C8" w:rsidRPr="001838C8" w:rsidRDefault="001838C8" w:rsidP="001838C8">
            <w:pPr>
              <w:pStyle w:val="ListParagraph"/>
              <w:ind w:left="1582"/>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A07DB" w:rsidP="00A851DA">
            <w:pPr>
              <w:rPr>
                <w:rFonts w:cs="Bliss-Regular"/>
                <w:color w:val="000000"/>
              </w:rPr>
            </w:pPr>
            <w:r>
              <w:rPr>
                <w:rFonts w:cs="Bliss-Regular"/>
                <w:color w:val="000000"/>
              </w:rPr>
              <w:t xml:space="preserve">Helen Caley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A07DB" w:rsidP="00A851DA">
            <w:pPr>
              <w:rPr>
                <w:rFonts w:cs="Bliss-Regular"/>
                <w:color w:val="000000"/>
              </w:rPr>
            </w:pPr>
            <w:r>
              <w:rPr>
                <w:rFonts w:cs="Bliss-Regular"/>
                <w:color w:val="000000"/>
              </w:rPr>
              <w:t>19-3-15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1D74" w:rsidRDefault="00DD1D74" w:rsidP="00CB4D0A">
      <w:pPr>
        <w:spacing w:after="0" w:line="240" w:lineRule="auto"/>
      </w:pPr>
      <w:r>
        <w:separator/>
      </w:r>
    </w:p>
  </w:endnote>
  <w:endnote w:type="continuationSeparator" w:id="0">
    <w:p w:rsidR="00DD1D74" w:rsidRDefault="00DD1D7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1D74" w:rsidRDefault="00DD1D74" w:rsidP="00CB4D0A">
      <w:pPr>
        <w:spacing w:after="0" w:line="240" w:lineRule="auto"/>
      </w:pPr>
      <w:r>
        <w:separator/>
      </w:r>
    </w:p>
  </w:footnote>
  <w:footnote w:type="continuationSeparator" w:id="0">
    <w:p w:rsidR="00DD1D74" w:rsidRDefault="00DD1D7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B43157"/>
    <w:multiLevelType w:val="hybridMultilevel"/>
    <w:tmpl w:val="AFE0A7DE"/>
    <w:lvl w:ilvl="0" w:tplc="08090013">
      <w:start w:val="1"/>
      <w:numFmt w:val="upperRoman"/>
      <w:lvlText w:val="%1."/>
      <w:lvlJc w:val="right"/>
      <w:pPr>
        <w:ind w:left="502"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01B5797"/>
    <w:multiLevelType w:val="hybridMultilevel"/>
    <w:tmpl w:val="F0B605F8"/>
    <w:lvl w:ilvl="0" w:tplc="08090013">
      <w:start w:val="1"/>
      <w:numFmt w:val="upperRoman"/>
      <w:lvlText w:val="%1."/>
      <w:lvlJc w:val="right"/>
      <w:pPr>
        <w:ind w:left="1582" w:hanging="360"/>
      </w:pPr>
    </w:lvl>
    <w:lvl w:ilvl="1" w:tplc="08090019" w:tentative="1">
      <w:start w:val="1"/>
      <w:numFmt w:val="lowerLetter"/>
      <w:lvlText w:val="%2."/>
      <w:lvlJc w:val="left"/>
      <w:pPr>
        <w:ind w:left="2302" w:hanging="360"/>
      </w:pPr>
    </w:lvl>
    <w:lvl w:ilvl="2" w:tplc="0809001B" w:tentative="1">
      <w:start w:val="1"/>
      <w:numFmt w:val="lowerRoman"/>
      <w:lvlText w:val="%3."/>
      <w:lvlJc w:val="right"/>
      <w:pPr>
        <w:ind w:left="3022" w:hanging="180"/>
      </w:pPr>
    </w:lvl>
    <w:lvl w:ilvl="3" w:tplc="0809000F" w:tentative="1">
      <w:start w:val="1"/>
      <w:numFmt w:val="decimal"/>
      <w:lvlText w:val="%4."/>
      <w:lvlJc w:val="left"/>
      <w:pPr>
        <w:ind w:left="3742" w:hanging="360"/>
      </w:pPr>
    </w:lvl>
    <w:lvl w:ilvl="4" w:tplc="08090019" w:tentative="1">
      <w:start w:val="1"/>
      <w:numFmt w:val="lowerLetter"/>
      <w:lvlText w:val="%5."/>
      <w:lvlJc w:val="left"/>
      <w:pPr>
        <w:ind w:left="4462" w:hanging="360"/>
      </w:pPr>
    </w:lvl>
    <w:lvl w:ilvl="5" w:tplc="0809001B" w:tentative="1">
      <w:start w:val="1"/>
      <w:numFmt w:val="lowerRoman"/>
      <w:lvlText w:val="%6."/>
      <w:lvlJc w:val="right"/>
      <w:pPr>
        <w:ind w:left="5182" w:hanging="180"/>
      </w:pPr>
    </w:lvl>
    <w:lvl w:ilvl="6" w:tplc="0809000F" w:tentative="1">
      <w:start w:val="1"/>
      <w:numFmt w:val="decimal"/>
      <w:lvlText w:val="%7."/>
      <w:lvlJc w:val="left"/>
      <w:pPr>
        <w:ind w:left="5902" w:hanging="360"/>
      </w:pPr>
    </w:lvl>
    <w:lvl w:ilvl="7" w:tplc="08090019" w:tentative="1">
      <w:start w:val="1"/>
      <w:numFmt w:val="lowerLetter"/>
      <w:lvlText w:val="%8."/>
      <w:lvlJc w:val="left"/>
      <w:pPr>
        <w:ind w:left="6622" w:hanging="360"/>
      </w:pPr>
    </w:lvl>
    <w:lvl w:ilvl="8" w:tplc="0809001B" w:tentative="1">
      <w:start w:val="1"/>
      <w:numFmt w:val="lowerRoman"/>
      <w:lvlText w:val="%9."/>
      <w:lvlJc w:val="right"/>
      <w:pPr>
        <w:ind w:left="7342" w:hanging="180"/>
      </w:pPr>
    </w:lvl>
  </w:abstractNum>
  <w:abstractNum w:abstractNumId="2">
    <w:nsid w:val="2CD6458F"/>
    <w:multiLevelType w:val="hybridMultilevel"/>
    <w:tmpl w:val="7D549442"/>
    <w:lvl w:ilvl="0" w:tplc="08090013">
      <w:start w:val="1"/>
      <w:numFmt w:val="upperRoman"/>
      <w:lvlText w:val="%1."/>
      <w:lvlJc w:val="right"/>
      <w:pPr>
        <w:ind w:left="1222" w:hanging="360"/>
      </w:pPr>
    </w:lvl>
    <w:lvl w:ilvl="1" w:tplc="08090019" w:tentative="1">
      <w:start w:val="1"/>
      <w:numFmt w:val="lowerLetter"/>
      <w:lvlText w:val="%2."/>
      <w:lvlJc w:val="left"/>
      <w:pPr>
        <w:ind w:left="1942" w:hanging="360"/>
      </w:pPr>
    </w:lvl>
    <w:lvl w:ilvl="2" w:tplc="0809001B" w:tentative="1">
      <w:start w:val="1"/>
      <w:numFmt w:val="lowerRoman"/>
      <w:lvlText w:val="%3."/>
      <w:lvlJc w:val="right"/>
      <w:pPr>
        <w:ind w:left="2662" w:hanging="180"/>
      </w:pPr>
    </w:lvl>
    <w:lvl w:ilvl="3" w:tplc="0809000F" w:tentative="1">
      <w:start w:val="1"/>
      <w:numFmt w:val="decimal"/>
      <w:lvlText w:val="%4."/>
      <w:lvlJc w:val="left"/>
      <w:pPr>
        <w:ind w:left="3382" w:hanging="360"/>
      </w:pPr>
    </w:lvl>
    <w:lvl w:ilvl="4" w:tplc="08090019" w:tentative="1">
      <w:start w:val="1"/>
      <w:numFmt w:val="lowerLetter"/>
      <w:lvlText w:val="%5."/>
      <w:lvlJc w:val="left"/>
      <w:pPr>
        <w:ind w:left="4102" w:hanging="360"/>
      </w:pPr>
    </w:lvl>
    <w:lvl w:ilvl="5" w:tplc="0809001B" w:tentative="1">
      <w:start w:val="1"/>
      <w:numFmt w:val="lowerRoman"/>
      <w:lvlText w:val="%6."/>
      <w:lvlJc w:val="right"/>
      <w:pPr>
        <w:ind w:left="4822" w:hanging="180"/>
      </w:pPr>
    </w:lvl>
    <w:lvl w:ilvl="6" w:tplc="0809000F" w:tentative="1">
      <w:start w:val="1"/>
      <w:numFmt w:val="decimal"/>
      <w:lvlText w:val="%7."/>
      <w:lvlJc w:val="left"/>
      <w:pPr>
        <w:ind w:left="5542" w:hanging="360"/>
      </w:pPr>
    </w:lvl>
    <w:lvl w:ilvl="7" w:tplc="08090019" w:tentative="1">
      <w:start w:val="1"/>
      <w:numFmt w:val="lowerLetter"/>
      <w:lvlText w:val="%8."/>
      <w:lvlJc w:val="left"/>
      <w:pPr>
        <w:ind w:left="6262" w:hanging="360"/>
      </w:pPr>
    </w:lvl>
    <w:lvl w:ilvl="8" w:tplc="0809001B" w:tentative="1">
      <w:start w:val="1"/>
      <w:numFmt w:val="lowerRoman"/>
      <w:lvlText w:val="%9."/>
      <w:lvlJc w:val="right"/>
      <w:pPr>
        <w:ind w:left="6982" w:hanging="180"/>
      </w:pPr>
    </w:lvl>
  </w:abstractNum>
  <w:abstractNum w:abstractNumId="3">
    <w:nsid w:val="2DEF64EB"/>
    <w:multiLevelType w:val="hybridMultilevel"/>
    <w:tmpl w:val="A9165630"/>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nsid w:val="2F760F1E"/>
    <w:multiLevelType w:val="hybridMultilevel"/>
    <w:tmpl w:val="6802A806"/>
    <w:lvl w:ilvl="0" w:tplc="08090013">
      <w:start w:val="1"/>
      <w:numFmt w:val="upperRoman"/>
      <w:lvlText w:val="%1."/>
      <w:lvlJc w:val="right"/>
      <w:pPr>
        <w:ind w:left="2662" w:hanging="360"/>
      </w:pPr>
    </w:lvl>
    <w:lvl w:ilvl="1" w:tplc="08090019" w:tentative="1">
      <w:start w:val="1"/>
      <w:numFmt w:val="lowerLetter"/>
      <w:lvlText w:val="%2."/>
      <w:lvlJc w:val="left"/>
      <w:pPr>
        <w:ind w:left="3382" w:hanging="360"/>
      </w:pPr>
    </w:lvl>
    <w:lvl w:ilvl="2" w:tplc="0809001B" w:tentative="1">
      <w:start w:val="1"/>
      <w:numFmt w:val="lowerRoman"/>
      <w:lvlText w:val="%3."/>
      <w:lvlJc w:val="right"/>
      <w:pPr>
        <w:ind w:left="4102" w:hanging="180"/>
      </w:pPr>
    </w:lvl>
    <w:lvl w:ilvl="3" w:tplc="0809000F" w:tentative="1">
      <w:start w:val="1"/>
      <w:numFmt w:val="decimal"/>
      <w:lvlText w:val="%4."/>
      <w:lvlJc w:val="left"/>
      <w:pPr>
        <w:ind w:left="4822" w:hanging="360"/>
      </w:pPr>
    </w:lvl>
    <w:lvl w:ilvl="4" w:tplc="08090019" w:tentative="1">
      <w:start w:val="1"/>
      <w:numFmt w:val="lowerLetter"/>
      <w:lvlText w:val="%5."/>
      <w:lvlJc w:val="left"/>
      <w:pPr>
        <w:ind w:left="5542" w:hanging="360"/>
      </w:pPr>
    </w:lvl>
    <w:lvl w:ilvl="5" w:tplc="0809001B" w:tentative="1">
      <w:start w:val="1"/>
      <w:numFmt w:val="lowerRoman"/>
      <w:lvlText w:val="%6."/>
      <w:lvlJc w:val="right"/>
      <w:pPr>
        <w:ind w:left="6262" w:hanging="180"/>
      </w:pPr>
    </w:lvl>
    <w:lvl w:ilvl="6" w:tplc="0809000F" w:tentative="1">
      <w:start w:val="1"/>
      <w:numFmt w:val="decimal"/>
      <w:lvlText w:val="%7."/>
      <w:lvlJc w:val="left"/>
      <w:pPr>
        <w:ind w:left="6982" w:hanging="360"/>
      </w:pPr>
    </w:lvl>
    <w:lvl w:ilvl="7" w:tplc="08090019" w:tentative="1">
      <w:start w:val="1"/>
      <w:numFmt w:val="lowerLetter"/>
      <w:lvlText w:val="%8."/>
      <w:lvlJc w:val="left"/>
      <w:pPr>
        <w:ind w:left="7702" w:hanging="360"/>
      </w:pPr>
    </w:lvl>
    <w:lvl w:ilvl="8" w:tplc="0809001B" w:tentative="1">
      <w:start w:val="1"/>
      <w:numFmt w:val="lowerRoman"/>
      <w:lvlText w:val="%9."/>
      <w:lvlJc w:val="right"/>
      <w:pPr>
        <w:ind w:left="8422" w:hanging="180"/>
      </w:pPr>
    </w:lvl>
  </w:abstractNum>
  <w:abstractNum w:abstractNumId="5">
    <w:nsid w:val="3FDF7FF8"/>
    <w:multiLevelType w:val="multilevel"/>
    <w:tmpl w:val="33B62944"/>
    <w:lvl w:ilvl="0">
      <w:start w:val="1"/>
      <w:numFmt w:val="upperRoman"/>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46A44B6C"/>
    <w:multiLevelType w:val="hybridMultilevel"/>
    <w:tmpl w:val="5FDC14DA"/>
    <w:lvl w:ilvl="0" w:tplc="08090013">
      <w:start w:val="1"/>
      <w:numFmt w:val="upperRoman"/>
      <w:lvlText w:val="%1."/>
      <w:lvlJc w:val="right"/>
      <w:pPr>
        <w:ind w:left="1582" w:hanging="360"/>
      </w:pPr>
    </w:lvl>
    <w:lvl w:ilvl="1" w:tplc="08090019" w:tentative="1">
      <w:start w:val="1"/>
      <w:numFmt w:val="lowerLetter"/>
      <w:lvlText w:val="%2."/>
      <w:lvlJc w:val="left"/>
      <w:pPr>
        <w:ind w:left="2302" w:hanging="360"/>
      </w:pPr>
    </w:lvl>
    <w:lvl w:ilvl="2" w:tplc="0809001B" w:tentative="1">
      <w:start w:val="1"/>
      <w:numFmt w:val="lowerRoman"/>
      <w:lvlText w:val="%3."/>
      <w:lvlJc w:val="right"/>
      <w:pPr>
        <w:ind w:left="3022" w:hanging="180"/>
      </w:pPr>
    </w:lvl>
    <w:lvl w:ilvl="3" w:tplc="0809000F" w:tentative="1">
      <w:start w:val="1"/>
      <w:numFmt w:val="decimal"/>
      <w:lvlText w:val="%4."/>
      <w:lvlJc w:val="left"/>
      <w:pPr>
        <w:ind w:left="3742" w:hanging="360"/>
      </w:pPr>
    </w:lvl>
    <w:lvl w:ilvl="4" w:tplc="08090019" w:tentative="1">
      <w:start w:val="1"/>
      <w:numFmt w:val="lowerLetter"/>
      <w:lvlText w:val="%5."/>
      <w:lvlJc w:val="left"/>
      <w:pPr>
        <w:ind w:left="4462" w:hanging="360"/>
      </w:pPr>
    </w:lvl>
    <w:lvl w:ilvl="5" w:tplc="0809001B" w:tentative="1">
      <w:start w:val="1"/>
      <w:numFmt w:val="lowerRoman"/>
      <w:lvlText w:val="%6."/>
      <w:lvlJc w:val="right"/>
      <w:pPr>
        <w:ind w:left="5182" w:hanging="180"/>
      </w:pPr>
    </w:lvl>
    <w:lvl w:ilvl="6" w:tplc="0809000F" w:tentative="1">
      <w:start w:val="1"/>
      <w:numFmt w:val="decimal"/>
      <w:lvlText w:val="%7."/>
      <w:lvlJc w:val="left"/>
      <w:pPr>
        <w:ind w:left="5902" w:hanging="360"/>
      </w:pPr>
    </w:lvl>
    <w:lvl w:ilvl="7" w:tplc="08090019" w:tentative="1">
      <w:start w:val="1"/>
      <w:numFmt w:val="lowerLetter"/>
      <w:lvlText w:val="%8."/>
      <w:lvlJc w:val="left"/>
      <w:pPr>
        <w:ind w:left="6622" w:hanging="360"/>
      </w:pPr>
    </w:lvl>
    <w:lvl w:ilvl="8" w:tplc="0809001B" w:tentative="1">
      <w:start w:val="1"/>
      <w:numFmt w:val="lowerRoman"/>
      <w:lvlText w:val="%9."/>
      <w:lvlJc w:val="right"/>
      <w:pPr>
        <w:ind w:left="7342" w:hanging="180"/>
      </w:pPr>
    </w:lvl>
  </w:abstractNum>
  <w:abstractNum w:abstractNumId="7">
    <w:nsid w:val="4BC6221B"/>
    <w:multiLevelType w:val="hybridMultilevel"/>
    <w:tmpl w:val="4EA8DCD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2D910B6"/>
    <w:multiLevelType w:val="hybridMultilevel"/>
    <w:tmpl w:val="7F5ED43A"/>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5431186D"/>
    <w:multiLevelType w:val="hybridMultilevel"/>
    <w:tmpl w:val="72ACD474"/>
    <w:lvl w:ilvl="0" w:tplc="08090013">
      <w:start w:val="1"/>
      <w:numFmt w:val="upperRoman"/>
      <w:lvlText w:val="%1."/>
      <w:lvlJc w:val="right"/>
      <w:pPr>
        <w:ind w:left="1942" w:hanging="360"/>
      </w:pPr>
    </w:lvl>
    <w:lvl w:ilvl="1" w:tplc="08090019" w:tentative="1">
      <w:start w:val="1"/>
      <w:numFmt w:val="lowerLetter"/>
      <w:lvlText w:val="%2."/>
      <w:lvlJc w:val="left"/>
      <w:pPr>
        <w:ind w:left="2662" w:hanging="360"/>
      </w:pPr>
    </w:lvl>
    <w:lvl w:ilvl="2" w:tplc="0809001B" w:tentative="1">
      <w:start w:val="1"/>
      <w:numFmt w:val="lowerRoman"/>
      <w:lvlText w:val="%3."/>
      <w:lvlJc w:val="right"/>
      <w:pPr>
        <w:ind w:left="3382" w:hanging="180"/>
      </w:pPr>
    </w:lvl>
    <w:lvl w:ilvl="3" w:tplc="0809000F" w:tentative="1">
      <w:start w:val="1"/>
      <w:numFmt w:val="decimal"/>
      <w:lvlText w:val="%4."/>
      <w:lvlJc w:val="left"/>
      <w:pPr>
        <w:ind w:left="4102" w:hanging="360"/>
      </w:pPr>
    </w:lvl>
    <w:lvl w:ilvl="4" w:tplc="08090019" w:tentative="1">
      <w:start w:val="1"/>
      <w:numFmt w:val="lowerLetter"/>
      <w:lvlText w:val="%5."/>
      <w:lvlJc w:val="left"/>
      <w:pPr>
        <w:ind w:left="4822" w:hanging="360"/>
      </w:pPr>
    </w:lvl>
    <w:lvl w:ilvl="5" w:tplc="0809001B" w:tentative="1">
      <w:start w:val="1"/>
      <w:numFmt w:val="lowerRoman"/>
      <w:lvlText w:val="%6."/>
      <w:lvlJc w:val="right"/>
      <w:pPr>
        <w:ind w:left="5542" w:hanging="180"/>
      </w:pPr>
    </w:lvl>
    <w:lvl w:ilvl="6" w:tplc="0809000F" w:tentative="1">
      <w:start w:val="1"/>
      <w:numFmt w:val="decimal"/>
      <w:lvlText w:val="%7."/>
      <w:lvlJc w:val="left"/>
      <w:pPr>
        <w:ind w:left="6262" w:hanging="360"/>
      </w:pPr>
    </w:lvl>
    <w:lvl w:ilvl="7" w:tplc="08090019" w:tentative="1">
      <w:start w:val="1"/>
      <w:numFmt w:val="lowerLetter"/>
      <w:lvlText w:val="%8."/>
      <w:lvlJc w:val="left"/>
      <w:pPr>
        <w:ind w:left="6982" w:hanging="360"/>
      </w:pPr>
    </w:lvl>
    <w:lvl w:ilvl="8" w:tplc="0809001B" w:tentative="1">
      <w:start w:val="1"/>
      <w:numFmt w:val="lowerRoman"/>
      <w:lvlText w:val="%9."/>
      <w:lvlJc w:val="right"/>
      <w:pPr>
        <w:ind w:left="7702" w:hanging="180"/>
      </w:pPr>
    </w:lvl>
  </w:abstractNum>
  <w:abstractNum w:abstractNumId="11">
    <w:nsid w:val="613F0A00"/>
    <w:multiLevelType w:val="hybridMultilevel"/>
    <w:tmpl w:val="B448E0FE"/>
    <w:lvl w:ilvl="0" w:tplc="0809000F">
      <w:start w:val="1"/>
      <w:numFmt w:val="decimal"/>
      <w:lvlText w:val="%1."/>
      <w:lvlJc w:val="left"/>
      <w:pPr>
        <w:ind w:left="2662" w:hanging="360"/>
      </w:pPr>
    </w:lvl>
    <w:lvl w:ilvl="1" w:tplc="08090019" w:tentative="1">
      <w:start w:val="1"/>
      <w:numFmt w:val="lowerLetter"/>
      <w:lvlText w:val="%2."/>
      <w:lvlJc w:val="left"/>
      <w:pPr>
        <w:ind w:left="3382" w:hanging="360"/>
      </w:pPr>
    </w:lvl>
    <w:lvl w:ilvl="2" w:tplc="0809001B" w:tentative="1">
      <w:start w:val="1"/>
      <w:numFmt w:val="lowerRoman"/>
      <w:lvlText w:val="%3."/>
      <w:lvlJc w:val="right"/>
      <w:pPr>
        <w:ind w:left="4102" w:hanging="180"/>
      </w:pPr>
    </w:lvl>
    <w:lvl w:ilvl="3" w:tplc="0809000F" w:tentative="1">
      <w:start w:val="1"/>
      <w:numFmt w:val="decimal"/>
      <w:lvlText w:val="%4."/>
      <w:lvlJc w:val="left"/>
      <w:pPr>
        <w:ind w:left="4822" w:hanging="360"/>
      </w:pPr>
    </w:lvl>
    <w:lvl w:ilvl="4" w:tplc="08090019" w:tentative="1">
      <w:start w:val="1"/>
      <w:numFmt w:val="lowerLetter"/>
      <w:lvlText w:val="%5."/>
      <w:lvlJc w:val="left"/>
      <w:pPr>
        <w:ind w:left="5542" w:hanging="360"/>
      </w:pPr>
    </w:lvl>
    <w:lvl w:ilvl="5" w:tplc="0809001B" w:tentative="1">
      <w:start w:val="1"/>
      <w:numFmt w:val="lowerRoman"/>
      <w:lvlText w:val="%6."/>
      <w:lvlJc w:val="right"/>
      <w:pPr>
        <w:ind w:left="6262" w:hanging="180"/>
      </w:pPr>
    </w:lvl>
    <w:lvl w:ilvl="6" w:tplc="0809000F" w:tentative="1">
      <w:start w:val="1"/>
      <w:numFmt w:val="decimal"/>
      <w:lvlText w:val="%7."/>
      <w:lvlJc w:val="left"/>
      <w:pPr>
        <w:ind w:left="6982" w:hanging="360"/>
      </w:pPr>
    </w:lvl>
    <w:lvl w:ilvl="7" w:tplc="08090019" w:tentative="1">
      <w:start w:val="1"/>
      <w:numFmt w:val="lowerLetter"/>
      <w:lvlText w:val="%8."/>
      <w:lvlJc w:val="left"/>
      <w:pPr>
        <w:ind w:left="7702" w:hanging="360"/>
      </w:pPr>
    </w:lvl>
    <w:lvl w:ilvl="8" w:tplc="0809001B" w:tentative="1">
      <w:start w:val="1"/>
      <w:numFmt w:val="lowerRoman"/>
      <w:lvlText w:val="%9."/>
      <w:lvlJc w:val="right"/>
      <w:pPr>
        <w:ind w:left="8422" w:hanging="180"/>
      </w:pPr>
    </w:lvl>
  </w:abstractNum>
  <w:abstractNum w:abstractNumId="12">
    <w:nsid w:val="71BD402C"/>
    <w:multiLevelType w:val="hybridMultilevel"/>
    <w:tmpl w:val="33AE242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5"/>
  </w:num>
  <w:num w:numId="3">
    <w:abstractNumId w:val="12"/>
  </w:num>
  <w:num w:numId="4">
    <w:abstractNumId w:val="7"/>
  </w:num>
  <w:num w:numId="5">
    <w:abstractNumId w:val="9"/>
  </w:num>
  <w:num w:numId="6">
    <w:abstractNumId w:val="0"/>
  </w:num>
  <w:num w:numId="7">
    <w:abstractNumId w:val="2"/>
  </w:num>
  <w:num w:numId="8">
    <w:abstractNumId w:val="1"/>
  </w:num>
  <w:num w:numId="9">
    <w:abstractNumId w:val="6"/>
  </w:num>
  <w:num w:numId="10">
    <w:abstractNumId w:val="10"/>
  </w:num>
  <w:num w:numId="11">
    <w:abstractNumId w:val="4"/>
  </w:num>
  <w:num w:numId="12">
    <w:abstractNumId w:val="3"/>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608F3"/>
    <w:rsid w:val="00073A3B"/>
    <w:rsid w:val="000820E8"/>
    <w:rsid w:val="001175EE"/>
    <w:rsid w:val="00132362"/>
    <w:rsid w:val="00157CF6"/>
    <w:rsid w:val="001611D4"/>
    <w:rsid w:val="00182416"/>
    <w:rsid w:val="001838C8"/>
    <w:rsid w:val="00187EB4"/>
    <w:rsid w:val="001F0481"/>
    <w:rsid w:val="0020451E"/>
    <w:rsid w:val="00206B9D"/>
    <w:rsid w:val="0023259C"/>
    <w:rsid w:val="00262E11"/>
    <w:rsid w:val="002B0BD7"/>
    <w:rsid w:val="002B573D"/>
    <w:rsid w:val="002C5CB2"/>
    <w:rsid w:val="002F779F"/>
    <w:rsid w:val="00356BD1"/>
    <w:rsid w:val="00371885"/>
    <w:rsid w:val="003D1168"/>
    <w:rsid w:val="003E2B87"/>
    <w:rsid w:val="00405895"/>
    <w:rsid w:val="004058DF"/>
    <w:rsid w:val="00411186"/>
    <w:rsid w:val="0044116C"/>
    <w:rsid w:val="00486F1A"/>
    <w:rsid w:val="00490CB9"/>
    <w:rsid w:val="004A2CE2"/>
    <w:rsid w:val="004E1AB2"/>
    <w:rsid w:val="004E3CDA"/>
    <w:rsid w:val="004F4B4D"/>
    <w:rsid w:val="0050216D"/>
    <w:rsid w:val="00503D7E"/>
    <w:rsid w:val="0050778F"/>
    <w:rsid w:val="00522E03"/>
    <w:rsid w:val="00535F31"/>
    <w:rsid w:val="00574D64"/>
    <w:rsid w:val="00591365"/>
    <w:rsid w:val="005B31E4"/>
    <w:rsid w:val="006034F6"/>
    <w:rsid w:val="00607874"/>
    <w:rsid w:val="00607E77"/>
    <w:rsid w:val="00617BB3"/>
    <w:rsid w:val="00645CDD"/>
    <w:rsid w:val="006823A7"/>
    <w:rsid w:val="006E4692"/>
    <w:rsid w:val="0070347F"/>
    <w:rsid w:val="0070678E"/>
    <w:rsid w:val="00831C11"/>
    <w:rsid w:val="008A60B4"/>
    <w:rsid w:val="008B3C31"/>
    <w:rsid w:val="008B64FE"/>
    <w:rsid w:val="00935BF7"/>
    <w:rsid w:val="0095442C"/>
    <w:rsid w:val="00983942"/>
    <w:rsid w:val="009C37E0"/>
    <w:rsid w:val="00A14B66"/>
    <w:rsid w:val="00A65CF7"/>
    <w:rsid w:val="00A75E0F"/>
    <w:rsid w:val="00A851DA"/>
    <w:rsid w:val="00AC7D5B"/>
    <w:rsid w:val="00AE1481"/>
    <w:rsid w:val="00B0415E"/>
    <w:rsid w:val="00B04678"/>
    <w:rsid w:val="00BA713A"/>
    <w:rsid w:val="00BC46DF"/>
    <w:rsid w:val="00C03577"/>
    <w:rsid w:val="00C65FEA"/>
    <w:rsid w:val="00CA07DB"/>
    <w:rsid w:val="00CA0AC2"/>
    <w:rsid w:val="00CB4D0A"/>
    <w:rsid w:val="00CC2FB3"/>
    <w:rsid w:val="00CC575A"/>
    <w:rsid w:val="00D039AC"/>
    <w:rsid w:val="00D427DE"/>
    <w:rsid w:val="00D5587D"/>
    <w:rsid w:val="00D707CC"/>
    <w:rsid w:val="00D821FE"/>
    <w:rsid w:val="00DB0793"/>
    <w:rsid w:val="00DD1D74"/>
    <w:rsid w:val="00E00821"/>
    <w:rsid w:val="00E01593"/>
    <w:rsid w:val="00E04DB4"/>
    <w:rsid w:val="00E30679"/>
    <w:rsid w:val="00E4597D"/>
    <w:rsid w:val="00E46858"/>
    <w:rsid w:val="00E54832"/>
    <w:rsid w:val="00E56A90"/>
    <w:rsid w:val="00E641CC"/>
    <w:rsid w:val="00EA30AB"/>
    <w:rsid w:val="00EB3925"/>
    <w:rsid w:val="00F07668"/>
    <w:rsid w:val="00F62706"/>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319D83-2F59-456E-8D06-264D14D5A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1341</Words>
  <Characters>7648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Helen</cp:lastModifiedBy>
  <cp:revision>2</cp:revision>
  <dcterms:created xsi:type="dcterms:W3CDTF">2015-03-19T10:20:00Z</dcterms:created>
  <dcterms:modified xsi:type="dcterms:W3CDTF">2015-03-19T10:20:00Z</dcterms:modified>
</cp:coreProperties>
</file>