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6C7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9B0">
            <w:pPr>
              <w:pStyle w:val="Default"/>
              <w:rPr>
                <w:rFonts w:asciiTheme="minorHAnsi" w:hAnsiTheme="minorHAnsi"/>
              </w:rPr>
            </w:pPr>
            <w:r>
              <w:rPr>
                <w:rFonts w:asciiTheme="minorHAnsi" w:hAnsiTheme="minorHAnsi"/>
              </w:rPr>
              <w:t xml:space="preserve">Ella </w:t>
            </w:r>
            <w:proofErr w:type="spellStart"/>
            <w:r>
              <w:rPr>
                <w:rFonts w:asciiTheme="minorHAnsi" w:hAnsiTheme="minorHAnsi"/>
              </w:rPr>
              <w:t>Tonge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09B0">
            <w:pPr>
              <w:pStyle w:val="Default"/>
              <w:rPr>
                <w:rFonts w:asciiTheme="minorHAnsi" w:hAnsiTheme="minorHAnsi"/>
              </w:rPr>
            </w:pPr>
            <w:r>
              <w:rPr>
                <w:rFonts w:asciiTheme="minorHAnsi" w:hAnsiTheme="minorHAnsi"/>
              </w:rPr>
              <w:t>1443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9B0">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B07FB">
            <w:r>
              <w:t>3 The Event Planning Process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847" w:type="dxa"/>
        <w:tblLook w:val="04A0" w:firstRow="1" w:lastRow="0" w:firstColumn="1" w:lastColumn="0" w:noHBand="0" w:noVBand="1"/>
      </w:tblPr>
      <w:tblGrid>
        <w:gridCol w:w="9847"/>
      </w:tblGrid>
      <w:tr w:rsidR="00CC2FB3" w:rsidTr="005309B0">
        <w:trPr>
          <w:trHeight w:val="4236"/>
        </w:trPr>
        <w:tc>
          <w:tcPr>
            <w:tcW w:w="9847" w:type="dxa"/>
          </w:tcPr>
          <w:p w:rsidR="00AB07FB" w:rsidRPr="00DA20A9" w:rsidRDefault="00AB07FB" w:rsidP="00AB07FB">
            <w:pPr>
              <w:spacing w:line="360" w:lineRule="auto"/>
              <w:jc w:val="both"/>
              <w:rPr>
                <w:rFonts w:ascii="Arial" w:hAnsi="Arial" w:cs="Arial"/>
                <w:sz w:val="24"/>
                <w:szCs w:val="24"/>
              </w:rPr>
            </w:pPr>
            <w:r w:rsidRPr="00DA20A9">
              <w:rPr>
                <w:rFonts w:ascii="Arial" w:hAnsi="Arial" w:cs="Arial"/>
                <w:sz w:val="24"/>
                <w:szCs w:val="24"/>
              </w:rPr>
              <w:t>1.1</w:t>
            </w:r>
            <w:r w:rsidRPr="00DA20A9">
              <w:rPr>
                <w:rFonts w:ascii="Arial" w:hAnsi="Arial" w:cs="Arial"/>
                <w:sz w:val="24"/>
                <w:szCs w:val="24"/>
              </w:rPr>
              <w:tab/>
            </w:r>
          </w:p>
          <w:p w:rsidR="00AB07FB" w:rsidRPr="00DA20A9" w:rsidRDefault="00AB07FB" w:rsidP="00AB07FB">
            <w:pPr>
              <w:spacing w:line="360" w:lineRule="auto"/>
              <w:jc w:val="both"/>
              <w:rPr>
                <w:rFonts w:ascii="Arial" w:hAnsi="Arial" w:cs="Arial"/>
                <w:sz w:val="24"/>
                <w:szCs w:val="24"/>
              </w:rPr>
            </w:pPr>
            <w:r>
              <w:rPr>
                <w:rFonts w:ascii="Arial" w:hAnsi="Arial" w:cs="Arial"/>
                <w:sz w:val="24"/>
                <w:szCs w:val="24"/>
              </w:rPr>
              <w:t>The event planner must break down the tasks into phases to ensure the individual can work in a timely manner and</w:t>
            </w:r>
            <w:r w:rsidRPr="00DA20A9">
              <w:rPr>
                <w:rFonts w:ascii="Arial" w:hAnsi="Arial" w:cs="Arial"/>
                <w:sz w:val="24"/>
                <w:szCs w:val="24"/>
              </w:rPr>
              <w:t xml:space="preserve"> </w:t>
            </w:r>
            <w:r>
              <w:rPr>
                <w:rFonts w:ascii="Arial" w:hAnsi="Arial" w:cs="Arial"/>
                <w:sz w:val="24"/>
                <w:szCs w:val="24"/>
              </w:rPr>
              <w:t>relate this to a working time line of events. Working through the timeline will ensure phases are completed on schedule and work can continue to progress forward to the next phase. Mixing phases my lead to confusion and tasks could take longer resulting in inadequate monitoring, which would affect budget analysis.</w:t>
            </w:r>
          </w:p>
          <w:p w:rsidR="00AB07FB" w:rsidRPr="00DA20A9" w:rsidRDefault="00AB07FB" w:rsidP="00AB07FB">
            <w:pPr>
              <w:spacing w:line="360" w:lineRule="auto"/>
              <w:jc w:val="both"/>
              <w:rPr>
                <w:rFonts w:ascii="Arial" w:hAnsi="Arial" w:cs="Arial"/>
                <w:sz w:val="24"/>
                <w:szCs w:val="24"/>
              </w:rPr>
            </w:pPr>
          </w:p>
          <w:p w:rsidR="00AB07FB" w:rsidRPr="00DA20A9" w:rsidRDefault="00AB07FB" w:rsidP="00AB07FB">
            <w:pPr>
              <w:spacing w:line="360" w:lineRule="auto"/>
              <w:jc w:val="both"/>
              <w:rPr>
                <w:rFonts w:ascii="Arial" w:hAnsi="Arial" w:cs="Arial"/>
                <w:sz w:val="24"/>
                <w:szCs w:val="24"/>
              </w:rPr>
            </w:pPr>
            <w:r w:rsidRPr="00DA20A9">
              <w:rPr>
                <w:rFonts w:ascii="Arial" w:hAnsi="Arial" w:cs="Arial"/>
                <w:sz w:val="24"/>
                <w:szCs w:val="24"/>
              </w:rPr>
              <w:t>1.2</w:t>
            </w:r>
          </w:p>
          <w:p w:rsidR="00AB07FB" w:rsidRDefault="00AB07FB" w:rsidP="00AB07FB">
            <w:pPr>
              <w:spacing w:line="360" w:lineRule="auto"/>
              <w:jc w:val="both"/>
              <w:rPr>
                <w:rFonts w:ascii="Arial" w:hAnsi="Arial" w:cs="Arial"/>
                <w:sz w:val="24"/>
                <w:szCs w:val="24"/>
              </w:rPr>
            </w:pPr>
            <w:r>
              <w:rPr>
                <w:rFonts w:ascii="Arial" w:hAnsi="Arial" w:cs="Arial"/>
                <w:sz w:val="24"/>
                <w:szCs w:val="24"/>
              </w:rPr>
              <w:t xml:space="preserve">The initial meeting with a client will vary in length according to past experiences with this client. The information the event planer will need to gather during this meeting is detailed below. </w:t>
            </w:r>
          </w:p>
          <w:p w:rsidR="00AB07FB" w:rsidRDefault="00AB07FB" w:rsidP="00AB07FB">
            <w:pPr>
              <w:spacing w:line="360" w:lineRule="auto"/>
              <w:jc w:val="both"/>
              <w:rPr>
                <w:rFonts w:ascii="Arial" w:hAnsi="Arial" w:cs="Arial"/>
                <w:sz w:val="24"/>
                <w:szCs w:val="24"/>
              </w:rPr>
            </w:pPr>
            <w:r>
              <w:rPr>
                <w:rFonts w:ascii="Arial" w:hAnsi="Arial" w:cs="Arial"/>
                <w:sz w:val="24"/>
                <w:szCs w:val="24"/>
              </w:rPr>
              <w:t>T</w:t>
            </w:r>
            <w:r w:rsidRPr="00DA20A9">
              <w:rPr>
                <w:rFonts w:ascii="Arial" w:hAnsi="Arial" w:cs="Arial"/>
                <w:sz w:val="24"/>
                <w:szCs w:val="24"/>
              </w:rPr>
              <w:t>he meeting needs to address the needs and wants or a customer, cliental, managers etc. For example</w:t>
            </w:r>
            <w:r>
              <w:rPr>
                <w:rFonts w:ascii="Arial" w:hAnsi="Arial" w:cs="Arial"/>
                <w:sz w:val="24"/>
                <w:szCs w:val="24"/>
              </w:rPr>
              <w:t xml:space="preserve"> for a charity meeting you doesn’t</w:t>
            </w:r>
            <w:r w:rsidRPr="00DA20A9">
              <w:rPr>
                <w:rFonts w:ascii="Arial" w:hAnsi="Arial" w:cs="Arial"/>
                <w:sz w:val="24"/>
                <w:szCs w:val="24"/>
              </w:rPr>
              <w:t xml:space="preserve"> want to hire an expensive venue for the meeting if you are wanting a sponsor’s help, otherwise this will look as if the charity has enough money. The main aim is to achieve your goals from the meeting therefore all involved in planning need to understand this goal/vision.</w:t>
            </w:r>
            <w:r>
              <w:rPr>
                <w:rFonts w:ascii="Arial" w:hAnsi="Arial" w:cs="Arial"/>
                <w:sz w:val="24"/>
                <w:szCs w:val="24"/>
              </w:rPr>
              <w:t xml:space="preserve"> Once this has been addressed then the planner will be need to record:</w:t>
            </w:r>
          </w:p>
          <w:p w:rsidR="00AB07FB" w:rsidRDefault="00AB07FB" w:rsidP="00AB07FB">
            <w:pPr>
              <w:pStyle w:val="ListParagraph"/>
              <w:numPr>
                <w:ilvl w:val="0"/>
                <w:numId w:val="5"/>
              </w:numPr>
              <w:spacing w:line="360" w:lineRule="auto"/>
              <w:jc w:val="both"/>
              <w:rPr>
                <w:rFonts w:ascii="Arial" w:hAnsi="Arial" w:cs="Arial"/>
                <w:sz w:val="24"/>
                <w:szCs w:val="24"/>
              </w:rPr>
            </w:pPr>
            <w:r>
              <w:rPr>
                <w:rFonts w:ascii="Arial" w:hAnsi="Arial" w:cs="Arial"/>
                <w:sz w:val="24"/>
                <w:szCs w:val="24"/>
              </w:rPr>
              <w:t>N</w:t>
            </w:r>
            <w:r w:rsidRPr="009E3881">
              <w:rPr>
                <w:rFonts w:ascii="Arial" w:hAnsi="Arial" w:cs="Arial"/>
                <w:sz w:val="24"/>
                <w:szCs w:val="24"/>
              </w:rPr>
              <w:t>um</w:t>
            </w:r>
            <w:r>
              <w:rPr>
                <w:rFonts w:ascii="Arial" w:hAnsi="Arial" w:cs="Arial"/>
                <w:sz w:val="24"/>
                <w:szCs w:val="24"/>
              </w:rPr>
              <w:t>ber of attendees to the event.</w:t>
            </w:r>
          </w:p>
          <w:p w:rsidR="00AB07FB" w:rsidRDefault="00AB07FB" w:rsidP="00AB07FB">
            <w:pPr>
              <w:pStyle w:val="ListParagraph"/>
              <w:numPr>
                <w:ilvl w:val="0"/>
                <w:numId w:val="5"/>
              </w:numPr>
              <w:spacing w:line="360" w:lineRule="auto"/>
              <w:jc w:val="both"/>
              <w:rPr>
                <w:rFonts w:ascii="Arial" w:hAnsi="Arial" w:cs="Arial"/>
                <w:sz w:val="24"/>
                <w:szCs w:val="24"/>
              </w:rPr>
            </w:pPr>
            <w:r>
              <w:rPr>
                <w:rFonts w:ascii="Arial" w:hAnsi="Arial" w:cs="Arial"/>
                <w:sz w:val="24"/>
                <w:szCs w:val="24"/>
              </w:rPr>
              <w:lastRenderedPageBreak/>
              <w:t>Budget and contingency.</w:t>
            </w:r>
          </w:p>
          <w:p w:rsidR="00AB07FB" w:rsidRDefault="00AB07FB" w:rsidP="00AB07FB">
            <w:pPr>
              <w:pStyle w:val="ListParagraph"/>
              <w:numPr>
                <w:ilvl w:val="0"/>
                <w:numId w:val="5"/>
              </w:numPr>
              <w:spacing w:line="360" w:lineRule="auto"/>
              <w:jc w:val="both"/>
              <w:rPr>
                <w:rFonts w:ascii="Arial" w:hAnsi="Arial" w:cs="Arial"/>
                <w:sz w:val="24"/>
                <w:szCs w:val="24"/>
              </w:rPr>
            </w:pPr>
            <w:r>
              <w:rPr>
                <w:rFonts w:ascii="Arial" w:hAnsi="Arial" w:cs="Arial"/>
                <w:sz w:val="24"/>
                <w:szCs w:val="24"/>
              </w:rPr>
              <w:t>T</w:t>
            </w:r>
            <w:r w:rsidRPr="009E3881">
              <w:rPr>
                <w:rFonts w:ascii="Arial" w:hAnsi="Arial" w:cs="Arial"/>
                <w:sz w:val="24"/>
                <w:szCs w:val="24"/>
              </w:rPr>
              <w:t>ime frame</w:t>
            </w:r>
            <w:r>
              <w:rPr>
                <w:rFonts w:ascii="Arial" w:hAnsi="Arial" w:cs="Arial"/>
                <w:sz w:val="24"/>
                <w:szCs w:val="24"/>
              </w:rPr>
              <w:t xml:space="preserve"> to complete event.</w:t>
            </w:r>
          </w:p>
          <w:p w:rsidR="00AB07FB" w:rsidRDefault="00AB07FB" w:rsidP="00AB07FB">
            <w:pPr>
              <w:pStyle w:val="ListParagraph"/>
              <w:numPr>
                <w:ilvl w:val="0"/>
                <w:numId w:val="5"/>
              </w:numPr>
              <w:spacing w:line="360" w:lineRule="auto"/>
              <w:jc w:val="both"/>
              <w:rPr>
                <w:rFonts w:ascii="Arial" w:hAnsi="Arial" w:cs="Arial"/>
                <w:sz w:val="24"/>
                <w:szCs w:val="24"/>
              </w:rPr>
            </w:pPr>
            <w:r>
              <w:rPr>
                <w:rFonts w:ascii="Arial" w:hAnsi="Arial" w:cs="Arial"/>
                <w:sz w:val="24"/>
                <w:szCs w:val="24"/>
              </w:rPr>
              <w:t>C</w:t>
            </w:r>
            <w:r w:rsidRPr="009E3881">
              <w:rPr>
                <w:rFonts w:ascii="Arial" w:hAnsi="Arial" w:cs="Arial"/>
                <w:sz w:val="24"/>
                <w:szCs w:val="24"/>
              </w:rPr>
              <w:t xml:space="preserve">lient involvement and resources including staff needed to </w:t>
            </w:r>
            <w:proofErr w:type="spellStart"/>
            <w:r w:rsidRPr="009E3881">
              <w:rPr>
                <w:rFonts w:ascii="Arial" w:hAnsi="Arial" w:cs="Arial"/>
                <w:sz w:val="24"/>
                <w:szCs w:val="24"/>
              </w:rPr>
              <w:t>finalise</w:t>
            </w:r>
            <w:proofErr w:type="spellEnd"/>
            <w:r w:rsidRPr="009E3881">
              <w:rPr>
                <w:rFonts w:ascii="Arial" w:hAnsi="Arial" w:cs="Arial"/>
                <w:sz w:val="24"/>
                <w:szCs w:val="24"/>
              </w:rPr>
              <w:t xml:space="preserve"> a successful event.</w:t>
            </w:r>
          </w:p>
          <w:p w:rsidR="00AB07FB" w:rsidRDefault="00AB07FB" w:rsidP="00AB07FB">
            <w:pPr>
              <w:pStyle w:val="ListParagraph"/>
              <w:numPr>
                <w:ilvl w:val="0"/>
                <w:numId w:val="5"/>
              </w:numPr>
              <w:spacing w:line="360" w:lineRule="auto"/>
              <w:jc w:val="both"/>
              <w:rPr>
                <w:rFonts w:ascii="Arial" w:hAnsi="Arial" w:cs="Arial"/>
                <w:sz w:val="24"/>
                <w:szCs w:val="24"/>
              </w:rPr>
            </w:pPr>
            <w:r>
              <w:rPr>
                <w:rFonts w:ascii="Arial" w:hAnsi="Arial" w:cs="Arial"/>
                <w:sz w:val="24"/>
                <w:szCs w:val="24"/>
              </w:rPr>
              <w:t>What the client would like to event profile and image to portray.</w:t>
            </w:r>
          </w:p>
          <w:p w:rsidR="00AB07FB" w:rsidRDefault="00AB07FB" w:rsidP="00AB07FB">
            <w:pPr>
              <w:pStyle w:val="ListParagraph"/>
              <w:numPr>
                <w:ilvl w:val="0"/>
                <w:numId w:val="5"/>
              </w:numPr>
              <w:spacing w:line="360" w:lineRule="auto"/>
              <w:jc w:val="both"/>
              <w:rPr>
                <w:rFonts w:ascii="Arial" w:hAnsi="Arial" w:cs="Arial"/>
                <w:sz w:val="24"/>
                <w:szCs w:val="24"/>
              </w:rPr>
            </w:pPr>
            <w:proofErr w:type="gramStart"/>
            <w:r>
              <w:rPr>
                <w:rFonts w:ascii="Arial" w:hAnsi="Arial" w:cs="Arial"/>
                <w:sz w:val="24"/>
                <w:szCs w:val="24"/>
              </w:rPr>
              <w:t>Clients</w:t>
            </w:r>
            <w:proofErr w:type="gramEnd"/>
            <w:r>
              <w:rPr>
                <w:rFonts w:ascii="Arial" w:hAnsi="Arial" w:cs="Arial"/>
                <w:sz w:val="24"/>
                <w:szCs w:val="24"/>
              </w:rPr>
              <w:t xml:space="preserve"> goals.</w:t>
            </w:r>
          </w:p>
          <w:p w:rsidR="00AB07FB" w:rsidRDefault="00AB07FB" w:rsidP="00AB07FB">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What type of industry the planner will be working within and any issues in using certain supplies, for example an animal welfare charity has to be careful when advertising non vegetarian stalls at events. </w:t>
            </w:r>
          </w:p>
          <w:p w:rsidR="00AB07FB" w:rsidRPr="0039072C" w:rsidRDefault="00AB07FB" w:rsidP="00AB07FB">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Client contact details and liaison contact details. </w:t>
            </w:r>
          </w:p>
          <w:p w:rsidR="00AB07FB" w:rsidRPr="00DA20A9" w:rsidRDefault="00AB07FB" w:rsidP="00AB07FB">
            <w:pPr>
              <w:spacing w:line="360" w:lineRule="auto"/>
              <w:jc w:val="both"/>
              <w:rPr>
                <w:rFonts w:ascii="Arial" w:hAnsi="Arial" w:cs="Arial"/>
                <w:sz w:val="24"/>
                <w:szCs w:val="24"/>
              </w:rPr>
            </w:pPr>
          </w:p>
          <w:p w:rsidR="00AB07FB" w:rsidRPr="00DA20A9" w:rsidRDefault="00AB07FB" w:rsidP="00AB07FB">
            <w:pPr>
              <w:spacing w:line="360" w:lineRule="auto"/>
              <w:jc w:val="both"/>
              <w:rPr>
                <w:rFonts w:ascii="Arial" w:hAnsi="Arial" w:cs="Arial"/>
                <w:sz w:val="24"/>
                <w:szCs w:val="24"/>
              </w:rPr>
            </w:pPr>
            <w:r w:rsidRPr="00DA20A9">
              <w:rPr>
                <w:rFonts w:ascii="Arial" w:hAnsi="Arial" w:cs="Arial"/>
                <w:sz w:val="24"/>
                <w:szCs w:val="24"/>
              </w:rPr>
              <w:t>1.3</w:t>
            </w:r>
          </w:p>
          <w:p w:rsidR="00AB07FB" w:rsidRPr="00DA20A9" w:rsidRDefault="00AB07FB" w:rsidP="00AB07FB">
            <w:pPr>
              <w:spacing w:line="360" w:lineRule="auto"/>
              <w:jc w:val="both"/>
              <w:rPr>
                <w:rFonts w:ascii="Arial" w:hAnsi="Arial" w:cs="Arial"/>
                <w:sz w:val="24"/>
                <w:szCs w:val="24"/>
              </w:rPr>
            </w:pPr>
            <w:r>
              <w:rPr>
                <w:rFonts w:ascii="Arial" w:hAnsi="Arial" w:cs="Arial"/>
                <w:sz w:val="24"/>
                <w:szCs w:val="24"/>
              </w:rPr>
              <w:t>An event planner needs to stick to budget. Throughout the initial planning the event planner will need to ensure the client has a realistic budget</w:t>
            </w:r>
            <w:r w:rsidRPr="00DA20A9">
              <w:rPr>
                <w:rFonts w:ascii="Arial" w:hAnsi="Arial" w:cs="Arial"/>
                <w:sz w:val="24"/>
                <w:szCs w:val="24"/>
              </w:rPr>
              <w:t xml:space="preserve"> </w:t>
            </w:r>
            <w:r>
              <w:rPr>
                <w:rFonts w:ascii="Arial" w:hAnsi="Arial" w:cs="Arial"/>
                <w:sz w:val="24"/>
                <w:szCs w:val="24"/>
              </w:rPr>
              <w:t xml:space="preserve">and if this is not the case the event planner will need to tactfully inform the client of this. By doing this in the early stages, it will ensure the client’s goals are realistic and will not disappoint further down the planning process. The event planner needs to stick to budget as the client may have minimal funds available, or the client could be a charity. Not sticking to budget could result in financial difficulties for the company, especially if </w:t>
            </w:r>
            <w:proofErr w:type="gramStart"/>
            <w:r>
              <w:rPr>
                <w:rFonts w:ascii="Arial" w:hAnsi="Arial" w:cs="Arial"/>
                <w:sz w:val="24"/>
                <w:szCs w:val="24"/>
              </w:rPr>
              <w:t>this a</w:t>
            </w:r>
            <w:proofErr w:type="gramEnd"/>
            <w:r>
              <w:rPr>
                <w:rFonts w:ascii="Arial" w:hAnsi="Arial" w:cs="Arial"/>
                <w:sz w:val="24"/>
                <w:szCs w:val="24"/>
              </w:rPr>
              <w:t xml:space="preserve"> launch event. The potential future clients may look at the event planners track record and see the planner went over budget previously and decide to go with another event planner. Throughout the planning process the budget will need to be monitored to ensure this is on schedule and a contingency plan will need to be in place from the beginning. </w:t>
            </w:r>
          </w:p>
          <w:p w:rsidR="00AB07FB" w:rsidRPr="00DA20A9" w:rsidRDefault="00AB07FB" w:rsidP="00AB07FB">
            <w:pPr>
              <w:spacing w:line="360" w:lineRule="auto"/>
              <w:jc w:val="both"/>
              <w:rPr>
                <w:rFonts w:ascii="Arial" w:hAnsi="Arial" w:cs="Arial"/>
                <w:sz w:val="24"/>
                <w:szCs w:val="24"/>
              </w:rPr>
            </w:pPr>
          </w:p>
          <w:p w:rsidR="00AB07FB" w:rsidRPr="00DA20A9" w:rsidRDefault="00AB07FB" w:rsidP="00AB07FB">
            <w:pPr>
              <w:spacing w:line="360" w:lineRule="auto"/>
              <w:jc w:val="both"/>
              <w:rPr>
                <w:rFonts w:ascii="Arial" w:hAnsi="Arial" w:cs="Arial"/>
                <w:sz w:val="24"/>
                <w:szCs w:val="24"/>
              </w:rPr>
            </w:pPr>
            <w:r w:rsidRPr="00DA20A9">
              <w:rPr>
                <w:rFonts w:ascii="Arial" w:hAnsi="Arial" w:cs="Arial"/>
                <w:sz w:val="24"/>
                <w:szCs w:val="24"/>
              </w:rPr>
              <w:t>1.4</w:t>
            </w:r>
          </w:p>
          <w:p w:rsidR="00AB07FB" w:rsidRDefault="00AB07FB" w:rsidP="00AB07FB">
            <w:pPr>
              <w:spacing w:line="360" w:lineRule="auto"/>
              <w:jc w:val="both"/>
              <w:rPr>
                <w:rFonts w:ascii="Arial" w:hAnsi="Arial" w:cs="Arial"/>
                <w:sz w:val="24"/>
                <w:szCs w:val="24"/>
              </w:rPr>
            </w:pPr>
            <w:r>
              <w:rPr>
                <w:rFonts w:ascii="Arial" w:hAnsi="Arial" w:cs="Arial"/>
                <w:sz w:val="24"/>
                <w:szCs w:val="24"/>
              </w:rPr>
              <w:t>When creating a site plan, important factors to consider are:</w:t>
            </w:r>
          </w:p>
          <w:p w:rsidR="00AB07FB" w:rsidRDefault="00AB07FB" w:rsidP="00AB07FB">
            <w:pPr>
              <w:pStyle w:val="ListParagraph"/>
              <w:numPr>
                <w:ilvl w:val="0"/>
                <w:numId w:val="4"/>
              </w:numPr>
              <w:spacing w:line="360" w:lineRule="auto"/>
              <w:jc w:val="both"/>
              <w:rPr>
                <w:rFonts w:ascii="Arial" w:hAnsi="Arial" w:cs="Arial"/>
                <w:sz w:val="24"/>
                <w:szCs w:val="24"/>
              </w:rPr>
            </w:pPr>
            <w:r>
              <w:rPr>
                <w:rFonts w:ascii="Arial" w:hAnsi="Arial" w:cs="Arial"/>
                <w:sz w:val="24"/>
                <w:szCs w:val="24"/>
              </w:rPr>
              <w:t>Entrances for trade stalls, attendees and staff, including parking for these individuals including disabled parking arrangements.</w:t>
            </w:r>
          </w:p>
          <w:p w:rsidR="00AB07FB" w:rsidRDefault="00AB07FB" w:rsidP="00AB07FB">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If necessary, stage location is important to ensure attendees can view the stage, sound interference won’t occur and health and safety precautions are met. </w:t>
            </w:r>
          </w:p>
          <w:p w:rsidR="00AB07FB" w:rsidRDefault="00AB07FB" w:rsidP="00AB07FB">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Access where needed for water and electricity supplies, for example camping sites at festivals. </w:t>
            </w:r>
          </w:p>
          <w:p w:rsidR="00AB07FB" w:rsidRDefault="00AB07FB" w:rsidP="00AB07FB">
            <w:pPr>
              <w:pStyle w:val="ListParagraph"/>
              <w:numPr>
                <w:ilvl w:val="0"/>
                <w:numId w:val="4"/>
              </w:numPr>
              <w:spacing w:line="360" w:lineRule="auto"/>
              <w:jc w:val="both"/>
              <w:rPr>
                <w:rFonts w:ascii="Arial" w:hAnsi="Arial" w:cs="Arial"/>
                <w:sz w:val="24"/>
                <w:szCs w:val="24"/>
              </w:rPr>
            </w:pPr>
            <w:r>
              <w:rPr>
                <w:rFonts w:ascii="Arial" w:hAnsi="Arial" w:cs="Arial"/>
                <w:sz w:val="24"/>
                <w:szCs w:val="24"/>
              </w:rPr>
              <w:t>Flow of people and safe corridors at events.</w:t>
            </w:r>
          </w:p>
          <w:p w:rsidR="00AB07FB" w:rsidRDefault="00AB07FB" w:rsidP="00AB07FB">
            <w:pPr>
              <w:pStyle w:val="ListParagraph"/>
              <w:numPr>
                <w:ilvl w:val="0"/>
                <w:numId w:val="4"/>
              </w:numPr>
              <w:spacing w:line="360" w:lineRule="auto"/>
              <w:jc w:val="both"/>
              <w:rPr>
                <w:rFonts w:ascii="Arial" w:hAnsi="Arial" w:cs="Arial"/>
                <w:sz w:val="24"/>
                <w:szCs w:val="24"/>
              </w:rPr>
            </w:pPr>
            <w:r>
              <w:rPr>
                <w:rFonts w:ascii="Arial" w:hAnsi="Arial" w:cs="Arial"/>
                <w:sz w:val="24"/>
                <w:szCs w:val="24"/>
              </w:rPr>
              <w:lastRenderedPageBreak/>
              <w:t xml:space="preserve">Location of trade </w:t>
            </w:r>
            <w:proofErr w:type="gramStart"/>
            <w:r>
              <w:rPr>
                <w:rFonts w:ascii="Arial" w:hAnsi="Arial" w:cs="Arial"/>
                <w:sz w:val="24"/>
                <w:szCs w:val="24"/>
              </w:rPr>
              <w:t>stands,</w:t>
            </w:r>
            <w:proofErr w:type="gramEnd"/>
            <w:r>
              <w:rPr>
                <w:rFonts w:ascii="Arial" w:hAnsi="Arial" w:cs="Arial"/>
                <w:sz w:val="24"/>
                <w:szCs w:val="24"/>
              </w:rPr>
              <w:t xml:space="preserve"> caterers and stalls to raise income – to ensure these are in highly populated areas. </w:t>
            </w:r>
          </w:p>
          <w:p w:rsidR="00AB07FB" w:rsidRDefault="00AB07FB" w:rsidP="00AB07FB">
            <w:pPr>
              <w:pStyle w:val="ListParagraph"/>
              <w:numPr>
                <w:ilvl w:val="0"/>
                <w:numId w:val="4"/>
              </w:numPr>
              <w:spacing w:line="360" w:lineRule="auto"/>
              <w:jc w:val="both"/>
              <w:rPr>
                <w:rFonts w:ascii="Arial" w:hAnsi="Arial" w:cs="Arial"/>
                <w:sz w:val="24"/>
                <w:szCs w:val="24"/>
              </w:rPr>
            </w:pPr>
            <w:r>
              <w:rPr>
                <w:rFonts w:ascii="Arial" w:hAnsi="Arial" w:cs="Arial"/>
                <w:sz w:val="24"/>
                <w:szCs w:val="24"/>
              </w:rPr>
              <w:t>Emergency exits for attendees and emergency services.</w:t>
            </w:r>
          </w:p>
          <w:p w:rsidR="00AB07FB" w:rsidRDefault="00AB07FB" w:rsidP="00AB07FB">
            <w:pPr>
              <w:pStyle w:val="ListParagraph"/>
              <w:numPr>
                <w:ilvl w:val="0"/>
                <w:numId w:val="4"/>
              </w:numPr>
              <w:spacing w:line="360" w:lineRule="auto"/>
              <w:jc w:val="both"/>
              <w:rPr>
                <w:rFonts w:ascii="Arial" w:hAnsi="Arial" w:cs="Arial"/>
                <w:sz w:val="24"/>
                <w:szCs w:val="24"/>
              </w:rPr>
            </w:pPr>
            <w:r>
              <w:rPr>
                <w:rFonts w:ascii="Arial" w:hAnsi="Arial" w:cs="Arial"/>
                <w:sz w:val="24"/>
                <w:szCs w:val="24"/>
              </w:rPr>
              <w:t>Location of seating.</w:t>
            </w:r>
          </w:p>
          <w:p w:rsidR="00AB07FB" w:rsidRDefault="00AB07FB" w:rsidP="00AB07FB">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Location of facilities such as toilets and bins for health reasons. </w:t>
            </w:r>
          </w:p>
          <w:p w:rsidR="00AB07FB" w:rsidRDefault="00AB07FB" w:rsidP="00AB07FB">
            <w:pPr>
              <w:pStyle w:val="ListParagraph"/>
              <w:numPr>
                <w:ilvl w:val="0"/>
                <w:numId w:val="4"/>
              </w:numPr>
              <w:spacing w:line="360" w:lineRule="auto"/>
              <w:jc w:val="both"/>
              <w:rPr>
                <w:rFonts w:ascii="Arial" w:hAnsi="Arial" w:cs="Arial"/>
                <w:sz w:val="24"/>
                <w:szCs w:val="24"/>
              </w:rPr>
            </w:pPr>
            <w:r>
              <w:rPr>
                <w:rFonts w:ascii="Arial" w:hAnsi="Arial" w:cs="Arial"/>
                <w:sz w:val="24"/>
                <w:szCs w:val="24"/>
              </w:rPr>
              <w:t>Placement of first aid, security and lost children’s tent.</w:t>
            </w:r>
          </w:p>
          <w:p w:rsidR="00AB07FB" w:rsidRDefault="00AB07FB" w:rsidP="00AB07FB">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To provide a safe venue that is aesthetically pleasing. </w:t>
            </w:r>
          </w:p>
          <w:p w:rsidR="00AB07FB" w:rsidRDefault="00AB07FB" w:rsidP="00AB07FB">
            <w:pPr>
              <w:spacing w:line="360" w:lineRule="auto"/>
              <w:jc w:val="both"/>
              <w:rPr>
                <w:rFonts w:ascii="Arial" w:hAnsi="Arial" w:cs="Arial"/>
                <w:sz w:val="24"/>
                <w:szCs w:val="24"/>
              </w:rPr>
            </w:pPr>
          </w:p>
          <w:p w:rsidR="00AB07FB" w:rsidRPr="00DA20A9" w:rsidRDefault="00AB07FB" w:rsidP="00AB07FB">
            <w:pPr>
              <w:spacing w:line="360" w:lineRule="auto"/>
              <w:jc w:val="both"/>
              <w:rPr>
                <w:rFonts w:ascii="Arial" w:hAnsi="Arial" w:cs="Arial"/>
                <w:sz w:val="24"/>
                <w:szCs w:val="24"/>
              </w:rPr>
            </w:pPr>
            <w:r w:rsidRPr="00DA20A9">
              <w:rPr>
                <w:rFonts w:ascii="Arial" w:hAnsi="Arial" w:cs="Arial"/>
                <w:sz w:val="24"/>
                <w:szCs w:val="24"/>
              </w:rPr>
              <w:t>2.</w:t>
            </w:r>
          </w:p>
          <w:p w:rsidR="00AB07FB" w:rsidRDefault="00AB07FB" w:rsidP="00AB07FB">
            <w:pPr>
              <w:spacing w:line="360" w:lineRule="auto"/>
              <w:jc w:val="both"/>
              <w:rPr>
                <w:rFonts w:ascii="Arial" w:hAnsi="Arial" w:cs="Arial"/>
                <w:sz w:val="24"/>
                <w:szCs w:val="24"/>
              </w:rPr>
            </w:pPr>
            <w:r w:rsidRPr="00DA20A9">
              <w:rPr>
                <w:rFonts w:ascii="Arial" w:hAnsi="Arial" w:cs="Arial"/>
                <w:sz w:val="24"/>
                <w:szCs w:val="24"/>
              </w:rPr>
              <w:t>‘</w:t>
            </w:r>
            <w:r>
              <w:rPr>
                <w:rFonts w:ascii="Arial" w:hAnsi="Arial" w:cs="Arial"/>
                <w:sz w:val="24"/>
                <w:szCs w:val="24"/>
              </w:rPr>
              <w:t>The purpose of the planning phase is to create plans to achieve goals you set for the event</w:t>
            </w:r>
            <w:r w:rsidRPr="00DA20A9">
              <w:rPr>
                <w:rFonts w:ascii="Arial" w:hAnsi="Arial" w:cs="Arial"/>
                <w:sz w:val="24"/>
                <w:szCs w:val="24"/>
              </w:rPr>
              <w:t>.’</w:t>
            </w:r>
          </w:p>
          <w:p w:rsidR="00AB07FB" w:rsidRDefault="00AB07FB" w:rsidP="00AB07FB">
            <w:pPr>
              <w:spacing w:line="360" w:lineRule="auto"/>
              <w:jc w:val="both"/>
              <w:rPr>
                <w:rFonts w:ascii="Arial" w:hAnsi="Arial" w:cs="Arial"/>
                <w:sz w:val="24"/>
                <w:szCs w:val="24"/>
              </w:rPr>
            </w:pPr>
            <w:r>
              <w:rPr>
                <w:rFonts w:ascii="Arial" w:hAnsi="Arial" w:cs="Arial"/>
                <w:sz w:val="24"/>
                <w:szCs w:val="24"/>
              </w:rPr>
              <w:t xml:space="preserve">The initial meeting with the client is very important, as the quality of these plans will evolve around the information you have and the understanding of the goals of the event. The planning phase includes a scope plan, which is managing the scale and size of the event. The event planner will know how many attendees, resources and budget from the initial meeting; therefore the plan can build around this to achieve desired goals of the event. To succeed the goal of the event, an overall budget must be set to work to. This overall budget will need to split for a cost plan, involving cost of resources, cost of the venue, cost of event necessities, staffing costs etc. This budget will need to be monitoring and the event planner must stick to budget. The cost plan will need to be split into sections and tasks that will be needed to achieve the goals of the event. Once these plans have formed it will be necessary to plan and review the schedule of the tasks to achieve event success. The schedule will lead on to create a staffing plan and what resources are needed. The event planner will have to ask </w:t>
            </w:r>
            <w:proofErr w:type="gramStart"/>
            <w:r>
              <w:rPr>
                <w:rFonts w:ascii="Arial" w:hAnsi="Arial" w:cs="Arial"/>
                <w:sz w:val="24"/>
                <w:szCs w:val="24"/>
              </w:rPr>
              <w:t>himself</w:t>
            </w:r>
            <w:proofErr w:type="gramEnd"/>
            <w:r>
              <w:rPr>
                <w:rFonts w:ascii="Arial" w:hAnsi="Arial" w:cs="Arial"/>
                <w:sz w:val="24"/>
                <w:szCs w:val="24"/>
              </w:rPr>
              <w:t xml:space="preserve">, what staff are needed to complete certain tasks on the schedule and what skills will be needed. Creating this plan will ensure early booking of skilled staff that could be in high demand, ensuring the event planner sticks to the time schedule to achieve the goals of the event. Understanding the goals of the event will ensure the quality of the event is on schedule and to the client’s needs. For example necessary technology required, staffing skills and food standards that are set. To achieve the goal of the event, the event must </w:t>
            </w:r>
            <w:proofErr w:type="gramStart"/>
            <w:r>
              <w:rPr>
                <w:rFonts w:ascii="Arial" w:hAnsi="Arial" w:cs="Arial"/>
                <w:sz w:val="24"/>
                <w:szCs w:val="24"/>
              </w:rPr>
              <w:t>succeed,</w:t>
            </w:r>
            <w:proofErr w:type="gramEnd"/>
            <w:r>
              <w:rPr>
                <w:rFonts w:ascii="Arial" w:hAnsi="Arial" w:cs="Arial"/>
                <w:sz w:val="24"/>
                <w:szCs w:val="24"/>
              </w:rPr>
              <w:t xml:space="preserve"> therefore a risk assessment plan is necessary to outline factors that may threaten the success of the event. For example, a negative relationship between the local community where the event is to be held and the client. This plan is to detail what to do if these factors occurring and how to deal with the </w:t>
            </w:r>
            <w:r>
              <w:rPr>
                <w:rFonts w:ascii="Arial" w:hAnsi="Arial" w:cs="Arial"/>
                <w:sz w:val="24"/>
                <w:szCs w:val="24"/>
              </w:rPr>
              <w:lastRenderedPageBreak/>
              <w:t xml:space="preserve">situation to ensure the event is still a success achieving goals. A scheduling plan is next on the agenda, which outlines tasks and changes in tasks for the event planner and also the client. The tasks outlined will ensure each goal is met throughout the planning and executing process. Concluding the event planner will have extensive plans which will also change depending on the event, the event needs and the goals, but each plan is creating to achieve the goals of the event and to achieve a successful event. </w:t>
            </w:r>
          </w:p>
          <w:p w:rsidR="00AB07FB" w:rsidRPr="00DA20A9" w:rsidRDefault="00AB07FB" w:rsidP="00AB07FB">
            <w:pPr>
              <w:spacing w:line="360" w:lineRule="auto"/>
              <w:jc w:val="both"/>
              <w:rPr>
                <w:rFonts w:ascii="Arial" w:hAnsi="Arial" w:cs="Arial"/>
                <w:sz w:val="24"/>
                <w:szCs w:val="24"/>
              </w:rPr>
            </w:pPr>
            <w:bookmarkStart w:id="0" w:name="_GoBack"/>
            <w:bookmarkEnd w:id="0"/>
          </w:p>
          <w:p w:rsidR="00AB07FB" w:rsidRDefault="00AB07FB" w:rsidP="00AB07FB">
            <w:pPr>
              <w:spacing w:line="360" w:lineRule="auto"/>
              <w:jc w:val="both"/>
              <w:rPr>
                <w:rFonts w:ascii="Arial" w:hAnsi="Arial" w:cs="Arial"/>
                <w:sz w:val="24"/>
                <w:szCs w:val="24"/>
              </w:rPr>
            </w:pPr>
            <w:r w:rsidRPr="00DA20A9">
              <w:rPr>
                <w:rFonts w:ascii="Arial" w:hAnsi="Arial" w:cs="Arial"/>
                <w:sz w:val="24"/>
                <w:szCs w:val="24"/>
              </w:rPr>
              <w:t xml:space="preserve">3. </w:t>
            </w:r>
          </w:p>
          <w:p w:rsidR="00AB07FB" w:rsidRDefault="00AB07FB" w:rsidP="00AB07FB">
            <w:pPr>
              <w:spacing w:line="360" w:lineRule="auto"/>
              <w:jc w:val="both"/>
              <w:rPr>
                <w:rFonts w:ascii="Arial" w:hAnsi="Arial" w:cs="Arial"/>
                <w:sz w:val="24"/>
                <w:szCs w:val="24"/>
              </w:rPr>
            </w:pPr>
            <w:r>
              <w:rPr>
                <w:rFonts w:ascii="Arial" w:hAnsi="Arial" w:cs="Arial"/>
                <w:sz w:val="24"/>
                <w:szCs w:val="24"/>
              </w:rPr>
              <w:t>‘Before choosing a venue it is crucial to conduct a site survey.’</w:t>
            </w:r>
          </w:p>
          <w:p w:rsidR="00AB07FB" w:rsidRDefault="00AB07FB" w:rsidP="00AB07FB">
            <w:pPr>
              <w:spacing w:line="360" w:lineRule="auto"/>
              <w:jc w:val="both"/>
              <w:rPr>
                <w:rFonts w:ascii="Arial" w:hAnsi="Arial" w:cs="Arial"/>
                <w:sz w:val="24"/>
                <w:szCs w:val="24"/>
              </w:rPr>
            </w:pPr>
            <w:r>
              <w:rPr>
                <w:rFonts w:ascii="Arial" w:hAnsi="Arial" w:cs="Arial"/>
                <w:sz w:val="24"/>
                <w:szCs w:val="24"/>
              </w:rPr>
              <w:t>An experienced professional should carry out the site survey to ensure the initial and ongoing event goals can be met from the site. Some of the major factors to consider when conducting a site survey are:</w:t>
            </w:r>
          </w:p>
          <w:p w:rsidR="00AB07FB" w:rsidRDefault="00AB07FB" w:rsidP="00AB07FB">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When making contact with the onsite personnel, ensure you have made contact with the correct person in the venue, who can answer all relevant questions about the site. This person will be able to state restrictions and facility rules which could affect event plans. These could include insurance regulations or </w:t>
            </w:r>
            <w:proofErr w:type="spellStart"/>
            <w:r>
              <w:rPr>
                <w:rFonts w:ascii="Arial" w:hAnsi="Arial" w:cs="Arial"/>
                <w:sz w:val="24"/>
                <w:szCs w:val="24"/>
              </w:rPr>
              <w:t>licencing</w:t>
            </w:r>
            <w:proofErr w:type="spellEnd"/>
            <w:r>
              <w:rPr>
                <w:rFonts w:ascii="Arial" w:hAnsi="Arial" w:cs="Arial"/>
                <w:sz w:val="24"/>
                <w:szCs w:val="24"/>
              </w:rPr>
              <w:t xml:space="preserve"> rules. </w:t>
            </w:r>
          </w:p>
          <w:p w:rsidR="00AB07FB" w:rsidRDefault="00AB07FB" w:rsidP="00AB07FB">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Event access and space needs to be </w:t>
            </w:r>
            <w:proofErr w:type="spellStart"/>
            <w:r>
              <w:rPr>
                <w:rFonts w:ascii="Arial" w:hAnsi="Arial" w:cs="Arial"/>
                <w:sz w:val="24"/>
                <w:szCs w:val="24"/>
              </w:rPr>
              <w:t>analysed</w:t>
            </w:r>
            <w:proofErr w:type="spellEnd"/>
            <w:r>
              <w:rPr>
                <w:rFonts w:ascii="Arial" w:hAnsi="Arial" w:cs="Arial"/>
                <w:sz w:val="24"/>
                <w:szCs w:val="24"/>
              </w:rPr>
              <w:t xml:space="preserve">, for the staff, contractors, equipment needs, public access and disabled access. For example some hire equipment could be bulky so all doors and entrances need to be measured to ensure access. Event area and ceiling heights are included within this. For example lighting heights needed. A checklist will be needed by the person conducting the survey as to what space is needed, or what extra measures may need to be taken to run a successful event. </w:t>
            </w:r>
          </w:p>
          <w:p w:rsidR="00AB07FB" w:rsidRDefault="00AB07FB" w:rsidP="00AB07FB">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An indoor and access map will need to be requested including any emergency exits on site, to ensure layout and design of the event will not restrict access and exit areas. </w:t>
            </w:r>
          </w:p>
          <w:p w:rsidR="00AB07FB" w:rsidRDefault="00AB07FB" w:rsidP="00AB07FB">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Security measures will need to be checked on site; on site personnel, insurance and </w:t>
            </w:r>
            <w:proofErr w:type="spellStart"/>
            <w:r>
              <w:rPr>
                <w:rFonts w:ascii="Arial" w:hAnsi="Arial" w:cs="Arial"/>
                <w:sz w:val="24"/>
                <w:szCs w:val="24"/>
              </w:rPr>
              <w:t>licence</w:t>
            </w:r>
            <w:proofErr w:type="spellEnd"/>
            <w:r>
              <w:rPr>
                <w:rFonts w:ascii="Arial" w:hAnsi="Arial" w:cs="Arial"/>
                <w:sz w:val="24"/>
                <w:szCs w:val="24"/>
              </w:rPr>
              <w:t xml:space="preserve"> documents detailing what time the venue needs to be locked, whether any overnight security is needed and resources needed to be booked by the event planner which could affect the budget plan as security measures could be an additional expense. </w:t>
            </w:r>
          </w:p>
          <w:p w:rsidR="00AB07FB" w:rsidRPr="006B002A" w:rsidRDefault="00AB07FB" w:rsidP="00AB07FB">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Testing of power supplies and communication networks to the site. For example a festival will need high surges of power during certain hours which need to be </w:t>
            </w:r>
            <w:r>
              <w:rPr>
                <w:rFonts w:ascii="Arial" w:hAnsi="Arial" w:cs="Arial"/>
                <w:sz w:val="24"/>
                <w:szCs w:val="24"/>
              </w:rPr>
              <w:lastRenderedPageBreak/>
              <w:t xml:space="preserve">checked with the power network. Communication networks such as internet communications need to be evaluated. The event may need this for all or part of the event, therefore if this supply is of low quality, it will affect people’s experiences of the event. </w:t>
            </w:r>
          </w:p>
          <w:p w:rsidR="00CC2FB3" w:rsidRDefault="00CC2FB3" w:rsidP="00AB07FB">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09B0" w:rsidP="00A851DA">
            <w:pPr>
              <w:rPr>
                <w:rFonts w:cs="Bliss-Regular"/>
                <w:color w:val="000000"/>
              </w:rPr>
            </w:pPr>
            <w:r>
              <w:rPr>
                <w:rFonts w:cs="Bliss-Regular"/>
                <w:color w:val="000000"/>
              </w:rPr>
              <w:t xml:space="preserve">Ella </w:t>
            </w:r>
            <w:proofErr w:type="spellStart"/>
            <w:r>
              <w:rPr>
                <w:rFonts w:cs="Bliss-Regular"/>
                <w:color w:val="000000"/>
              </w:rPr>
              <w:t>Tonge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B07FB" w:rsidP="00AB07FB">
            <w:pPr>
              <w:rPr>
                <w:rFonts w:cs="Bliss-Regular"/>
                <w:color w:val="000000"/>
              </w:rPr>
            </w:pPr>
            <w:r>
              <w:rPr>
                <w:rFonts w:cs="Bliss-Regular"/>
                <w:color w:val="000000"/>
              </w:rPr>
              <w:t>18</w:t>
            </w:r>
            <w:r w:rsidR="002C65A3">
              <w:rPr>
                <w:rFonts w:cs="Bliss-Regular"/>
                <w:color w:val="000000"/>
              </w:rPr>
              <w:t>.</w:t>
            </w:r>
            <w:r>
              <w:rPr>
                <w:rFonts w:cs="Bliss-Regular"/>
                <w:color w:val="000000"/>
              </w:rPr>
              <w:t>0</w:t>
            </w:r>
            <w:r w:rsidR="002C65A3">
              <w:rPr>
                <w:rFonts w:cs="Bliss-Regular"/>
                <w:color w:val="000000"/>
              </w:rPr>
              <w:t>1</w:t>
            </w:r>
            <w:r>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D35" w:rsidRDefault="00791D35" w:rsidP="00CB4D0A">
      <w:pPr>
        <w:spacing w:after="0" w:line="240" w:lineRule="auto"/>
      </w:pPr>
      <w:r>
        <w:separator/>
      </w:r>
    </w:p>
  </w:endnote>
  <w:endnote w:type="continuationSeparator" w:id="0">
    <w:p w:rsidR="00791D35" w:rsidRDefault="00791D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D35" w:rsidRDefault="00791D35" w:rsidP="00CB4D0A">
      <w:pPr>
        <w:spacing w:after="0" w:line="240" w:lineRule="auto"/>
      </w:pPr>
      <w:r>
        <w:separator/>
      </w:r>
    </w:p>
  </w:footnote>
  <w:footnote w:type="continuationSeparator" w:id="0">
    <w:p w:rsidR="00791D35" w:rsidRDefault="00791D3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2C65A3">
      <w:tc>
        <w:tcPr>
          <w:tcW w:w="0" w:type="auto"/>
          <w:tcBorders>
            <w:right w:val="single" w:sz="6" w:space="0" w:color="000000" w:themeColor="text1"/>
          </w:tcBorders>
        </w:tcPr>
        <w:p w:rsidR="002C65A3" w:rsidRDefault="002C65A3">
          <w:pPr>
            <w:pStyle w:val="Header"/>
            <w:jc w:val="right"/>
          </w:pPr>
          <w:r>
            <w:t xml:space="preserve">Ella </w:t>
          </w:r>
          <w:proofErr w:type="spellStart"/>
          <w:r>
            <w:t>Tonge</w:t>
          </w:r>
          <w:proofErr w:type="spellEnd"/>
          <w:r>
            <w:t xml:space="preserve"> 1443</w:t>
          </w:r>
        </w:p>
        <w:sdt>
          <w:sdtPr>
            <w:rPr>
              <w:b/>
              <w:bCs/>
            </w:rPr>
            <w:alias w:val="Title"/>
            <w:id w:val="78735415"/>
            <w:placeholder>
              <w:docPart w:val="4C7D8570152A45288E0BEC03542F188A"/>
            </w:placeholder>
            <w:dataBinding w:prefixMappings="xmlns:ns0='http://schemas.openxmlformats.org/package/2006/metadata/core-properties' xmlns:ns1='http://purl.org/dc/elements/1.1/'" w:xpath="/ns0:coreProperties[1]/ns1:title[1]" w:storeItemID="{6C3C8BC8-F283-45AE-878A-BAB7291924A1}"/>
            <w:text/>
          </w:sdtPr>
          <w:sdtEndPr/>
          <w:sdtContent>
            <w:p w:rsidR="002C65A3" w:rsidRDefault="00AB07FB" w:rsidP="00AB07FB">
              <w:pPr>
                <w:pStyle w:val="Header"/>
                <w:jc w:val="right"/>
                <w:rPr>
                  <w:b/>
                  <w:bCs/>
                </w:rPr>
              </w:pPr>
              <w:r>
                <w:rPr>
                  <w:b/>
                  <w:bCs/>
                </w:rPr>
                <w:t>Assignment 3</w:t>
              </w:r>
              <w:r w:rsidR="002C65A3">
                <w:rPr>
                  <w:b/>
                  <w:bCs/>
                </w:rPr>
                <w:t xml:space="preserve">: </w:t>
              </w:r>
              <w:r>
                <w:rPr>
                  <w:b/>
                  <w:bCs/>
                </w:rPr>
                <w:t>The</w:t>
              </w:r>
              <w:r w:rsidR="002C65A3">
                <w:rPr>
                  <w:b/>
                  <w:bCs/>
                </w:rPr>
                <w:t xml:space="preserve"> Event</w:t>
              </w:r>
              <w:r>
                <w:rPr>
                  <w:b/>
                  <w:bCs/>
                </w:rPr>
                <w:t xml:space="preserve"> Planning Process</w:t>
              </w:r>
            </w:p>
          </w:sdtContent>
        </w:sdt>
      </w:tc>
      <w:tc>
        <w:tcPr>
          <w:tcW w:w="1152" w:type="dxa"/>
          <w:tcBorders>
            <w:left w:val="single" w:sz="6" w:space="0" w:color="000000" w:themeColor="text1"/>
          </w:tcBorders>
        </w:tcPr>
        <w:p w:rsidR="002C65A3" w:rsidRDefault="002C65A3">
          <w:pPr>
            <w:pStyle w:val="Header"/>
            <w:rPr>
              <w:b/>
              <w:bCs/>
            </w:rPr>
          </w:pPr>
          <w:r>
            <w:fldChar w:fldCharType="begin"/>
          </w:r>
          <w:r>
            <w:instrText xml:space="preserve"> PAGE   \* MERGEFORMAT </w:instrText>
          </w:r>
          <w:r>
            <w:fldChar w:fldCharType="separate"/>
          </w:r>
          <w:r w:rsidR="00AB07FB">
            <w:rPr>
              <w:noProof/>
            </w:rPr>
            <w:t>1</w:t>
          </w:r>
          <w:r>
            <w:rPr>
              <w:noProof/>
            </w:rPr>
            <w:fldChar w:fldCharType="end"/>
          </w:r>
        </w:p>
      </w:tc>
    </w:tr>
  </w:tbl>
  <w:p w:rsidR="002C65A3" w:rsidRDefault="002C65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75212"/>
    <w:multiLevelType w:val="hybridMultilevel"/>
    <w:tmpl w:val="A05C6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7E2950"/>
    <w:multiLevelType w:val="hybridMultilevel"/>
    <w:tmpl w:val="56CA1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E30C73"/>
    <w:multiLevelType w:val="hybridMultilevel"/>
    <w:tmpl w:val="9EF47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2204AF"/>
    <w:multiLevelType w:val="hybridMultilevel"/>
    <w:tmpl w:val="1612F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BA77D4A"/>
    <w:multiLevelType w:val="hybridMultilevel"/>
    <w:tmpl w:val="A9826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6C7D"/>
    <w:rsid w:val="002B0BD7"/>
    <w:rsid w:val="002B573D"/>
    <w:rsid w:val="002C5CB2"/>
    <w:rsid w:val="002C65A3"/>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9B0"/>
    <w:rsid w:val="00535F31"/>
    <w:rsid w:val="00574D64"/>
    <w:rsid w:val="00591365"/>
    <w:rsid w:val="005B31E4"/>
    <w:rsid w:val="006034F6"/>
    <w:rsid w:val="00607874"/>
    <w:rsid w:val="00607E77"/>
    <w:rsid w:val="00617BB3"/>
    <w:rsid w:val="00645CDD"/>
    <w:rsid w:val="006823A7"/>
    <w:rsid w:val="00687EE8"/>
    <w:rsid w:val="0070347F"/>
    <w:rsid w:val="0070678E"/>
    <w:rsid w:val="00791D35"/>
    <w:rsid w:val="00831C11"/>
    <w:rsid w:val="008A60B4"/>
    <w:rsid w:val="008B3C31"/>
    <w:rsid w:val="008B64FE"/>
    <w:rsid w:val="00935BF7"/>
    <w:rsid w:val="0095442C"/>
    <w:rsid w:val="00983942"/>
    <w:rsid w:val="009C37E0"/>
    <w:rsid w:val="009E41F4"/>
    <w:rsid w:val="009F0535"/>
    <w:rsid w:val="00A14B66"/>
    <w:rsid w:val="00A240C1"/>
    <w:rsid w:val="00A65CF7"/>
    <w:rsid w:val="00A81AB4"/>
    <w:rsid w:val="00A851DA"/>
    <w:rsid w:val="00AB07FB"/>
    <w:rsid w:val="00AC7D5B"/>
    <w:rsid w:val="00AE1481"/>
    <w:rsid w:val="00B0415E"/>
    <w:rsid w:val="00B04678"/>
    <w:rsid w:val="00BC46DF"/>
    <w:rsid w:val="00C03577"/>
    <w:rsid w:val="00C53029"/>
    <w:rsid w:val="00C65FEA"/>
    <w:rsid w:val="00CA0AC2"/>
    <w:rsid w:val="00CB4D0A"/>
    <w:rsid w:val="00CC2FB3"/>
    <w:rsid w:val="00CC575A"/>
    <w:rsid w:val="00CD566C"/>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C7D8570152A45288E0BEC03542F188A"/>
        <w:category>
          <w:name w:val="General"/>
          <w:gallery w:val="placeholder"/>
        </w:category>
        <w:types>
          <w:type w:val="bbPlcHdr"/>
        </w:types>
        <w:behaviors>
          <w:behavior w:val="content"/>
        </w:behaviors>
        <w:guid w:val="{7B655A67-B735-4B24-B116-E16C6D9EDC7E}"/>
      </w:docPartPr>
      <w:docPartBody>
        <w:p w:rsidR="00315F6F" w:rsidRDefault="004135F9" w:rsidP="004135F9">
          <w:pPr>
            <w:pStyle w:val="4C7D8570152A45288E0BEC03542F188A"/>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5F9"/>
    <w:rsid w:val="001C20A7"/>
    <w:rsid w:val="00315F6F"/>
    <w:rsid w:val="004135F9"/>
    <w:rsid w:val="00A90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F5AB6B7BE4D3A948DCAB3BDE71434">
    <w:name w:val="7FBF5AB6B7BE4D3A948DCAB3BDE71434"/>
    <w:rsid w:val="004135F9"/>
  </w:style>
  <w:style w:type="paragraph" w:customStyle="1" w:styleId="4C7D8570152A45288E0BEC03542F188A">
    <w:name w:val="4C7D8570152A45288E0BEC03542F188A"/>
    <w:rsid w:val="004135F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F5AB6B7BE4D3A948DCAB3BDE71434">
    <w:name w:val="7FBF5AB6B7BE4D3A948DCAB3BDE71434"/>
    <w:rsid w:val="004135F9"/>
  </w:style>
  <w:style w:type="paragraph" w:customStyle="1" w:styleId="4C7D8570152A45288E0BEC03542F188A">
    <w:name w:val="4C7D8570152A45288E0BEC03542F188A"/>
    <w:rsid w:val="004135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8BC95-766A-4749-A929-E5DA7A979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1313</Words>
  <Characters>7487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Assignment 2: Types of Event</vt:lpstr>
    </vt:vector>
  </TitlesOfParts>
  <Company>HP</Company>
  <LinksUpToDate>false</LinksUpToDate>
  <CharactersWithSpaces>8783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3: The Event Planning Process</dc:title>
  <dc:creator>kemipher</dc:creator>
  <cp:lastModifiedBy>Lough SRO</cp:lastModifiedBy>
  <cp:revision>2</cp:revision>
  <dcterms:created xsi:type="dcterms:W3CDTF">2016-01-18T17:18:00Z</dcterms:created>
  <dcterms:modified xsi:type="dcterms:W3CDTF">2016-01-18T17:18:00Z</dcterms:modified>
</cp:coreProperties>
</file>