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6650" w:rsidP="00A851DA">
      <w:pPr>
        <w:rPr>
          <w:lang w:val="en-US"/>
        </w:rPr>
      </w:pPr>
      <w:r w:rsidRPr="00F3665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FE6">
            <w:pPr>
              <w:pStyle w:val="Default"/>
              <w:rPr>
                <w:rFonts w:asciiTheme="minorHAnsi" w:hAnsiTheme="minorHAnsi"/>
              </w:rPr>
            </w:pPr>
            <w:r w:rsidRPr="00455868">
              <w:rPr>
                <w:rFonts w:ascii="Arial" w:hAnsi="Arial" w:cs="Arial"/>
              </w:rPr>
              <w:t>Asabi Beckle</w:t>
            </w:r>
            <w:r>
              <w:rPr>
                <w:rFonts w:ascii="Arial" w:hAnsi="Arial" w:cs="Arial"/>
              </w:rPr>
              <w: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D0FE6" w:rsidRDefault="00CD0FE6">
            <w:pPr>
              <w:pStyle w:val="Default"/>
              <w:rPr>
                <w:rFonts w:asciiTheme="minorHAnsi" w:hAnsiTheme="minorHAnsi"/>
              </w:rPr>
            </w:pPr>
            <w:r w:rsidRPr="00CD0FE6">
              <w:rPr>
                <w:rStyle w:val="HTMLTypewriter"/>
                <w:rFonts w:ascii="Arial" w:eastAsia="Calibri" w:hAnsi="Arial" w:cs="Arial"/>
                <w:sz w:val="24"/>
                <w:szCs w:val="24"/>
              </w:rPr>
              <w:t>1217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0FE6">
            <w:pPr>
              <w:pStyle w:val="Default"/>
              <w:rPr>
                <w:rFonts w:asciiTheme="minorHAnsi" w:hAnsiTheme="minorHAnsi"/>
              </w:rPr>
            </w:pPr>
            <w:r w:rsidRPr="006F59A5">
              <w:rPr>
                <w:rStyle w:val="thread-subject"/>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6A3D">
            <w:r>
              <w:t>7</w:t>
            </w:r>
          </w:p>
        </w:tc>
      </w:tr>
    </w:tbl>
    <w:p w:rsidR="003D6A3D" w:rsidRDefault="003D6A3D" w:rsidP="003D6A3D">
      <w:pPr>
        <w:autoSpaceDE w:val="0"/>
        <w:autoSpaceDN w:val="0"/>
        <w:adjustRightInd w:val="0"/>
        <w:spacing w:after="0" w:line="240" w:lineRule="auto"/>
        <w:rPr>
          <w:rFonts w:ascii="Verdana,Bold" w:hAnsi="Verdana,Bold" w:cs="Verdana,Bold"/>
          <w:b/>
          <w:bCs/>
          <w:color w:val="C10000"/>
        </w:rPr>
      </w:pPr>
    </w:p>
    <w:p w:rsidR="003D6A3D" w:rsidRPr="00C56611" w:rsidRDefault="003D6A3D" w:rsidP="003D6A3D">
      <w:pPr>
        <w:autoSpaceDE w:val="0"/>
        <w:autoSpaceDN w:val="0"/>
        <w:adjustRightInd w:val="0"/>
        <w:spacing w:after="0" w:line="240" w:lineRule="auto"/>
        <w:rPr>
          <w:rFonts w:ascii="Arial" w:hAnsi="Arial" w:cs="Arial"/>
          <w:b/>
          <w:bCs/>
          <w:color w:val="C10000"/>
          <w:sz w:val="24"/>
          <w:szCs w:val="24"/>
        </w:rPr>
      </w:pPr>
      <w:r w:rsidRPr="00C56611">
        <w:rPr>
          <w:rFonts w:ascii="Arial" w:hAnsi="Arial" w:cs="Arial"/>
          <w:b/>
          <w:bCs/>
          <w:color w:val="C10000"/>
          <w:sz w:val="24"/>
          <w:szCs w:val="24"/>
        </w:rPr>
        <w:t xml:space="preserve">Assessment 7 </w:t>
      </w:r>
      <w:r w:rsidRPr="00C56611">
        <w:rPr>
          <w:rFonts w:ascii="Arial" w:hAnsi="Arial" w:cs="Arial"/>
          <w:b/>
          <w:bCs/>
          <w:color w:val="C10000"/>
          <w:sz w:val="24"/>
          <w:szCs w:val="24"/>
        </w:rPr>
        <w:tab/>
      </w:r>
      <w:r w:rsidRPr="00C56611">
        <w:rPr>
          <w:rFonts w:ascii="Arial" w:hAnsi="Arial" w:cs="Arial"/>
          <w:b/>
          <w:bCs/>
          <w:color w:val="C10000"/>
          <w:sz w:val="24"/>
          <w:szCs w:val="24"/>
        </w:rPr>
        <w:tab/>
      </w:r>
      <w:r w:rsidRPr="00C56611">
        <w:rPr>
          <w:rFonts w:ascii="Arial" w:hAnsi="Arial" w:cs="Arial"/>
          <w:b/>
          <w:bCs/>
          <w:color w:val="C10000"/>
          <w:sz w:val="24"/>
          <w:szCs w:val="24"/>
        </w:rPr>
        <w:tab/>
      </w:r>
      <w:r w:rsidRPr="00C56611">
        <w:rPr>
          <w:rFonts w:ascii="Arial" w:hAnsi="Arial" w:cs="Arial"/>
          <w:b/>
          <w:bCs/>
          <w:color w:val="C10000"/>
          <w:sz w:val="24"/>
          <w:szCs w:val="24"/>
        </w:rPr>
        <w:tab/>
      </w:r>
      <w:r w:rsidR="005E523C" w:rsidRPr="00C56611">
        <w:rPr>
          <w:rFonts w:ascii="Arial" w:hAnsi="Arial" w:cs="Arial"/>
          <w:b/>
          <w:bCs/>
          <w:color w:val="C10000"/>
          <w:sz w:val="24"/>
          <w:szCs w:val="24"/>
        </w:rPr>
        <w:tab/>
      </w:r>
      <w:r w:rsidR="005E523C" w:rsidRPr="00C56611">
        <w:rPr>
          <w:rFonts w:ascii="Arial" w:hAnsi="Arial" w:cs="Arial"/>
          <w:b/>
          <w:bCs/>
          <w:color w:val="C10000"/>
          <w:sz w:val="24"/>
          <w:szCs w:val="24"/>
        </w:rPr>
        <w:tab/>
      </w:r>
      <w:r w:rsidR="005E523C" w:rsidRPr="00C56611">
        <w:rPr>
          <w:rFonts w:ascii="Arial" w:hAnsi="Arial" w:cs="Arial"/>
          <w:b/>
          <w:bCs/>
          <w:color w:val="C10000"/>
          <w:sz w:val="24"/>
          <w:szCs w:val="24"/>
        </w:rPr>
        <w:tab/>
      </w:r>
      <w:r w:rsidR="005E523C" w:rsidRPr="00C56611">
        <w:rPr>
          <w:rFonts w:ascii="Arial" w:hAnsi="Arial" w:cs="Arial"/>
          <w:b/>
          <w:bCs/>
          <w:color w:val="C10000"/>
          <w:sz w:val="24"/>
          <w:szCs w:val="24"/>
        </w:rPr>
        <w:tab/>
      </w:r>
      <w:r w:rsidRPr="00C56611">
        <w:rPr>
          <w:rFonts w:ascii="Arial" w:hAnsi="Arial" w:cs="Arial"/>
          <w:b/>
          <w:bCs/>
          <w:color w:val="C10000"/>
          <w:sz w:val="24"/>
          <w:szCs w:val="24"/>
        </w:rPr>
        <w:t>Total Marks: 30</w:t>
      </w: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Q.1 Short Questions: 18</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proofErr w:type="spellStart"/>
      <w:r w:rsidRPr="00C56611">
        <w:rPr>
          <w:rFonts w:ascii="Arial" w:hAnsi="Arial" w:cs="Arial"/>
          <w:b/>
          <w:color w:val="000000"/>
          <w:sz w:val="24"/>
          <w:szCs w:val="24"/>
        </w:rPr>
        <w:t>i</w:t>
      </w:r>
      <w:proofErr w:type="spellEnd"/>
      <w:r w:rsidRPr="00C56611">
        <w:rPr>
          <w:rFonts w:ascii="Arial" w:hAnsi="Arial" w:cs="Arial"/>
          <w:b/>
          <w:color w:val="000000"/>
          <w:sz w:val="24"/>
          <w:szCs w:val="24"/>
        </w:rPr>
        <w:t>. When writing an event management plan which sort of information would you include in ‘Event Details’ section?</w:t>
      </w:r>
    </w:p>
    <w:p w:rsidR="008804E9" w:rsidRDefault="008804E9" w:rsidP="005E523C">
      <w:pPr>
        <w:autoSpaceDE w:val="0"/>
        <w:autoSpaceDN w:val="0"/>
        <w:adjustRightInd w:val="0"/>
        <w:spacing w:after="0" w:line="240" w:lineRule="auto"/>
        <w:rPr>
          <w:rFonts w:ascii="Arial" w:hAnsi="Arial" w:cs="Arial"/>
          <w:sz w:val="24"/>
          <w:szCs w:val="24"/>
        </w:rPr>
      </w:pPr>
      <w:r>
        <w:rPr>
          <w:rFonts w:ascii="Arial" w:hAnsi="Arial" w:cs="Arial"/>
          <w:sz w:val="24"/>
          <w:szCs w:val="24"/>
        </w:rPr>
        <w:t>The Event Details section of the Event Management plan</w:t>
      </w:r>
      <w:r w:rsidR="005E523C" w:rsidRPr="00C56611">
        <w:rPr>
          <w:rFonts w:ascii="Arial" w:hAnsi="Arial" w:cs="Arial"/>
          <w:sz w:val="24"/>
          <w:szCs w:val="24"/>
        </w:rPr>
        <w:t xml:space="preserve"> </w:t>
      </w:r>
      <w:r>
        <w:rPr>
          <w:rFonts w:ascii="Arial" w:hAnsi="Arial" w:cs="Arial"/>
          <w:sz w:val="24"/>
          <w:szCs w:val="24"/>
        </w:rPr>
        <w:t xml:space="preserve">should contain precise and </w:t>
      </w:r>
      <w:r w:rsidR="005E523C" w:rsidRPr="00C56611">
        <w:rPr>
          <w:rFonts w:ascii="Arial" w:hAnsi="Arial" w:cs="Arial"/>
          <w:sz w:val="24"/>
          <w:szCs w:val="24"/>
        </w:rPr>
        <w:t xml:space="preserve">clear information </w:t>
      </w:r>
      <w:r>
        <w:rPr>
          <w:rFonts w:ascii="Arial" w:hAnsi="Arial" w:cs="Arial"/>
          <w:sz w:val="24"/>
          <w:szCs w:val="24"/>
        </w:rPr>
        <w:t xml:space="preserve">relating to </w:t>
      </w:r>
      <w:r w:rsidR="005E523C" w:rsidRPr="00C56611">
        <w:rPr>
          <w:rFonts w:ascii="Arial" w:hAnsi="Arial" w:cs="Arial"/>
          <w:sz w:val="24"/>
          <w:szCs w:val="24"/>
        </w:rPr>
        <w:t>the event</w:t>
      </w:r>
      <w:r>
        <w:rPr>
          <w:rFonts w:ascii="Arial" w:hAnsi="Arial" w:cs="Arial"/>
          <w:sz w:val="24"/>
          <w:szCs w:val="24"/>
        </w:rPr>
        <w:t xml:space="preserve"> itself, including whether it is:</w:t>
      </w:r>
    </w:p>
    <w:p w:rsidR="008804E9" w:rsidRPr="000C676E" w:rsidRDefault="008804E9" w:rsidP="000C676E">
      <w:pPr>
        <w:pStyle w:val="ListParagraph"/>
        <w:numPr>
          <w:ilvl w:val="0"/>
          <w:numId w:val="2"/>
        </w:numPr>
        <w:autoSpaceDE w:val="0"/>
        <w:autoSpaceDN w:val="0"/>
        <w:adjustRightInd w:val="0"/>
        <w:spacing w:after="0" w:line="240" w:lineRule="auto"/>
        <w:rPr>
          <w:rFonts w:ascii="Arial" w:hAnsi="Arial" w:cs="Arial"/>
          <w:sz w:val="24"/>
          <w:szCs w:val="24"/>
        </w:rPr>
      </w:pPr>
      <w:r w:rsidRPr="000C676E">
        <w:rPr>
          <w:rFonts w:ascii="Arial" w:hAnsi="Arial" w:cs="Arial"/>
          <w:sz w:val="24"/>
          <w:szCs w:val="24"/>
        </w:rPr>
        <w:t>In/</w:t>
      </w:r>
      <w:r w:rsidR="005E523C" w:rsidRPr="000C676E">
        <w:rPr>
          <w:rFonts w:ascii="Arial" w:hAnsi="Arial" w:cs="Arial"/>
          <w:sz w:val="24"/>
          <w:szCs w:val="24"/>
        </w:rPr>
        <w:t xml:space="preserve">outdoors </w:t>
      </w:r>
      <w:r w:rsidRPr="000C676E">
        <w:rPr>
          <w:rFonts w:ascii="Arial" w:hAnsi="Arial" w:cs="Arial"/>
          <w:sz w:val="24"/>
          <w:szCs w:val="24"/>
        </w:rPr>
        <w:t xml:space="preserve">– i.e. hotel or field </w:t>
      </w:r>
    </w:p>
    <w:p w:rsidR="005E523C" w:rsidRPr="000C676E" w:rsidRDefault="008804E9" w:rsidP="000C676E">
      <w:pPr>
        <w:pStyle w:val="ListParagraph"/>
        <w:numPr>
          <w:ilvl w:val="0"/>
          <w:numId w:val="2"/>
        </w:numPr>
        <w:autoSpaceDE w:val="0"/>
        <w:autoSpaceDN w:val="0"/>
        <w:adjustRightInd w:val="0"/>
        <w:spacing w:after="0" w:line="240" w:lineRule="auto"/>
        <w:rPr>
          <w:rFonts w:ascii="Arial" w:hAnsi="Arial" w:cs="Arial"/>
          <w:sz w:val="24"/>
          <w:szCs w:val="24"/>
        </w:rPr>
      </w:pPr>
      <w:r w:rsidRPr="000C676E">
        <w:rPr>
          <w:rFonts w:ascii="Arial" w:hAnsi="Arial" w:cs="Arial"/>
          <w:sz w:val="24"/>
          <w:szCs w:val="24"/>
        </w:rPr>
        <w:t>Its location – i.e. city centre or theme park</w:t>
      </w:r>
    </w:p>
    <w:p w:rsidR="008804E9" w:rsidRDefault="000C676E" w:rsidP="000C676E">
      <w:pPr>
        <w:pStyle w:val="ListParagraph"/>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rPr>
        <w:t>Expected c</w:t>
      </w:r>
      <w:r w:rsidR="008804E9" w:rsidRPr="000C676E">
        <w:rPr>
          <w:rFonts w:ascii="Arial" w:hAnsi="Arial" w:cs="Arial"/>
          <w:sz w:val="24"/>
          <w:szCs w:val="24"/>
        </w:rPr>
        <w:t xml:space="preserve">apacity – </w:t>
      </w:r>
      <w:proofErr w:type="spellStart"/>
      <w:r w:rsidR="008804E9" w:rsidRPr="000C676E">
        <w:rPr>
          <w:rFonts w:ascii="Arial" w:hAnsi="Arial" w:cs="Arial"/>
          <w:sz w:val="24"/>
          <w:szCs w:val="24"/>
        </w:rPr>
        <w:t>i.e</w:t>
      </w:r>
      <w:proofErr w:type="spellEnd"/>
      <w:r w:rsidR="008804E9" w:rsidRPr="000C676E">
        <w:rPr>
          <w:rFonts w:ascii="Arial" w:hAnsi="Arial" w:cs="Arial"/>
          <w:sz w:val="24"/>
          <w:szCs w:val="24"/>
        </w:rPr>
        <w:t xml:space="preserve"> a hotel venue could have both in/outdoor facilities, this impacts on crowd control and additional H&amp;S requirements</w:t>
      </w:r>
    </w:p>
    <w:p w:rsidR="000C676E" w:rsidRPr="000C676E" w:rsidRDefault="000C676E" w:rsidP="000C676E">
      <w:pPr>
        <w:pStyle w:val="ListParagraph"/>
        <w:numPr>
          <w:ilvl w:val="0"/>
          <w:numId w:val="2"/>
        </w:numPr>
        <w:autoSpaceDE w:val="0"/>
        <w:autoSpaceDN w:val="0"/>
        <w:adjustRightInd w:val="0"/>
        <w:spacing w:after="0" w:line="240" w:lineRule="auto"/>
        <w:rPr>
          <w:rFonts w:ascii="Arial" w:hAnsi="Arial" w:cs="Arial"/>
          <w:sz w:val="24"/>
          <w:szCs w:val="24"/>
        </w:rPr>
      </w:pPr>
      <w:r>
        <w:rPr>
          <w:rFonts w:ascii="Arial" w:hAnsi="Arial" w:cs="Arial"/>
          <w:sz w:val="24"/>
          <w:szCs w:val="24"/>
        </w:rPr>
        <w:t>Set up and Break down times</w:t>
      </w: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ii. Who is responsible to arrange for any type of insurance required for the event and what are the benefits if taken?</w:t>
      </w:r>
    </w:p>
    <w:p w:rsidR="005E523C" w:rsidRPr="00C56611" w:rsidRDefault="001B0E9F" w:rsidP="005E523C">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event manager is responsible for obtaining fully comprehensive insurance that includes </w:t>
      </w:r>
      <w:r w:rsidR="00693A2A" w:rsidRPr="00C56611">
        <w:rPr>
          <w:rFonts w:ascii="Arial" w:hAnsi="Arial" w:cs="Arial"/>
          <w:sz w:val="24"/>
          <w:szCs w:val="24"/>
        </w:rPr>
        <w:t>asset protection</w:t>
      </w:r>
      <w:r w:rsidR="00693A2A">
        <w:rPr>
          <w:rFonts w:ascii="Arial" w:hAnsi="Arial" w:cs="Arial"/>
          <w:sz w:val="24"/>
          <w:szCs w:val="24"/>
        </w:rPr>
        <w:t xml:space="preserve"> for</w:t>
      </w:r>
      <w:r w:rsidR="00693A2A" w:rsidRPr="00C56611">
        <w:rPr>
          <w:rFonts w:ascii="Arial" w:hAnsi="Arial" w:cs="Arial"/>
          <w:sz w:val="24"/>
          <w:szCs w:val="24"/>
        </w:rPr>
        <w:t xml:space="preserve"> property and equipment</w:t>
      </w:r>
      <w:r w:rsidR="00693A2A">
        <w:rPr>
          <w:rFonts w:ascii="Arial" w:hAnsi="Arial" w:cs="Arial"/>
          <w:sz w:val="24"/>
          <w:szCs w:val="24"/>
        </w:rPr>
        <w:t xml:space="preserve"> as well as provides </w:t>
      </w:r>
      <w:r w:rsidRPr="00C56611">
        <w:rPr>
          <w:rFonts w:ascii="Arial" w:hAnsi="Arial" w:cs="Arial"/>
          <w:sz w:val="24"/>
          <w:szCs w:val="24"/>
        </w:rPr>
        <w:t xml:space="preserve">legal advice </w:t>
      </w:r>
      <w:r>
        <w:rPr>
          <w:rFonts w:ascii="Arial" w:hAnsi="Arial" w:cs="Arial"/>
          <w:sz w:val="24"/>
          <w:szCs w:val="24"/>
        </w:rPr>
        <w:t xml:space="preserve">(i.e. </w:t>
      </w:r>
      <w:r w:rsidRPr="00C56611">
        <w:rPr>
          <w:rFonts w:ascii="Arial" w:hAnsi="Arial" w:cs="Arial"/>
          <w:sz w:val="24"/>
          <w:szCs w:val="24"/>
        </w:rPr>
        <w:t xml:space="preserve">public liability, </w:t>
      </w:r>
      <w:r>
        <w:rPr>
          <w:rFonts w:ascii="Arial" w:hAnsi="Arial" w:cs="Arial"/>
          <w:sz w:val="24"/>
          <w:szCs w:val="24"/>
        </w:rPr>
        <w:t>employment</w:t>
      </w:r>
      <w:r w:rsidRPr="00C56611">
        <w:rPr>
          <w:rFonts w:ascii="Arial" w:hAnsi="Arial" w:cs="Arial"/>
          <w:sz w:val="24"/>
          <w:szCs w:val="24"/>
        </w:rPr>
        <w:t xml:space="preserve">, </w:t>
      </w:r>
      <w:r w:rsidR="006E1AE8">
        <w:rPr>
          <w:rFonts w:ascii="Arial" w:hAnsi="Arial" w:cs="Arial"/>
          <w:sz w:val="24"/>
          <w:szCs w:val="24"/>
        </w:rPr>
        <w:t>indemnity,</w:t>
      </w:r>
      <w:r w:rsidRPr="00C56611">
        <w:rPr>
          <w:rFonts w:ascii="Arial" w:hAnsi="Arial" w:cs="Arial"/>
          <w:sz w:val="24"/>
          <w:szCs w:val="24"/>
        </w:rPr>
        <w:t xml:space="preserve"> contract</w:t>
      </w:r>
      <w:r w:rsidR="006E1AE8">
        <w:rPr>
          <w:rFonts w:ascii="Arial" w:hAnsi="Arial" w:cs="Arial"/>
          <w:sz w:val="24"/>
          <w:szCs w:val="24"/>
        </w:rPr>
        <w:t>s</w:t>
      </w:r>
      <w:r>
        <w:rPr>
          <w:rFonts w:ascii="Arial" w:hAnsi="Arial" w:cs="Arial"/>
          <w:sz w:val="24"/>
          <w:szCs w:val="24"/>
        </w:rPr>
        <w:t>, etc) for the event. Having insurance in place ensures the event manager is not personally liable for any accidents/incidents that take place</w:t>
      </w:r>
      <w:r w:rsidR="006E1AE8">
        <w:rPr>
          <w:rFonts w:ascii="Arial" w:hAnsi="Arial" w:cs="Arial"/>
          <w:sz w:val="24"/>
          <w:szCs w:val="24"/>
        </w:rPr>
        <w:t xml:space="preserve"> before, during or after</w:t>
      </w:r>
      <w:r>
        <w:rPr>
          <w:rFonts w:ascii="Arial" w:hAnsi="Arial" w:cs="Arial"/>
          <w:sz w:val="24"/>
          <w:szCs w:val="24"/>
        </w:rPr>
        <w:t xml:space="preserve"> the event</w:t>
      </w:r>
      <w:r w:rsidR="006E1AE8">
        <w:rPr>
          <w:rFonts w:ascii="Arial" w:hAnsi="Arial" w:cs="Arial"/>
          <w:sz w:val="24"/>
          <w:szCs w:val="24"/>
        </w:rPr>
        <w:t xml:space="preserve">, especially if </w:t>
      </w:r>
      <w:r w:rsidR="005E523C" w:rsidRPr="00C56611">
        <w:rPr>
          <w:rFonts w:ascii="Arial" w:hAnsi="Arial" w:cs="Arial"/>
          <w:sz w:val="24"/>
          <w:szCs w:val="24"/>
        </w:rPr>
        <w:t>legal action</w:t>
      </w:r>
      <w:r>
        <w:rPr>
          <w:rFonts w:ascii="Arial" w:hAnsi="Arial" w:cs="Arial"/>
          <w:sz w:val="24"/>
          <w:szCs w:val="24"/>
        </w:rPr>
        <w:t xml:space="preserve"> </w:t>
      </w:r>
      <w:r w:rsidR="005E523C" w:rsidRPr="00C56611">
        <w:rPr>
          <w:rFonts w:ascii="Arial" w:hAnsi="Arial" w:cs="Arial"/>
          <w:sz w:val="24"/>
          <w:szCs w:val="24"/>
        </w:rPr>
        <w:t>is taken.</w:t>
      </w:r>
    </w:p>
    <w:p w:rsidR="005E523C" w:rsidRPr="00C56611" w:rsidRDefault="005E523C" w:rsidP="005E523C">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iii. Most of the public events involve variety of safety requirements posed by the local councils and other government departments. Which type of permits you may require to get in order to meet those requirements?</w:t>
      </w:r>
    </w:p>
    <w:p w:rsidR="00CD2F90" w:rsidRDefault="005E523C" w:rsidP="005E523C">
      <w:pPr>
        <w:autoSpaceDE w:val="0"/>
        <w:autoSpaceDN w:val="0"/>
        <w:adjustRightInd w:val="0"/>
        <w:spacing w:after="0" w:line="240" w:lineRule="auto"/>
        <w:rPr>
          <w:rFonts w:ascii="Arial" w:hAnsi="Arial" w:cs="Arial"/>
          <w:sz w:val="24"/>
          <w:szCs w:val="24"/>
        </w:rPr>
      </w:pPr>
      <w:r w:rsidRPr="00C56611">
        <w:rPr>
          <w:rFonts w:ascii="Arial" w:hAnsi="Arial" w:cs="Arial"/>
          <w:sz w:val="24"/>
          <w:szCs w:val="24"/>
        </w:rPr>
        <w:t>A</w:t>
      </w:r>
      <w:r w:rsidR="00CD2F90">
        <w:rPr>
          <w:rFonts w:ascii="Arial" w:hAnsi="Arial" w:cs="Arial"/>
          <w:sz w:val="24"/>
          <w:szCs w:val="24"/>
        </w:rPr>
        <w:t xml:space="preserve">s most </w:t>
      </w:r>
      <w:r w:rsidR="00CD2F90" w:rsidRPr="00C56611">
        <w:rPr>
          <w:rFonts w:ascii="Arial" w:hAnsi="Arial" w:cs="Arial"/>
          <w:sz w:val="24"/>
          <w:szCs w:val="24"/>
        </w:rPr>
        <w:t>other government departments</w:t>
      </w:r>
      <w:r w:rsidR="00CD2F90" w:rsidRPr="00CD2F90">
        <w:rPr>
          <w:rFonts w:ascii="Arial" w:hAnsi="Arial" w:cs="Arial"/>
          <w:sz w:val="24"/>
          <w:szCs w:val="24"/>
        </w:rPr>
        <w:t xml:space="preserve"> </w:t>
      </w:r>
      <w:r w:rsidR="00CD2F90" w:rsidRPr="00C56611">
        <w:rPr>
          <w:rFonts w:ascii="Arial" w:hAnsi="Arial" w:cs="Arial"/>
          <w:sz w:val="24"/>
          <w:szCs w:val="24"/>
        </w:rPr>
        <w:t>and local councils</w:t>
      </w:r>
      <w:r w:rsidR="00CD2F90">
        <w:rPr>
          <w:rFonts w:ascii="Arial" w:hAnsi="Arial" w:cs="Arial"/>
          <w:sz w:val="24"/>
          <w:szCs w:val="24"/>
        </w:rPr>
        <w:t xml:space="preserve"> require a variety of safety regulations to </w:t>
      </w:r>
      <w:r w:rsidR="00E40140">
        <w:rPr>
          <w:rFonts w:ascii="Arial" w:hAnsi="Arial" w:cs="Arial"/>
          <w:sz w:val="24"/>
          <w:szCs w:val="24"/>
        </w:rPr>
        <w:t xml:space="preserve">be met in order to </w:t>
      </w:r>
      <w:r w:rsidR="00CD2F90">
        <w:rPr>
          <w:rFonts w:ascii="Arial" w:hAnsi="Arial" w:cs="Arial"/>
          <w:sz w:val="24"/>
          <w:szCs w:val="24"/>
        </w:rPr>
        <w:t xml:space="preserve">satisfy conditions for </w:t>
      </w:r>
      <w:r w:rsidR="00CD2F90" w:rsidRPr="00C56611">
        <w:rPr>
          <w:rFonts w:ascii="Arial" w:hAnsi="Arial" w:cs="Arial"/>
          <w:sz w:val="24"/>
          <w:szCs w:val="24"/>
        </w:rPr>
        <w:t>public event</w:t>
      </w:r>
      <w:r w:rsidR="00CD2F90">
        <w:rPr>
          <w:rFonts w:ascii="Arial" w:hAnsi="Arial" w:cs="Arial"/>
          <w:sz w:val="24"/>
          <w:szCs w:val="24"/>
        </w:rPr>
        <w:t>s</w:t>
      </w:r>
      <w:r w:rsidR="00E40140">
        <w:rPr>
          <w:rFonts w:ascii="Arial" w:hAnsi="Arial" w:cs="Arial"/>
          <w:sz w:val="24"/>
          <w:szCs w:val="24"/>
        </w:rPr>
        <w:t>. I</w:t>
      </w:r>
      <w:r w:rsidR="00CD2F90">
        <w:rPr>
          <w:rFonts w:ascii="Arial" w:hAnsi="Arial" w:cs="Arial"/>
          <w:sz w:val="24"/>
          <w:szCs w:val="24"/>
        </w:rPr>
        <w:t>t is important that event managers obtain the correct permits/licences ahead of time</w:t>
      </w:r>
      <w:r w:rsidR="00E40140">
        <w:rPr>
          <w:rFonts w:ascii="Arial" w:hAnsi="Arial" w:cs="Arial"/>
          <w:sz w:val="24"/>
          <w:szCs w:val="24"/>
        </w:rPr>
        <w:t xml:space="preserve"> to ensure the event runs smoothly and to plan</w:t>
      </w:r>
      <w:r w:rsidR="00CD2F90">
        <w:rPr>
          <w:rFonts w:ascii="Arial" w:hAnsi="Arial" w:cs="Arial"/>
          <w:sz w:val="24"/>
          <w:szCs w:val="24"/>
        </w:rPr>
        <w:t>. These can include:</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sidRPr="00CD2F90">
        <w:rPr>
          <w:rFonts w:ascii="Arial" w:hAnsi="Arial" w:cs="Arial"/>
          <w:sz w:val="24"/>
          <w:szCs w:val="24"/>
        </w:rPr>
        <w:t>Food vendors</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sidRPr="00C56611">
        <w:rPr>
          <w:rFonts w:ascii="Arial" w:hAnsi="Arial" w:cs="Arial"/>
          <w:sz w:val="24"/>
          <w:szCs w:val="24"/>
        </w:rPr>
        <w:t>Fire safety</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F</w:t>
      </w:r>
      <w:r w:rsidRPr="00C56611">
        <w:rPr>
          <w:rFonts w:ascii="Arial" w:hAnsi="Arial" w:cs="Arial"/>
          <w:sz w:val="24"/>
          <w:szCs w:val="24"/>
        </w:rPr>
        <w:t>ireworks</w:t>
      </w:r>
      <w:r w:rsidRPr="00CD2F90">
        <w:rPr>
          <w:rFonts w:ascii="Arial" w:hAnsi="Arial" w:cs="Arial"/>
          <w:sz w:val="24"/>
          <w:szCs w:val="24"/>
        </w:rPr>
        <w:t xml:space="preserve"> </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R</w:t>
      </w:r>
      <w:r w:rsidRPr="00C56611">
        <w:rPr>
          <w:rFonts w:ascii="Arial" w:hAnsi="Arial" w:cs="Arial"/>
          <w:sz w:val="24"/>
          <w:szCs w:val="24"/>
        </w:rPr>
        <w:t>oad closure</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Noise</w:t>
      </w:r>
    </w:p>
    <w:p w:rsidR="00CD2F90" w:rsidRDefault="00CD2F90" w:rsidP="00CD2F90">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Alcohol</w:t>
      </w:r>
    </w:p>
    <w:p w:rsidR="007758A0" w:rsidRPr="007758A0" w:rsidRDefault="007758A0" w:rsidP="007758A0">
      <w:pPr>
        <w:autoSpaceDE w:val="0"/>
        <w:autoSpaceDN w:val="0"/>
        <w:adjustRightInd w:val="0"/>
        <w:spacing w:after="0" w:line="240" w:lineRule="auto"/>
        <w:rPr>
          <w:rFonts w:ascii="Arial" w:hAnsi="Arial" w:cs="Arial"/>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lastRenderedPageBreak/>
        <w:t>iv. What is the importance of conducting a pre-event briefing with the</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proofErr w:type="gramStart"/>
      <w:r w:rsidRPr="00C56611">
        <w:rPr>
          <w:rFonts w:ascii="Arial" w:hAnsi="Arial" w:cs="Arial"/>
          <w:b/>
          <w:color w:val="000000"/>
          <w:sz w:val="24"/>
          <w:szCs w:val="24"/>
        </w:rPr>
        <w:t>participants</w:t>
      </w:r>
      <w:proofErr w:type="gramEnd"/>
      <w:r w:rsidRPr="00C56611">
        <w:rPr>
          <w:rFonts w:ascii="Arial" w:hAnsi="Arial" w:cs="Arial"/>
          <w:b/>
          <w:color w:val="000000"/>
          <w:sz w:val="24"/>
          <w:szCs w:val="24"/>
        </w:rPr>
        <w:t xml:space="preserve">? Which sort of issues should be discussed in a </w:t>
      </w:r>
      <w:proofErr w:type="gramStart"/>
      <w:r w:rsidRPr="00C56611">
        <w:rPr>
          <w:rFonts w:ascii="Arial" w:hAnsi="Arial" w:cs="Arial"/>
          <w:b/>
          <w:color w:val="000000"/>
          <w:sz w:val="24"/>
          <w:szCs w:val="24"/>
        </w:rPr>
        <w:t>pre-event</w:t>
      </w:r>
      <w:proofErr w:type="gramEnd"/>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proofErr w:type="gramStart"/>
      <w:r w:rsidRPr="00C56611">
        <w:rPr>
          <w:rFonts w:ascii="Arial" w:hAnsi="Arial" w:cs="Arial"/>
          <w:b/>
          <w:color w:val="000000"/>
          <w:sz w:val="24"/>
          <w:szCs w:val="24"/>
        </w:rPr>
        <w:t>briefing</w:t>
      </w:r>
      <w:proofErr w:type="gramEnd"/>
      <w:r w:rsidRPr="00C56611">
        <w:rPr>
          <w:rFonts w:ascii="Arial" w:hAnsi="Arial" w:cs="Arial"/>
          <w:b/>
          <w:color w:val="000000"/>
          <w:sz w:val="24"/>
          <w:szCs w:val="24"/>
        </w:rPr>
        <w:t>?</w:t>
      </w:r>
    </w:p>
    <w:p w:rsidR="00CC7F4F" w:rsidRDefault="00CC7F4F" w:rsidP="005E523C">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It is important to conduct pre-event briefings with key participants to enable clarity and consistency regarding dealing with any forecasted or unforeseen concerns. These issues could include: </w:t>
      </w:r>
    </w:p>
    <w:p w:rsidR="005E523C" w:rsidRDefault="00CC7F4F" w:rsidP="00CC7F4F">
      <w:pPr>
        <w:pStyle w:val="ListParagraph"/>
        <w:numPr>
          <w:ilvl w:val="0"/>
          <w:numId w:val="5"/>
        </w:numPr>
        <w:autoSpaceDE w:val="0"/>
        <w:autoSpaceDN w:val="0"/>
        <w:adjustRightInd w:val="0"/>
        <w:spacing w:after="0" w:line="240" w:lineRule="auto"/>
        <w:rPr>
          <w:rFonts w:ascii="Arial" w:hAnsi="Arial" w:cs="Arial"/>
          <w:color w:val="000000"/>
          <w:sz w:val="24"/>
          <w:szCs w:val="24"/>
        </w:rPr>
      </w:pPr>
      <w:r w:rsidRPr="00CC7F4F">
        <w:rPr>
          <w:rFonts w:ascii="Arial" w:hAnsi="Arial" w:cs="Arial"/>
          <w:color w:val="000000"/>
          <w:sz w:val="24"/>
          <w:szCs w:val="24"/>
        </w:rPr>
        <w:t>C</w:t>
      </w:r>
      <w:r>
        <w:rPr>
          <w:rFonts w:ascii="Arial" w:hAnsi="Arial" w:cs="Arial"/>
          <w:color w:val="000000"/>
          <w:sz w:val="24"/>
          <w:szCs w:val="24"/>
        </w:rPr>
        <w:t>ommunication streams</w:t>
      </w:r>
    </w:p>
    <w:p w:rsidR="00CC7F4F" w:rsidRDefault="00CC7F4F" w:rsidP="00CC7F4F">
      <w:pPr>
        <w:pStyle w:val="ListParagraph"/>
        <w:numPr>
          <w:ilvl w:val="0"/>
          <w:numId w:val="5"/>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Scheduling </w:t>
      </w:r>
    </w:p>
    <w:p w:rsidR="00BF5ABB" w:rsidRDefault="00BF5ABB" w:rsidP="00CC7F4F">
      <w:pPr>
        <w:pStyle w:val="ListParagraph"/>
        <w:numPr>
          <w:ilvl w:val="0"/>
          <w:numId w:val="5"/>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Staffing levels</w:t>
      </w:r>
    </w:p>
    <w:p w:rsidR="00CC7F4F" w:rsidRDefault="00CC7F4F" w:rsidP="00CC7F4F">
      <w:pPr>
        <w:pStyle w:val="ListParagraph"/>
        <w:numPr>
          <w:ilvl w:val="0"/>
          <w:numId w:val="5"/>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Security</w:t>
      </w:r>
      <w:r w:rsidR="00BF5ABB">
        <w:rPr>
          <w:rFonts w:ascii="Arial" w:hAnsi="Arial" w:cs="Arial"/>
          <w:color w:val="000000"/>
          <w:sz w:val="24"/>
          <w:szCs w:val="24"/>
        </w:rPr>
        <w:t xml:space="preserve"> and crowd management</w:t>
      </w:r>
    </w:p>
    <w:p w:rsidR="00CC7F4F" w:rsidRDefault="00CC7F4F" w:rsidP="00CC7F4F">
      <w:pPr>
        <w:pStyle w:val="ListParagraph"/>
        <w:numPr>
          <w:ilvl w:val="0"/>
          <w:numId w:val="5"/>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Emergency procedures</w:t>
      </w: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v. A well managed ticketing process is essential to conduct a safe and well organised event. How?</w:t>
      </w:r>
    </w:p>
    <w:p w:rsidR="007025B2" w:rsidRDefault="008C03DD" w:rsidP="007025B2">
      <w:pPr>
        <w:autoSpaceDE w:val="0"/>
        <w:autoSpaceDN w:val="0"/>
        <w:adjustRightInd w:val="0"/>
        <w:spacing w:after="0" w:line="240" w:lineRule="auto"/>
        <w:rPr>
          <w:rFonts w:ascii="Arial" w:hAnsi="Arial" w:cs="Arial"/>
          <w:sz w:val="24"/>
          <w:szCs w:val="24"/>
        </w:rPr>
      </w:pPr>
      <w:r>
        <w:rPr>
          <w:rFonts w:ascii="Arial" w:hAnsi="Arial" w:cs="Arial"/>
          <w:sz w:val="24"/>
          <w:szCs w:val="24"/>
        </w:rPr>
        <w:t>As t</w:t>
      </w:r>
      <w:r w:rsidRPr="00C56611">
        <w:rPr>
          <w:rFonts w:ascii="Arial" w:hAnsi="Arial" w:cs="Arial"/>
          <w:sz w:val="24"/>
          <w:szCs w:val="24"/>
        </w:rPr>
        <w:t xml:space="preserve">ickets </w:t>
      </w:r>
      <w:r>
        <w:rPr>
          <w:rFonts w:ascii="Arial" w:hAnsi="Arial" w:cs="Arial"/>
          <w:sz w:val="24"/>
          <w:szCs w:val="24"/>
        </w:rPr>
        <w:t>can serve as a means on information communication with patrons as well as being a promotional outlet for sponsors, event managers are also able to u</w:t>
      </w:r>
      <w:r w:rsidR="007025B2">
        <w:rPr>
          <w:rFonts w:ascii="Arial" w:hAnsi="Arial" w:cs="Arial"/>
          <w:sz w:val="24"/>
          <w:szCs w:val="24"/>
        </w:rPr>
        <w:t>s</w:t>
      </w:r>
      <w:r>
        <w:rPr>
          <w:rFonts w:ascii="Arial" w:hAnsi="Arial" w:cs="Arial"/>
          <w:sz w:val="24"/>
          <w:szCs w:val="24"/>
        </w:rPr>
        <w:t xml:space="preserve">e </w:t>
      </w:r>
      <w:r w:rsidR="007025B2">
        <w:rPr>
          <w:rFonts w:ascii="Arial" w:hAnsi="Arial" w:cs="Arial"/>
          <w:sz w:val="24"/>
          <w:szCs w:val="24"/>
        </w:rPr>
        <w:t>the</w:t>
      </w:r>
      <w:r w:rsidR="005E523C" w:rsidRPr="00C56611">
        <w:rPr>
          <w:rFonts w:ascii="Arial" w:hAnsi="Arial" w:cs="Arial"/>
          <w:sz w:val="24"/>
          <w:szCs w:val="24"/>
        </w:rPr>
        <w:t xml:space="preserve"> ticketing process</w:t>
      </w:r>
      <w:r>
        <w:rPr>
          <w:rFonts w:ascii="Arial" w:hAnsi="Arial" w:cs="Arial"/>
          <w:sz w:val="24"/>
          <w:szCs w:val="24"/>
        </w:rPr>
        <w:t xml:space="preserve"> to</w:t>
      </w:r>
      <w:r w:rsidR="007025B2">
        <w:rPr>
          <w:rFonts w:ascii="Arial" w:hAnsi="Arial" w:cs="Arial"/>
          <w:sz w:val="24"/>
          <w:szCs w:val="24"/>
        </w:rPr>
        <w:t xml:space="preserve">: </w:t>
      </w:r>
    </w:p>
    <w:p w:rsidR="007025B2" w:rsidRDefault="007025B2" w:rsidP="007025B2">
      <w:pPr>
        <w:pStyle w:val="ListParagraph"/>
        <w:numPr>
          <w:ilvl w:val="0"/>
          <w:numId w:val="6"/>
        </w:numPr>
        <w:autoSpaceDE w:val="0"/>
        <w:autoSpaceDN w:val="0"/>
        <w:adjustRightInd w:val="0"/>
        <w:spacing w:after="0" w:line="240" w:lineRule="auto"/>
        <w:rPr>
          <w:rFonts w:ascii="Arial" w:hAnsi="Arial" w:cs="Arial"/>
          <w:sz w:val="24"/>
          <w:szCs w:val="24"/>
        </w:rPr>
      </w:pPr>
      <w:r>
        <w:rPr>
          <w:rFonts w:ascii="Arial" w:hAnsi="Arial" w:cs="Arial"/>
          <w:sz w:val="24"/>
          <w:szCs w:val="24"/>
        </w:rPr>
        <w:t>Approximate</w:t>
      </w:r>
      <w:r w:rsidRPr="007025B2">
        <w:rPr>
          <w:rFonts w:ascii="Arial" w:hAnsi="Arial" w:cs="Arial"/>
          <w:sz w:val="24"/>
          <w:szCs w:val="24"/>
        </w:rPr>
        <w:t xml:space="preserve"> </w:t>
      </w:r>
      <w:r w:rsidR="005E523C" w:rsidRPr="007025B2">
        <w:rPr>
          <w:rFonts w:ascii="Arial" w:hAnsi="Arial" w:cs="Arial"/>
          <w:sz w:val="24"/>
          <w:szCs w:val="24"/>
        </w:rPr>
        <w:t>crowd size</w:t>
      </w:r>
    </w:p>
    <w:p w:rsidR="007025B2" w:rsidRPr="007025B2" w:rsidRDefault="007025B2" w:rsidP="007025B2">
      <w:pPr>
        <w:pStyle w:val="ListParagraph"/>
        <w:numPr>
          <w:ilvl w:val="0"/>
          <w:numId w:val="6"/>
        </w:numPr>
        <w:autoSpaceDE w:val="0"/>
        <w:autoSpaceDN w:val="0"/>
        <w:adjustRightInd w:val="0"/>
        <w:spacing w:after="0" w:line="240" w:lineRule="auto"/>
        <w:rPr>
          <w:rFonts w:ascii="Arial" w:hAnsi="Arial" w:cs="Arial"/>
          <w:sz w:val="24"/>
          <w:szCs w:val="24"/>
        </w:rPr>
      </w:pPr>
      <w:r>
        <w:rPr>
          <w:rFonts w:ascii="Arial" w:hAnsi="Arial" w:cs="Arial"/>
          <w:sz w:val="24"/>
          <w:szCs w:val="24"/>
        </w:rPr>
        <w:t>Put control initiatives in place such as staggered arrival and departure times</w:t>
      </w:r>
    </w:p>
    <w:p w:rsidR="007025B2" w:rsidRDefault="007025B2" w:rsidP="007025B2">
      <w:pPr>
        <w:pStyle w:val="ListParagraph"/>
        <w:numPr>
          <w:ilvl w:val="0"/>
          <w:numId w:val="6"/>
        </w:numPr>
        <w:autoSpaceDE w:val="0"/>
        <w:autoSpaceDN w:val="0"/>
        <w:adjustRightInd w:val="0"/>
        <w:spacing w:after="0" w:line="240" w:lineRule="auto"/>
        <w:rPr>
          <w:rFonts w:ascii="Arial" w:hAnsi="Arial" w:cs="Arial"/>
          <w:sz w:val="24"/>
          <w:szCs w:val="24"/>
        </w:rPr>
      </w:pPr>
      <w:r w:rsidRPr="007025B2">
        <w:rPr>
          <w:rFonts w:ascii="Arial" w:hAnsi="Arial" w:cs="Arial"/>
          <w:sz w:val="24"/>
          <w:szCs w:val="24"/>
        </w:rPr>
        <w:t xml:space="preserve">Determine </w:t>
      </w:r>
      <w:r>
        <w:rPr>
          <w:rFonts w:ascii="Arial" w:hAnsi="Arial" w:cs="Arial"/>
          <w:sz w:val="24"/>
          <w:szCs w:val="24"/>
        </w:rPr>
        <w:t xml:space="preserve">the </w:t>
      </w:r>
      <w:r w:rsidRPr="007025B2">
        <w:rPr>
          <w:rFonts w:ascii="Arial" w:hAnsi="Arial" w:cs="Arial"/>
          <w:sz w:val="24"/>
          <w:szCs w:val="24"/>
        </w:rPr>
        <w:t>demographics of</w:t>
      </w:r>
      <w:r>
        <w:rPr>
          <w:rFonts w:ascii="Arial" w:hAnsi="Arial" w:cs="Arial"/>
          <w:sz w:val="24"/>
          <w:szCs w:val="24"/>
        </w:rPr>
        <w:t xml:space="preserve"> specific</w:t>
      </w:r>
      <w:r w:rsidRPr="007025B2">
        <w:rPr>
          <w:rFonts w:ascii="Arial" w:hAnsi="Arial" w:cs="Arial"/>
          <w:sz w:val="24"/>
          <w:szCs w:val="24"/>
        </w:rPr>
        <w:t xml:space="preserve"> ticket holders</w:t>
      </w:r>
      <w:r>
        <w:rPr>
          <w:rFonts w:ascii="Arial" w:hAnsi="Arial" w:cs="Arial"/>
          <w:sz w:val="24"/>
          <w:szCs w:val="24"/>
        </w:rPr>
        <w:t>, i.e. priority seating or standing tickets</w:t>
      </w:r>
    </w:p>
    <w:p w:rsidR="007025B2" w:rsidRDefault="007025B2" w:rsidP="005E523C">
      <w:pPr>
        <w:autoSpaceDE w:val="0"/>
        <w:autoSpaceDN w:val="0"/>
        <w:adjustRightInd w:val="0"/>
        <w:spacing w:after="0" w:line="240" w:lineRule="auto"/>
        <w:rPr>
          <w:rFonts w:ascii="Arial" w:hAnsi="Arial" w:cs="Arial"/>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vi. Which type of a document is the site plan? And why it is said that a site plan is an essential tool in event planning and management?</w:t>
      </w: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801E09" w:rsidRDefault="00751E59" w:rsidP="00C018D4">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 site plan </w:t>
      </w:r>
      <w:r w:rsidR="00BC020D">
        <w:rPr>
          <w:rFonts w:ascii="Arial" w:hAnsi="Arial" w:cs="Arial"/>
          <w:color w:val="000000"/>
          <w:sz w:val="24"/>
          <w:szCs w:val="24"/>
        </w:rPr>
        <w:t>is</w:t>
      </w:r>
      <w:r w:rsidR="00C018D4" w:rsidRPr="00C56611">
        <w:rPr>
          <w:rFonts w:ascii="Arial" w:hAnsi="Arial" w:cs="Arial"/>
          <w:color w:val="000000"/>
          <w:sz w:val="24"/>
          <w:szCs w:val="24"/>
        </w:rPr>
        <w:t xml:space="preserve"> a </w:t>
      </w:r>
      <w:r>
        <w:rPr>
          <w:rFonts w:ascii="Arial" w:hAnsi="Arial" w:cs="Arial"/>
          <w:color w:val="000000"/>
          <w:sz w:val="24"/>
          <w:szCs w:val="24"/>
        </w:rPr>
        <w:t xml:space="preserve">critical </w:t>
      </w:r>
      <w:r w:rsidR="00BC020D">
        <w:rPr>
          <w:rFonts w:ascii="Arial" w:hAnsi="Arial" w:cs="Arial"/>
          <w:color w:val="000000"/>
          <w:sz w:val="24"/>
          <w:szCs w:val="24"/>
        </w:rPr>
        <w:t xml:space="preserve">mapping </w:t>
      </w:r>
      <w:r w:rsidR="00C018D4" w:rsidRPr="00C56611">
        <w:rPr>
          <w:rFonts w:ascii="Arial" w:hAnsi="Arial" w:cs="Arial"/>
          <w:color w:val="000000"/>
          <w:sz w:val="24"/>
          <w:szCs w:val="24"/>
        </w:rPr>
        <w:t xml:space="preserve">tool </w:t>
      </w:r>
      <w:r w:rsidR="00C51C26">
        <w:rPr>
          <w:rFonts w:ascii="Arial" w:hAnsi="Arial" w:cs="Arial"/>
          <w:color w:val="000000"/>
          <w:sz w:val="24"/>
          <w:szCs w:val="24"/>
        </w:rPr>
        <w:t>used for</w:t>
      </w:r>
      <w:r w:rsidR="00BC020D">
        <w:rPr>
          <w:rFonts w:ascii="Arial" w:hAnsi="Arial" w:cs="Arial"/>
          <w:color w:val="000000"/>
          <w:sz w:val="24"/>
          <w:szCs w:val="24"/>
        </w:rPr>
        <w:t xml:space="preserve"> </w:t>
      </w:r>
      <w:r w:rsidR="00C018D4" w:rsidRPr="00C56611">
        <w:rPr>
          <w:rFonts w:ascii="Arial" w:hAnsi="Arial" w:cs="Arial"/>
          <w:color w:val="000000"/>
          <w:sz w:val="24"/>
          <w:szCs w:val="24"/>
        </w:rPr>
        <w:t>planning</w:t>
      </w:r>
      <w:r w:rsidR="00801E09">
        <w:rPr>
          <w:rFonts w:ascii="Arial" w:hAnsi="Arial" w:cs="Arial"/>
          <w:color w:val="000000"/>
          <w:sz w:val="24"/>
          <w:szCs w:val="24"/>
        </w:rPr>
        <w:t xml:space="preserve"> </w:t>
      </w:r>
      <w:r w:rsidR="00BC020D">
        <w:rPr>
          <w:rFonts w:ascii="Arial" w:hAnsi="Arial" w:cs="Arial"/>
          <w:color w:val="000000"/>
          <w:sz w:val="24"/>
          <w:szCs w:val="24"/>
        </w:rPr>
        <w:t>and managing events. I</w:t>
      </w:r>
      <w:r>
        <w:rPr>
          <w:rFonts w:ascii="Arial" w:hAnsi="Arial" w:cs="Arial"/>
          <w:color w:val="000000"/>
          <w:sz w:val="24"/>
          <w:szCs w:val="24"/>
        </w:rPr>
        <w:t xml:space="preserve">t </w:t>
      </w:r>
      <w:r w:rsidR="00801E09">
        <w:rPr>
          <w:rFonts w:ascii="Arial" w:hAnsi="Arial" w:cs="Arial"/>
          <w:color w:val="000000"/>
          <w:sz w:val="24"/>
          <w:szCs w:val="24"/>
        </w:rPr>
        <w:t>can be used as a:</w:t>
      </w:r>
    </w:p>
    <w:p w:rsidR="00801E09" w:rsidRDefault="00801E09" w:rsidP="00801E09">
      <w:pPr>
        <w:pStyle w:val="ListParagraph"/>
        <w:numPr>
          <w:ilvl w:val="0"/>
          <w:numId w:val="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M</w:t>
      </w:r>
      <w:r w:rsidR="00751E59" w:rsidRPr="00801E09">
        <w:rPr>
          <w:rFonts w:ascii="Arial" w:hAnsi="Arial" w:cs="Arial"/>
          <w:color w:val="000000"/>
          <w:sz w:val="24"/>
          <w:szCs w:val="24"/>
        </w:rPr>
        <w:t xml:space="preserve">eans </w:t>
      </w:r>
      <w:r>
        <w:rPr>
          <w:rFonts w:ascii="Arial" w:hAnsi="Arial" w:cs="Arial"/>
          <w:color w:val="000000"/>
          <w:sz w:val="24"/>
          <w:szCs w:val="24"/>
        </w:rPr>
        <w:t>t</w:t>
      </w:r>
      <w:r w:rsidR="00751E59" w:rsidRPr="00801E09">
        <w:rPr>
          <w:rFonts w:ascii="Arial" w:hAnsi="Arial" w:cs="Arial"/>
          <w:color w:val="000000"/>
          <w:sz w:val="24"/>
          <w:szCs w:val="24"/>
        </w:rPr>
        <w:t xml:space="preserve">o </w:t>
      </w:r>
      <w:r w:rsidR="00C018D4" w:rsidRPr="00801E09">
        <w:rPr>
          <w:rFonts w:ascii="Arial" w:hAnsi="Arial" w:cs="Arial"/>
          <w:color w:val="000000"/>
          <w:sz w:val="24"/>
          <w:szCs w:val="24"/>
        </w:rPr>
        <w:t>communicat</w:t>
      </w:r>
      <w:r>
        <w:rPr>
          <w:rFonts w:ascii="Arial" w:hAnsi="Arial" w:cs="Arial"/>
          <w:color w:val="000000"/>
          <w:sz w:val="24"/>
          <w:szCs w:val="24"/>
        </w:rPr>
        <w:t>ing</w:t>
      </w:r>
      <w:r w:rsidR="00C018D4" w:rsidRPr="00801E09">
        <w:rPr>
          <w:rFonts w:ascii="Arial" w:hAnsi="Arial" w:cs="Arial"/>
          <w:color w:val="000000"/>
          <w:sz w:val="24"/>
          <w:szCs w:val="24"/>
        </w:rPr>
        <w:t xml:space="preserve"> </w:t>
      </w:r>
      <w:r>
        <w:rPr>
          <w:rFonts w:ascii="Arial" w:hAnsi="Arial" w:cs="Arial"/>
          <w:color w:val="000000"/>
          <w:sz w:val="24"/>
          <w:szCs w:val="24"/>
        </w:rPr>
        <w:t xml:space="preserve">problems, conflicts or comments </w:t>
      </w:r>
      <w:r w:rsidR="00C018D4" w:rsidRPr="00801E09">
        <w:rPr>
          <w:rFonts w:ascii="Arial" w:hAnsi="Arial" w:cs="Arial"/>
          <w:color w:val="000000"/>
          <w:sz w:val="24"/>
          <w:szCs w:val="24"/>
        </w:rPr>
        <w:t>during the planning</w:t>
      </w:r>
      <w:r w:rsidRPr="00801E09">
        <w:rPr>
          <w:rFonts w:ascii="Arial" w:hAnsi="Arial" w:cs="Arial"/>
          <w:color w:val="000000"/>
          <w:sz w:val="24"/>
          <w:szCs w:val="24"/>
        </w:rPr>
        <w:t xml:space="preserve"> stage </w:t>
      </w:r>
      <w:r w:rsidR="00C018D4" w:rsidRPr="00801E09">
        <w:rPr>
          <w:rFonts w:ascii="Arial" w:hAnsi="Arial" w:cs="Arial"/>
          <w:color w:val="000000"/>
          <w:sz w:val="24"/>
          <w:szCs w:val="24"/>
        </w:rPr>
        <w:t>of the event</w:t>
      </w:r>
    </w:p>
    <w:p w:rsidR="00C018D4" w:rsidRDefault="00E0114A" w:rsidP="00801E09">
      <w:pPr>
        <w:pStyle w:val="ListParagraph"/>
        <w:numPr>
          <w:ilvl w:val="0"/>
          <w:numId w:val="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A venue layout guide when providing </w:t>
      </w:r>
      <w:r w:rsidR="00801E09">
        <w:rPr>
          <w:rFonts w:ascii="Arial" w:hAnsi="Arial" w:cs="Arial"/>
          <w:color w:val="000000"/>
          <w:sz w:val="24"/>
          <w:szCs w:val="24"/>
        </w:rPr>
        <w:t>stakeholder</w:t>
      </w:r>
      <w:r>
        <w:rPr>
          <w:rFonts w:ascii="Arial" w:hAnsi="Arial" w:cs="Arial"/>
          <w:color w:val="000000"/>
          <w:sz w:val="24"/>
          <w:szCs w:val="24"/>
        </w:rPr>
        <w:t xml:space="preserve">s, </w:t>
      </w:r>
      <w:r w:rsidR="00BC020D">
        <w:rPr>
          <w:rFonts w:ascii="Arial" w:hAnsi="Arial" w:cs="Arial"/>
          <w:color w:val="000000"/>
          <w:sz w:val="24"/>
          <w:szCs w:val="24"/>
        </w:rPr>
        <w:t>staff</w:t>
      </w:r>
      <w:r w:rsidR="00801E09">
        <w:rPr>
          <w:rFonts w:ascii="Arial" w:hAnsi="Arial" w:cs="Arial"/>
          <w:color w:val="000000"/>
          <w:sz w:val="24"/>
          <w:szCs w:val="24"/>
        </w:rPr>
        <w:t xml:space="preserve"> </w:t>
      </w:r>
      <w:r>
        <w:rPr>
          <w:rFonts w:ascii="Arial" w:hAnsi="Arial" w:cs="Arial"/>
          <w:color w:val="000000"/>
          <w:sz w:val="24"/>
          <w:szCs w:val="24"/>
        </w:rPr>
        <w:t xml:space="preserve">and emergency personnel with </w:t>
      </w:r>
      <w:r w:rsidR="00BC020D">
        <w:rPr>
          <w:rFonts w:ascii="Arial" w:hAnsi="Arial" w:cs="Arial"/>
          <w:color w:val="000000"/>
          <w:sz w:val="24"/>
          <w:szCs w:val="24"/>
          <w:lang w:val="en-GB"/>
        </w:rPr>
        <w:t xml:space="preserve">detailed </w:t>
      </w:r>
      <w:r w:rsidR="00801E09">
        <w:rPr>
          <w:rFonts w:ascii="Arial" w:hAnsi="Arial" w:cs="Arial"/>
          <w:color w:val="000000"/>
          <w:sz w:val="24"/>
          <w:szCs w:val="24"/>
        </w:rPr>
        <w:t>information if the venue has not been viewed ahead of time</w:t>
      </w:r>
    </w:p>
    <w:p w:rsidR="00801E09" w:rsidRPr="00E0114A" w:rsidRDefault="00801E09" w:rsidP="00E0114A">
      <w:pPr>
        <w:pStyle w:val="ListParagraph"/>
        <w:numPr>
          <w:ilvl w:val="0"/>
          <w:numId w:val="7"/>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R</w:t>
      </w:r>
      <w:r w:rsidRPr="00C56611">
        <w:rPr>
          <w:rFonts w:ascii="Arial" w:hAnsi="Arial" w:cs="Arial"/>
          <w:color w:val="000000"/>
          <w:sz w:val="24"/>
          <w:szCs w:val="24"/>
        </w:rPr>
        <w:t xml:space="preserve">esource </w:t>
      </w:r>
      <w:r>
        <w:rPr>
          <w:rFonts w:ascii="Arial" w:hAnsi="Arial" w:cs="Arial"/>
          <w:color w:val="000000"/>
          <w:sz w:val="24"/>
          <w:szCs w:val="24"/>
        </w:rPr>
        <w:t xml:space="preserve">material when </w:t>
      </w:r>
      <w:r w:rsidRPr="00C56611">
        <w:rPr>
          <w:rFonts w:ascii="Arial" w:hAnsi="Arial" w:cs="Arial"/>
          <w:color w:val="000000"/>
          <w:sz w:val="24"/>
          <w:szCs w:val="24"/>
        </w:rPr>
        <w:t xml:space="preserve">setting up </w:t>
      </w:r>
      <w:r>
        <w:rPr>
          <w:rFonts w:ascii="Arial" w:hAnsi="Arial" w:cs="Arial"/>
          <w:color w:val="000000"/>
          <w:sz w:val="24"/>
          <w:szCs w:val="24"/>
        </w:rPr>
        <w:t xml:space="preserve">or amending current and future </w:t>
      </w:r>
      <w:r w:rsidRPr="00C56611">
        <w:rPr>
          <w:rFonts w:ascii="Arial" w:hAnsi="Arial" w:cs="Arial"/>
          <w:color w:val="000000"/>
          <w:sz w:val="24"/>
          <w:szCs w:val="24"/>
        </w:rPr>
        <w:t>event</w:t>
      </w:r>
      <w:r>
        <w:rPr>
          <w:rFonts w:ascii="Arial" w:hAnsi="Arial" w:cs="Arial"/>
          <w:color w:val="000000"/>
          <w:sz w:val="24"/>
          <w:szCs w:val="24"/>
        </w:rPr>
        <w:t xml:space="preserve"> arrangements</w:t>
      </w:r>
    </w:p>
    <w:p w:rsidR="003D6A3D" w:rsidRDefault="003D6A3D" w:rsidP="003D6A3D">
      <w:pPr>
        <w:autoSpaceDE w:val="0"/>
        <w:autoSpaceDN w:val="0"/>
        <w:adjustRightInd w:val="0"/>
        <w:spacing w:after="0" w:line="240" w:lineRule="auto"/>
        <w:rPr>
          <w:rFonts w:ascii="Arial" w:hAnsi="Arial" w:cs="Arial"/>
          <w:color w:val="000000"/>
          <w:sz w:val="24"/>
          <w:szCs w:val="24"/>
        </w:rPr>
      </w:pPr>
    </w:p>
    <w:p w:rsidR="00D47EB2" w:rsidRPr="00C56611" w:rsidRDefault="00D47EB2"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Q.2. </w:t>
      </w:r>
      <w:proofErr w:type="gramStart"/>
      <w:r w:rsidRPr="00C56611">
        <w:rPr>
          <w:rFonts w:ascii="Arial" w:hAnsi="Arial" w:cs="Arial"/>
          <w:b/>
          <w:color w:val="000000"/>
          <w:sz w:val="24"/>
          <w:szCs w:val="24"/>
        </w:rPr>
        <w:t>What</w:t>
      </w:r>
      <w:proofErr w:type="gramEnd"/>
      <w:r w:rsidRPr="00C56611">
        <w:rPr>
          <w:rFonts w:ascii="Arial" w:hAnsi="Arial" w:cs="Arial"/>
          <w:b/>
          <w:color w:val="000000"/>
          <w:sz w:val="24"/>
          <w:szCs w:val="24"/>
        </w:rPr>
        <w:t xml:space="preserve"> are the benefits of conducting de-briefing after the event? Which sort of information is gathered in this type of meeting? (6)</w:t>
      </w:r>
    </w:p>
    <w:p w:rsidR="00CA2A35" w:rsidRDefault="00484A0C" w:rsidP="00C018D4">
      <w:pPr>
        <w:autoSpaceDE w:val="0"/>
        <w:autoSpaceDN w:val="0"/>
        <w:adjustRightInd w:val="0"/>
        <w:spacing w:after="0" w:line="240" w:lineRule="auto"/>
        <w:rPr>
          <w:rFonts w:ascii="Arial" w:hAnsi="Arial" w:cs="Arial"/>
          <w:sz w:val="24"/>
          <w:szCs w:val="24"/>
        </w:rPr>
      </w:pPr>
      <w:r>
        <w:rPr>
          <w:rFonts w:ascii="Arial" w:hAnsi="Arial" w:cs="Arial"/>
          <w:sz w:val="24"/>
          <w:szCs w:val="24"/>
        </w:rPr>
        <w:t>The benefits of conducting de-briefing after the event are as followed:</w:t>
      </w:r>
    </w:p>
    <w:p w:rsidR="00484A0C" w:rsidRDefault="00484A0C" w:rsidP="00484A0C">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Information </w:t>
      </w:r>
      <w:r w:rsidRPr="00C56611">
        <w:rPr>
          <w:rFonts w:ascii="Arial" w:hAnsi="Arial" w:cs="Arial"/>
          <w:sz w:val="24"/>
          <w:szCs w:val="24"/>
        </w:rPr>
        <w:t>about the event</w:t>
      </w:r>
      <w:r>
        <w:rPr>
          <w:rFonts w:ascii="Arial" w:hAnsi="Arial" w:cs="Arial"/>
          <w:sz w:val="24"/>
          <w:szCs w:val="24"/>
        </w:rPr>
        <w:t xml:space="preserve"> is fresh and accurate</w:t>
      </w:r>
    </w:p>
    <w:p w:rsidR="00484A0C" w:rsidRDefault="00484A0C" w:rsidP="00484A0C">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Data on attendance, incident rates and feedback from stakeholders, patrons and staff are easily accessible </w:t>
      </w:r>
    </w:p>
    <w:p w:rsidR="00484A0C" w:rsidRPr="00484A0C" w:rsidRDefault="00484A0C" w:rsidP="00484A0C">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Opportunities to determine the reasons strategies worked well or fails can be discussed with scope for future changes</w:t>
      </w: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color w:val="000000"/>
          <w:sz w:val="24"/>
          <w:szCs w:val="24"/>
        </w:rPr>
      </w:pP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Q.3. Produce an outline plan for an event of your choice which should include: (6)</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a) Purpose and type of the event</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b) </w:t>
      </w:r>
      <w:proofErr w:type="gramStart"/>
      <w:r w:rsidRPr="00C56611">
        <w:rPr>
          <w:rFonts w:ascii="Arial" w:hAnsi="Arial" w:cs="Arial"/>
          <w:b/>
          <w:color w:val="000000"/>
          <w:sz w:val="24"/>
          <w:szCs w:val="24"/>
        </w:rPr>
        <w:t>event</w:t>
      </w:r>
      <w:proofErr w:type="gramEnd"/>
      <w:r w:rsidRPr="00C56611">
        <w:rPr>
          <w:rFonts w:ascii="Arial" w:hAnsi="Arial" w:cs="Arial"/>
          <w:b/>
          <w:color w:val="000000"/>
          <w:sz w:val="24"/>
          <w:szCs w:val="24"/>
        </w:rPr>
        <w:t xml:space="preserve"> partners</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lastRenderedPageBreak/>
        <w:t xml:space="preserve">c) </w:t>
      </w:r>
      <w:proofErr w:type="gramStart"/>
      <w:r w:rsidRPr="00C56611">
        <w:rPr>
          <w:rFonts w:ascii="Arial" w:hAnsi="Arial" w:cs="Arial"/>
          <w:b/>
          <w:color w:val="000000"/>
          <w:sz w:val="24"/>
          <w:szCs w:val="24"/>
        </w:rPr>
        <w:t>budget</w:t>
      </w:r>
      <w:proofErr w:type="gramEnd"/>
      <w:r w:rsidRPr="00C56611">
        <w:rPr>
          <w:rFonts w:ascii="Arial" w:hAnsi="Arial" w:cs="Arial"/>
          <w:b/>
          <w:color w:val="000000"/>
          <w:sz w:val="24"/>
          <w:szCs w:val="24"/>
        </w:rPr>
        <w:t xml:space="preserve"> review</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d) </w:t>
      </w:r>
      <w:proofErr w:type="gramStart"/>
      <w:r w:rsidRPr="00C56611">
        <w:rPr>
          <w:rFonts w:ascii="Arial" w:hAnsi="Arial" w:cs="Arial"/>
          <w:b/>
          <w:color w:val="000000"/>
          <w:sz w:val="24"/>
          <w:szCs w:val="24"/>
        </w:rPr>
        <w:t>performers</w:t>
      </w:r>
      <w:proofErr w:type="gramEnd"/>
      <w:r w:rsidRPr="00C56611">
        <w:rPr>
          <w:rFonts w:ascii="Arial" w:hAnsi="Arial" w:cs="Arial"/>
          <w:b/>
          <w:color w:val="000000"/>
          <w:sz w:val="24"/>
          <w:szCs w:val="24"/>
        </w:rPr>
        <w:t xml:space="preserve"> and participants</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e) </w:t>
      </w:r>
      <w:proofErr w:type="gramStart"/>
      <w:r w:rsidRPr="00C56611">
        <w:rPr>
          <w:rFonts w:ascii="Arial" w:hAnsi="Arial" w:cs="Arial"/>
          <w:b/>
          <w:color w:val="000000"/>
          <w:sz w:val="24"/>
          <w:szCs w:val="24"/>
        </w:rPr>
        <w:t>appropriate</w:t>
      </w:r>
      <w:proofErr w:type="gramEnd"/>
      <w:r w:rsidRPr="00C56611">
        <w:rPr>
          <w:rFonts w:ascii="Arial" w:hAnsi="Arial" w:cs="Arial"/>
          <w:b/>
          <w:color w:val="000000"/>
          <w:sz w:val="24"/>
          <w:szCs w:val="24"/>
        </w:rPr>
        <w:t xml:space="preserve"> timelines</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f) </w:t>
      </w:r>
      <w:proofErr w:type="gramStart"/>
      <w:r w:rsidRPr="00C56611">
        <w:rPr>
          <w:rFonts w:ascii="Arial" w:hAnsi="Arial" w:cs="Arial"/>
          <w:b/>
          <w:color w:val="000000"/>
          <w:sz w:val="24"/>
          <w:szCs w:val="24"/>
        </w:rPr>
        <w:t>physical</w:t>
      </w:r>
      <w:proofErr w:type="gramEnd"/>
      <w:r w:rsidRPr="00C56611">
        <w:rPr>
          <w:rFonts w:ascii="Arial" w:hAnsi="Arial" w:cs="Arial"/>
          <w:b/>
          <w:color w:val="000000"/>
          <w:sz w:val="24"/>
          <w:szCs w:val="24"/>
        </w:rPr>
        <w:t xml:space="preserve"> and human resource required</w:t>
      </w:r>
    </w:p>
    <w:p w:rsidR="003D6A3D" w:rsidRPr="00C56611" w:rsidRDefault="003D6A3D" w:rsidP="003D6A3D">
      <w:pPr>
        <w:autoSpaceDE w:val="0"/>
        <w:autoSpaceDN w:val="0"/>
        <w:adjustRightInd w:val="0"/>
        <w:spacing w:after="0" w:line="240" w:lineRule="auto"/>
        <w:rPr>
          <w:rFonts w:ascii="Arial" w:hAnsi="Arial" w:cs="Arial"/>
          <w:b/>
          <w:color w:val="000000"/>
          <w:sz w:val="24"/>
          <w:szCs w:val="24"/>
        </w:rPr>
      </w:pPr>
      <w:r w:rsidRPr="00C56611">
        <w:rPr>
          <w:rFonts w:ascii="Arial" w:hAnsi="Arial" w:cs="Arial"/>
          <w:b/>
          <w:color w:val="000000"/>
          <w:sz w:val="24"/>
          <w:szCs w:val="24"/>
        </w:rPr>
        <w:t xml:space="preserve">g) </w:t>
      </w:r>
      <w:proofErr w:type="gramStart"/>
      <w:r w:rsidRPr="00C56611">
        <w:rPr>
          <w:rFonts w:ascii="Arial" w:hAnsi="Arial" w:cs="Arial"/>
          <w:b/>
          <w:color w:val="000000"/>
          <w:sz w:val="24"/>
          <w:szCs w:val="24"/>
        </w:rPr>
        <w:t>target</w:t>
      </w:r>
      <w:proofErr w:type="gramEnd"/>
      <w:r w:rsidRPr="00C56611">
        <w:rPr>
          <w:rFonts w:ascii="Arial" w:hAnsi="Arial" w:cs="Arial"/>
          <w:b/>
          <w:color w:val="000000"/>
          <w:sz w:val="24"/>
          <w:szCs w:val="24"/>
        </w:rPr>
        <w:t xml:space="preserve"> audience</w:t>
      </w:r>
    </w:p>
    <w:p w:rsidR="00CD0FE6" w:rsidRPr="00C56611" w:rsidRDefault="003D6A3D" w:rsidP="003D6A3D">
      <w:pPr>
        <w:spacing w:after="0" w:line="240" w:lineRule="auto"/>
        <w:rPr>
          <w:rFonts w:ascii="Arial" w:hAnsi="Arial" w:cs="Arial"/>
          <w:sz w:val="24"/>
          <w:szCs w:val="24"/>
          <w:lang w:val="en-US"/>
        </w:rPr>
      </w:pPr>
      <w:r w:rsidRPr="00C56611">
        <w:rPr>
          <w:rFonts w:ascii="Arial" w:hAnsi="Arial" w:cs="Arial"/>
          <w:b/>
          <w:color w:val="000000"/>
          <w:sz w:val="24"/>
          <w:szCs w:val="24"/>
        </w:rPr>
        <w:t xml:space="preserve">h) </w:t>
      </w:r>
      <w:proofErr w:type="gramStart"/>
      <w:r w:rsidRPr="00C56611">
        <w:rPr>
          <w:rFonts w:ascii="Arial" w:hAnsi="Arial" w:cs="Arial"/>
          <w:b/>
          <w:color w:val="000000"/>
          <w:sz w:val="24"/>
          <w:szCs w:val="24"/>
        </w:rPr>
        <w:t>promotional</w:t>
      </w:r>
      <w:proofErr w:type="gramEnd"/>
      <w:r w:rsidRPr="00C56611">
        <w:rPr>
          <w:rFonts w:ascii="Arial" w:hAnsi="Arial" w:cs="Arial"/>
          <w:b/>
          <w:color w:val="000000"/>
          <w:sz w:val="24"/>
          <w:szCs w:val="24"/>
        </w:rPr>
        <w:t xml:space="preserve"> activities</w:t>
      </w:r>
    </w:p>
    <w:p w:rsidR="00CD0FE6" w:rsidRDefault="00CD0FE6" w:rsidP="006A42F0">
      <w:pPr>
        <w:spacing w:after="0" w:line="240" w:lineRule="auto"/>
        <w:rPr>
          <w:rFonts w:ascii="Arial" w:hAnsi="Arial" w:cs="Arial"/>
          <w:sz w:val="24"/>
          <w:szCs w:val="24"/>
          <w:lang w:val="en-US"/>
        </w:rPr>
      </w:pPr>
    </w:p>
    <w:p w:rsidR="0044506C" w:rsidRDefault="0044506C" w:rsidP="006A42F0">
      <w:pPr>
        <w:spacing w:after="0" w:line="240" w:lineRule="auto"/>
        <w:rPr>
          <w:rFonts w:ascii="Arial" w:hAnsi="Arial" w:cs="Arial"/>
          <w:sz w:val="24"/>
          <w:szCs w:val="24"/>
          <w:lang w:val="en-US"/>
        </w:rPr>
      </w:pPr>
    </w:p>
    <w:p w:rsidR="006A42F0" w:rsidRPr="001221E9" w:rsidRDefault="006A42F0" w:rsidP="001221E9">
      <w:pPr>
        <w:spacing w:after="0" w:line="240" w:lineRule="auto"/>
        <w:rPr>
          <w:rFonts w:ascii="Arial" w:hAnsi="Arial" w:cs="Arial"/>
          <w:b/>
          <w:sz w:val="24"/>
          <w:szCs w:val="24"/>
          <w:u w:val="single"/>
          <w:lang w:val="en-US"/>
        </w:rPr>
      </w:pPr>
      <w:r w:rsidRPr="001221E9">
        <w:rPr>
          <w:rFonts w:ascii="Arial" w:hAnsi="Arial" w:cs="Arial"/>
          <w:b/>
          <w:sz w:val="24"/>
          <w:szCs w:val="24"/>
          <w:u w:val="single"/>
          <w:lang w:val="en-US"/>
        </w:rPr>
        <w:t xml:space="preserve">Outline Plan for </w:t>
      </w:r>
      <w:r w:rsidR="001221E9" w:rsidRPr="001221E9">
        <w:rPr>
          <w:rFonts w:ascii="Arial" w:hAnsi="Arial" w:cs="Arial"/>
          <w:b/>
          <w:sz w:val="24"/>
          <w:szCs w:val="24"/>
          <w:u w:val="single"/>
          <w:lang w:val="en-US"/>
        </w:rPr>
        <w:t xml:space="preserve">the National Probation Service </w:t>
      </w:r>
      <w:r w:rsidR="001221E9">
        <w:rPr>
          <w:rFonts w:ascii="Arial" w:hAnsi="Arial" w:cs="Arial"/>
          <w:b/>
          <w:sz w:val="24"/>
          <w:szCs w:val="24"/>
          <w:u w:val="single"/>
          <w:lang w:val="en-US"/>
        </w:rPr>
        <w:t xml:space="preserve">London </w:t>
      </w:r>
      <w:r w:rsidR="001221E9" w:rsidRPr="001221E9">
        <w:rPr>
          <w:rFonts w:ascii="Arial" w:hAnsi="Arial" w:cs="Arial"/>
          <w:b/>
          <w:sz w:val="24"/>
          <w:szCs w:val="24"/>
          <w:u w:val="single"/>
          <w:lang w:val="en-US"/>
        </w:rPr>
        <w:t xml:space="preserve">Staff </w:t>
      </w:r>
      <w:r w:rsidRPr="001221E9">
        <w:rPr>
          <w:rFonts w:ascii="Arial" w:hAnsi="Arial" w:cs="Arial"/>
          <w:b/>
          <w:sz w:val="24"/>
          <w:szCs w:val="24"/>
          <w:u w:val="single"/>
          <w:lang w:val="en-US"/>
        </w:rPr>
        <w:t>Black History Month Gala</w:t>
      </w:r>
      <w:r w:rsidR="001221E9" w:rsidRPr="001221E9">
        <w:rPr>
          <w:rFonts w:ascii="Arial" w:hAnsi="Arial" w:cs="Arial"/>
          <w:b/>
          <w:sz w:val="24"/>
          <w:szCs w:val="24"/>
          <w:u w:val="single"/>
          <w:lang w:val="en-US"/>
        </w:rPr>
        <w:t xml:space="preserve"> and Seminar</w:t>
      </w:r>
    </w:p>
    <w:p w:rsidR="0044506C" w:rsidRPr="001221E9" w:rsidRDefault="0044506C" w:rsidP="006A42F0">
      <w:pPr>
        <w:autoSpaceDE w:val="0"/>
        <w:autoSpaceDN w:val="0"/>
        <w:adjustRightInd w:val="0"/>
        <w:spacing w:after="0" w:line="240" w:lineRule="auto"/>
        <w:rPr>
          <w:rFonts w:ascii="Arial" w:hAnsi="Arial" w:cs="Arial"/>
          <w:color w:val="000000"/>
          <w:sz w:val="24"/>
          <w:szCs w:val="24"/>
        </w:rPr>
      </w:pPr>
    </w:p>
    <w:p w:rsidR="001221E9" w:rsidRDefault="006A42F0"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b/>
          <w:color w:val="000000"/>
          <w:sz w:val="24"/>
          <w:szCs w:val="24"/>
        </w:rPr>
        <w:t>Purpose and type of the event:</w:t>
      </w:r>
      <w:r w:rsidR="0044506C" w:rsidRPr="001221E9">
        <w:rPr>
          <w:rFonts w:ascii="Arial" w:hAnsi="Arial" w:cs="Arial"/>
          <w:color w:val="000000"/>
          <w:sz w:val="24"/>
          <w:szCs w:val="24"/>
        </w:rPr>
        <w:t xml:space="preserve"> </w:t>
      </w:r>
    </w:p>
    <w:p w:rsidR="006A42F0" w:rsidRPr="007F26AC" w:rsidRDefault="007F26AC" w:rsidP="007F26AC">
      <w:pPr>
        <w:pStyle w:val="ListParagraph"/>
        <w:numPr>
          <w:ilvl w:val="0"/>
          <w:numId w:val="13"/>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To</w:t>
      </w:r>
      <w:r w:rsidR="0044506C" w:rsidRPr="007F26AC">
        <w:rPr>
          <w:rFonts w:ascii="Arial" w:hAnsi="Arial" w:cs="Arial"/>
          <w:color w:val="000000"/>
          <w:sz w:val="24"/>
          <w:szCs w:val="24"/>
        </w:rPr>
        <w:t xml:space="preserve"> provide staff with historical, educational and cultural information regarding black and ethnic minorities</w:t>
      </w:r>
      <w:r w:rsidR="001221E9" w:rsidRPr="007F26AC">
        <w:rPr>
          <w:rFonts w:ascii="Arial" w:hAnsi="Arial" w:cs="Arial"/>
          <w:color w:val="000000"/>
          <w:sz w:val="24"/>
          <w:szCs w:val="24"/>
        </w:rPr>
        <w:t xml:space="preserve"> throughout the modern day.</w:t>
      </w:r>
    </w:p>
    <w:p w:rsidR="007F26AC" w:rsidRPr="007F26AC" w:rsidRDefault="007F26AC" w:rsidP="007F26AC">
      <w:pPr>
        <w:pStyle w:val="ListParagraph"/>
        <w:numPr>
          <w:ilvl w:val="0"/>
          <w:numId w:val="12"/>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Evening  Gala and Seminar</w:t>
      </w:r>
    </w:p>
    <w:p w:rsidR="0044506C" w:rsidRPr="001221E9" w:rsidRDefault="007F26AC" w:rsidP="006A42F0">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 </w:t>
      </w:r>
    </w:p>
    <w:p w:rsidR="006A42F0" w:rsidRPr="00620FEF" w:rsidRDefault="006A42F0"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b/>
          <w:color w:val="000000"/>
          <w:sz w:val="24"/>
          <w:szCs w:val="24"/>
        </w:rPr>
        <w:t>Event partners:</w:t>
      </w:r>
    </w:p>
    <w:p w:rsidR="00620FEF" w:rsidRPr="00620FEF" w:rsidRDefault="00620FEF" w:rsidP="006A42F0">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620FEF">
        <w:rPr>
          <w:rFonts w:ascii="Arial" w:hAnsi="Arial" w:cs="Arial"/>
          <w:color w:val="000000"/>
          <w:sz w:val="24"/>
          <w:szCs w:val="24"/>
        </w:rPr>
        <w:t xml:space="preserve">Equalities and Diversity officers from </w:t>
      </w:r>
      <w:r w:rsidRPr="00620FEF">
        <w:rPr>
          <w:rFonts w:ascii="Arial" w:hAnsi="Arial" w:cs="Arial"/>
          <w:sz w:val="24"/>
          <w:szCs w:val="24"/>
        </w:rPr>
        <w:t xml:space="preserve">the National Probation Service </w:t>
      </w:r>
      <w:r>
        <w:rPr>
          <w:rFonts w:ascii="Arial" w:hAnsi="Arial" w:cs="Arial"/>
          <w:sz w:val="24"/>
          <w:szCs w:val="24"/>
        </w:rPr>
        <w:t>(</w:t>
      </w:r>
      <w:r w:rsidRPr="00620FEF">
        <w:rPr>
          <w:rFonts w:ascii="Arial" w:hAnsi="Arial" w:cs="Arial"/>
          <w:sz w:val="24"/>
          <w:szCs w:val="24"/>
        </w:rPr>
        <w:t>London</w:t>
      </w:r>
      <w:r>
        <w:rPr>
          <w:rFonts w:ascii="Arial" w:hAnsi="Arial" w:cs="Arial"/>
          <w:sz w:val="24"/>
          <w:szCs w:val="24"/>
        </w:rPr>
        <w:t>)</w:t>
      </w:r>
    </w:p>
    <w:p w:rsidR="001221E9" w:rsidRPr="001221E9" w:rsidRDefault="0044506C" w:rsidP="006A42F0">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1221E9">
        <w:rPr>
          <w:rFonts w:ascii="Arial" w:hAnsi="Arial" w:cs="Arial"/>
          <w:color w:val="000000"/>
          <w:sz w:val="24"/>
          <w:szCs w:val="24"/>
        </w:rPr>
        <w:t xml:space="preserve">Faculty from the </w:t>
      </w:r>
      <w:r w:rsidR="001221E9" w:rsidRPr="001221E9">
        <w:rPr>
          <w:rFonts w:ascii="Arial" w:hAnsi="Arial" w:cs="Arial"/>
          <w:sz w:val="24"/>
          <w:szCs w:val="24"/>
          <w:lang/>
        </w:rPr>
        <w:t xml:space="preserve">Centre for Language Discourse &amp; Communication </w:t>
      </w:r>
      <w:r w:rsidRPr="001221E9">
        <w:rPr>
          <w:rFonts w:ascii="Arial" w:hAnsi="Arial" w:cs="Arial"/>
          <w:color w:val="000000"/>
          <w:sz w:val="24"/>
          <w:szCs w:val="24"/>
        </w:rPr>
        <w:t xml:space="preserve">department of King’s College </w:t>
      </w:r>
      <w:r w:rsidR="001221E9" w:rsidRPr="001221E9">
        <w:rPr>
          <w:rFonts w:ascii="Arial" w:hAnsi="Arial" w:cs="Arial"/>
          <w:color w:val="000000"/>
          <w:sz w:val="24"/>
          <w:szCs w:val="24"/>
        </w:rPr>
        <w:t xml:space="preserve">London </w:t>
      </w:r>
    </w:p>
    <w:p w:rsidR="001221E9" w:rsidRDefault="007949DF" w:rsidP="006A42F0">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1221E9">
        <w:rPr>
          <w:rFonts w:ascii="Arial" w:hAnsi="Arial" w:cs="Arial"/>
          <w:color w:val="000000"/>
          <w:sz w:val="24"/>
          <w:szCs w:val="24"/>
        </w:rPr>
        <w:t>Equalities and Diversity officers of the Community Rehabilitation Company (London)</w:t>
      </w:r>
    </w:p>
    <w:p w:rsidR="007949DF" w:rsidRPr="001221E9" w:rsidRDefault="007949DF" w:rsidP="006A42F0">
      <w:pPr>
        <w:pStyle w:val="ListParagraph"/>
        <w:numPr>
          <w:ilvl w:val="0"/>
          <w:numId w:val="9"/>
        </w:numPr>
        <w:autoSpaceDE w:val="0"/>
        <w:autoSpaceDN w:val="0"/>
        <w:adjustRightInd w:val="0"/>
        <w:spacing w:after="0" w:line="240" w:lineRule="auto"/>
        <w:rPr>
          <w:rFonts w:ascii="Arial" w:hAnsi="Arial" w:cs="Arial"/>
          <w:color w:val="000000"/>
          <w:sz w:val="24"/>
          <w:szCs w:val="24"/>
        </w:rPr>
      </w:pPr>
      <w:r w:rsidRPr="001221E9">
        <w:rPr>
          <w:rFonts w:ascii="Arial" w:hAnsi="Arial" w:cs="Arial"/>
          <w:color w:val="000000"/>
          <w:sz w:val="24"/>
          <w:szCs w:val="24"/>
        </w:rPr>
        <w:t>Faculty from the Caribbean History department of the Barbados Community College</w:t>
      </w:r>
    </w:p>
    <w:p w:rsidR="007949DF" w:rsidRPr="001221E9" w:rsidRDefault="007949DF" w:rsidP="006A42F0">
      <w:pPr>
        <w:autoSpaceDE w:val="0"/>
        <w:autoSpaceDN w:val="0"/>
        <w:adjustRightInd w:val="0"/>
        <w:spacing w:after="0" w:line="240" w:lineRule="auto"/>
        <w:rPr>
          <w:rFonts w:ascii="Arial" w:hAnsi="Arial" w:cs="Arial"/>
          <w:color w:val="000000"/>
          <w:sz w:val="24"/>
          <w:szCs w:val="24"/>
        </w:rPr>
      </w:pPr>
    </w:p>
    <w:p w:rsidR="006A42F0" w:rsidRDefault="006A42F0"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b/>
          <w:color w:val="000000"/>
          <w:sz w:val="24"/>
          <w:szCs w:val="24"/>
        </w:rPr>
        <w:t>Budget review:</w:t>
      </w:r>
      <w:r w:rsidR="001221E9">
        <w:rPr>
          <w:rFonts w:ascii="Arial" w:hAnsi="Arial" w:cs="Arial"/>
          <w:color w:val="000000"/>
          <w:sz w:val="24"/>
          <w:szCs w:val="24"/>
        </w:rPr>
        <w:t xml:space="preserve"> </w:t>
      </w:r>
    </w:p>
    <w:p w:rsid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Total Budget £3000</w:t>
      </w:r>
    </w:p>
    <w:p w:rsidR="007F26AC" w:rsidRP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 xml:space="preserve">Venue hire </w:t>
      </w:r>
    </w:p>
    <w:p w:rsidR="00A92B55" w:rsidRDefault="001221E9"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Catering for approximately 30</w:t>
      </w:r>
      <w:r w:rsidR="007F26AC" w:rsidRPr="007F26AC">
        <w:rPr>
          <w:rFonts w:ascii="Arial" w:hAnsi="Arial" w:cs="Arial"/>
          <w:color w:val="000000"/>
          <w:sz w:val="24"/>
          <w:szCs w:val="24"/>
        </w:rPr>
        <w:t>-50</w:t>
      </w:r>
      <w:r w:rsidRPr="007F26AC">
        <w:rPr>
          <w:rFonts w:ascii="Arial" w:hAnsi="Arial" w:cs="Arial"/>
          <w:color w:val="000000"/>
          <w:sz w:val="24"/>
          <w:szCs w:val="24"/>
        </w:rPr>
        <w:t xml:space="preserve"> people</w:t>
      </w:r>
    </w:p>
    <w:p w:rsidR="00A92B55" w:rsidRDefault="00A92B55" w:rsidP="00A92B55">
      <w:pPr>
        <w:autoSpaceDE w:val="0"/>
        <w:autoSpaceDN w:val="0"/>
        <w:adjustRightInd w:val="0"/>
        <w:spacing w:after="0" w:line="240" w:lineRule="auto"/>
        <w:ind w:firstLine="720"/>
        <w:rPr>
          <w:rFonts w:ascii="Arial" w:hAnsi="Arial" w:cs="Arial"/>
          <w:color w:val="000000"/>
          <w:sz w:val="24"/>
          <w:szCs w:val="24"/>
        </w:rPr>
      </w:pPr>
      <w:r>
        <w:rPr>
          <w:rFonts w:ascii="Arial" w:hAnsi="Arial" w:cs="Arial"/>
          <w:color w:val="000000"/>
          <w:sz w:val="24"/>
          <w:szCs w:val="24"/>
        </w:rPr>
        <w:t>Refreshments of tea, coffee and a small selection of juices</w:t>
      </w:r>
    </w:p>
    <w:p w:rsidR="00A92B55" w:rsidRDefault="00A92B55" w:rsidP="00A92B55">
      <w:pPr>
        <w:autoSpaceDE w:val="0"/>
        <w:autoSpaceDN w:val="0"/>
        <w:adjustRightInd w:val="0"/>
        <w:spacing w:after="0" w:line="240" w:lineRule="auto"/>
        <w:ind w:firstLine="720"/>
        <w:rPr>
          <w:rFonts w:ascii="Arial" w:hAnsi="Arial" w:cs="Arial"/>
          <w:color w:val="000000"/>
          <w:sz w:val="24"/>
          <w:szCs w:val="24"/>
        </w:rPr>
      </w:pPr>
      <w:r>
        <w:rPr>
          <w:rFonts w:ascii="Arial" w:hAnsi="Arial" w:cs="Arial"/>
          <w:color w:val="000000"/>
          <w:sz w:val="24"/>
          <w:szCs w:val="24"/>
        </w:rPr>
        <w:t>F</w:t>
      </w:r>
      <w:r w:rsidR="007F26AC" w:rsidRPr="00A92B55">
        <w:rPr>
          <w:rFonts w:ascii="Arial" w:hAnsi="Arial" w:cs="Arial"/>
          <w:color w:val="000000"/>
          <w:sz w:val="24"/>
          <w:szCs w:val="24"/>
        </w:rPr>
        <w:t>inger buffet</w:t>
      </w:r>
      <w:r w:rsidRPr="00A92B55">
        <w:rPr>
          <w:rFonts w:ascii="Arial" w:hAnsi="Arial" w:cs="Arial"/>
          <w:color w:val="000000"/>
          <w:sz w:val="24"/>
          <w:szCs w:val="24"/>
        </w:rPr>
        <w:t xml:space="preserve"> with meats, seafood and vegetarians platters </w:t>
      </w:r>
    </w:p>
    <w:p w:rsidR="007F26AC" w:rsidRPr="00A92B55" w:rsidRDefault="00A92B55" w:rsidP="00A92B55">
      <w:pPr>
        <w:autoSpaceDE w:val="0"/>
        <w:autoSpaceDN w:val="0"/>
        <w:adjustRightInd w:val="0"/>
        <w:spacing w:after="0" w:line="240" w:lineRule="auto"/>
        <w:ind w:firstLine="720"/>
        <w:rPr>
          <w:rFonts w:ascii="Arial" w:hAnsi="Arial" w:cs="Arial"/>
          <w:color w:val="000000"/>
          <w:sz w:val="24"/>
          <w:szCs w:val="24"/>
        </w:rPr>
      </w:pPr>
      <w:r>
        <w:rPr>
          <w:rFonts w:ascii="Arial" w:hAnsi="Arial" w:cs="Arial"/>
          <w:color w:val="000000"/>
          <w:sz w:val="24"/>
          <w:szCs w:val="24"/>
        </w:rPr>
        <w:t>Small s</w:t>
      </w:r>
      <w:r w:rsidRPr="00A92B55">
        <w:rPr>
          <w:rFonts w:ascii="Arial" w:hAnsi="Arial" w:cs="Arial"/>
          <w:color w:val="000000"/>
          <w:sz w:val="24"/>
          <w:szCs w:val="24"/>
        </w:rPr>
        <w:t>election of desserts</w:t>
      </w:r>
    </w:p>
    <w:p w:rsid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Stationery and marketing materials</w:t>
      </w:r>
    </w:p>
    <w:p w:rsid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Donations to contribution speakers/colleges</w:t>
      </w:r>
    </w:p>
    <w:p w:rsid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Provision for transport (if necessary)</w:t>
      </w:r>
    </w:p>
    <w:p w:rsidR="007F26AC" w:rsidRDefault="007F26AC"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Entertainment hire</w:t>
      </w:r>
    </w:p>
    <w:p w:rsidR="00BF3140" w:rsidRPr="007F26AC" w:rsidRDefault="00BF3140" w:rsidP="007F26AC">
      <w:pPr>
        <w:pStyle w:val="ListParagraph"/>
        <w:numPr>
          <w:ilvl w:val="0"/>
          <w:numId w:val="14"/>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Tickets</w:t>
      </w:r>
    </w:p>
    <w:p w:rsidR="007F26AC" w:rsidRPr="001221E9" w:rsidRDefault="007F26AC" w:rsidP="006A42F0">
      <w:pPr>
        <w:autoSpaceDE w:val="0"/>
        <w:autoSpaceDN w:val="0"/>
        <w:adjustRightInd w:val="0"/>
        <w:spacing w:after="0" w:line="240" w:lineRule="auto"/>
        <w:rPr>
          <w:rFonts w:ascii="Arial" w:hAnsi="Arial" w:cs="Arial"/>
          <w:color w:val="000000"/>
          <w:sz w:val="24"/>
          <w:szCs w:val="24"/>
        </w:rPr>
      </w:pPr>
    </w:p>
    <w:p w:rsidR="006A42F0" w:rsidRDefault="006A42F0"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b/>
          <w:color w:val="000000"/>
          <w:sz w:val="24"/>
          <w:szCs w:val="24"/>
        </w:rPr>
        <w:t>Performers and participants:</w:t>
      </w:r>
    </w:p>
    <w:p w:rsidR="007F26AC" w:rsidRDefault="007F26AC" w:rsidP="006A42F0">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Pan-African dancers and performance artist</w:t>
      </w:r>
    </w:p>
    <w:p w:rsidR="001221E9" w:rsidRPr="001221E9" w:rsidRDefault="007F26AC" w:rsidP="006A42F0">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 </w:t>
      </w:r>
    </w:p>
    <w:p w:rsidR="006A42F0" w:rsidRDefault="006A42F0" w:rsidP="006A42F0">
      <w:pPr>
        <w:autoSpaceDE w:val="0"/>
        <w:autoSpaceDN w:val="0"/>
        <w:adjustRightInd w:val="0"/>
        <w:spacing w:after="0" w:line="240" w:lineRule="auto"/>
        <w:rPr>
          <w:rFonts w:ascii="Arial" w:hAnsi="Arial" w:cs="Arial"/>
          <w:b/>
          <w:color w:val="000000"/>
          <w:sz w:val="24"/>
          <w:szCs w:val="24"/>
        </w:rPr>
      </w:pPr>
      <w:r w:rsidRPr="001221E9">
        <w:rPr>
          <w:rFonts w:ascii="Arial" w:hAnsi="Arial" w:cs="Arial"/>
          <w:b/>
          <w:color w:val="000000"/>
          <w:sz w:val="24"/>
          <w:szCs w:val="24"/>
        </w:rPr>
        <w:t>Appropriate timelines:</w:t>
      </w:r>
    </w:p>
    <w:p w:rsidR="007F26AC" w:rsidRPr="007F26AC" w:rsidRDefault="007F26AC" w:rsidP="007F26AC">
      <w:pPr>
        <w:pStyle w:val="ListParagraph"/>
        <w:numPr>
          <w:ilvl w:val="0"/>
          <w:numId w:val="15"/>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Planning and preparation time: 2 months</w:t>
      </w:r>
    </w:p>
    <w:p w:rsidR="001221E9" w:rsidRPr="007F26AC" w:rsidRDefault="007F26AC" w:rsidP="007F26AC">
      <w:pPr>
        <w:pStyle w:val="ListParagraph"/>
        <w:numPr>
          <w:ilvl w:val="0"/>
          <w:numId w:val="15"/>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 xml:space="preserve">Proposed Event </w:t>
      </w:r>
      <w:r>
        <w:rPr>
          <w:rFonts w:ascii="Arial" w:hAnsi="Arial" w:cs="Arial"/>
          <w:color w:val="000000"/>
          <w:sz w:val="24"/>
          <w:szCs w:val="24"/>
        </w:rPr>
        <w:t xml:space="preserve">date &amp; </w:t>
      </w:r>
      <w:r w:rsidRPr="007F26AC">
        <w:rPr>
          <w:rFonts w:ascii="Arial" w:hAnsi="Arial" w:cs="Arial"/>
          <w:color w:val="000000"/>
          <w:sz w:val="24"/>
          <w:szCs w:val="24"/>
        </w:rPr>
        <w:t xml:space="preserve">time: </w:t>
      </w:r>
      <w:r>
        <w:rPr>
          <w:rFonts w:ascii="Arial" w:hAnsi="Arial" w:cs="Arial"/>
          <w:color w:val="000000"/>
          <w:sz w:val="24"/>
          <w:szCs w:val="24"/>
        </w:rPr>
        <w:t>Fri 17</w:t>
      </w:r>
      <w:r w:rsidRPr="007F26AC">
        <w:rPr>
          <w:rFonts w:ascii="Arial" w:hAnsi="Arial" w:cs="Arial"/>
          <w:color w:val="000000"/>
          <w:sz w:val="24"/>
          <w:szCs w:val="24"/>
          <w:vertAlign w:val="superscript"/>
        </w:rPr>
        <w:t>th</w:t>
      </w:r>
      <w:r>
        <w:rPr>
          <w:rFonts w:ascii="Arial" w:hAnsi="Arial" w:cs="Arial"/>
          <w:color w:val="000000"/>
          <w:sz w:val="24"/>
          <w:szCs w:val="24"/>
        </w:rPr>
        <w:t xml:space="preserve"> Oct at </w:t>
      </w:r>
      <w:r w:rsidRPr="007F26AC">
        <w:rPr>
          <w:rFonts w:ascii="Arial" w:hAnsi="Arial" w:cs="Arial"/>
          <w:color w:val="000000"/>
          <w:sz w:val="24"/>
          <w:szCs w:val="24"/>
        </w:rPr>
        <w:t>6-8pm</w:t>
      </w:r>
    </w:p>
    <w:p w:rsidR="007F26AC" w:rsidRPr="001221E9" w:rsidRDefault="007F26AC" w:rsidP="006A42F0">
      <w:pPr>
        <w:autoSpaceDE w:val="0"/>
        <w:autoSpaceDN w:val="0"/>
        <w:adjustRightInd w:val="0"/>
        <w:spacing w:after="0" w:line="240" w:lineRule="auto"/>
        <w:rPr>
          <w:rFonts w:ascii="Arial" w:hAnsi="Arial" w:cs="Arial"/>
          <w:color w:val="000000"/>
          <w:sz w:val="24"/>
          <w:szCs w:val="24"/>
        </w:rPr>
      </w:pPr>
    </w:p>
    <w:p w:rsidR="006A42F0" w:rsidRDefault="006A42F0"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b/>
          <w:color w:val="000000"/>
          <w:sz w:val="24"/>
          <w:szCs w:val="24"/>
        </w:rPr>
        <w:t>Physical and human resource required:</w:t>
      </w:r>
    </w:p>
    <w:p w:rsidR="00BF3140" w:rsidRDefault="00BF3140" w:rsidP="00BF3140">
      <w:pPr>
        <w:pStyle w:val="ListParagraph"/>
        <w:numPr>
          <w:ilvl w:val="0"/>
          <w:numId w:val="11"/>
        </w:numPr>
        <w:autoSpaceDE w:val="0"/>
        <w:autoSpaceDN w:val="0"/>
        <w:adjustRightInd w:val="0"/>
        <w:spacing w:after="0" w:line="240" w:lineRule="auto"/>
        <w:rPr>
          <w:rFonts w:ascii="Arial" w:hAnsi="Arial" w:cs="Arial"/>
          <w:color w:val="000000"/>
          <w:sz w:val="24"/>
          <w:szCs w:val="24"/>
        </w:rPr>
      </w:pPr>
      <w:r w:rsidRPr="007F26AC">
        <w:rPr>
          <w:rFonts w:ascii="Arial" w:hAnsi="Arial" w:cs="Arial"/>
          <w:color w:val="000000"/>
          <w:sz w:val="24"/>
          <w:szCs w:val="24"/>
        </w:rPr>
        <w:t>Stationery and marketing materials</w:t>
      </w:r>
      <w:r>
        <w:rPr>
          <w:rFonts w:ascii="Arial" w:hAnsi="Arial" w:cs="Arial"/>
          <w:color w:val="000000"/>
          <w:sz w:val="24"/>
          <w:szCs w:val="24"/>
        </w:rPr>
        <w:t xml:space="preserve"> – Flyers, posters, etc</w:t>
      </w:r>
    </w:p>
    <w:p w:rsidR="001221E9" w:rsidRDefault="00BF3140" w:rsidP="001221E9">
      <w:pPr>
        <w:pStyle w:val="ListParagraph"/>
        <w:numPr>
          <w:ilvl w:val="0"/>
          <w:numId w:val="11"/>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Team of 2-3 to assist with contacting speakers/performers, booking venue, etc</w:t>
      </w:r>
    </w:p>
    <w:p w:rsidR="00BF3140" w:rsidRDefault="00BF3140" w:rsidP="001221E9">
      <w:pPr>
        <w:pStyle w:val="ListParagraph"/>
        <w:numPr>
          <w:ilvl w:val="0"/>
          <w:numId w:val="11"/>
        </w:num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Finance personnel to ensure budget it accurately maintained and in order</w:t>
      </w:r>
    </w:p>
    <w:p w:rsidR="001221E9" w:rsidRPr="001221E9" w:rsidRDefault="001221E9" w:rsidP="006A42F0">
      <w:pPr>
        <w:autoSpaceDE w:val="0"/>
        <w:autoSpaceDN w:val="0"/>
        <w:adjustRightInd w:val="0"/>
        <w:spacing w:after="0" w:line="240" w:lineRule="auto"/>
        <w:rPr>
          <w:rFonts w:ascii="Arial" w:hAnsi="Arial" w:cs="Arial"/>
          <w:b/>
          <w:color w:val="000000"/>
          <w:sz w:val="24"/>
          <w:szCs w:val="24"/>
        </w:rPr>
      </w:pPr>
    </w:p>
    <w:p w:rsidR="00BF3140" w:rsidRDefault="006A42F0" w:rsidP="006A42F0">
      <w:pPr>
        <w:autoSpaceDE w:val="0"/>
        <w:autoSpaceDN w:val="0"/>
        <w:adjustRightInd w:val="0"/>
        <w:spacing w:after="0" w:line="240" w:lineRule="auto"/>
        <w:rPr>
          <w:rFonts w:ascii="Arial" w:hAnsi="Arial" w:cs="Arial"/>
          <w:b/>
          <w:color w:val="000000"/>
          <w:sz w:val="24"/>
          <w:szCs w:val="24"/>
        </w:rPr>
      </w:pPr>
      <w:r w:rsidRPr="001221E9">
        <w:rPr>
          <w:rFonts w:ascii="Arial" w:hAnsi="Arial" w:cs="Arial"/>
          <w:b/>
          <w:color w:val="000000"/>
          <w:sz w:val="24"/>
          <w:szCs w:val="24"/>
        </w:rPr>
        <w:t>Target audience:</w:t>
      </w:r>
      <w:r w:rsidR="001221E9">
        <w:rPr>
          <w:rFonts w:ascii="Arial" w:hAnsi="Arial" w:cs="Arial"/>
          <w:b/>
          <w:color w:val="000000"/>
          <w:sz w:val="24"/>
          <w:szCs w:val="24"/>
        </w:rPr>
        <w:t xml:space="preserve"> </w:t>
      </w:r>
    </w:p>
    <w:p w:rsidR="006A42F0" w:rsidRDefault="001221E9" w:rsidP="006A42F0">
      <w:pPr>
        <w:autoSpaceDE w:val="0"/>
        <w:autoSpaceDN w:val="0"/>
        <w:adjustRightInd w:val="0"/>
        <w:spacing w:after="0" w:line="240" w:lineRule="auto"/>
        <w:rPr>
          <w:rFonts w:ascii="Arial" w:hAnsi="Arial" w:cs="Arial"/>
          <w:color w:val="000000"/>
          <w:sz w:val="24"/>
          <w:szCs w:val="24"/>
        </w:rPr>
      </w:pPr>
      <w:r w:rsidRPr="001221E9">
        <w:rPr>
          <w:rFonts w:ascii="Arial" w:hAnsi="Arial" w:cs="Arial"/>
          <w:color w:val="000000"/>
          <w:sz w:val="24"/>
          <w:szCs w:val="24"/>
        </w:rPr>
        <w:t xml:space="preserve">NPS </w:t>
      </w:r>
      <w:r>
        <w:rPr>
          <w:rFonts w:ascii="Arial" w:hAnsi="Arial" w:cs="Arial"/>
          <w:color w:val="000000"/>
          <w:sz w:val="24"/>
          <w:szCs w:val="24"/>
        </w:rPr>
        <w:t>London Staff</w:t>
      </w:r>
    </w:p>
    <w:p w:rsidR="001221E9" w:rsidRPr="001221E9" w:rsidRDefault="001221E9" w:rsidP="006A42F0">
      <w:pPr>
        <w:autoSpaceDE w:val="0"/>
        <w:autoSpaceDN w:val="0"/>
        <w:adjustRightInd w:val="0"/>
        <w:spacing w:after="0" w:line="240" w:lineRule="auto"/>
        <w:rPr>
          <w:rFonts w:ascii="Arial" w:hAnsi="Arial" w:cs="Arial"/>
          <w:color w:val="000000"/>
          <w:sz w:val="24"/>
          <w:szCs w:val="24"/>
        </w:rPr>
      </w:pPr>
    </w:p>
    <w:p w:rsidR="001221E9" w:rsidRPr="001221E9" w:rsidRDefault="006A42F0" w:rsidP="006A42F0">
      <w:pPr>
        <w:spacing w:after="0" w:line="240" w:lineRule="auto"/>
        <w:rPr>
          <w:rFonts w:ascii="Arial" w:hAnsi="Arial" w:cs="Arial"/>
          <w:color w:val="000000"/>
          <w:sz w:val="24"/>
          <w:szCs w:val="24"/>
        </w:rPr>
      </w:pPr>
      <w:r w:rsidRPr="001221E9">
        <w:rPr>
          <w:rFonts w:ascii="Arial" w:hAnsi="Arial" w:cs="Arial"/>
          <w:b/>
          <w:color w:val="000000"/>
          <w:sz w:val="24"/>
          <w:szCs w:val="24"/>
        </w:rPr>
        <w:t>Promotional activities:</w:t>
      </w:r>
      <w:r w:rsidR="001221E9">
        <w:rPr>
          <w:rFonts w:ascii="Arial" w:hAnsi="Arial" w:cs="Arial"/>
          <w:b/>
          <w:color w:val="000000"/>
          <w:sz w:val="24"/>
          <w:szCs w:val="24"/>
        </w:rPr>
        <w:t xml:space="preserve"> </w:t>
      </w:r>
    </w:p>
    <w:p w:rsidR="006A42F0" w:rsidRPr="001221E9" w:rsidRDefault="001221E9" w:rsidP="001221E9">
      <w:pPr>
        <w:pStyle w:val="ListParagraph"/>
        <w:numPr>
          <w:ilvl w:val="0"/>
          <w:numId w:val="10"/>
        </w:numPr>
        <w:spacing w:after="0" w:line="240" w:lineRule="auto"/>
        <w:rPr>
          <w:rFonts w:ascii="Arial" w:hAnsi="Arial" w:cs="Arial"/>
          <w:sz w:val="24"/>
          <w:szCs w:val="24"/>
        </w:rPr>
      </w:pPr>
      <w:r w:rsidRPr="001221E9">
        <w:rPr>
          <w:rFonts w:ascii="Arial" w:hAnsi="Arial" w:cs="Arial"/>
          <w:color w:val="000000"/>
          <w:sz w:val="24"/>
          <w:szCs w:val="24"/>
        </w:rPr>
        <w:t>Flyers and Posters send to all 52 offices</w:t>
      </w:r>
    </w:p>
    <w:p w:rsidR="001221E9" w:rsidRDefault="001221E9" w:rsidP="001221E9">
      <w:pPr>
        <w:pStyle w:val="ListParagraph"/>
        <w:numPr>
          <w:ilvl w:val="0"/>
          <w:numId w:val="10"/>
        </w:numPr>
        <w:spacing w:after="0" w:line="240" w:lineRule="auto"/>
        <w:rPr>
          <w:rFonts w:ascii="Arial" w:hAnsi="Arial" w:cs="Arial"/>
          <w:sz w:val="24"/>
          <w:szCs w:val="24"/>
        </w:rPr>
      </w:pPr>
      <w:r w:rsidRPr="001221E9">
        <w:rPr>
          <w:rFonts w:ascii="Arial" w:hAnsi="Arial" w:cs="Arial"/>
          <w:sz w:val="24"/>
          <w:szCs w:val="24"/>
        </w:rPr>
        <w:t>Messages</w:t>
      </w:r>
      <w:r>
        <w:rPr>
          <w:rFonts w:ascii="Arial" w:hAnsi="Arial" w:cs="Arial"/>
          <w:sz w:val="24"/>
          <w:szCs w:val="24"/>
        </w:rPr>
        <w:t xml:space="preserve"> sent on internal communication channels: All London emails</w:t>
      </w:r>
    </w:p>
    <w:p w:rsidR="001221E9" w:rsidRPr="001221E9" w:rsidRDefault="001221E9" w:rsidP="001221E9">
      <w:pPr>
        <w:pStyle w:val="ListParagraph"/>
        <w:numPr>
          <w:ilvl w:val="0"/>
          <w:numId w:val="10"/>
        </w:numPr>
        <w:spacing w:after="0" w:line="240" w:lineRule="auto"/>
        <w:rPr>
          <w:rFonts w:ascii="Arial" w:hAnsi="Arial" w:cs="Arial"/>
          <w:sz w:val="24"/>
          <w:szCs w:val="24"/>
        </w:rPr>
      </w:pPr>
      <w:r>
        <w:rPr>
          <w:rFonts w:ascii="Arial" w:hAnsi="Arial" w:cs="Arial"/>
          <w:sz w:val="24"/>
          <w:szCs w:val="24"/>
        </w:rPr>
        <w:t>Information posted on internal intranet: London I</w:t>
      </w:r>
    </w:p>
    <w:p w:rsidR="006A42F0" w:rsidRPr="001221E9" w:rsidRDefault="006A42F0" w:rsidP="006A42F0">
      <w:pPr>
        <w:spacing w:after="0" w:line="240" w:lineRule="auto"/>
        <w:rPr>
          <w:rFonts w:ascii="Arial" w:hAnsi="Arial" w:cs="Arial"/>
          <w:sz w:val="24"/>
          <w:szCs w:val="24"/>
          <w:lang w:val="en-US"/>
        </w:rPr>
      </w:pPr>
    </w:p>
    <w:p w:rsidR="006A42F0" w:rsidRPr="00C56611" w:rsidRDefault="006A42F0" w:rsidP="006A42F0">
      <w:pPr>
        <w:spacing w:after="0" w:line="240" w:lineRule="auto"/>
        <w:rPr>
          <w:rFonts w:ascii="Arial" w:hAnsi="Arial" w:cs="Arial"/>
          <w:sz w:val="24"/>
          <w:szCs w:val="24"/>
          <w:lang w:val="en-US"/>
        </w:rPr>
      </w:pPr>
    </w:p>
    <w:p w:rsidR="00503D7E" w:rsidRPr="00CD0FE6" w:rsidRDefault="00503D7E" w:rsidP="00A851DA">
      <w:pPr>
        <w:autoSpaceDE w:val="0"/>
        <w:autoSpaceDN w:val="0"/>
        <w:adjustRightInd w:val="0"/>
        <w:spacing w:after="0" w:line="240" w:lineRule="auto"/>
        <w:rPr>
          <w:rFonts w:ascii="Arial" w:hAnsi="Arial" w:cs="Arial"/>
          <w:bCs/>
          <w:color w:val="002060"/>
          <w:sz w:val="24"/>
          <w:szCs w:val="24"/>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6611" w:rsidP="00A851DA">
            <w:pPr>
              <w:rPr>
                <w:rFonts w:cs="Bliss-Regular"/>
                <w:color w:val="000000"/>
              </w:rPr>
            </w:pPr>
            <w:r>
              <w:rPr>
                <w:rFonts w:cs="Bliss-Regular"/>
                <w:color w:val="000000"/>
              </w:rPr>
              <w:t>Asabi Beckles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3140" w:rsidP="00BF3140">
            <w:pPr>
              <w:rPr>
                <w:rFonts w:cs="Bliss-Regular"/>
                <w:color w:val="000000"/>
              </w:rPr>
            </w:pPr>
            <w:r>
              <w:rPr>
                <w:rFonts w:cs="Bliss-Regular"/>
                <w:color w:val="000000"/>
              </w:rPr>
              <w:t>1</w:t>
            </w:r>
            <w:r w:rsidR="00C56611">
              <w:rPr>
                <w:rFonts w:cs="Bliss-Regular"/>
                <w:color w:val="000000"/>
              </w:rPr>
              <w:t>/1</w:t>
            </w:r>
            <w:r>
              <w:rPr>
                <w:rFonts w:cs="Bliss-Regular"/>
                <w:color w:val="000000"/>
              </w:rPr>
              <w:t>1</w:t>
            </w:r>
            <w:r w:rsidR="00C56611">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6A42F0">
      <w:pgSz w:w="11906" w:h="16838"/>
      <w:pgMar w:top="1440" w:right="1274" w:bottom="144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19F" w:rsidRDefault="00B9519F" w:rsidP="00CB4D0A">
      <w:pPr>
        <w:spacing w:after="0" w:line="240" w:lineRule="auto"/>
      </w:pPr>
      <w:r>
        <w:separator/>
      </w:r>
    </w:p>
  </w:endnote>
  <w:endnote w:type="continuationSeparator" w:id="0">
    <w:p w:rsidR="00B9519F" w:rsidRDefault="00B9519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19F" w:rsidRDefault="00B9519F" w:rsidP="00CB4D0A">
      <w:pPr>
        <w:spacing w:after="0" w:line="240" w:lineRule="auto"/>
      </w:pPr>
      <w:r>
        <w:separator/>
      </w:r>
    </w:p>
  </w:footnote>
  <w:footnote w:type="continuationSeparator" w:id="0">
    <w:p w:rsidR="00B9519F" w:rsidRDefault="00B9519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E0A71"/>
    <w:multiLevelType w:val="hybridMultilevel"/>
    <w:tmpl w:val="99164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D361F"/>
    <w:multiLevelType w:val="hybridMultilevel"/>
    <w:tmpl w:val="182E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0B6E7C"/>
    <w:multiLevelType w:val="hybridMultilevel"/>
    <w:tmpl w:val="94F0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426DB5"/>
    <w:multiLevelType w:val="hybridMultilevel"/>
    <w:tmpl w:val="18C6A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7B0F85"/>
    <w:multiLevelType w:val="hybridMultilevel"/>
    <w:tmpl w:val="1E2AA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0958D7"/>
    <w:multiLevelType w:val="hybridMultilevel"/>
    <w:tmpl w:val="F51E0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3B12F0D"/>
    <w:multiLevelType w:val="hybridMultilevel"/>
    <w:tmpl w:val="99140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924DDD"/>
    <w:multiLevelType w:val="hybridMultilevel"/>
    <w:tmpl w:val="D65C1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3A0507"/>
    <w:multiLevelType w:val="hybridMultilevel"/>
    <w:tmpl w:val="3FBA2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D2112F1"/>
    <w:multiLevelType w:val="hybridMultilevel"/>
    <w:tmpl w:val="C9D0D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5C03655"/>
    <w:multiLevelType w:val="hybridMultilevel"/>
    <w:tmpl w:val="24AC6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B044929"/>
    <w:multiLevelType w:val="hybridMultilevel"/>
    <w:tmpl w:val="F4C26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55D3A3F"/>
    <w:multiLevelType w:val="hybridMultilevel"/>
    <w:tmpl w:val="7E6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C0768DF"/>
    <w:multiLevelType w:val="hybridMultilevel"/>
    <w:tmpl w:val="109E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3"/>
  </w:num>
  <w:num w:numId="4">
    <w:abstractNumId w:val="8"/>
  </w:num>
  <w:num w:numId="5">
    <w:abstractNumId w:val="4"/>
  </w:num>
  <w:num w:numId="6">
    <w:abstractNumId w:val="10"/>
  </w:num>
  <w:num w:numId="7">
    <w:abstractNumId w:val="1"/>
  </w:num>
  <w:num w:numId="8">
    <w:abstractNumId w:val="14"/>
  </w:num>
  <w:num w:numId="9">
    <w:abstractNumId w:val="5"/>
  </w:num>
  <w:num w:numId="10">
    <w:abstractNumId w:val="2"/>
  </w:num>
  <w:num w:numId="11">
    <w:abstractNumId w:val="11"/>
  </w:num>
  <w:num w:numId="12">
    <w:abstractNumId w:val="6"/>
  </w:num>
  <w:num w:numId="13">
    <w:abstractNumId w:val="12"/>
  </w:num>
  <w:num w:numId="14">
    <w:abstractNumId w:val="9"/>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676E"/>
    <w:rsid w:val="001175EE"/>
    <w:rsid w:val="001221E9"/>
    <w:rsid w:val="00147CB3"/>
    <w:rsid w:val="00157CF6"/>
    <w:rsid w:val="00182416"/>
    <w:rsid w:val="00187EB4"/>
    <w:rsid w:val="001B0E9F"/>
    <w:rsid w:val="001F0481"/>
    <w:rsid w:val="0020451E"/>
    <w:rsid w:val="00206B9D"/>
    <w:rsid w:val="00242C5A"/>
    <w:rsid w:val="002B0BD7"/>
    <w:rsid w:val="002B573D"/>
    <w:rsid w:val="002C5CB2"/>
    <w:rsid w:val="00371885"/>
    <w:rsid w:val="003D6A3D"/>
    <w:rsid w:val="00405895"/>
    <w:rsid w:val="004058DF"/>
    <w:rsid w:val="0044506C"/>
    <w:rsid w:val="00484A0C"/>
    <w:rsid w:val="00486F1A"/>
    <w:rsid w:val="00490CB9"/>
    <w:rsid w:val="004A2CE2"/>
    <w:rsid w:val="004E3CDA"/>
    <w:rsid w:val="004F4B4D"/>
    <w:rsid w:val="0050216D"/>
    <w:rsid w:val="00503D7E"/>
    <w:rsid w:val="0050778F"/>
    <w:rsid w:val="00524E46"/>
    <w:rsid w:val="00535F31"/>
    <w:rsid w:val="00591365"/>
    <w:rsid w:val="005B31E4"/>
    <w:rsid w:val="005E523C"/>
    <w:rsid w:val="006034F6"/>
    <w:rsid w:val="00607874"/>
    <w:rsid w:val="00607E77"/>
    <w:rsid w:val="00617BB3"/>
    <w:rsid w:val="00620FEF"/>
    <w:rsid w:val="00645CDD"/>
    <w:rsid w:val="006823A7"/>
    <w:rsid w:val="00693A2A"/>
    <w:rsid w:val="00697730"/>
    <w:rsid w:val="006A42F0"/>
    <w:rsid w:val="006A77A5"/>
    <w:rsid w:val="006E1AE8"/>
    <w:rsid w:val="007025B2"/>
    <w:rsid w:val="0070347F"/>
    <w:rsid w:val="00705E7F"/>
    <w:rsid w:val="0070678E"/>
    <w:rsid w:val="00751E59"/>
    <w:rsid w:val="007758A0"/>
    <w:rsid w:val="007949DF"/>
    <w:rsid w:val="007F26AC"/>
    <w:rsid w:val="00801E09"/>
    <w:rsid w:val="00813C62"/>
    <w:rsid w:val="00831C11"/>
    <w:rsid w:val="008804E9"/>
    <w:rsid w:val="008A60B4"/>
    <w:rsid w:val="008B3C31"/>
    <w:rsid w:val="008C03DD"/>
    <w:rsid w:val="008D4E5A"/>
    <w:rsid w:val="00935BF7"/>
    <w:rsid w:val="0095442C"/>
    <w:rsid w:val="00983942"/>
    <w:rsid w:val="009C37E0"/>
    <w:rsid w:val="00A14B66"/>
    <w:rsid w:val="00A65CF7"/>
    <w:rsid w:val="00A851DA"/>
    <w:rsid w:val="00A92B55"/>
    <w:rsid w:val="00AC7D5B"/>
    <w:rsid w:val="00AE1481"/>
    <w:rsid w:val="00B0415E"/>
    <w:rsid w:val="00B04678"/>
    <w:rsid w:val="00B312DB"/>
    <w:rsid w:val="00B9519F"/>
    <w:rsid w:val="00BC020D"/>
    <w:rsid w:val="00BF3140"/>
    <w:rsid w:val="00BF5ABB"/>
    <w:rsid w:val="00C018D4"/>
    <w:rsid w:val="00C032C9"/>
    <w:rsid w:val="00C03577"/>
    <w:rsid w:val="00C51C26"/>
    <w:rsid w:val="00C56611"/>
    <w:rsid w:val="00C65FEA"/>
    <w:rsid w:val="00CA0AC2"/>
    <w:rsid w:val="00CA2A35"/>
    <w:rsid w:val="00CB4D0A"/>
    <w:rsid w:val="00CC575A"/>
    <w:rsid w:val="00CC7F4F"/>
    <w:rsid w:val="00CD0FE6"/>
    <w:rsid w:val="00CD2F90"/>
    <w:rsid w:val="00D039AC"/>
    <w:rsid w:val="00D427DE"/>
    <w:rsid w:val="00D47EB2"/>
    <w:rsid w:val="00D5587D"/>
    <w:rsid w:val="00D707CC"/>
    <w:rsid w:val="00D821FE"/>
    <w:rsid w:val="00DB0793"/>
    <w:rsid w:val="00DB4F10"/>
    <w:rsid w:val="00E00821"/>
    <w:rsid w:val="00E0114A"/>
    <w:rsid w:val="00E04DB4"/>
    <w:rsid w:val="00E16B03"/>
    <w:rsid w:val="00E30679"/>
    <w:rsid w:val="00E40140"/>
    <w:rsid w:val="00E4597D"/>
    <w:rsid w:val="00E54832"/>
    <w:rsid w:val="00E56A90"/>
    <w:rsid w:val="00E641CC"/>
    <w:rsid w:val="00EA30AB"/>
    <w:rsid w:val="00EB3925"/>
    <w:rsid w:val="00F36650"/>
    <w:rsid w:val="00F66B64"/>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hread-subject">
    <w:name w:val="thread-subject"/>
    <w:basedOn w:val="DefaultParagraphFont"/>
    <w:rsid w:val="00CD0FE6"/>
  </w:style>
  <w:style w:type="character" w:styleId="HTMLTypewriter">
    <w:name w:val="HTML Typewriter"/>
    <w:basedOn w:val="DefaultParagraphFont"/>
    <w:uiPriority w:val="99"/>
    <w:semiHidden/>
    <w:unhideWhenUsed/>
    <w:rsid w:val="00CD0FE6"/>
    <w:rPr>
      <w:rFonts w:ascii="Courier New" w:eastAsia="Times New Roman" w:hAnsi="Courier New" w:cs="Courier New"/>
      <w:sz w:val="20"/>
      <w:szCs w:val="20"/>
    </w:rPr>
  </w:style>
  <w:style w:type="character" w:styleId="Hyperlink">
    <w:name w:val="Hyperlink"/>
    <w:basedOn w:val="DefaultParagraphFont"/>
    <w:uiPriority w:val="99"/>
    <w:semiHidden/>
    <w:unhideWhenUsed/>
    <w:rsid w:val="001221E9"/>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A7D24-8BA4-4E39-AA2C-EFF06CF31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1228</TotalTime>
  <Pages>4</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Asabi's 2GB Win7</cp:lastModifiedBy>
  <cp:revision>30</cp:revision>
  <dcterms:created xsi:type="dcterms:W3CDTF">2014-10-29T17:27:00Z</dcterms:created>
  <dcterms:modified xsi:type="dcterms:W3CDTF">2014-11-01T16:43:00Z</dcterms:modified>
</cp:coreProperties>
</file>