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7261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80D18" w:rsidRDefault="001101AF">
            <w:pPr>
              <w:pStyle w:val="Default"/>
              <w:rPr>
                <w:rFonts w:ascii="Arial Rounded MT Bold" w:hAnsi="Arial Rounded MT Bold"/>
              </w:rPr>
            </w:pPr>
            <w:r>
              <w:rPr>
                <w:rFonts w:ascii="Arial Rounded MT Bold" w:hAnsi="Arial Rounded MT Bold"/>
              </w:rPr>
              <w:t>Mukulama</w:t>
            </w:r>
            <w:r w:rsidR="00580D18">
              <w:rPr>
                <w:rFonts w:ascii="Arial Rounded MT Bold" w:hAnsi="Arial Rounded MT Bold"/>
              </w:rPr>
              <w:t xml:space="preserve"> </w:t>
            </w:r>
            <w:r>
              <w:rPr>
                <w:rFonts w:ascii="Arial Rounded MT Bold" w:hAnsi="Arial Rounded MT Bold"/>
              </w:rPr>
              <w:t>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80D18" w:rsidRDefault="00701D99">
            <w:pPr>
              <w:pStyle w:val="Default"/>
              <w:rPr>
                <w:rFonts w:ascii="Arial Rounded MT Bold" w:hAnsi="Arial Rounded MT Bold"/>
              </w:rPr>
            </w:pPr>
            <w:r>
              <w:rPr>
                <w:rFonts w:ascii="Arial Rounded MT Bold" w:hAnsi="Arial Rounded MT Bold"/>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80D18" w:rsidRDefault="00580D18">
            <w:pPr>
              <w:pStyle w:val="Default"/>
              <w:rPr>
                <w:rFonts w:ascii="Arial Rounded MT Bold" w:hAnsi="Arial Rounded MT Bold"/>
              </w:rPr>
            </w:pPr>
            <w:r w:rsidRPr="00580D18">
              <w:rPr>
                <w:rFonts w:ascii="Arial Rounded MT Bold" w:hAnsi="Arial Rounded MT Bold"/>
              </w:rPr>
              <w:t>forensic auditing and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80D18" w:rsidRDefault="00580D18">
            <w:pPr>
              <w:rPr>
                <w:rFonts w:ascii="Arial Rounded MT Bold" w:hAnsi="Arial Rounded MT Bold"/>
              </w:rPr>
            </w:pPr>
            <w:r w:rsidRPr="00580D18">
              <w:rPr>
                <w:rFonts w:ascii="Arial Rounded MT Bold" w:hAnsi="Arial Rounded MT Bold"/>
              </w:rPr>
              <w:t>one</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232E3A" w:rsidRDefault="00CC2FB3" w:rsidP="00A851DA">
            <w:pPr>
              <w:rPr>
                <w:rFonts w:ascii="Arial Black" w:hAnsi="Arial Black" w:cs="Arial"/>
                <w:sz w:val="24"/>
                <w:szCs w:val="24"/>
              </w:rPr>
            </w:pPr>
            <w:r w:rsidRPr="00232E3A">
              <w:rPr>
                <w:rFonts w:ascii="Arial Black" w:hAnsi="Arial Black" w:cs="Arial"/>
                <w:sz w:val="24"/>
                <w:szCs w:val="24"/>
              </w:rPr>
              <w:t>Please insert your completed assignment</w:t>
            </w:r>
            <w:r w:rsidR="002F779F" w:rsidRPr="00232E3A">
              <w:rPr>
                <w:rFonts w:ascii="Arial Black" w:hAnsi="Arial Black" w:cs="Arial"/>
                <w:sz w:val="24"/>
                <w:szCs w:val="24"/>
              </w:rPr>
              <w:t xml:space="preserve"> ( in word format) </w:t>
            </w:r>
            <w:r w:rsidRPr="00232E3A">
              <w:rPr>
                <w:rFonts w:ascii="Arial Black" w:hAnsi="Arial Black" w:cs="Arial"/>
                <w:sz w:val="24"/>
                <w:szCs w:val="24"/>
              </w:rPr>
              <w:t xml:space="preserve"> here:</w:t>
            </w:r>
          </w:p>
          <w:p w:rsidR="00CC2FB3" w:rsidRPr="00232E3A" w:rsidRDefault="00CC2FB3" w:rsidP="00A851DA">
            <w:pPr>
              <w:rPr>
                <w:rFonts w:ascii="Arial Black" w:hAnsi="Arial Black"/>
                <w:b/>
                <w:sz w:val="24"/>
                <w:szCs w:val="24"/>
              </w:rPr>
            </w:pPr>
          </w:p>
          <w:sdt>
            <w:sdtPr>
              <w:rPr>
                <w:rFonts w:ascii="Arial Black" w:hAnsi="Arial Black"/>
                <w:sz w:val="24"/>
                <w:szCs w:val="24"/>
              </w:rPr>
              <w:id w:val="363670942"/>
              <w:docPartObj>
                <w:docPartGallery w:val="Page Numbers (Top of Page)"/>
                <w:docPartUnique/>
              </w:docPartObj>
            </w:sdtPr>
            <w:sdtContent>
              <w:p w:rsidR="00232E3A" w:rsidRPr="00232E3A" w:rsidRDefault="00232E3A" w:rsidP="00232E3A">
                <w:pPr>
                  <w:pStyle w:val="Header"/>
                  <w:jc w:val="right"/>
                  <w:rPr>
                    <w:rFonts w:ascii="Arial Black" w:hAnsi="Arial Black"/>
                    <w:sz w:val="24"/>
                    <w:szCs w:val="24"/>
                  </w:rPr>
                </w:pPr>
                <w:r w:rsidRPr="00232E3A">
                  <w:rPr>
                    <w:rFonts w:ascii="Arial Black" w:hAnsi="Arial Black"/>
                    <w:sz w:val="24"/>
                    <w:szCs w:val="24"/>
                  </w:rPr>
                  <w:fldChar w:fldCharType="begin"/>
                </w:r>
                <w:r w:rsidRPr="00232E3A">
                  <w:rPr>
                    <w:rFonts w:ascii="Arial Black" w:hAnsi="Arial Black"/>
                    <w:sz w:val="24"/>
                    <w:szCs w:val="24"/>
                  </w:rPr>
                  <w:instrText xml:space="preserve"> PAGE   \* MERGEFORMAT </w:instrText>
                </w:r>
                <w:r w:rsidRPr="00232E3A">
                  <w:rPr>
                    <w:rFonts w:ascii="Arial Black" w:hAnsi="Arial Black"/>
                    <w:sz w:val="24"/>
                    <w:szCs w:val="24"/>
                  </w:rPr>
                  <w:fldChar w:fldCharType="separate"/>
                </w:r>
                <w:r w:rsidRPr="00232E3A">
                  <w:rPr>
                    <w:rFonts w:ascii="Arial Black" w:hAnsi="Arial Black"/>
                    <w:noProof/>
                    <w:sz w:val="24"/>
                    <w:szCs w:val="24"/>
                  </w:rPr>
                  <w:t>1</w:t>
                </w:r>
                <w:r w:rsidRPr="00232E3A">
                  <w:rPr>
                    <w:rFonts w:ascii="Arial Black" w:hAnsi="Arial Black"/>
                    <w:sz w:val="24"/>
                    <w:szCs w:val="24"/>
                  </w:rPr>
                  <w:fldChar w:fldCharType="end"/>
                </w:r>
              </w:p>
              <w:p w:rsidR="00232E3A" w:rsidRPr="00232E3A" w:rsidRDefault="00232E3A" w:rsidP="00232E3A">
                <w:pPr>
                  <w:pStyle w:val="Header"/>
                  <w:jc w:val="right"/>
                  <w:rPr>
                    <w:rFonts w:ascii="Arial Black" w:hAnsi="Arial Black"/>
                    <w:sz w:val="24"/>
                    <w:szCs w:val="24"/>
                  </w:rPr>
                </w:pPr>
                <w:r w:rsidRPr="00232E3A">
                  <w:rPr>
                    <w:rFonts w:ascii="Arial Black" w:hAnsi="Arial Black"/>
                    <w:sz w:val="24"/>
                    <w:szCs w:val="24"/>
                  </w:rPr>
                  <w:t>Name: Mukulama Elijah</w:t>
                </w:r>
              </w:p>
              <w:p w:rsidR="00232E3A" w:rsidRPr="00232E3A" w:rsidRDefault="00232E3A" w:rsidP="00232E3A">
                <w:pPr>
                  <w:pStyle w:val="Header"/>
                  <w:jc w:val="right"/>
                  <w:rPr>
                    <w:rFonts w:ascii="Arial Black" w:hAnsi="Arial Black"/>
                    <w:sz w:val="24"/>
                    <w:szCs w:val="24"/>
                  </w:rPr>
                </w:pPr>
                <w:r w:rsidRPr="00232E3A">
                  <w:rPr>
                    <w:rFonts w:ascii="Arial Black" w:hAnsi="Arial Black"/>
                    <w:sz w:val="24"/>
                    <w:szCs w:val="24"/>
                  </w:rPr>
                  <w:t>Student № 1641</w:t>
                </w:r>
              </w:p>
              <w:p w:rsidR="00232E3A" w:rsidRPr="00232E3A" w:rsidRDefault="00232E3A" w:rsidP="00232E3A">
                <w:pPr>
                  <w:pStyle w:val="Header"/>
                  <w:jc w:val="right"/>
                  <w:rPr>
                    <w:rFonts w:ascii="Arial Black" w:hAnsi="Arial Black"/>
                    <w:sz w:val="24"/>
                    <w:szCs w:val="24"/>
                  </w:rPr>
                </w:pPr>
                <w:r w:rsidRPr="00232E3A">
                  <w:rPr>
                    <w:rFonts w:ascii="Arial Black" w:hAnsi="Arial Black"/>
                    <w:sz w:val="24"/>
                    <w:szCs w:val="24"/>
                  </w:rPr>
                  <w:t>Assignment № one</w:t>
                </w:r>
              </w:p>
            </w:sdtContent>
          </w:sdt>
          <w:p w:rsidR="00232E3A" w:rsidRPr="00232E3A" w:rsidRDefault="00232E3A" w:rsidP="00232E3A">
            <w:pPr>
              <w:spacing w:before="120" w:after="120" w:line="360" w:lineRule="auto"/>
              <w:jc w:val="both"/>
              <w:rPr>
                <w:rFonts w:ascii="Arial Black" w:hAnsi="Arial Black"/>
                <w:sz w:val="24"/>
                <w:szCs w:val="24"/>
              </w:rPr>
            </w:pPr>
            <w:r w:rsidRPr="00232E3A">
              <w:rPr>
                <w:rFonts w:ascii="Arial Black" w:hAnsi="Arial Black"/>
                <w:sz w:val="24"/>
                <w:szCs w:val="24"/>
              </w:rPr>
              <w:t>Solution one</w:t>
            </w:r>
          </w:p>
          <w:p w:rsidR="00232E3A" w:rsidRPr="00232E3A" w:rsidRDefault="00232E3A" w:rsidP="00232E3A">
            <w:pPr>
              <w:pStyle w:val="ListParagraph"/>
              <w:numPr>
                <w:ilvl w:val="0"/>
                <w:numId w:val="2"/>
              </w:numPr>
              <w:spacing w:before="120" w:after="120" w:line="360" w:lineRule="auto"/>
              <w:ind w:firstLine="0"/>
              <w:jc w:val="both"/>
              <w:rPr>
                <w:rFonts w:ascii="Arial Black" w:hAnsi="Arial Black"/>
                <w:sz w:val="24"/>
                <w:szCs w:val="24"/>
              </w:rPr>
            </w:pPr>
            <w:r w:rsidRPr="00232E3A">
              <w:rPr>
                <w:rFonts w:ascii="Arial Black" w:hAnsi="Arial Black"/>
                <w:sz w:val="24"/>
                <w:szCs w:val="24"/>
              </w:rPr>
              <w:t>Fraud refers to any intentional or deliberate act to deprive of the property or money by disguise, deception, or other unfair means. Fraud implies the act participation in the fraudulent activity.singleton06 define fraud as intentional deception, laying and cheating are the opposites of truth, fairness and equity. Fraud consists of coercing people to act against their own best interests.</w:t>
            </w:r>
          </w:p>
          <w:p w:rsidR="00232E3A" w:rsidRPr="00232E3A" w:rsidRDefault="00232E3A" w:rsidP="00232E3A">
            <w:pPr>
              <w:pStyle w:val="ListParagraph"/>
              <w:spacing w:before="120" w:after="120" w:line="360" w:lineRule="auto"/>
              <w:jc w:val="both"/>
              <w:rPr>
                <w:rFonts w:ascii="Arial Black" w:hAnsi="Arial Black"/>
                <w:sz w:val="24"/>
                <w:szCs w:val="24"/>
              </w:rPr>
            </w:pPr>
            <w:r w:rsidRPr="00232E3A">
              <w:rPr>
                <w:rFonts w:ascii="Arial Black" w:hAnsi="Arial Black"/>
                <w:sz w:val="24"/>
                <w:szCs w:val="24"/>
              </w:rPr>
              <w:t>However, there are four elements to any fraud:</w:t>
            </w:r>
          </w:p>
          <w:p w:rsidR="00232E3A" w:rsidRPr="00232E3A" w:rsidRDefault="00232E3A" w:rsidP="00232E3A">
            <w:pPr>
              <w:pStyle w:val="ListParagraph"/>
              <w:numPr>
                <w:ilvl w:val="0"/>
                <w:numId w:val="3"/>
              </w:numPr>
              <w:spacing w:before="120" w:after="120" w:line="360" w:lineRule="auto"/>
              <w:ind w:firstLine="0"/>
              <w:jc w:val="both"/>
              <w:rPr>
                <w:rFonts w:ascii="Arial Black" w:hAnsi="Arial Black"/>
                <w:sz w:val="24"/>
                <w:szCs w:val="24"/>
              </w:rPr>
            </w:pPr>
            <w:r w:rsidRPr="00232E3A">
              <w:rPr>
                <w:rFonts w:ascii="Arial Black" w:hAnsi="Arial Black"/>
                <w:sz w:val="24"/>
                <w:szCs w:val="24"/>
              </w:rPr>
              <w:t xml:space="preserve">A false representation of a material nature, which is </w:t>
            </w:r>
          </w:p>
          <w:p w:rsidR="00232E3A" w:rsidRPr="00232E3A" w:rsidRDefault="00232E3A" w:rsidP="00232E3A">
            <w:pPr>
              <w:rPr>
                <w:rFonts w:ascii="Arial Black" w:hAnsi="Arial Black"/>
                <w:b/>
                <w:sz w:val="24"/>
                <w:szCs w:val="24"/>
              </w:rPr>
            </w:pPr>
          </w:p>
          <w:sdt>
            <w:sdtPr>
              <w:rPr>
                <w:rFonts w:ascii="Arial Black" w:hAnsi="Arial Black"/>
                <w:sz w:val="24"/>
                <w:szCs w:val="24"/>
              </w:rPr>
              <w:id w:val="363670960"/>
              <w:docPartObj>
                <w:docPartGallery w:val="Page Numbers (Top of Page)"/>
                <w:docPartUnique/>
              </w:docPartObj>
            </w:sdtPr>
            <w:sdtEndPr>
              <w:rPr>
                <w:rFonts w:eastAsia="Calibri" w:cs="Times New Roman"/>
              </w:rPr>
            </w:sdtEndPr>
            <w:sdtContent>
              <w:p w:rsidR="00232E3A" w:rsidRPr="00232E3A" w:rsidRDefault="00232E3A" w:rsidP="00232E3A">
                <w:pPr>
                  <w:pStyle w:val="Header"/>
                  <w:jc w:val="right"/>
                  <w:rPr>
                    <w:rFonts w:ascii="Arial Black" w:hAnsi="Arial Black"/>
                    <w:sz w:val="24"/>
                    <w:szCs w:val="24"/>
                  </w:rPr>
                </w:pPr>
                <w:r>
                  <w:rPr>
                    <w:rFonts w:ascii="Arial Black" w:hAnsi="Arial Black"/>
                    <w:sz w:val="24"/>
                    <w:szCs w:val="24"/>
                  </w:rPr>
                  <w:t>2</w:t>
                </w:r>
              </w:p>
              <w:p w:rsidR="00232E3A" w:rsidRPr="00232E3A" w:rsidRDefault="00232E3A" w:rsidP="00232E3A">
                <w:pPr>
                  <w:pStyle w:val="Header"/>
                  <w:jc w:val="right"/>
                  <w:rPr>
                    <w:rFonts w:ascii="Arial Black" w:hAnsi="Arial Black"/>
                    <w:sz w:val="24"/>
                    <w:szCs w:val="24"/>
                  </w:rPr>
                </w:pPr>
                <w:r w:rsidRPr="00232E3A">
                  <w:rPr>
                    <w:rFonts w:ascii="Arial Black" w:hAnsi="Arial Black"/>
                    <w:sz w:val="24"/>
                    <w:szCs w:val="24"/>
                  </w:rPr>
                  <w:t>Name: Mukulama Elijah</w:t>
                </w:r>
              </w:p>
              <w:p w:rsidR="00232E3A" w:rsidRPr="00232E3A" w:rsidRDefault="00232E3A" w:rsidP="00232E3A">
                <w:pPr>
                  <w:pStyle w:val="Header"/>
                  <w:jc w:val="right"/>
                  <w:rPr>
                    <w:rFonts w:ascii="Arial Black" w:hAnsi="Arial Black"/>
                    <w:sz w:val="24"/>
                    <w:szCs w:val="24"/>
                  </w:rPr>
                </w:pPr>
                <w:r w:rsidRPr="00232E3A">
                  <w:rPr>
                    <w:rFonts w:ascii="Arial Black" w:hAnsi="Arial Black"/>
                    <w:sz w:val="24"/>
                    <w:szCs w:val="24"/>
                  </w:rPr>
                  <w:t>Student № 1641</w:t>
                </w:r>
              </w:p>
              <w:p w:rsidR="00232E3A" w:rsidRPr="00232E3A" w:rsidRDefault="00232E3A" w:rsidP="00232E3A">
                <w:pPr>
                  <w:pStyle w:val="ListParagraph"/>
                  <w:spacing w:before="120" w:after="120" w:line="360" w:lineRule="auto"/>
                  <w:ind w:left="1440"/>
                  <w:jc w:val="both"/>
                  <w:rPr>
                    <w:rFonts w:ascii="Arial Black" w:hAnsi="Arial Black"/>
                    <w:sz w:val="24"/>
                    <w:szCs w:val="24"/>
                  </w:rPr>
                </w:pPr>
                <w:r>
                  <w:rPr>
                    <w:rFonts w:ascii="Arial Black" w:hAnsi="Arial Black"/>
                    <w:sz w:val="24"/>
                    <w:szCs w:val="24"/>
                  </w:rPr>
                  <w:t xml:space="preserve">                                                             </w:t>
                </w:r>
                <w:r w:rsidRPr="00232E3A">
                  <w:rPr>
                    <w:rFonts w:ascii="Arial Black" w:hAnsi="Arial Black"/>
                    <w:sz w:val="24"/>
                    <w:szCs w:val="24"/>
                  </w:rPr>
                  <w:t>Assignment № one</w:t>
                </w:r>
              </w:p>
            </w:sdtContent>
          </w:sdt>
          <w:p w:rsidR="00232E3A" w:rsidRPr="00232E3A" w:rsidRDefault="00232E3A" w:rsidP="00232E3A">
            <w:pPr>
              <w:pStyle w:val="ListParagraph"/>
              <w:spacing w:before="120" w:after="120" w:line="360" w:lineRule="auto"/>
              <w:ind w:left="1440"/>
              <w:jc w:val="both"/>
              <w:rPr>
                <w:rFonts w:ascii="Arial Black" w:hAnsi="Arial Black"/>
                <w:sz w:val="24"/>
                <w:szCs w:val="24"/>
              </w:rPr>
            </w:pPr>
            <w:proofErr w:type="gramStart"/>
            <w:r w:rsidRPr="00232E3A">
              <w:rPr>
                <w:rFonts w:ascii="Arial Black" w:hAnsi="Arial Black"/>
                <w:sz w:val="24"/>
                <w:szCs w:val="24"/>
              </w:rPr>
              <w:t>either</w:t>
            </w:r>
            <w:proofErr w:type="gramEnd"/>
            <w:r w:rsidRPr="00232E3A">
              <w:rPr>
                <w:rFonts w:ascii="Arial Black" w:hAnsi="Arial Black"/>
                <w:sz w:val="24"/>
                <w:szCs w:val="24"/>
              </w:rPr>
              <w:t xml:space="preserve"> misstatement or omission of a material fact.</w:t>
            </w:r>
          </w:p>
          <w:p w:rsidR="00232E3A" w:rsidRPr="00232E3A" w:rsidRDefault="00232E3A" w:rsidP="00232E3A">
            <w:pPr>
              <w:pStyle w:val="ListParagraph"/>
              <w:numPr>
                <w:ilvl w:val="0"/>
                <w:numId w:val="3"/>
              </w:numPr>
              <w:spacing w:before="120" w:after="120" w:line="360" w:lineRule="auto"/>
              <w:ind w:firstLine="0"/>
              <w:jc w:val="both"/>
              <w:rPr>
                <w:rFonts w:ascii="Arial Black" w:hAnsi="Arial Black"/>
                <w:sz w:val="24"/>
                <w:szCs w:val="24"/>
              </w:rPr>
            </w:pPr>
            <w:proofErr w:type="spellStart"/>
            <w:r w:rsidRPr="00232E3A">
              <w:rPr>
                <w:rFonts w:ascii="Arial Black" w:hAnsi="Arial Black"/>
                <w:sz w:val="24"/>
                <w:szCs w:val="24"/>
              </w:rPr>
              <w:t>Scienter</w:t>
            </w:r>
            <w:proofErr w:type="spellEnd"/>
            <w:r w:rsidRPr="00232E3A">
              <w:rPr>
                <w:rFonts w:ascii="Arial Black" w:hAnsi="Arial Black"/>
                <w:sz w:val="24"/>
                <w:szCs w:val="24"/>
              </w:rPr>
              <w:t>, knowledge that the representation is false, reckless disregard for truth.</w:t>
            </w:r>
          </w:p>
          <w:p w:rsidR="00232E3A" w:rsidRPr="00232E3A" w:rsidRDefault="00232E3A" w:rsidP="00232E3A">
            <w:pPr>
              <w:pStyle w:val="ListParagraph"/>
              <w:numPr>
                <w:ilvl w:val="0"/>
                <w:numId w:val="3"/>
              </w:numPr>
              <w:spacing w:before="120" w:after="120" w:line="360" w:lineRule="auto"/>
              <w:ind w:firstLine="0"/>
              <w:jc w:val="both"/>
              <w:rPr>
                <w:rFonts w:ascii="Arial Black" w:hAnsi="Arial Black"/>
                <w:sz w:val="24"/>
                <w:szCs w:val="24"/>
              </w:rPr>
            </w:pPr>
            <w:r w:rsidRPr="00232E3A">
              <w:rPr>
                <w:rFonts w:ascii="Arial Black" w:hAnsi="Arial Black"/>
                <w:sz w:val="24"/>
                <w:szCs w:val="24"/>
              </w:rPr>
              <w:t xml:space="preserve">Reliance, the person receiving the representation has reasonably and justifiably relied on it. And </w:t>
            </w:r>
          </w:p>
          <w:p w:rsidR="00232E3A" w:rsidRPr="00232E3A" w:rsidRDefault="00232E3A" w:rsidP="00232E3A">
            <w:pPr>
              <w:pStyle w:val="ListParagraph"/>
              <w:numPr>
                <w:ilvl w:val="0"/>
                <w:numId w:val="3"/>
              </w:numPr>
              <w:spacing w:before="120" w:after="120" w:line="360" w:lineRule="auto"/>
              <w:ind w:firstLine="0"/>
              <w:jc w:val="both"/>
              <w:rPr>
                <w:rFonts w:ascii="Arial Black" w:hAnsi="Arial Black"/>
                <w:sz w:val="24"/>
                <w:szCs w:val="24"/>
              </w:rPr>
            </w:pPr>
            <w:r w:rsidRPr="00232E3A">
              <w:rPr>
                <w:rFonts w:ascii="Arial Black" w:hAnsi="Arial Black"/>
                <w:sz w:val="24"/>
                <w:szCs w:val="24"/>
              </w:rPr>
              <w:t>Damage; such receiving party has sustained financial damages from all of the above.</w:t>
            </w:r>
          </w:p>
          <w:p w:rsidR="00232E3A" w:rsidRPr="00232E3A" w:rsidRDefault="00232E3A" w:rsidP="00232E3A">
            <w:pPr>
              <w:pStyle w:val="ListParagraph"/>
              <w:numPr>
                <w:ilvl w:val="0"/>
                <w:numId w:val="2"/>
              </w:numPr>
              <w:spacing w:before="120" w:after="120" w:line="360" w:lineRule="auto"/>
              <w:ind w:firstLine="0"/>
              <w:jc w:val="both"/>
              <w:rPr>
                <w:rFonts w:ascii="Arial Black" w:hAnsi="Arial Black"/>
                <w:sz w:val="24"/>
                <w:szCs w:val="24"/>
              </w:rPr>
            </w:pPr>
            <w:r w:rsidRPr="00232E3A">
              <w:rPr>
                <w:rFonts w:ascii="Arial Black" w:hAnsi="Arial Black"/>
                <w:sz w:val="24"/>
                <w:szCs w:val="24"/>
              </w:rPr>
              <w:t>The forensic accountant needs to be aware of the legal framework in which they operate as this will vary depending on the type of work they undertake. therefore, for the forensic accounting to be able to practice successfully he/she must have the following skill:</w:t>
            </w:r>
          </w:p>
          <w:p w:rsidR="00232E3A" w:rsidRPr="00232E3A" w:rsidRDefault="00232E3A" w:rsidP="00232E3A">
            <w:pPr>
              <w:pStyle w:val="ListParagraph"/>
              <w:numPr>
                <w:ilvl w:val="0"/>
                <w:numId w:val="4"/>
              </w:numPr>
              <w:spacing w:before="120" w:after="120" w:line="360" w:lineRule="auto"/>
              <w:ind w:firstLine="0"/>
              <w:jc w:val="both"/>
              <w:rPr>
                <w:rFonts w:ascii="Arial Black" w:hAnsi="Arial Black"/>
                <w:sz w:val="24"/>
                <w:szCs w:val="24"/>
              </w:rPr>
            </w:pPr>
            <w:r w:rsidRPr="00232E3A">
              <w:rPr>
                <w:rFonts w:ascii="Arial Black" w:hAnsi="Arial Black"/>
                <w:sz w:val="24"/>
                <w:szCs w:val="24"/>
              </w:rPr>
              <w:t>Analytical; forensic accountant need to be analytical. As they review financial reports and source documents, they need to analyze the validity of each transaction and determine if the company recorded the transaction fairly.</w:t>
            </w:r>
          </w:p>
          <w:p w:rsidR="00232E3A" w:rsidRPr="00232E3A" w:rsidRDefault="00232E3A" w:rsidP="00232E3A">
            <w:pPr>
              <w:pStyle w:val="ListParagraph"/>
              <w:numPr>
                <w:ilvl w:val="0"/>
                <w:numId w:val="4"/>
              </w:numPr>
              <w:spacing w:before="120" w:after="120" w:line="360" w:lineRule="auto"/>
              <w:ind w:firstLine="0"/>
              <w:jc w:val="both"/>
              <w:rPr>
                <w:rFonts w:ascii="Arial Black" w:hAnsi="Arial Black"/>
                <w:sz w:val="24"/>
                <w:szCs w:val="24"/>
              </w:rPr>
            </w:pPr>
            <w:r w:rsidRPr="00232E3A">
              <w:rPr>
                <w:rFonts w:ascii="Arial Black" w:hAnsi="Arial Black"/>
                <w:sz w:val="24"/>
                <w:szCs w:val="24"/>
              </w:rPr>
              <w:t>Inquisitiveness; this entails gaining the information necessary to investigate financial reports and be able to ask questions. Inquisitive forensic accountants get answers.</w:t>
            </w:r>
          </w:p>
          <w:p w:rsidR="00232E3A" w:rsidRPr="00232E3A" w:rsidRDefault="00232E3A" w:rsidP="00232E3A">
            <w:pPr>
              <w:pStyle w:val="ListParagraph"/>
              <w:numPr>
                <w:ilvl w:val="0"/>
                <w:numId w:val="4"/>
              </w:numPr>
              <w:spacing w:before="120" w:after="120" w:line="360" w:lineRule="auto"/>
              <w:ind w:firstLine="0"/>
              <w:jc w:val="both"/>
              <w:rPr>
                <w:rFonts w:ascii="Arial Black" w:hAnsi="Arial Black"/>
                <w:sz w:val="24"/>
                <w:szCs w:val="24"/>
              </w:rPr>
            </w:pPr>
            <w:r w:rsidRPr="00232E3A">
              <w:rPr>
                <w:rFonts w:ascii="Arial Black" w:hAnsi="Arial Black"/>
                <w:sz w:val="24"/>
                <w:szCs w:val="24"/>
              </w:rPr>
              <w:t xml:space="preserve">Persistence; this plays an important role in the life </w:t>
            </w:r>
          </w:p>
          <w:p w:rsidR="00232E3A" w:rsidRPr="00232E3A" w:rsidRDefault="00232E3A" w:rsidP="00232E3A">
            <w:pPr>
              <w:rPr>
                <w:rFonts w:ascii="Arial Black" w:hAnsi="Arial Black"/>
                <w:b/>
                <w:sz w:val="24"/>
                <w:szCs w:val="24"/>
              </w:rPr>
            </w:pPr>
          </w:p>
          <w:sdt>
            <w:sdtPr>
              <w:rPr>
                <w:rFonts w:ascii="Arial Black" w:hAnsi="Arial Black"/>
                <w:sz w:val="24"/>
                <w:szCs w:val="24"/>
              </w:rPr>
              <w:id w:val="363670961"/>
              <w:docPartObj>
                <w:docPartGallery w:val="Page Numbers (Top of Page)"/>
                <w:docPartUnique/>
              </w:docPartObj>
            </w:sdtPr>
            <w:sdtEndPr>
              <w:rPr>
                <w:rFonts w:eastAsia="Calibri" w:cs="Times New Roman"/>
              </w:rPr>
            </w:sdtEndPr>
            <w:sdtContent>
              <w:p w:rsidR="00232E3A" w:rsidRPr="00232E3A" w:rsidRDefault="00023047" w:rsidP="00232E3A">
                <w:pPr>
                  <w:pStyle w:val="Header"/>
                  <w:jc w:val="right"/>
                  <w:rPr>
                    <w:rFonts w:ascii="Arial Black" w:hAnsi="Arial Black"/>
                    <w:sz w:val="24"/>
                    <w:szCs w:val="24"/>
                  </w:rPr>
                </w:pPr>
                <w:r>
                  <w:rPr>
                    <w:rFonts w:ascii="Arial Black" w:hAnsi="Arial Black"/>
                    <w:sz w:val="24"/>
                    <w:szCs w:val="24"/>
                  </w:rPr>
                  <w:t>3</w:t>
                </w:r>
              </w:p>
              <w:p w:rsidR="00232E3A" w:rsidRPr="00232E3A" w:rsidRDefault="00232E3A" w:rsidP="00232E3A">
                <w:pPr>
                  <w:pStyle w:val="Header"/>
                  <w:jc w:val="right"/>
                  <w:rPr>
                    <w:rFonts w:ascii="Arial Black" w:hAnsi="Arial Black"/>
                    <w:sz w:val="24"/>
                    <w:szCs w:val="24"/>
                  </w:rPr>
                </w:pPr>
                <w:r w:rsidRPr="00232E3A">
                  <w:rPr>
                    <w:rFonts w:ascii="Arial Black" w:hAnsi="Arial Black"/>
                    <w:sz w:val="24"/>
                    <w:szCs w:val="24"/>
                  </w:rPr>
                  <w:t>Name: Mukulama Elijah</w:t>
                </w:r>
              </w:p>
              <w:p w:rsidR="00232E3A" w:rsidRPr="00232E3A" w:rsidRDefault="00232E3A" w:rsidP="00232E3A">
                <w:pPr>
                  <w:pStyle w:val="Header"/>
                  <w:jc w:val="right"/>
                  <w:rPr>
                    <w:rFonts w:ascii="Arial Black" w:hAnsi="Arial Black"/>
                    <w:sz w:val="24"/>
                    <w:szCs w:val="24"/>
                  </w:rPr>
                </w:pPr>
                <w:r w:rsidRPr="00232E3A">
                  <w:rPr>
                    <w:rFonts w:ascii="Arial Black" w:hAnsi="Arial Black"/>
                    <w:sz w:val="24"/>
                    <w:szCs w:val="24"/>
                  </w:rPr>
                  <w:t>Student № 1641</w:t>
                </w:r>
              </w:p>
              <w:p w:rsidR="00232E3A" w:rsidRPr="00D45CB4" w:rsidRDefault="00023047" w:rsidP="00D45CB4">
                <w:pPr>
                  <w:pStyle w:val="ListParagraph"/>
                  <w:spacing w:before="120" w:after="120" w:line="360" w:lineRule="auto"/>
                  <w:ind w:left="1440"/>
                  <w:jc w:val="both"/>
                  <w:rPr>
                    <w:rFonts w:ascii="Arial Black" w:hAnsi="Arial Black"/>
                    <w:sz w:val="24"/>
                    <w:szCs w:val="24"/>
                  </w:rPr>
                </w:pPr>
                <w:r>
                  <w:rPr>
                    <w:rFonts w:ascii="Arial Black" w:hAnsi="Arial Black"/>
                    <w:sz w:val="24"/>
                    <w:szCs w:val="24"/>
                  </w:rPr>
                  <w:t xml:space="preserve">                                                             </w:t>
                </w:r>
                <w:r w:rsidR="00232E3A" w:rsidRPr="00232E3A">
                  <w:rPr>
                    <w:rFonts w:ascii="Arial Black" w:hAnsi="Arial Black"/>
                    <w:sz w:val="24"/>
                    <w:szCs w:val="24"/>
                  </w:rPr>
                  <w:t>Assignment № one</w:t>
                </w:r>
              </w:p>
            </w:sdtContent>
          </w:sdt>
          <w:p w:rsidR="00232E3A" w:rsidRPr="00232E3A" w:rsidRDefault="00232E3A" w:rsidP="00232E3A">
            <w:pPr>
              <w:pStyle w:val="ListParagraph"/>
              <w:spacing w:before="120" w:after="120" w:line="360" w:lineRule="auto"/>
              <w:ind w:left="1440"/>
              <w:jc w:val="both"/>
              <w:rPr>
                <w:rFonts w:ascii="Arial Black" w:hAnsi="Arial Black"/>
                <w:sz w:val="24"/>
                <w:szCs w:val="24"/>
              </w:rPr>
            </w:pPr>
            <w:proofErr w:type="gramStart"/>
            <w:r w:rsidRPr="00232E3A">
              <w:rPr>
                <w:rFonts w:ascii="Arial Black" w:hAnsi="Arial Black"/>
                <w:sz w:val="24"/>
                <w:szCs w:val="24"/>
              </w:rPr>
              <w:t>of</w:t>
            </w:r>
            <w:proofErr w:type="gramEnd"/>
            <w:r w:rsidRPr="00232E3A">
              <w:rPr>
                <w:rFonts w:ascii="Arial Black" w:hAnsi="Arial Black"/>
                <w:sz w:val="24"/>
                <w:szCs w:val="24"/>
              </w:rPr>
              <w:t xml:space="preserve"> the forensic accountant. The forensic accountant</w:t>
            </w:r>
          </w:p>
          <w:p w:rsidR="00232E3A" w:rsidRPr="00232E3A" w:rsidRDefault="00232E3A" w:rsidP="00232E3A">
            <w:pPr>
              <w:pStyle w:val="ListParagraph"/>
              <w:numPr>
                <w:ilvl w:val="0"/>
                <w:numId w:val="4"/>
              </w:numPr>
              <w:spacing w:before="120" w:after="120" w:line="360" w:lineRule="auto"/>
              <w:ind w:firstLine="0"/>
              <w:jc w:val="both"/>
              <w:rPr>
                <w:rFonts w:ascii="Arial Black" w:hAnsi="Arial Black"/>
                <w:sz w:val="24"/>
                <w:szCs w:val="24"/>
              </w:rPr>
            </w:pPr>
            <w:proofErr w:type="gramStart"/>
            <w:r w:rsidRPr="00232E3A">
              <w:rPr>
                <w:rFonts w:ascii="Arial Black" w:hAnsi="Arial Black"/>
                <w:sz w:val="24"/>
                <w:szCs w:val="24"/>
              </w:rPr>
              <w:t>needs</w:t>
            </w:r>
            <w:proofErr w:type="gramEnd"/>
            <w:r w:rsidRPr="00232E3A">
              <w:rPr>
                <w:rFonts w:ascii="Arial Black" w:hAnsi="Arial Black"/>
                <w:sz w:val="24"/>
                <w:szCs w:val="24"/>
              </w:rPr>
              <w:t xml:space="preserve"> to continue requesting that documentation and finding the source of the data reported.</w:t>
            </w:r>
          </w:p>
          <w:p w:rsidR="00232E3A" w:rsidRPr="00232E3A" w:rsidRDefault="00232E3A" w:rsidP="00232E3A">
            <w:pPr>
              <w:pStyle w:val="ListParagraph"/>
              <w:numPr>
                <w:ilvl w:val="0"/>
                <w:numId w:val="4"/>
              </w:numPr>
              <w:spacing w:before="120" w:after="120" w:line="360" w:lineRule="auto"/>
              <w:ind w:firstLine="0"/>
              <w:jc w:val="both"/>
              <w:rPr>
                <w:rFonts w:ascii="Arial Black" w:hAnsi="Arial Black"/>
                <w:sz w:val="24"/>
                <w:szCs w:val="24"/>
              </w:rPr>
            </w:pPr>
            <w:r w:rsidRPr="00232E3A">
              <w:rPr>
                <w:rFonts w:ascii="Arial Black" w:hAnsi="Arial Black"/>
                <w:sz w:val="24"/>
                <w:szCs w:val="24"/>
              </w:rPr>
              <w:t>Detail oriented; a forensic accountant needs to be detailed oriented. He/she need to be able to compare figures and note any inconsistencies.</w:t>
            </w:r>
          </w:p>
          <w:p w:rsidR="00232E3A" w:rsidRPr="00232E3A" w:rsidRDefault="00232E3A" w:rsidP="00232E3A">
            <w:pPr>
              <w:pStyle w:val="ListParagraph"/>
              <w:numPr>
                <w:ilvl w:val="0"/>
                <w:numId w:val="2"/>
              </w:numPr>
              <w:spacing w:before="120" w:after="120" w:line="360" w:lineRule="auto"/>
              <w:ind w:firstLine="0"/>
              <w:jc w:val="both"/>
              <w:rPr>
                <w:rFonts w:ascii="Arial Black" w:hAnsi="Arial Black"/>
                <w:sz w:val="24"/>
                <w:szCs w:val="24"/>
              </w:rPr>
            </w:pPr>
            <w:r w:rsidRPr="00232E3A">
              <w:rPr>
                <w:rFonts w:ascii="Arial Black" w:hAnsi="Arial Black"/>
                <w:sz w:val="24"/>
                <w:szCs w:val="24"/>
              </w:rPr>
              <w:t>The following are the qualities of mind or body that should a forensic accountant possess:</w:t>
            </w:r>
          </w:p>
          <w:p w:rsidR="00232E3A" w:rsidRPr="00232E3A" w:rsidRDefault="00232E3A" w:rsidP="00232E3A">
            <w:pPr>
              <w:pStyle w:val="ListParagraph"/>
              <w:spacing w:before="120" w:after="120" w:line="360" w:lineRule="auto"/>
              <w:jc w:val="both"/>
              <w:rPr>
                <w:rFonts w:ascii="Arial Black" w:hAnsi="Arial Black"/>
                <w:sz w:val="24"/>
                <w:szCs w:val="24"/>
              </w:rPr>
            </w:pPr>
            <w:r w:rsidRPr="00232E3A">
              <w:rPr>
                <w:rFonts w:ascii="Arial Black" w:hAnsi="Arial Black"/>
                <w:sz w:val="24"/>
                <w:szCs w:val="24"/>
              </w:rPr>
              <w:t xml:space="preserve">Mindset refers to the attitude towards competent performance in the workplace. Mindset is a positive mental attitude of a forensic accountant to prevent, detect and response to fraud (singleton and singleton 2007). </w:t>
            </w:r>
            <w:proofErr w:type="gramStart"/>
            <w:r w:rsidRPr="00232E3A">
              <w:rPr>
                <w:rFonts w:ascii="Arial Black" w:hAnsi="Arial Black"/>
                <w:sz w:val="24"/>
                <w:szCs w:val="24"/>
              </w:rPr>
              <w:t>a</w:t>
            </w:r>
            <w:proofErr w:type="gramEnd"/>
            <w:r w:rsidRPr="00232E3A">
              <w:rPr>
                <w:rFonts w:ascii="Arial Black" w:hAnsi="Arial Black"/>
                <w:sz w:val="24"/>
                <w:szCs w:val="24"/>
              </w:rPr>
              <w:t xml:space="preserve"> forensic accountant should posses a high level of mindset requirement.</w:t>
            </w:r>
          </w:p>
          <w:p w:rsidR="00232E3A" w:rsidRPr="00232E3A" w:rsidRDefault="00232E3A" w:rsidP="00232E3A">
            <w:pPr>
              <w:pStyle w:val="ListParagraph"/>
              <w:numPr>
                <w:ilvl w:val="0"/>
                <w:numId w:val="5"/>
              </w:numPr>
              <w:spacing w:before="120" w:after="120" w:line="360" w:lineRule="auto"/>
              <w:ind w:firstLine="0"/>
              <w:jc w:val="both"/>
              <w:rPr>
                <w:rFonts w:ascii="Arial Black" w:hAnsi="Arial Black"/>
                <w:sz w:val="24"/>
                <w:szCs w:val="24"/>
              </w:rPr>
            </w:pPr>
            <w:r w:rsidRPr="00232E3A">
              <w:rPr>
                <w:rFonts w:ascii="Arial Black" w:hAnsi="Arial Black"/>
                <w:sz w:val="24"/>
                <w:szCs w:val="24"/>
              </w:rPr>
              <w:t>Financial audit techniques are designed to report significant financial misstatement rather than to detect fraud specifically</w:t>
            </w:r>
          </w:p>
          <w:p w:rsidR="00ED4A81" w:rsidRPr="000B376A" w:rsidRDefault="00ED4A81" w:rsidP="00ED4A81">
            <w:pPr>
              <w:pStyle w:val="ListParagraph"/>
              <w:numPr>
                <w:ilvl w:val="0"/>
                <w:numId w:val="5"/>
              </w:numPr>
              <w:spacing w:before="120" w:after="120" w:line="360" w:lineRule="auto"/>
              <w:ind w:firstLine="0"/>
              <w:jc w:val="both"/>
              <w:rPr>
                <w:rFonts w:ascii="Arial Black" w:hAnsi="Arial Black"/>
                <w:sz w:val="24"/>
                <w:szCs w:val="24"/>
              </w:rPr>
            </w:pPr>
            <w:r w:rsidRPr="000B376A">
              <w:rPr>
                <w:rFonts w:ascii="Arial Black" w:hAnsi="Arial Black"/>
                <w:sz w:val="24"/>
                <w:szCs w:val="24"/>
              </w:rPr>
              <w:t>Detection of fraud might be accidental or aided by a tip</w:t>
            </w:r>
          </w:p>
          <w:p w:rsidR="00ED4A81" w:rsidRPr="000B376A" w:rsidRDefault="00ED4A81" w:rsidP="00ED4A81">
            <w:pPr>
              <w:pStyle w:val="ListParagraph"/>
              <w:numPr>
                <w:ilvl w:val="0"/>
                <w:numId w:val="5"/>
              </w:numPr>
              <w:spacing w:before="120" w:after="120" w:line="360" w:lineRule="auto"/>
              <w:ind w:firstLine="0"/>
              <w:jc w:val="both"/>
              <w:rPr>
                <w:rFonts w:ascii="Arial Black" w:hAnsi="Arial Black"/>
                <w:sz w:val="24"/>
                <w:szCs w:val="24"/>
              </w:rPr>
            </w:pPr>
            <w:r w:rsidRPr="000B376A">
              <w:rPr>
                <w:rFonts w:ascii="Arial Black" w:hAnsi="Arial Black"/>
                <w:sz w:val="24"/>
                <w:szCs w:val="24"/>
              </w:rPr>
              <w:t>Detection of fraud relies more on creative thinking and innovation than on scientific principles</w:t>
            </w:r>
          </w:p>
          <w:p w:rsidR="00ED4A81" w:rsidRDefault="00ED4A81" w:rsidP="00ED4A81">
            <w:pPr>
              <w:pStyle w:val="ListParagraph"/>
              <w:numPr>
                <w:ilvl w:val="0"/>
                <w:numId w:val="5"/>
              </w:numPr>
              <w:spacing w:before="120" w:after="120" w:line="360" w:lineRule="auto"/>
              <w:ind w:firstLine="0"/>
              <w:jc w:val="both"/>
              <w:rPr>
                <w:rFonts w:ascii="Arial Black" w:hAnsi="Arial Black"/>
                <w:sz w:val="24"/>
                <w:szCs w:val="24"/>
              </w:rPr>
            </w:pPr>
            <w:r w:rsidRPr="000B376A">
              <w:rPr>
                <w:rFonts w:ascii="Arial Black" w:hAnsi="Arial Black"/>
                <w:sz w:val="24"/>
                <w:szCs w:val="24"/>
              </w:rPr>
              <w:t xml:space="preserve">Forensic accountants and fraud auditors should posses logic, problem-solving tactics and detective </w:t>
            </w:r>
          </w:p>
          <w:sdt>
            <w:sdtPr>
              <w:rPr>
                <w:rFonts w:ascii="Arial Black" w:hAnsi="Arial Black"/>
                <w:sz w:val="24"/>
                <w:szCs w:val="24"/>
              </w:rPr>
              <w:id w:val="363670975"/>
              <w:docPartObj>
                <w:docPartGallery w:val="Page Numbers (Top of Page)"/>
                <w:docPartUnique/>
              </w:docPartObj>
            </w:sdtPr>
            <w:sdtEndPr>
              <w:rPr>
                <w:rFonts w:eastAsia="Calibri" w:cs="Times New Roman"/>
              </w:rPr>
            </w:sdtEndPr>
            <w:sdtContent>
              <w:p w:rsidR="00023047" w:rsidRDefault="00023047" w:rsidP="00ED4A81">
                <w:pPr>
                  <w:pStyle w:val="Header"/>
                  <w:jc w:val="right"/>
                  <w:rPr>
                    <w:rFonts w:ascii="Arial Black" w:hAnsi="Arial Black"/>
                    <w:sz w:val="24"/>
                    <w:szCs w:val="24"/>
                  </w:rPr>
                </w:pPr>
              </w:p>
              <w:p w:rsidR="00D45CB4" w:rsidRDefault="00D45CB4" w:rsidP="00ED4A81">
                <w:pPr>
                  <w:pStyle w:val="Header"/>
                  <w:jc w:val="right"/>
                  <w:rPr>
                    <w:rFonts w:ascii="Arial Black" w:hAnsi="Arial Black"/>
                    <w:sz w:val="24"/>
                    <w:szCs w:val="24"/>
                  </w:rPr>
                </w:pPr>
              </w:p>
              <w:p w:rsidR="00D45CB4" w:rsidRDefault="00D45CB4" w:rsidP="00ED4A81">
                <w:pPr>
                  <w:pStyle w:val="Header"/>
                  <w:jc w:val="right"/>
                  <w:rPr>
                    <w:rFonts w:ascii="Arial Black" w:hAnsi="Arial Black"/>
                    <w:sz w:val="24"/>
                    <w:szCs w:val="24"/>
                  </w:rPr>
                </w:pPr>
              </w:p>
              <w:p w:rsidR="00ED4A81" w:rsidRPr="00232E3A" w:rsidRDefault="00023047" w:rsidP="00ED4A81">
                <w:pPr>
                  <w:pStyle w:val="Header"/>
                  <w:jc w:val="right"/>
                  <w:rPr>
                    <w:rFonts w:ascii="Arial Black" w:hAnsi="Arial Black"/>
                    <w:sz w:val="24"/>
                    <w:szCs w:val="24"/>
                  </w:rPr>
                </w:pPr>
                <w:r>
                  <w:rPr>
                    <w:rFonts w:ascii="Arial Black" w:hAnsi="Arial Black"/>
                    <w:sz w:val="24"/>
                    <w:szCs w:val="24"/>
                  </w:rPr>
                  <w:t>4</w:t>
                </w:r>
              </w:p>
              <w:p w:rsidR="00ED4A81" w:rsidRPr="00232E3A" w:rsidRDefault="00ED4A81" w:rsidP="00ED4A81">
                <w:pPr>
                  <w:pStyle w:val="Header"/>
                  <w:jc w:val="right"/>
                  <w:rPr>
                    <w:rFonts w:ascii="Arial Black" w:hAnsi="Arial Black"/>
                    <w:sz w:val="24"/>
                    <w:szCs w:val="24"/>
                  </w:rPr>
                </w:pPr>
                <w:r w:rsidRPr="00232E3A">
                  <w:rPr>
                    <w:rFonts w:ascii="Arial Black" w:hAnsi="Arial Black"/>
                    <w:sz w:val="24"/>
                    <w:szCs w:val="24"/>
                  </w:rPr>
                  <w:t>Name: Mukulama Elijah</w:t>
                </w:r>
              </w:p>
              <w:p w:rsidR="00ED4A81" w:rsidRPr="00232E3A" w:rsidRDefault="00ED4A81" w:rsidP="00ED4A81">
                <w:pPr>
                  <w:pStyle w:val="Header"/>
                  <w:jc w:val="right"/>
                  <w:rPr>
                    <w:rFonts w:ascii="Arial Black" w:hAnsi="Arial Black"/>
                    <w:sz w:val="24"/>
                    <w:szCs w:val="24"/>
                  </w:rPr>
                </w:pPr>
                <w:r w:rsidRPr="00232E3A">
                  <w:rPr>
                    <w:rFonts w:ascii="Arial Black" w:hAnsi="Arial Black"/>
                    <w:sz w:val="24"/>
                    <w:szCs w:val="24"/>
                  </w:rPr>
                  <w:t>Student № 1641</w:t>
                </w:r>
              </w:p>
              <w:p w:rsidR="00ED4A81" w:rsidRPr="00023047" w:rsidRDefault="00ED4A81" w:rsidP="00023047">
                <w:pPr>
                  <w:pStyle w:val="ListParagraph"/>
                  <w:spacing w:before="120" w:after="120" w:line="360" w:lineRule="auto"/>
                  <w:ind w:left="1440"/>
                  <w:jc w:val="both"/>
                  <w:rPr>
                    <w:rFonts w:ascii="Arial Black" w:hAnsi="Arial Black"/>
                    <w:sz w:val="24"/>
                    <w:szCs w:val="24"/>
                  </w:rPr>
                </w:pPr>
                <w:r>
                  <w:rPr>
                    <w:rFonts w:ascii="Arial Black" w:hAnsi="Arial Black"/>
                    <w:sz w:val="24"/>
                    <w:szCs w:val="24"/>
                  </w:rPr>
                  <w:t xml:space="preserve">                                                             </w:t>
                </w:r>
                <w:r w:rsidRPr="00232E3A">
                  <w:rPr>
                    <w:rFonts w:ascii="Arial Black" w:hAnsi="Arial Black"/>
                    <w:sz w:val="24"/>
                    <w:szCs w:val="24"/>
                  </w:rPr>
                  <w:t>Assignment № one</w:t>
                </w:r>
              </w:p>
            </w:sdtContent>
          </w:sdt>
          <w:p w:rsidR="00ED4A81" w:rsidRPr="00D45CB4" w:rsidRDefault="00023047" w:rsidP="00D45CB4">
            <w:pPr>
              <w:spacing w:before="120" w:after="120" w:line="360" w:lineRule="auto"/>
              <w:jc w:val="both"/>
              <w:rPr>
                <w:rFonts w:ascii="Arial Black" w:hAnsi="Arial Black"/>
                <w:sz w:val="24"/>
                <w:szCs w:val="24"/>
              </w:rPr>
            </w:pPr>
            <w:r w:rsidRPr="00D45CB4">
              <w:rPr>
                <w:rFonts w:ascii="Arial Black" w:hAnsi="Arial Black"/>
                <w:sz w:val="24"/>
                <w:szCs w:val="24"/>
              </w:rPr>
              <w:t>Skills</w:t>
            </w:r>
            <w:r w:rsidR="00ED4A81" w:rsidRPr="00D45CB4">
              <w:rPr>
                <w:rFonts w:ascii="Arial Black" w:hAnsi="Arial Black"/>
                <w:sz w:val="24"/>
                <w:szCs w:val="24"/>
              </w:rPr>
              <w:t>.</w:t>
            </w:r>
          </w:p>
          <w:p w:rsidR="00ED4A81" w:rsidRPr="001A1ED5" w:rsidRDefault="00ED4A81" w:rsidP="001A1ED5">
            <w:pPr>
              <w:spacing w:before="120" w:after="120" w:line="360" w:lineRule="auto"/>
              <w:jc w:val="both"/>
              <w:rPr>
                <w:rFonts w:ascii="Arial Black" w:hAnsi="Arial Black"/>
                <w:sz w:val="24"/>
                <w:szCs w:val="24"/>
              </w:rPr>
            </w:pPr>
            <w:r w:rsidRPr="001A1ED5">
              <w:rPr>
                <w:rFonts w:ascii="Arial Black" w:hAnsi="Arial Black"/>
                <w:sz w:val="24"/>
                <w:szCs w:val="24"/>
              </w:rPr>
              <w:t>Additionally a forensic auditor must have the following mindset; skepticism, probing communication, analytics, documentation and evaluation.</w:t>
            </w:r>
          </w:p>
          <w:p w:rsidR="00ED4A81" w:rsidRPr="000B376A" w:rsidRDefault="00ED4A81" w:rsidP="00ED4A81">
            <w:pPr>
              <w:pStyle w:val="ListParagraph"/>
              <w:numPr>
                <w:ilvl w:val="0"/>
                <w:numId w:val="2"/>
              </w:numPr>
              <w:spacing w:before="120" w:after="120" w:line="360" w:lineRule="auto"/>
              <w:ind w:firstLine="0"/>
              <w:jc w:val="both"/>
              <w:rPr>
                <w:rFonts w:ascii="Arial Black" w:hAnsi="Arial Black"/>
                <w:sz w:val="24"/>
                <w:szCs w:val="24"/>
              </w:rPr>
            </w:pPr>
            <w:r w:rsidRPr="000B376A">
              <w:rPr>
                <w:rFonts w:ascii="Arial Black" w:hAnsi="Arial Black"/>
                <w:sz w:val="24"/>
                <w:szCs w:val="24"/>
              </w:rPr>
              <w:t xml:space="preserve">The following are the basic steps involved in an Investigation of fraud: </w:t>
            </w:r>
          </w:p>
          <w:p w:rsidR="00ED4A81" w:rsidRPr="000B376A" w:rsidRDefault="00ED4A81" w:rsidP="00ED4A81">
            <w:pPr>
              <w:pStyle w:val="ListParagraph"/>
              <w:numPr>
                <w:ilvl w:val="0"/>
                <w:numId w:val="6"/>
              </w:numPr>
              <w:spacing w:before="120" w:after="120" w:line="360" w:lineRule="auto"/>
              <w:ind w:firstLine="0"/>
              <w:jc w:val="both"/>
              <w:rPr>
                <w:rFonts w:ascii="Arial Black" w:hAnsi="Arial Black"/>
                <w:sz w:val="24"/>
                <w:szCs w:val="24"/>
              </w:rPr>
            </w:pPr>
            <w:r w:rsidRPr="000B376A">
              <w:rPr>
                <w:rFonts w:ascii="Arial Black" w:hAnsi="Arial Black"/>
                <w:sz w:val="24"/>
                <w:szCs w:val="24"/>
              </w:rPr>
              <w:t>Initial analysis; this involve investigation analysis by taking immediate steps if necessary and selecting an investigation team.</w:t>
            </w:r>
          </w:p>
          <w:p w:rsidR="00ED4A81" w:rsidRPr="000B376A" w:rsidRDefault="00ED4A81" w:rsidP="00ED4A81">
            <w:pPr>
              <w:pStyle w:val="ListParagraph"/>
              <w:numPr>
                <w:ilvl w:val="0"/>
                <w:numId w:val="6"/>
              </w:numPr>
              <w:spacing w:before="120" w:after="120" w:line="360" w:lineRule="auto"/>
              <w:ind w:firstLine="0"/>
              <w:jc w:val="both"/>
              <w:rPr>
                <w:rFonts w:ascii="Arial Black" w:hAnsi="Arial Black"/>
                <w:sz w:val="24"/>
                <w:szCs w:val="24"/>
              </w:rPr>
            </w:pPr>
            <w:r w:rsidRPr="000B376A">
              <w:rPr>
                <w:rFonts w:ascii="Arial Black" w:hAnsi="Arial Black"/>
                <w:sz w:val="24"/>
                <w:szCs w:val="24"/>
              </w:rPr>
              <w:t xml:space="preserve">Planning and leading; the investigation plan involves communicating the plan, timetable, preparing case file and leading and advising. </w:t>
            </w:r>
          </w:p>
          <w:p w:rsidR="00ED4A81" w:rsidRPr="000B376A" w:rsidRDefault="00ED4A81" w:rsidP="00ED4A81">
            <w:pPr>
              <w:pStyle w:val="ListParagraph"/>
              <w:numPr>
                <w:ilvl w:val="0"/>
                <w:numId w:val="6"/>
              </w:numPr>
              <w:spacing w:before="120" w:after="120" w:line="360" w:lineRule="auto"/>
              <w:ind w:firstLine="0"/>
              <w:jc w:val="both"/>
              <w:rPr>
                <w:rFonts w:ascii="Arial Black" w:hAnsi="Arial Black"/>
                <w:sz w:val="24"/>
                <w:szCs w:val="24"/>
              </w:rPr>
            </w:pPr>
            <w:r w:rsidRPr="000B376A">
              <w:rPr>
                <w:rFonts w:ascii="Arial Black" w:hAnsi="Arial Black"/>
                <w:sz w:val="24"/>
                <w:szCs w:val="24"/>
              </w:rPr>
              <w:t>Fact finding, interviewing and reinter viewing;</w:t>
            </w:r>
            <w:r>
              <w:rPr>
                <w:rFonts w:ascii="Arial Black" w:hAnsi="Arial Black"/>
                <w:sz w:val="24"/>
                <w:szCs w:val="24"/>
              </w:rPr>
              <w:t xml:space="preserve"> this </w:t>
            </w:r>
            <w:proofErr w:type="spellStart"/>
            <w:r>
              <w:rPr>
                <w:rFonts w:ascii="Arial Black" w:hAnsi="Arial Black"/>
                <w:sz w:val="24"/>
                <w:szCs w:val="24"/>
              </w:rPr>
              <w:t>involves</w:t>
            </w:r>
            <w:proofErr w:type="gramStart"/>
            <w:r>
              <w:rPr>
                <w:rFonts w:ascii="Arial Black" w:hAnsi="Arial Black"/>
                <w:sz w:val="24"/>
                <w:szCs w:val="24"/>
              </w:rPr>
              <w:t>,</w:t>
            </w:r>
            <w:r w:rsidRPr="000B376A">
              <w:rPr>
                <w:rFonts w:ascii="Arial Black" w:hAnsi="Arial Black"/>
                <w:sz w:val="24"/>
                <w:szCs w:val="24"/>
              </w:rPr>
              <w:t>planning,arranging,opening,conducting</w:t>
            </w:r>
            <w:proofErr w:type="spellEnd"/>
            <w:proofErr w:type="gramEnd"/>
            <w:r w:rsidRPr="000B376A">
              <w:rPr>
                <w:rFonts w:ascii="Arial Black" w:hAnsi="Arial Black"/>
                <w:sz w:val="24"/>
                <w:szCs w:val="24"/>
              </w:rPr>
              <w:t>/questioning and closing of interview.</w:t>
            </w:r>
          </w:p>
          <w:p w:rsidR="00ED4A81" w:rsidRPr="000B376A" w:rsidRDefault="00ED4A81" w:rsidP="00ED4A81">
            <w:pPr>
              <w:pStyle w:val="ListParagraph"/>
              <w:numPr>
                <w:ilvl w:val="0"/>
                <w:numId w:val="6"/>
              </w:numPr>
              <w:spacing w:before="120" w:after="120" w:line="360" w:lineRule="auto"/>
              <w:ind w:firstLine="0"/>
              <w:jc w:val="both"/>
              <w:rPr>
                <w:rFonts w:ascii="Arial Black" w:hAnsi="Arial Black"/>
                <w:sz w:val="24"/>
                <w:szCs w:val="24"/>
              </w:rPr>
            </w:pPr>
            <w:r w:rsidRPr="000B376A">
              <w:rPr>
                <w:rFonts w:ascii="Arial Black" w:hAnsi="Arial Black"/>
                <w:sz w:val="24"/>
                <w:szCs w:val="24"/>
              </w:rPr>
              <w:t>Analyzing the evidence; this involves examine each piece of evidence, what is missing, conflicting of evidence and reliability of evidence.</w:t>
            </w:r>
          </w:p>
          <w:p w:rsidR="00ED4A81" w:rsidRDefault="00ED4A81" w:rsidP="00ED4A81">
            <w:pPr>
              <w:pStyle w:val="ListParagraph"/>
              <w:numPr>
                <w:ilvl w:val="0"/>
                <w:numId w:val="6"/>
              </w:numPr>
              <w:spacing w:before="120" w:after="120" w:line="360" w:lineRule="auto"/>
              <w:ind w:firstLine="0"/>
              <w:jc w:val="both"/>
              <w:rPr>
                <w:rFonts w:ascii="Arial Black" w:hAnsi="Arial Black"/>
                <w:sz w:val="24"/>
                <w:szCs w:val="24"/>
              </w:rPr>
            </w:pPr>
            <w:r w:rsidRPr="000B376A">
              <w:rPr>
                <w:rFonts w:ascii="Arial Black" w:hAnsi="Arial Black"/>
                <w:sz w:val="24"/>
                <w:szCs w:val="24"/>
              </w:rPr>
              <w:t xml:space="preserve">Reporting: this involves reporting on how the process of interview was, who was interviewed, what documents and evidence were considered, what facts </w:t>
            </w:r>
          </w:p>
          <w:sdt>
            <w:sdtPr>
              <w:rPr>
                <w:rFonts w:ascii="Arial Black" w:hAnsi="Arial Black"/>
                <w:sz w:val="24"/>
                <w:szCs w:val="24"/>
              </w:rPr>
              <w:id w:val="363670976"/>
              <w:docPartObj>
                <w:docPartGallery w:val="Page Numbers (Top of Page)"/>
                <w:docPartUnique/>
              </w:docPartObj>
            </w:sdtPr>
            <w:sdtEndPr>
              <w:rPr>
                <w:rFonts w:eastAsia="Calibri" w:cs="Times New Roman"/>
              </w:rPr>
            </w:sdtEndPr>
            <w:sdtContent>
              <w:p w:rsidR="00023047" w:rsidRDefault="00023047" w:rsidP="00ED4A81">
                <w:pPr>
                  <w:pStyle w:val="Header"/>
                  <w:jc w:val="right"/>
                  <w:rPr>
                    <w:rFonts w:ascii="Arial Black" w:hAnsi="Arial Black"/>
                    <w:sz w:val="24"/>
                    <w:szCs w:val="24"/>
                  </w:rPr>
                </w:pPr>
              </w:p>
              <w:p w:rsidR="00023047" w:rsidRDefault="00023047" w:rsidP="00ED4A81">
                <w:pPr>
                  <w:pStyle w:val="Header"/>
                  <w:jc w:val="right"/>
                  <w:rPr>
                    <w:rFonts w:ascii="Arial Black" w:hAnsi="Arial Black"/>
                    <w:sz w:val="24"/>
                    <w:szCs w:val="24"/>
                  </w:rPr>
                </w:pPr>
              </w:p>
              <w:p w:rsidR="00023047" w:rsidRDefault="00023047" w:rsidP="001A1ED5">
                <w:pPr>
                  <w:pStyle w:val="Header"/>
                  <w:rPr>
                    <w:rFonts w:ascii="Arial Black" w:hAnsi="Arial Black"/>
                    <w:sz w:val="24"/>
                    <w:szCs w:val="24"/>
                  </w:rPr>
                </w:pPr>
              </w:p>
              <w:p w:rsidR="00ED4A81" w:rsidRPr="00232E3A" w:rsidRDefault="00023047" w:rsidP="00ED4A81">
                <w:pPr>
                  <w:pStyle w:val="Header"/>
                  <w:jc w:val="right"/>
                  <w:rPr>
                    <w:rFonts w:ascii="Arial Black" w:hAnsi="Arial Black"/>
                    <w:sz w:val="24"/>
                    <w:szCs w:val="24"/>
                  </w:rPr>
                </w:pPr>
                <w:r>
                  <w:rPr>
                    <w:rFonts w:ascii="Arial Black" w:hAnsi="Arial Black"/>
                    <w:sz w:val="24"/>
                    <w:szCs w:val="24"/>
                  </w:rPr>
                  <w:t>5</w:t>
                </w:r>
              </w:p>
              <w:p w:rsidR="00ED4A81" w:rsidRPr="00232E3A" w:rsidRDefault="00ED4A81" w:rsidP="00ED4A81">
                <w:pPr>
                  <w:pStyle w:val="Header"/>
                  <w:jc w:val="right"/>
                  <w:rPr>
                    <w:rFonts w:ascii="Arial Black" w:hAnsi="Arial Black"/>
                    <w:sz w:val="24"/>
                    <w:szCs w:val="24"/>
                  </w:rPr>
                </w:pPr>
                <w:r w:rsidRPr="00232E3A">
                  <w:rPr>
                    <w:rFonts w:ascii="Arial Black" w:hAnsi="Arial Black"/>
                    <w:sz w:val="24"/>
                    <w:szCs w:val="24"/>
                  </w:rPr>
                  <w:t>Name: Mukulama Elijah</w:t>
                </w:r>
              </w:p>
              <w:p w:rsidR="00ED4A81" w:rsidRPr="00232E3A" w:rsidRDefault="00ED4A81" w:rsidP="00ED4A81">
                <w:pPr>
                  <w:pStyle w:val="Header"/>
                  <w:jc w:val="right"/>
                  <w:rPr>
                    <w:rFonts w:ascii="Arial Black" w:hAnsi="Arial Black"/>
                    <w:sz w:val="24"/>
                    <w:szCs w:val="24"/>
                  </w:rPr>
                </w:pPr>
                <w:r w:rsidRPr="00232E3A">
                  <w:rPr>
                    <w:rFonts w:ascii="Arial Black" w:hAnsi="Arial Black"/>
                    <w:sz w:val="24"/>
                    <w:szCs w:val="24"/>
                  </w:rPr>
                  <w:t>Student № 1641</w:t>
                </w:r>
              </w:p>
              <w:p w:rsidR="00ED4A81" w:rsidRPr="00023047" w:rsidRDefault="00ED4A81" w:rsidP="00023047">
                <w:pPr>
                  <w:pStyle w:val="ListParagraph"/>
                  <w:spacing w:before="120" w:after="120" w:line="360" w:lineRule="auto"/>
                  <w:ind w:left="1440"/>
                  <w:jc w:val="both"/>
                  <w:rPr>
                    <w:rFonts w:ascii="Arial Black" w:hAnsi="Arial Black"/>
                    <w:sz w:val="24"/>
                    <w:szCs w:val="24"/>
                  </w:rPr>
                </w:pPr>
                <w:r>
                  <w:rPr>
                    <w:rFonts w:ascii="Arial Black" w:hAnsi="Arial Black"/>
                    <w:sz w:val="24"/>
                    <w:szCs w:val="24"/>
                  </w:rPr>
                  <w:t xml:space="preserve">                                                             </w:t>
                </w:r>
                <w:r w:rsidRPr="00232E3A">
                  <w:rPr>
                    <w:rFonts w:ascii="Arial Black" w:hAnsi="Arial Black"/>
                    <w:sz w:val="24"/>
                    <w:szCs w:val="24"/>
                  </w:rPr>
                  <w:t>Assignment № one</w:t>
                </w:r>
              </w:p>
            </w:sdtContent>
          </w:sdt>
          <w:p w:rsidR="00ED4A81" w:rsidRPr="001A1ED5" w:rsidRDefault="00ED4A81" w:rsidP="001A1ED5">
            <w:pPr>
              <w:spacing w:before="120" w:after="120" w:line="360" w:lineRule="auto"/>
              <w:jc w:val="both"/>
              <w:rPr>
                <w:rFonts w:ascii="Arial Black" w:hAnsi="Arial Black"/>
                <w:sz w:val="24"/>
                <w:szCs w:val="24"/>
              </w:rPr>
            </w:pPr>
            <w:proofErr w:type="gramStart"/>
            <w:r w:rsidRPr="001A1ED5">
              <w:rPr>
                <w:rFonts w:ascii="Arial Black" w:hAnsi="Arial Black"/>
                <w:sz w:val="24"/>
                <w:szCs w:val="24"/>
              </w:rPr>
              <w:t>were</w:t>
            </w:r>
            <w:proofErr w:type="gramEnd"/>
            <w:r w:rsidRPr="001A1ED5">
              <w:rPr>
                <w:rFonts w:ascii="Arial Black" w:hAnsi="Arial Black"/>
                <w:sz w:val="24"/>
                <w:szCs w:val="24"/>
              </w:rPr>
              <w:t xml:space="preserve"> found, any expert opinions or analysis.</w:t>
            </w:r>
          </w:p>
          <w:p w:rsidR="00ED4A81" w:rsidRPr="000B376A" w:rsidRDefault="00ED4A81" w:rsidP="00ED4A81">
            <w:pPr>
              <w:pStyle w:val="ListParagraph"/>
              <w:numPr>
                <w:ilvl w:val="0"/>
                <w:numId w:val="6"/>
              </w:numPr>
              <w:spacing w:before="120" w:after="120" w:line="360" w:lineRule="auto"/>
              <w:ind w:firstLine="0"/>
              <w:jc w:val="both"/>
              <w:rPr>
                <w:rFonts w:ascii="Arial Black" w:hAnsi="Arial Black"/>
                <w:sz w:val="24"/>
                <w:szCs w:val="24"/>
              </w:rPr>
            </w:pPr>
            <w:r w:rsidRPr="000B376A">
              <w:rPr>
                <w:rFonts w:ascii="Arial Black" w:hAnsi="Arial Black"/>
                <w:sz w:val="24"/>
                <w:szCs w:val="24"/>
              </w:rPr>
              <w:t>Following up: this involves analyzing whether discipline is necessary, concerns about any retaliation and regulatory reporting or there is need to make other steps. This also deals with the need to know what action have been taken if any.</w:t>
            </w:r>
          </w:p>
          <w:p w:rsidR="00ED4A81" w:rsidRPr="000B376A" w:rsidRDefault="00ED4A81" w:rsidP="00ED4A81">
            <w:pPr>
              <w:pStyle w:val="ListParagraph"/>
              <w:numPr>
                <w:ilvl w:val="0"/>
                <w:numId w:val="2"/>
              </w:numPr>
              <w:spacing w:before="120" w:after="120" w:line="360" w:lineRule="auto"/>
              <w:ind w:firstLine="0"/>
              <w:jc w:val="both"/>
              <w:rPr>
                <w:rFonts w:ascii="Arial Black" w:hAnsi="Arial Black"/>
                <w:sz w:val="24"/>
                <w:szCs w:val="24"/>
              </w:rPr>
            </w:pPr>
            <w:r w:rsidRPr="000B376A">
              <w:rPr>
                <w:rFonts w:ascii="Arial Black" w:hAnsi="Arial Black"/>
                <w:sz w:val="24"/>
                <w:szCs w:val="24"/>
              </w:rPr>
              <w:t>The distinction of the terms forensic accounting, fraud auditing and investigative auditing from financial auditing lies in the nature of their duties. Below are the distinctions:</w:t>
            </w:r>
          </w:p>
          <w:p w:rsidR="00ED4A81" w:rsidRDefault="00ED4A81" w:rsidP="00ED4A81">
            <w:pPr>
              <w:spacing w:before="120" w:after="120" w:line="360" w:lineRule="auto"/>
              <w:ind w:left="1440"/>
              <w:jc w:val="both"/>
              <w:rPr>
                <w:rFonts w:ascii="Arial Black" w:hAnsi="Arial Black"/>
                <w:sz w:val="24"/>
                <w:szCs w:val="24"/>
              </w:rPr>
            </w:pPr>
            <w:r w:rsidRPr="000B376A">
              <w:rPr>
                <w:rFonts w:ascii="Arial Black" w:hAnsi="Arial Black"/>
                <w:sz w:val="24"/>
                <w:szCs w:val="24"/>
              </w:rPr>
              <w:t xml:space="preserve">Forensic accountants may appear on the crime scene a little later than fraud auditors, but there major contribution is in translating complex financial transactions and numerical data into </w:t>
            </w:r>
            <w:r>
              <w:rPr>
                <w:rFonts w:ascii="Arial Black" w:hAnsi="Arial Black"/>
                <w:sz w:val="24"/>
                <w:szCs w:val="24"/>
              </w:rPr>
              <w:t>t</w:t>
            </w:r>
            <w:r w:rsidRPr="000B376A">
              <w:rPr>
                <w:rFonts w:ascii="Arial Black" w:hAnsi="Arial Black"/>
                <w:sz w:val="24"/>
                <w:szCs w:val="24"/>
              </w:rPr>
              <w:t xml:space="preserve">erms </w:t>
            </w:r>
            <w:r>
              <w:rPr>
                <w:rFonts w:ascii="Arial Black" w:hAnsi="Arial Black"/>
                <w:sz w:val="24"/>
                <w:szCs w:val="24"/>
              </w:rPr>
              <w:t>that</w:t>
            </w:r>
            <w:r w:rsidRPr="000B376A">
              <w:rPr>
                <w:rFonts w:ascii="Arial Black" w:hAnsi="Arial Black"/>
                <w:sz w:val="24"/>
                <w:szCs w:val="24"/>
              </w:rPr>
              <w:t xml:space="preserve"> laypersons can understand. Areas of expertise of forensic accountants are not only in accounting and auditing but in criminal investigation, interviewing, reporting, and testifying as expert witnesses. Forensic accountant are trained to react to complaints arising in criminal matters and claims from civil litigation, and </w:t>
            </w:r>
          </w:p>
          <w:p w:rsidR="00ED4A81" w:rsidRDefault="00ED4A81" w:rsidP="00ED4A81">
            <w:pPr>
              <w:spacing w:before="120" w:after="120" w:line="360" w:lineRule="auto"/>
              <w:ind w:left="1440"/>
              <w:jc w:val="both"/>
              <w:rPr>
                <w:rFonts w:ascii="Arial Black" w:hAnsi="Arial Black"/>
                <w:sz w:val="24"/>
                <w:szCs w:val="24"/>
              </w:rPr>
            </w:pPr>
          </w:p>
          <w:sdt>
            <w:sdtPr>
              <w:rPr>
                <w:rFonts w:ascii="Arial Black" w:hAnsi="Arial Black"/>
                <w:sz w:val="24"/>
                <w:szCs w:val="24"/>
              </w:rPr>
              <w:id w:val="363670977"/>
              <w:docPartObj>
                <w:docPartGallery w:val="Page Numbers (Top of Page)"/>
                <w:docPartUnique/>
              </w:docPartObj>
            </w:sdtPr>
            <w:sdtEndPr>
              <w:rPr>
                <w:rFonts w:eastAsia="Calibri" w:cs="Times New Roman"/>
              </w:rPr>
            </w:sdtEndPr>
            <w:sdtContent>
              <w:p w:rsidR="00023047" w:rsidRDefault="00023047" w:rsidP="00ED4A81">
                <w:pPr>
                  <w:pStyle w:val="Header"/>
                  <w:jc w:val="right"/>
                  <w:rPr>
                    <w:rFonts w:ascii="Arial Black" w:hAnsi="Arial Black"/>
                    <w:sz w:val="24"/>
                    <w:szCs w:val="24"/>
                  </w:rPr>
                </w:pPr>
              </w:p>
              <w:p w:rsidR="00023047" w:rsidRDefault="00023047" w:rsidP="00ED4A81">
                <w:pPr>
                  <w:pStyle w:val="Header"/>
                  <w:jc w:val="right"/>
                  <w:rPr>
                    <w:rFonts w:ascii="Arial Black" w:hAnsi="Arial Black"/>
                    <w:sz w:val="24"/>
                    <w:szCs w:val="24"/>
                  </w:rPr>
                </w:pPr>
              </w:p>
              <w:p w:rsidR="00023047" w:rsidRDefault="00023047" w:rsidP="00ED4A81">
                <w:pPr>
                  <w:pStyle w:val="Header"/>
                  <w:jc w:val="right"/>
                  <w:rPr>
                    <w:rFonts w:ascii="Arial Black" w:hAnsi="Arial Black"/>
                    <w:sz w:val="24"/>
                    <w:szCs w:val="24"/>
                  </w:rPr>
                </w:pPr>
              </w:p>
              <w:p w:rsidR="00023047" w:rsidRDefault="00023047" w:rsidP="001A1ED5">
                <w:pPr>
                  <w:pStyle w:val="Header"/>
                  <w:rPr>
                    <w:rFonts w:ascii="Arial Black" w:hAnsi="Arial Black"/>
                    <w:sz w:val="24"/>
                    <w:szCs w:val="24"/>
                  </w:rPr>
                </w:pPr>
              </w:p>
              <w:p w:rsidR="00ED4A81" w:rsidRPr="00232E3A" w:rsidRDefault="00023047" w:rsidP="00ED4A81">
                <w:pPr>
                  <w:pStyle w:val="Header"/>
                  <w:jc w:val="right"/>
                  <w:rPr>
                    <w:rFonts w:ascii="Arial Black" w:hAnsi="Arial Black"/>
                    <w:sz w:val="24"/>
                    <w:szCs w:val="24"/>
                  </w:rPr>
                </w:pPr>
                <w:r>
                  <w:rPr>
                    <w:rFonts w:ascii="Arial Black" w:hAnsi="Arial Black"/>
                    <w:sz w:val="24"/>
                    <w:szCs w:val="24"/>
                  </w:rPr>
                  <w:t>6</w:t>
                </w:r>
              </w:p>
              <w:p w:rsidR="00ED4A81" w:rsidRPr="00232E3A" w:rsidRDefault="00ED4A81" w:rsidP="00ED4A81">
                <w:pPr>
                  <w:pStyle w:val="Header"/>
                  <w:jc w:val="right"/>
                  <w:rPr>
                    <w:rFonts w:ascii="Arial Black" w:hAnsi="Arial Black"/>
                    <w:sz w:val="24"/>
                    <w:szCs w:val="24"/>
                  </w:rPr>
                </w:pPr>
                <w:r w:rsidRPr="00232E3A">
                  <w:rPr>
                    <w:rFonts w:ascii="Arial Black" w:hAnsi="Arial Black"/>
                    <w:sz w:val="24"/>
                    <w:szCs w:val="24"/>
                  </w:rPr>
                  <w:t>Name: Mukulama Elijah</w:t>
                </w:r>
              </w:p>
              <w:p w:rsidR="00ED4A81" w:rsidRPr="00232E3A" w:rsidRDefault="00ED4A81" w:rsidP="00ED4A81">
                <w:pPr>
                  <w:pStyle w:val="Header"/>
                  <w:jc w:val="right"/>
                  <w:rPr>
                    <w:rFonts w:ascii="Arial Black" w:hAnsi="Arial Black"/>
                    <w:sz w:val="24"/>
                    <w:szCs w:val="24"/>
                  </w:rPr>
                </w:pPr>
                <w:r w:rsidRPr="00232E3A">
                  <w:rPr>
                    <w:rFonts w:ascii="Arial Black" w:hAnsi="Arial Black"/>
                    <w:sz w:val="24"/>
                    <w:szCs w:val="24"/>
                  </w:rPr>
                  <w:t>Student № 1641</w:t>
                </w:r>
              </w:p>
              <w:p w:rsidR="00ED4A81" w:rsidRDefault="00ED4A81" w:rsidP="00023047">
                <w:pPr>
                  <w:pStyle w:val="ListParagraph"/>
                  <w:spacing w:before="120" w:after="120" w:line="360" w:lineRule="auto"/>
                  <w:ind w:left="1440"/>
                  <w:jc w:val="both"/>
                  <w:rPr>
                    <w:rFonts w:ascii="Arial Black" w:hAnsi="Arial Black"/>
                    <w:sz w:val="24"/>
                    <w:szCs w:val="24"/>
                  </w:rPr>
                </w:pPr>
                <w:r>
                  <w:rPr>
                    <w:rFonts w:ascii="Arial Black" w:hAnsi="Arial Black"/>
                    <w:sz w:val="24"/>
                    <w:szCs w:val="24"/>
                  </w:rPr>
                  <w:t xml:space="preserve">                                                             </w:t>
                </w:r>
                <w:r w:rsidRPr="00232E3A">
                  <w:rPr>
                    <w:rFonts w:ascii="Arial Black" w:hAnsi="Arial Black"/>
                    <w:sz w:val="24"/>
                    <w:szCs w:val="24"/>
                  </w:rPr>
                  <w:t>Assignment № one</w:t>
                </w:r>
              </w:p>
            </w:sdtContent>
          </w:sdt>
          <w:p w:rsidR="00ED4A81" w:rsidRPr="00977B43" w:rsidRDefault="00ED4A81" w:rsidP="001A1ED5">
            <w:pPr>
              <w:spacing w:before="120" w:after="120" w:line="360" w:lineRule="auto"/>
              <w:jc w:val="both"/>
              <w:rPr>
                <w:rFonts w:ascii="Arial Black" w:hAnsi="Arial Black"/>
                <w:sz w:val="24"/>
                <w:szCs w:val="24"/>
              </w:rPr>
            </w:pPr>
            <w:proofErr w:type="gramStart"/>
            <w:r w:rsidRPr="000B376A">
              <w:rPr>
                <w:rFonts w:ascii="Arial Black" w:hAnsi="Arial Black"/>
                <w:sz w:val="24"/>
                <w:szCs w:val="24"/>
              </w:rPr>
              <w:t>rumors</w:t>
            </w:r>
            <w:proofErr w:type="gramEnd"/>
            <w:r w:rsidRPr="000B376A">
              <w:rPr>
                <w:rFonts w:ascii="Arial Black" w:hAnsi="Arial Black"/>
                <w:sz w:val="24"/>
                <w:szCs w:val="24"/>
              </w:rPr>
              <w:t xml:space="preserve"> arising in corporate investigations. Forensic accountant draws on various resources to obtain relevant financial</w:t>
            </w:r>
            <w:r w:rsidRPr="00977B43">
              <w:rPr>
                <w:rFonts w:ascii="Arial Black" w:hAnsi="Arial Black"/>
                <w:sz w:val="24"/>
                <w:szCs w:val="24"/>
              </w:rPr>
              <w:t xml:space="preserve"> </w:t>
            </w:r>
            <w:r w:rsidRPr="000B376A">
              <w:rPr>
                <w:rFonts w:ascii="Arial Black" w:hAnsi="Arial Black"/>
                <w:sz w:val="24"/>
                <w:szCs w:val="24"/>
              </w:rPr>
              <w:t>evidence and to interpret and present this evidence in the manner that will assist both parties.</w:t>
            </w:r>
          </w:p>
          <w:p w:rsidR="00ED4A81" w:rsidRPr="001A1ED5" w:rsidRDefault="00ED4A81" w:rsidP="001A1ED5">
            <w:pPr>
              <w:spacing w:before="120" w:after="120" w:line="360" w:lineRule="auto"/>
              <w:jc w:val="both"/>
              <w:rPr>
                <w:rFonts w:ascii="Arial Black" w:hAnsi="Arial Black"/>
                <w:sz w:val="24"/>
                <w:szCs w:val="24"/>
              </w:rPr>
            </w:pPr>
            <w:r w:rsidRPr="001A1ED5">
              <w:rPr>
                <w:rFonts w:ascii="Arial Black" w:hAnsi="Arial Black"/>
                <w:sz w:val="24"/>
                <w:szCs w:val="24"/>
              </w:rPr>
              <w:t>Fraud auditors are generally accountants or auditors who by virtue of their attitudes, attributes, skills knowledge, and experience are experts at detecting and documenting frauds in books of records of accounting and financial transactions and events. Fraud auditing creates an environment that encourages the detection and prevention of frauds in commercial transaction. Thus fraud auditing is the process of detecting, preventing, and correcting fraudulent activities.</w:t>
            </w:r>
          </w:p>
          <w:p w:rsidR="00ED4A81" w:rsidRPr="001A1ED5" w:rsidRDefault="00ED4A81" w:rsidP="001A1ED5">
            <w:pPr>
              <w:spacing w:before="120" w:after="120" w:line="360" w:lineRule="auto"/>
              <w:jc w:val="both"/>
              <w:rPr>
                <w:rFonts w:ascii="Arial Black" w:hAnsi="Arial Black"/>
                <w:sz w:val="24"/>
                <w:szCs w:val="24"/>
              </w:rPr>
            </w:pPr>
            <w:r w:rsidRPr="001A1ED5">
              <w:rPr>
                <w:rFonts w:ascii="Arial Black" w:hAnsi="Arial Black"/>
                <w:sz w:val="24"/>
                <w:szCs w:val="24"/>
              </w:rPr>
              <w:t>Investigative auditing usually encompasses same thing as a fraud audit except investigation typically involves a lot more non-financial evidence, such as testimony from interviews, than a fraud audit. Investigation includes fraud audit but goes beyond it in gathering non –financial forensic evidence.</w:t>
            </w:r>
          </w:p>
          <w:p w:rsidR="001A1ED5" w:rsidRPr="001A1ED5" w:rsidRDefault="00ED4A81" w:rsidP="001A1ED5">
            <w:pPr>
              <w:spacing w:before="120" w:after="120" w:line="360" w:lineRule="auto"/>
              <w:jc w:val="both"/>
              <w:rPr>
                <w:rFonts w:ascii="Arial Black" w:hAnsi="Arial Black"/>
                <w:sz w:val="24"/>
                <w:szCs w:val="24"/>
              </w:rPr>
            </w:pPr>
            <w:r w:rsidRPr="001A1ED5">
              <w:rPr>
                <w:rFonts w:ascii="Arial Black" w:hAnsi="Arial Black"/>
                <w:sz w:val="24"/>
                <w:szCs w:val="24"/>
              </w:rPr>
              <w:t xml:space="preserve">Financial auditing is wholly different term that needs to </w:t>
            </w:r>
            <w:r w:rsidR="001A1ED5" w:rsidRPr="001A1ED5">
              <w:rPr>
                <w:rFonts w:ascii="Arial Black" w:hAnsi="Arial Black"/>
                <w:sz w:val="24"/>
                <w:szCs w:val="24"/>
              </w:rPr>
              <w:t xml:space="preserve">be distinguished from fraud auditing and forensic accounting in general. Financial auditing refers to the process of evaluating compliance of financial information with regulatory standards. </w:t>
            </w:r>
          </w:p>
          <w:p w:rsidR="00ED4A81" w:rsidRPr="001A1ED5" w:rsidRDefault="00ED4A81" w:rsidP="001A1ED5">
            <w:pPr>
              <w:spacing w:before="120" w:after="120" w:line="360" w:lineRule="auto"/>
              <w:jc w:val="both"/>
              <w:rPr>
                <w:rFonts w:ascii="Arial Black" w:hAnsi="Arial Black"/>
                <w:sz w:val="24"/>
                <w:szCs w:val="24"/>
              </w:rPr>
            </w:pPr>
          </w:p>
          <w:sdt>
            <w:sdtPr>
              <w:rPr>
                <w:rFonts w:ascii="Arial Black" w:hAnsi="Arial Black"/>
                <w:sz w:val="24"/>
                <w:szCs w:val="24"/>
              </w:rPr>
              <w:id w:val="363670978"/>
              <w:docPartObj>
                <w:docPartGallery w:val="Page Numbers (Top of Page)"/>
                <w:docPartUnique/>
              </w:docPartObj>
            </w:sdtPr>
            <w:sdtEndPr>
              <w:rPr>
                <w:rFonts w:eastAsia="Calibri" w:cs="Times New Roman"/>
              </w:rPr>
            </w:sdtEndPr>
            <w:sdtContent>
              <w:p w:rsidR="00023047" w:rsidRDefault="00023047" w:rsidP="001A1ED5">
                <w:pPr>
                  <w:pStyle w:val="Header"/>
                  <w:rPr>
                    <w:rFonts w:ascii="Arial Black" w:hAnsi="Arial Black"/>
                    <w:sz w:val="24"/>
                    <w:szCs w:val="24"/>
                  </w:rPr>
                </w:pPr>
              </w:p>
              <w:p w:rsidR="00ED4A81" w:rsidRPr="00232E3A" w:rsidRDefault="00023047" w:rsidP="00ED4A81">
                <w:pPr>
                  <w:pStyle w:val="Header"/>
                  <w:jc w:val="right"/>
                  <w:rPr>
                    <w:rFonts w:ascii="Arial Black" w:hAnsi="Arial Black"/>
                    <w:sz w:val="24"/>
                    <w:szCs w:val="24"/>
                  </w:rPr>
                </w:pPr>
                <w:r>
                  <w:rPr>
                    <w:rFonts w:ascii="Arial Black" w:hAnsi="Arial Black"/>
                    <w:sz w:val="24"/>
                    <w:szCs w:val="24"/>
                  </w:rPr>
                  <w:t>7</w:t>
                </w:r>
              </w:p>
              <w:p w:rsidR="00ED4A81" w:rsidRPr="00232E3A" w:rsidRDefault="00ED4A81" w:rsidP="00ED4A81">
                <w:pPr>
                  <w:pStyle w:val="Header"/>
                  <w:jc w:val="right"/>
                  <w:rPr>
                    <w:rFonts w:ascii="Arial Black" w:hAnsi="Arial Black"/>
                    <w:sz w:val="24"/>
                    <w:szCs w:val="24"/>
                  </w:rPr>
                </w:pPr>
                <w:r w:rsidRPr="00232E3A">
                  <w:rPr>
                    <w:rFonts w:ascii="Arial Black" w:hAnsi="Arial Black"/>
                    <w:sz w:val="24"/>
                    <w:szCs w:val="24"/>
                  </w:rPr>
                  <w:t>Name: Mukulama Elijah</w:t>
                </w:r>
              </w:p>
              <w:p w:rsidR="00ED4A81" w:rsidRPr="00232E3A" w:rsidRDefault="00ED4A81" w:rsidP="00ED4A81">
                <w:pPr>
                  <w:pStyle w:val="Header"/>
                  <w:jc w:val="right"/>
                  <w:rPr>
                    <w:rFonts w:ascii="Arial Black" w:hAnsi="Arial Black"/>
                    <w:sz w:val="24"/>
                    <w:szCs w:val="24"/>
                  </w:rPr>
                </w:pPr>
                <w:r w:rsidRPr="00232E3A">
                  <w:rPr>
                    <w:rFonts w:ascii="Arial Black" w:hAnsi="Arial Black"/>
                    <w:sz w:val="24"/>
                    <w:szCs w:val="24"/>
                  </w:rPr>
                  <w:t>Student № 1641</w:t>
                </w:r>
              </w:p>
              <w:p w:rsidR="00ED4A81" w:rsidRPr="00023047" w:rsidRDefault="00ED4A81" w:rsidP="00023047">
                <w:pPr>
                  <w:pStyle w:val="ListParagraph"/>
                  <w:spacing w:before="120" w:after="120" w:line="360" w:lineRule="auto"/>
                  <w:ind w:left="1440"/>
                  <w:jc w:val="both"/>
                  <w:rPr>
                    <w:rFonts w:ascii="Arial Black" w:hAnsi="Arial Black"/>
                    <w:sz w:val="24"/>
                    <w:szCs w:val="24"/>
                  </w:rPr>
                </w:pPr>
                <w:r>
                  <w:rPr>
                    <w:rFonts w:ascii="Arial Black" w:hAnsi="Arial Black"/>
                    <w:sz w:val="24"/>
                    <w:szCs w:val="24"/>
                  </w:rPr>
                  <w:t xml:space="preserve">                                                             </w:t>
                </w:r>
                <w:r w:rsidRPr="00232E3A">
                  <w:rPr>
                    <w:rFonts w:ascii="Arial Black" w:hAnsi="Arial Black"/>
                    <w:sz w:val="24"/>
                    <w:szCs w:val="24"/>
                  </w:rPr>
                  <w:t>Assignment № one</w:t>
                </w:r>
              </w:p>
            </w:sdtContent>
          </w:sdt>
          <w:p w:rsidR="00ED4A81" w:rsidRPr="001A1ED5" w:rsidRDefault="00ED4A81" w:rsidP="001A1ED5">
            <w:pPr>
              <w:spacing w:before="120" w:after="120" w:line="360" w:lineRule="auto"/>
              <w:jc w:val="both"/>
              <w:rPr>
                <w:rFonts w:ascii="Arial Black" w:hAnsi="Arial Black"/>
                <w:sz w:val="24"/>
                <w:szCs w:val="24"/>
              </w:rPr>
            </w:pPr>
            <w:r w:rsidRPr="001A1ED5">
              <w:rPr>
                <w:rFonts w:ascii="Arial Black" w:hAnsi="Arial Black"/>
                <w:sz w:val="24"/>
                <w:szCs w:val="24"/>
              </w:rPr>
              <w:t>Financial auditors have the expertise in their knowledge of accounting and financial reporting such as generally accepted accounting principles, international financial reporting standards and how these standards apply to business transactions. Financial auditors have been number oriented, and their processes have been driven by the audit trail.</w:t>
            </w:r>
          </w:p>
          <w:p w:rsidR="00ED4A81" w:rsidRPr="001A1ED5" w:rsidRDefault="00ED4A81" w:rsidP="001A1ED5">
            <w:pPr>
              <w:spacing w:before="120" w:after="120" w:line="360" w:lineRule="auto"/>
              <w:jc w:val="both"/>
              <w:rPr>
                <w:rFonts w:ascii="Arial Black" w:hAnsi="Arial Black"/>
                <w:sz w:val="24"/>
                <w:szCs w:val="24"/>
              </w:rPr>
            </w:pPr>
            <w:r w:rsidRPr="001A1ED5">
              <w:rPr>
                <w:rFonts w:ascii="Arial Black" w:hAnsi="Arial Black"/>
                <w:sz w:val="24"/>
                <w:szCs w:val="24"/>
              </w:rPr>
              <w:t>However, financial auditors are those who perform financial auditing. Fraud auditors are part of forensic accountants who have skills, abilities and knowledge related to the fraud cycles.</w:t>
            </w:r>
          </w:p>
          <w:p w:rsidR="00CC2FB3" w:rsidRPr="00232E3A" w:rsidRDefault="00CC2FB3" w:rsidP="00232E3A">
            <w:pPr>
              <w:spacing w:before="120" w:after="120" w:line="360" w:lineRule="auto"/>
              <w:jc w:val="both"/>
              <w:rPr>
                <w:rFonts w:ascii="Arial Black" w:hAnsi="Arial Black"/>
                <w:b/>
                <w:sz w:val="24"/>
                <w:szCs w:val="24"/>
              </w:rPr>
            </w:pPr>
          </w:p>
          <w:p w:rsidR="00CC2FB3" w:rsidRPr="00232E3A" w:rsidRDefault="00CC2FB3" w:rsidP="00A851DA">
            <w:pPr>
              <w:rPr>
                <w:rFonts w:ascii="Arial Black" w:hAnsi="Arial Black"/>
                <w:b/>
                <w:sz w:val="24"/>
                <w:szCs w:val="24"/>
              </w:rPr>
            </w:pPr>
          </w:p>
          <w:p w:rsidR="00CC2FB3" w:rsidRPr="00232E3A" w:rsidRDefault="00CC2FB3" w:rsidP="00A851DA">
            <w:pPr>
              <w:rPr>
                <w:rFonts w:ascii="Arial Black" w:hAnsi="Arial Black"/>
                <w:b/>
                <w:sz w:val="24"/>
                <w:szCs w:val="24"/>
              </w:rPr>
            </w:pPr>
          </w:p>
          <w:p w:rsidR="00CC2FB3" w:rsidRPr="00232E3A" w:rsidRDefault="00CC2FB3" w:rsidP="00A851DA">
            <w:pPr>
              <w:rPr>
                <w:rFonts w:ascii="Arial Black" w:hAnsi="Arial Black"/>
                <w:b/>
                <w:sz w:val="24"/>
                <w:szCs w:val="24"/>
              </w:rPr>
            </w:pPr>
          </w:p>
          <w:p w:rsidR="00CC2FB3" w:rsidRPr="00232E3A" w:rsidRDefault="00CC2FB3" w:rsidP="00A851DA">
            <w:pPr>
              <w:rPr>
                <w:rFonts w:ascii="Arial Black" w:hAnsi="Arial Black"/>
                <w:b/>
                <w:sz w:val="24"/>
                <w:szCs w:val="24"/>
              </w:rPr>
            </w:pPr>
          </w:p>
          <w:p w:rsidR="00CC2FB3" w:rsidRPr="00232E3A" w:rsidRDefault="00CC2FB3" w:rsidP="00A851DA">
            <w:pPr>
              <w:rPr>
                <w:rFonts w:ascii="Arial Black" w:hAnsi="Arial Black"/>
                <w:b/>
                <w:sz w:val="24"/>
                <w:szCs w:val="24"/>
              </w:rPr>
            </w:pPr>
          </w:p>
          <w:p w:rsidR="00CC2FB3" w:rsidRPr="00232E3A" w:rsidRDefault="00CC2FB3" w:rsidP="00A851DA">
            <w:pPr>
              <w:rPr>
                <w:rFonts w:ascii="Arial Black" w:hAnsi="Arial Black"/>
                <w:b/>
                <w:sz w:val="24"/>
                <w:szCs w:val="24"/>
              </w:rPr>
            </w:pPr>
          </w:p>
          <w:p w:rsidR="00CC2FB3" w:rsidRPr="00232E3A" w:rsidRDefault="00CC2FB3" w:rsidP="00A851DA">
            <w:pPr>
              <w:rPr>
                <w:rFonts w:ascii="Arial Black" w:hAnsi="Arial Black"/>
                <w:b/>
                <w:sz w:val="24"/>
                <w:szCs w:val="24"/>
              </w:rPr>
            </w:pPr>
          </w:p>
          <w:p w:rsidR="00CC2FB3" w:rsidRPr="00232E3A" w:rsidRDefault="00CC2FB3" w:rsidP="00A851DA">
            <w:pPr>
              <w:rPr>
                <w:rFonts w:ascii="Arial Black" w:hAnsi="Arial Black"/>
                <w:b/>
                <w:sz w:val="24"/>
                <w:szCs w:val="24"/>
              </w:rPr>
            </w:pPr>
          </w:p>
          <w:p w:rsidR="00CC2FB3" w:rsidRPr="00232E3A" w:rsidRDefault="00CC2FB3" w:rsidP="00A851DA">
            <w:pPr>
              <w:rPr>
                <w:rFonts w:ascii="Arial Black" w:hAnsi="Arial Black"/>
                <w:b/>
                <w:sz w:val="24"/>
                <w:szCs w:val="24"/>
              </w:rPr>
            </w:pPr>
          </w:p>
          <w:p w:rsidR="00CC2FB3" w:rsidRPr="00232E3A" w:rsidRDefault="00CC2FB3" w:rsidP="00A851DA">
            <w:pPr>
              <w:rPr>
                <w:rFonts w:ascii="Arial Black" w:hAnsi="Arial Black"/>
                <w:b/>
                <w:sz w:val="24"/>
                <w:szCs w:val="24"/>
              </w:rPr>
            </w:pPr>
          </w:p>
          <w:p w:rsidR="00232E3A" w:rsidRPr="00232E3A" w:rsidRDefault="00232E3A" w:rsidP="00232E3A">
            <w:pPr>
              <w:rPr>
                <w:rFonts w:ascii="Arial Black" w:hAnsi="Arial Black"/>
                <w:b/>
                <w:sz w:val="24"/>
                <w:szCs w:val="24"/>
              </w:rPr>
            </w:pPr>
          </w:p>
          <w:sdt>
            <w:sdtPr>
              <w:rPr>
                <w:rFonts w:ascii="Arial Black" w:hAnsi="Arial Black"/>
                <w:sz w:val="24"/>
                <w:szCs w:val="24"/>
              </w:rPr>
              <w:id w:val="363670962"/>
              <w:docPartObj>
                <w:docPartGallery w:val="Page Numbers (Top of Page)"/>
                <w:docPartUnique/>
              </w:docPartObj>
            </w:sdtPr>
            <w:sdtContent>
              <w:p w:rsidR="001A1ED5" w:rsidRDefault="001A1ED5" w:rsidP="00232E3A">
                <w:pPr>
                  <w:pStyle w:val="Header"/>
                  <w:jc w:val="right"/>
                  <w:rPr>
                    <w:rFonts w:ascii="Arial Black" w:hAnsi="Arial Black"/>
                    <w:sz w:val="24"/>
                    <w:szCs w:val="24"/>
                  </w:rPr>
                </w:pPr>
              </w:p>
              <w:p w:rsidR="001A1ED5" w:rsidRDefault="001A1ED5" w:rsidP="00232E3A">
                <w:pPr>
                  <w:pStyle w:val="Header"/>
                  <w:jc w:val="right"/>
                  <w:rPr>
                    <w:rFonts w:ascii="Arial Black" w:hAnsi="Arial Black"/>
                    <w:sz w:val="24"/>
                    <w:szCs w:val="24"/>
                  </w:rPr>
                </w:pPr>
              </w:p>
              <w:p w:rsidR="001A1ED5" w:rsidRDefault="001A1ED5" w:rsidP="00232E3A">
                <w:pPr>
                  <w:pStyle w:val="Header"/>
                  <w:jc w:val="right"/>
                  <w:rPr>
                    <w:rFonts w:ascii="Arial Black" w:hAnsi="Arial Black"/>
                    <w:sz w:val="24"/>
                    <w:szCs w:val="24"/>
                  </w:rPr>
                </w:pPr>
              </w:p>
              <w:p w:rsidR="001A1ED5" w:rsidRDefault="001A1ED5" w:rsidP="00232E3A">
                <w:pPr>
                  <w:pStyle w:val="Header"/>
                  <w:jc w:val="right"/>
                  <w:rPr>
                    <w:rFonts w:ascii="Arial Black" w:hAnsi="Arial Black"/>
                    <w:sz w:val="24"/>
                    <w:szCs w:val="24"/>
                  </w:rPr>
                </w:pPr>
              </w:p>
              <w:p w:rsidR="001A1ED5" w:rsidRDefault="001A1ED5" w:rsidP="00232E3A">
                <w:pPr>
                  <w:pStyle w:val="Header"/>
                  <w:jc w:val="right"/>
                  <w:rPr>
                    <w:rFonts w:ascii="Arial Black" w:hAnsi="Arial Black"/>
                    <w:sz w:val="24"/>
                    <w:szCs w:val="24"/>
                  </w:rPr>
                </w:pPr>
              </w:p>
              <w:p w:rsidR="001A1ED5" w:rsidRDefault="001A1ED5" w:rsidP="00232E3A">
                <w:pPr>
                  <w:pStyle w:val="Header"/>
                  <w:jc w:val="right"/>
                  <w:rPr>
                    <w:rFonts w:ascii="Arial Black" w:hAnsi="Arial Black"/>
                    <w:sz w:val="24"/>
                    <w:szCs w:val="24"/>
                  </w:rPr>
                </w:pPr>
              </w:p>
              <w:p w:rsidR="001A1ED5" w:rsidRDefault="001A1ED5" w:rsidP="00232E3A">
                <w:pPr>
                  <w:pStyle w:val="Header"/>
                  <w:jc w:val="right"/>
                  <w:rPr>
                    <w:rFonts w:ascii="Arial Black" w:hAnsi="Arial Black"/>
                    <w:sz w:val="24"/>
                    <w:szCs w:val="24"/>
                  </w:rPr>
                </w:pPr>
              </w:p>
              <w:p w:rsidR="001A1ED5" w:rsidRDefault="001A1ED5" w:rsidP="00232E3A">
                <w:pPr>
                  <w:pStyle w:val="Header"/>
                  <w:jc w:val="right"/>
                  <w:rPr>
                    <w:rFonts w:ascii="Arial Black" w:hAnsi="Arial Black"/>
                    <w:sz w:val="24"/>
                    <w:szCs w:val="24"/>
                  </w:rPr>
                </w:pPr>
              </w:p>
              <w:p w:rsidR="001A1ED5" w:rsidRDefault="001A1ED5" w:rsidP="00232E3A">
                <w:pPr>
                  <w:pStyle w:val="Header"/>
                  <w:jc w:val="right"/>
                  <w:rPr>
                    <w:rFonts w:ascii="Arial Black" w:hAnsi="Arial Black"/>
                    <w:sz w:val="24"/>
                    <w:szCs w:val="24"/>
                  </w:rPr>
                </w:pPr>
              </w:p>
              <w:p w:rsidR="00232E3A" w:rsidRPr="00232E3A" w:rsidRDefault="00023047" w:rsidP="00232E3A">
                <w:pPr>
                  <w:pStyle w:val="Header"/>
                  <w:jc w:val="right"/>
                  <w:rPr>
                    <w:rFonts w:ascii="Arial Black" w:hAnsi="Arial Black"/>
                    <w:sz w:val="24"/>
                    <w:szCs w:val="24"/>
                  </w:rPr>
                </w:pPr>
                <w:r>
                  <w:rPr>
                    <w:rFonts w:ascii="Arial Black" w:hAnsi="Arial Black"/>
                    <w:sz w:val="24"/>
                    <w:szCs w:val="24"/>
                  </w:rPr>
                  <w:t>8</w:t>
                </w:r>
              </w:p>
              <w:p w:rsidR="00232E3A" w:rsidRPr="00232E3A" w:rsidRDefault="00232E3A" w:rsidP="00232E3A">
                <w:pPr>
                  <w:pStyle w:val="Header"/>
                  <w:jc w:val="right"/>
                  <w:rPr>
                    <w:rFonts w:ascii="Arial Black" w:hAnsi="Arial Black"/>
                    <w:sz w:val="24"/>
                    <w:szCs w:val="24"/>
                  </w:rPr>
                </w:pPr>
                <w:r w:rsidRPr="00232E3A">
                  <w:rPr>
                    <w:rFonts w:ascii="Arial Black" w:hAnsi="Arial Black"/>
                    <w:sz w:val="24"/>
                    <w:szCs w:val="24"/>
                  </w:rPr>
                  <w:t>Name: Mukulama Elijah</w:t>
                </w:r>
              </w:p>
              <w:p w:rsidR="00232E3A" w:rsidRPr="00232E3A" w:rsidRDefault="00232E3A" w:rsidP="00232E3A">
                <w:pPr>
                  <w:pStyle w:val="Header"/>
                  <w:jc w:val="right"/>
                  <w:rPr>
                    <w:rFonts w:ascii="Arial Black" w:hAnsi="Arial Black"/>
                    <w:sz w:val="24"/>
                    <w:szCs w:val="24"/>
                  </w:rPr>
                </w:pPr>
                <w:r w:rsidRPr="00232E3A">
                  <w:rPr>
                    <w:rFonts w:ascii="Arial Black" w:hAnsi="Arial Black"/>
                    <w:sz w:val="24"/>
                    <w:szCs w:val="24"/>
                  </w:rPr>
                  <w:t>Student № 1641</w:t>
                </w:r>
              </w:p>
              <w:p w:rsidR="00CC2FB3" w:rsidRPr="00232E3A" w:rsidRDefault="00023047" w:rsidP="00232E3A">
                <w:pPr>
                  <w:rPr>
                    <w:rFonts w:ascii="Arial Black" w:hAnsi="Arial Black"/>
                    <w:b/>
                    <w:sz w:val="24"/>
                    <w:szCs w:val="24"/>
                  </w:rPr>
                </w:pPr>
                <w:r>
                  <w:rPr>
                    <w:rFonts w:ascii="Arial Black" w:hAnsi="Arial Black"/>
                    <w:sz w:val="24"/>
                    <w:szCs w:val="24"/>
                  </w:rPr>
                  <w:t xml:space="preserve">                                                                                 </w:t>
                </w:r>
                <w:r w:rsidR="00232E3A" w:rsidRPr="00232E3A">
                  <w:rPr>
                    <w:rFonts w:ascii="Arial Black" w:hAnsi="Arial Black"/>
                    <w:sz w:val="24"/>
                    <w:szCs w:val="24"/>
                  </w:rPr>
                  <w:t>Assignment № one</w:t>
                </w:r>
              </w:p>
            </w:sdtContent>
          </w:sdt>
          <w:p w:rsidR="00CC2FB3" w:rsidRPr="00232E3A" w:rsidRDefault="00CC2FB3" w:rsidP="00A851DA">
            <w:pPr>
              <w:rPr>
                <w:rFonts w:ascii="Arial Black" w:hAnsi="Arial Black"/>
                <w:b/>
                <w:sz w:val="24"/>
                <w:szCs w:val="24"/>
              </w:rPr>
            </w:pPr>
          </w:p>
          <w:p w:rsidR="00023047" w:rsidRPr="000B376A" w:rsidRDefault="00023047" w:rsidP="00023047">
            <w:pPr>
              <w:spacing w:before="120" w:after="120" w:line="360" w:lineRule="auto"/>
              <w:jc w:val="both"/>
              <w:rPr>
                <w:rFonts w:ascii="Arial Black" w:hAnsi="Arial Black"/>
                <w:sz w:val="24"/>
                <w:szCs w:val="24"/>
              </w:rPr>
            </w:pPr>
            <w:r w:rsidRPr="000B376A">
              <w:rPr>
                <w:rFonts w:ascii="Arial Black" w:hAnsi="Arial Black"/>
                <w:sz w:val="24"/>
                <w:szCs w:val="24"/>
              </w:rPr>
              <w:t>Solution two</w:t>
            </w:r>
          </w:p>
          <w:p w:rsidR="00023047" w:rsidRPr="000B376A" w:rsidRDefault="00023047" w:rsidP="00023047">
            <w:pPr>
              <w:pStyle w:val="ListParagraph"/>
              <w:numPr>
                <w:ilvl w:val="0"/>
                <w:numId w:val="7"/>
              </w:numPr>
              <w:spacing w:before="120" w:after="120" w:line="360" w:lineRule="auto"/>
              <w:ind w:firstLine="0"/>
              <w:jc w:val="both"/>
              <w:rPr>
                <w:rFonts w:ascii="Arial Black" w:hAnsi="Arial Black"/>
                <w:sz w:val="24"/>
                <w:szCs w:val="24"/>
              </w:rPr>
            </w:pPr>
            <w:r w:rsidRPr="000B376A">
              <w:rPr>
                <w:rFonts w:ascii="Arial Black" w:hAnsi="Arial Black"/>
                <w:sz w:val="24"/>
                <w:szCs w:val="24"/>
              </w:rPr>
              <w:t>In reference to study case under question the following are the stages  how an investigation should start;</w:t>
            </w:r>
          </w:p>
          <w:p w:rsidR="00023047" w:rsidRPr="000B376A" w:rsidRDefault="00023047" w:rsidP="00023047">
            <w:pPr>
              <w:pStyle w:val="ListParagraph"/>
              <w:numPr>
                <w:ilvl w:val="0"/>
                <w:numId w:val="8"/>
              </w:numPr>
              <w:spacing w:before="120" w:after="120" w:line="360" w:lineRule="auto"/>
              <w:ind w:firstLine="0"/>
              <w:jc w:val="both"/>
              <w:rPr>
                <w:rFonts w:ascii="Arial Black" w:hAnsi="Arial Black"/>
                <w:sz w:val="24"/>
                <w:szCs w:val="24"/>
              </w:rPr>
            </w:pPr>
            <w:r w:rsidRPr="000B376A">
              <w:rPr>
                <w:rFonts w:ascii="Arial Black" w:hAnsi="Arial Black"/>
                <w:sz w:val="24"/>
                <w:szCs w:val="24"/>
              </w:rPr>
              <w:t>Preliminary evaluation/determine predication; this refers to the circumstances that taken as a whole, would lead a reasonable, prudent professional to believe a fraud has occurred, occurring or occur</w:t>
            </w:r>
          </w:p>
          <w:p w:rsidR="00023047" w:rsidRPr="000B376A" w:rsidRDefault="00023047" w:rsidP="00023047">
            <w:pPr>
              <w:pStyle w:val="ListParagraph"/>
              <w:numPr>
                <w:ilvl w:val="0"/>
                <w:numId w:val="8"/>
              </w:numPr>
              <w:spacing w:before="120" w:after="120" w:line="360" w:lineRule="auto"/>
              <w:ind w:firstLine="0"/>
              <w:jc w:val="both"/>
              <w:rPr>
                <w:rFonts w:ascii="Arial Black" w:hAnsi="Arial Black"/>
                <w:sz w:val="24"/>
                <w:szCs w:val="24"/>
              </w:rPr>
            </w:pPr>
            <w:r w:rsidRPr="000B376A">
              <w:rPr>
                <w:rFonts w:ascii="Arial Black" w:hAnsi="Arial Black"/>
                <w:sz w:val="24"/>
                <w:szCs w:val="24"/>
              </w:rPr>
              <w:t>Assembling the team; this involves choosing the persons with the capacity to handle investigation (qualified).</w:t>
            </w:r>
          </w:p>
          <w:p w:rsidR="00023047" w:rsidRPr="000B376A" w:rsidRDefault="00023047" w:rsidP="00023047">
            <w:pPr>
              <w:pStyle w:val="ListParagraph"/>
              <w:numPr>
                <w:ilvl w:val="0"/>
                <w:numId w:val="8"/>
              </w:numPr>
              <w:spacing w:before="120" w:after="120" w:line="360" w:lineRule="auto"/>
              <w:ind w:firstLine="0"/>
              <w:jc w:val="both"/>
              <w:rPr>
                <w:rFonts w:ascii="Arial Black" w:hAnsi="Arial Black"/>
                <w:sz w:val="24"/>
                <w:szCs w:val="24"/>
              </w:rPr>
            </w:pPr>
            <w:r w:rsidRPr="000B376A">
              <w:rPr>
                <w:rFonts w:ascii="Arial Black" w:hAnsi="Arial Black"/>
                <w:sz w:val="24"/>
                <w:szCs w:val="24"/>
              </w:rPr>
              <w:t xml:space="preserve">Investigative fieldwork; this involves the establishing of the allegation. </w:t>
            </w:r>
          </w:p>
          <w:p w:rsidR="00023047" w:rsidRPr="000B376A" w:rsidRDefault="00023047" w:rsidP="00023047">
            <w:pPr>
              <w:pStyle w:val="ListParagraph"/>
              <w:numPr>
                <w:ilvl w:val="0"/>
                <w:numId w:val="8"/>
              </w:numPr>
              <w:spacing w:before="120" w:after="120" w:line="360" w:lineRule="auto"/>
              <w:ind w:firstLine="0"/>
              <w:jc w:val="both"/>
              <w:rPr>
                <w:rFonts w:ascii="Arial Black" w:hAnsi="Arial Black"/>
                <w:sz w:val="24"/>
                <w:szCs w:val="24"/>
              </w:rPr>
            </w:pPr>
            <w:r w:rsidRPr="000B376A">
              <w:rPr>
                <w:rFonts w:ascii="Arial Black" w:hAnsi="Arial Black"/>
                <w:sz w:val="24"/>
                <w:szCs w:val="24"/>
              </w:rPr>
              <w:t>Reporting; these involve the standard of reporting format to follow and the stiles.</w:t>
            </w:r>
          </w:p>
          <w:p w:rsidR="00023047" w:rsidRPr="000B376A" w:rsidRDefault="00023047" w:rsidP="00023047">
            <w:pPr>
              <w:pStyle w:val="ListParagraph"/>
              <w:numPr>
                <w:ilvl w:val="0"/>
                <w:numId w:val="8"/>
              </w:numPr>
              <w:spacing w:before="120" w:after="120" w:line="360" w:lineRule="auto"/>
              <w:ind w:firstLine="0"/>
              <w:jc w:val="both"/>
              <w:rPr>
                <w:rFonts w:ascii="Arial Black" w:hAnsi="Arial Black"/>
                <w:sz w:val="24"/>
                <w:szCs w:val="24"/>
              </w:rPr>
            </w:pPr>
            <w:r w:rsidRPr="000B376A">
              <w:rPr>
                <w:rFonts w:ascii="Arial Black" w:hAnsi="Arial Black"/>
                <w:sz w:val="24"/>
                <w:szCs w:val="24"/>
              </w:rPr>
              <w:t>Remediation; this involves remediating the findings.</w:t>
            </w:r>
          </w:p>
          <w:p w:rsidR="00023047" w:rsidRPr="000B376A" w:rsidRDefault="00023047" w:rsidP="00023047">
            <w:pPr>
              <w:pStyle w:val="ListParagraph"/>
              <w:numPr>
                <w:ilvl w:val="0"/>
                <w:numId w:val="7"/>
              </w:numPr>
              <w:spacing w:before="120" w:after="120" w:line="360" w:lineRule="auto"/>
              <w:ind w:firstLine="0"/>
              <w:jc w:val="both"/>
              <w:rPr>
                <w:rFonts w:ascii="Arial Black" w:hAnsi="Arial Black"/>
                <w:sz w:val="24"/>
                <w:szCs w:val="24"/>
              </w:rPr>
            </w:pPr>
            <w:r w:rsidRPr="000B376A">
              <w:rPr>
                <w:rFonts w:ascii="Arial Black" w:hAnsi="Arial Black"/>
                <w:sz w:val="24"/>
                <w:szCs w:val="24"/>
              </w:rPr>
              <w:t>In relation to the case study, The following are the documents that can help to disclose the administrators involvement in fraud activities;</w:t>
            </w:r>
          </w:p>
          <w:p w:rsidR="00023047" w:rsidRPr="000B376A" w:rsidRDefault="00023047" w:rsidP="00023047">
            <w:pPr>
              <w:pStyle w:val="ListParagraph"/>
              <w:numPr>
                <w:ilvl w:val="0"/>
                <w:numId w:val="9"/>
              </w:numPr>
              <w:spacing w:before="120" w:after="120" w:line="360" w:lineRule="auto"/>
              <w:ind w:firstLine="0"/>
              <w:jc w:val="both"/>
              <w:rPr>
                <w:rFonts w:ascii="Arial Black" w:hAnsi="Arial Black"/>
                <w:sz w:val="24"/>
                <w:szCs w:val="24"/>
              </w:rPr>
            </w:pPr>
            <w:r w:rsidRPr="000B376A">
              <w:rPr>
                <w:rFonts w:ascii="Arial Black" w:hAnsi="Arial Black"/>
                <w:sz w:val="24"/>
                <w:szCs w:val="24"/>
              </w:rPr>
              <w:t>Review the annual budget allocation for administrators’ office operations.</w:t>
            </w:r>
          </w:p>
          <w:p w:rsidR="00D45CB4" w:rsidRDefault="00023047" w:rsidP="00D45CB4">
            <w:pPr>
              <w:pStyle w:val="ListParagraph"/>
              <w:numPr>
                <w:ilvl w:val="0"/>
                <w:numId w:val="9"/>
              </w:numPr>
              <w:spacing w:before="120" w:after="120" w:line="360" w:lineRule="auto"/>
              <w:ind w:firstLine="0"/>
              <w:jc w:val="both"/>
              <w:rPr>
                <w:rFonts w:ascii="Arial Black" w:hAnsi="Arial Black"/>
                <w:sz w:val="24"/>
                <w:szCs w:val="24"/>
              </w:rPr>
            </w:pPr>
            <w:r w:rsidRPr="000B376A">
              <w:rPr>
                <w:rFonts w:ascii="Arial Black" w:hAnsi="Arial Black"/>
                <w:sz w:val="24"/>
                <w:szCs w:val="24"/>
              </w:rPr>
              <w:t>Review the invoice and vouchers and check for any anomalies.</w:t>
            </w:r>
          </w:p>
          <w:p w:rsidR="00D45CB4" w:rsidRPr="001A1ED5" w:rsidRDefault="00D45CB4" w:rsidP="00D45CB4">
            <w:pPr>
              <w:spacing w:before="120" w:after="120" w:line="360" w:lineRule="auto"/>
              <w:ind w:left="1440"/>
              <w:jc w:val="both"/>
              <w:rPr>
                <w:rFonts w:ascii="Arial Black" w:hAnsi="Arial Black"/>
                <w:sz w:val="24"/>
                <w:szCs w:val="24"/>
              </w:rPr>
            </w:pPr>
          </w:p>
          <w:sdt>
            <w:sdtPr>
              <w:rPr>
                <w:rFonts w:ascii="Arial Black" w:hAnsi="Arial Black"/>
                <w:sz w:val="24"/>
                <w:szCs w:val="24"/>
              </w:rPr>
              <w:id w:val="363670986"/>
              <w:docPartObj>
                <w:docPartGallery w:val="Page Numbers (Top of Page)"/>
                <w:docPartUnique/>
              </w:docPartObj>
            </w:sdtPr>
            <w:sdtContent>
              <w:p w:rsidR="00D45CB4" w:rsidRPr="00232E3A" w:rsidRDefault="00D45CB4" w:rsidP="00D45CB4">
                <w:pPr>
                  <w:pStyle w:val="Header"/>
                  <w:jc w:val="right"/>
                  <w:rPr>
                    <w:rFonts w:ascii="Arial Black" w:hAnsi="Arial Black"/>
                    <w:sz w:val="24"/>
                    <w:szCs w:val="24"/>
                  </w:rPr>
                </w:pPr>
                <w:r>
                  <w:rPr>
                    <w:rFonts w:ascii="Arial Black" w:hAnsi="Arial Black"/>
                    <w:sz w:val="24"/>
                    <w:szCs w:val="24"/>
                  </w:rPr>
                  <w:t>9</w:t>
                </w:r>
              </w:p>
              <w:p w:rsidR="00D45CB4" w:rsidRPr="00232E3A" w:rsidRDefault="00D45CB4" w:rsidP="00D45CB4">
                <w:pPr>
                  <w:pStyle w:val="Header"/>
                  <w:jc w:val="right"/>
                  <w:rPr>
                    <w:rFonts w:ascii="Arial Black" w:hAnsi="Arial Black"/>
                    <w:sz w:val="24"/>
                    <w:szCs w:val="24"/>
                  </w:rPr>
                </w:pPr>
                <w:r w:rsidRPr="00232E3A">
                  <w:rPr>
                    <w:rFonts w:ascii="Arial Black" w:hAnsi="Arial Black"/>
                    <w:sz w:val="24"/>
                    <w:szCs w:val="24"/>
                  </w:rPr>
                  <w:t>Name: Mukulama Elijah</w:t>
                </w:r>
              </w:p>
              <w:p w:rsidR="00D45CB4" w:rsidRPr="00232E3A" w:rsidRDefault="00D45CB4" w:rsidP="00D45CB4">
                <w:pPr>
                  <w:pStyle w:val="Header"/>
                  <w:jc w:val="right"/>
                  <w:rPr>
                    <w:rFonts w:ascii="Arial Black" w:hAnsi="Arial Black"/>
                    <w:sz w:val="24"/>
                    <w:szCs w:val="24"/>
                  </w:rPr>
                </w:pPr>
                <w:r w:rsidRPr="00232E3A">
                  <w:rPr>
                    <w:rFonts w:ascii="Arial Black" w:hAnsi="Arial Black"/>
                    <w:sz w:val="24"/>
                    <w:szCs w:val="24"/>
                  </w:rPr>
                  <w:t>Student № 1641</w:t>
                </w:r>
              </w:p>
              <w:p w:rsidR="00D45CB4" w:rsidRPr="00D45CB4" w:rsidRDefault="00D45CB4" w:rsidP="00D45CB4">
                <w:pPr>
                  <w:rPr>
                    <w:rFonts w:ascii="Arial Black" w:hAnsi="Arial Black"/>
                    <w:sz w:val="24"/>
                    <w:szCs w:val="24"/>
                  </w:rPr>
                </w:pPr>
                <w:r>
                  <w:rPr>
                    <w:rFonts w:ascii="Arial Black" w:hAnsi="Arial Black"/>
                    <w:sz w:val="24"/>
                    <w:szCs w:val="24"/>
                  </w:rPr>
                  <w:t xml:space="preserve">                                                                                 </w:t>
                </w:r>
                <w:r w:rsidRPr="00232E3A">
                  <w:rPr>
                    <w:rFonts w:ascii="Arial Black" w:hAnsi="Arial Black"/>
                    <w:sz w:val="24"/>
                    <w:szCs w:val="24"/>
                  </w:rPr>
                  <w:t>Assignment № one</w:t>
                </w:r>
              </w:p>
            </w:sdtContent>
          </w:sdt>
          <w:p w:rsidR="00D45CB4" w:rsidRPr="000B376A" w:rsidRDefault="00D45CB4" w:rsidP="00D45CB4">
            <w:pPr>
              <w:pStyle w:val="ListParagraph"/>
              <w:numPr>
                <w:ilvl w:val="0"/>
                <w:numId w:val="7"/>
              </w:numPr>
              <w:spacing w:before="120" w:after="120" w:line="360" w:lineRule="auto"/>
              <w:ind w:firstLine="0"/>
              <w:jc w:val="both"/>
              <w:rPr>
                <w:rFonts w:ascii="Arial Black" w:hAnsi="Arial Black"/>
                <w:sz w:val="24"/>
                <w:szCs w:val="24"/>
              </w:rPr>
            </w:pPr>
            <w:r w:rsidRPr="000B376A">
              <w:rPr>
                <w:rFonts w:ascii="Arial Black" w:hAnsi="Arial Black"/>
                <w:sz w:val="24"/>
                <w:szCs w:val="24"/>
              </w:rPr>
              <w:t>In reference to study case under question the following are the stages  how an investigation should start;</w:t>
            </w:r>
          </w:p>
          <w:p w:rsidR="00D45CB4" w:rsidRPr="000B376A" w:rsidRDefault="00D45CB4" w:rsidP="00D45CB4">
            <w:pPr>
              <w:pStyle w:val="ListParagraph"/>
              <w:numPr>
                <w:ilvl w:val="0"/>
                <w:numId w:val="8"/>
              </w:numPr>
              <w:spacing w:before="120" w:after="120" w:line="360" w:lineRule="auto"/>
              <w:ind w:firstLine="0"/>
              <w:jc w:val="both"/>
              <w:rPr>
                <w:rFonts w:ascii="Arial Black" w:hAnsi="Arial Black"/>
                <w:sz w:val="24"/>
                <w:szCs w:val="24"/>
              </w:rPr>
            </w:pPr>
            <w:r w:rsidRPr="000B376A">
              <w:rPr>
                <w:rFonts w:ascii="Arial Black" w:hAnsi="Arial Black"/>
                <w:sz w:val="24"/>
                <w:szCs w:val="24"/>
              </w:rPr>
              <w:t>Preliminary evaluation/determine predication; this refers to the circumstances that taken as a whole, would lead a reasonable, prudent professional to believe a fraud has occurred, occurring or occur</w:t>
            </w:r>
          </w:p>
          <w:p w:rsidR="00D45CB4" w:rsidRPr="000B376A" w:rsidRDefault="00D45CB4" w:rsidP="00D45CB4">
            <w:pPr>
              <w:pStyle w:val="ListParagraph"/>
              <w:numPr>
                <w:ilvl w:val="0"/>
                <w:numId w:val="8"/>
              </w:numPr>
              <w:spacing w:before="120" w:after="120" w:line="360" w:lineRule="auto"/>
              <w:ind w:firstLine="0"/>
              <w:jc w:val="both"/>
              <w:rPr>
                <w:rFonts w:ascii="Arial Black" w:hAnsi="Arial Black"/>
                <w:sz w:val="24"/>
                <w:szCs w:val="24"/>
              </w:rPr>
            </w:pPr>
            <w:r w:rsidRPr="000B376A">
              <w:rPr>
                <w:rFonts w:ascii="Arial Black" w:hAnsi="Arial Black"/>
                <w:sz w:val="24"/>
                <w:szCs w:val="24"/>
              </w:rPr>
              <w:t>Assembling the team; this involves choosing the persons with the capacity to handle investigation (qualified).</w:t>
            </w:r>
          </w:p>
          <w:p w:rsidR="00D45CB4" w:rsidRPr="000B376A" w:rsidRDefault="00D45CB4" w:rsidP="00D45CB4">
            <w:pPr>
              <w:pStyle w:val="ListParagraph"/>
              <w:numPr>
                <w:ilvl w:val="0"/>
                <w:numId w:val="8"/>
              </w:numPr>
              <w:spacing w:before="120" w:after="120" w:line="360" w:lineRule="auto"/>
              <w:ind w:firstLine="0"/>
              <w:jc w:val="both"/>
              <w:rPr>
                <w:rFonts w:ascii="Arial Black" w:hAnsi="Arial Black"/>
                <w:sz w:val="24"/>
                <w:szCs w:val="24"/>
              </w:rPr>
            </w:pPr>
            <w:r w:rsidRPr="000B376A">
              <w:rPr>
                <w:rFonts w:ascii="Arial Black" w:hAnsi="Arial Black"/>
                <w:sz w:val="24"/>
                <w:szCs w:val="24"/>
              </w:rPr>
              <w:t xml:space="preserve">Investigative fieldwork; this involves the establishing of the allegation. </w:t>
            </w:r>
          </w:p>
          <w:p w:rsidR="00D45CB4" w:rsidRPr="000B376A" w:rsidRDefault="00D45CB4" w:rsidP="00D45CB4">
            <w:pPr>
              <w:pStyle w:val="ListParagraph"/>
              <w:numPr>
                <w:ilvl w:val="0"/>
                <w:numId w:val="8"/>
              </w:numPr>
              <w:spacing w:before="120" w:after="120" w:line="360" w:lineRule="auto"/>
              <w:ind w:firstLine="0"/>
              <w:jc w:val="both"/>
              <w:rPr>
                <w:rFonts w:ascii="Arial Black" w:hAnsi="Arial Black"/>
                <w:sz w:val="24"/>
                <w:szCs w:val="24"/>
              </w:rPr>
            </w:pPr>
            <w:r w:rsidRPr="000B376A">
              <w:rPr>
                <w:rFonts w:ascii="Arial Black" w:hAnsi="Arial Black"/>
                <w:sz w:val="24"/>
                <w:szCs w:val="24"/>
              </w:rPr>
              <w:t>Reporting; these involve the standard of reporting format to follow and the stiles.</w:t>
            </w:r>
          </w:p>
          <w:p w:rsidR="00D45CB4" w:rsidRPr="000B376A" w:rsidRDefault="00D45CB4" w:rsidP="00D45CB4">
            <w:pPr>
              <w:pStyle w:val="ListParagraph"/>
              <w:numPr>
                <w:ilvl w:val="0"/>
                <w:numId w:val="8"/>
              </w:numPr>
              <w:spacing w:before="120" w:after="120" w:line="360" w:lineRule="auto"/>
              <w:ind w:firstLine="0"/>
              <w:jc w:val="both"/>
              <w:rPr>
                <w:rFonts w:ascii="Arial Black" w:hAnsi="Arial Black"/>
                <w:sz w:val="24"/>
                <w:szCs w:val="24"/>
              </w:rPr>
            </w:pPr>
            <w:r w:rsidRPr="000B376A">
              <w:rPr>
                <w:rFonts w:ascii="Arial Black" w:hAnsi="Arial Black"/>
                <w:sz w:val="24"/>
                <w:szCs w:val="24"/>
              </w:rPr>
              <w:t>Remediation; this involves remediating the findings.</w:t>
            </w:r>
          </w:p>
          <w:p w:rsidR="00D45CB4" w:rsidRPr="000B376A" w:rsidRDefault="00D45CB4" w:rsidP="00D45CB4">
            <w:pPr>
              <w:pStyle w:val="ListParagraph"/>
              <w:numPr>
                <w:ilvl w:val="0"/>
                <w:numId w:val="7"/>
              </w:numPr>
              <w:spacing w:before="120" w:after="120" w:line="360" w:lineRule="auto"/>
              <w:ind w:firstLine="0"/>
              <w:jc w:val="both"/>
              <w:rPr>
                <w:rFonts w:ascii="Arial Black" w:hAnsi="Arial Black"/>
                <w:sz w:val="24"/>
                <w:szCs w:val="24"/>
              </w:rPr>
            </w:pPr>
            <w:r w:rsidRPr="000B376A">
              <w:rPr>
                <w:rFonts w:ascii="Arial Black" w:hAnsi="Arial Black"/>
                <w:sz w:val="24"/>
                <w:szCs w:val="24"/>
              </w:rPr>
              <w:t>In relation to the case study, The following are the documents that can help to disclose the administrators involvement in fraud activities;</w:t>
            </w:r>
          </w:p>
          <w:p w:rsidR="00D45CB4" w:rsidRPr="000B376A" w:rsidRDefault="00D45CB4" w:rsidP="00D45CB4">
            <w:pPr>
              <w:pStyle w:val="ListParagraph"/>
              <w:numPr>
                <w:ilvl w:val="0"/>
                <w:numId w:val="9"/>
              </w:numPr>
              <w:spacing w:before="120" w:after="120" w:line="360" w:lineRule="auto"/>
              <w:ind w:firstLine="0"/>
              <w:jc w:val="both"/>
              <w:rPr>
                <w:rFonts w:ascii="Arial Black" w:hAnsi="Arial Black"/>
                <w:sz w:val="24"/>
                <w:szCs w:val="24"/>
              </w:rPr>
            </w:pPr>
            <w:r w:rsidRPr="000B376A">
              <w:rPr>
                <w:rFonts w:ascii="Arial Black" w:hAnsi="Arial Black"/>
                <w:sz w:val="24"/>
                <w:szCs w:val="24"/>
              </w:rPr>
              <w:t>Review the annual budget allocation for administrators’ office operations.</w:t>
            </w:r>
          </w:p>
          <w:p w:rsidR="00D45CB4" w:rsidRPr="000B376A" w:rsidRDefault="00D45CB4" w:rsidP="00D45CB4">
            <w:pPr>
              <w:pStyle w:val="ListParagraph"/>
              <w:numPr>
                <w:ilvl w:val="0"/>
                <w:numId w:val="9"/>
              </w:numPr>
              <w:spacing w:before="120" w:after="120" w:line="360" w:lineRule="auto"/>
              <w:ind w:firstLine="0"/>
              <w:jc w:val="both"/>
              <w:rPr>
                <w:rFonts w:ascii="Arial Black" w:hAnsi="Arial Black"/>
                <w:sz w:val="24"/>
                <w:szCs w:val="24"/>
              </w:rPr>
            </w:pPr>
            <w:r w:rsidRPr="000B376A">
              <w:rPr>
                <w:rFonts w:ascii="Arial Black" w:hAnsi="Arial Black"/>
                <w:sz w:val="24"/>
                <w:szCs w:val="24"/>
              </w:rPr>
              <w:t>Review the invoice and vouchers and check for any anomalies.</w:t>
            </w:r>
          </w:p>
          <w:p w:rsidR="00D45CB4" w:rsidRDefault="00D45CB4" w:rsidP="00D45CB4">
            <w:pPr>
              <w:pStyle w:val="ListParagraph"/>
              <w:numPr>
                <w:ilvl w:val="0"/>
                <w:numId w:val="9"/>
              </w:numPr>
              <w:spacing w:before="120" w:after="120" w:line="360" w:lineRule="auto"/>
              <w:ind w:firstLine="0"/>
              <w:jc w:val="both"/>
              <w:rPr>
                <w:rFonts w:ascii="Arial Black" w:hAnsi="Arial Black"/>
                <w:sz w:val="24"/>
                <w:szCs w:val="24"/>
              </w:rPr>
            </w:pPr>
            <w:r w:rsidRPr="000B376A">
              <w:rPr>
                <w:rFonts w:ascii="Arial Black" w:hAnsi="Arial Black"/>
                <w:sz w:val="24"/>
                <w:szCs w:val="24"/>
              </w:rPr>
              <w:t xml:space="preserve">Review the check books to verify the authenticity </w:t>
            </w:r>
          </w:p>
          <w:sdt>
            <w:sdtPr>
              <w:rPr>
                <w:rFonts w:ascii="Arial Black" w:hAnsi="Arial Black"/>
                <w:sz w:val="24"/>
                <w:szCs w:val="24"/>
              </w:rPr>
              <w:id w:val="363670988"/>
              <w:docPartObj>
                <w:docPartGallery w:val="Page Numbers (Top of Page)"/>
                <w:docPartUnique/>
              </w:docPartObj>
            </w:sdtPr>
            <w:sdtContent>
              <w:p w:rsidR="00D45CB4" w:rsidRDefault="00D45CB4" w:rsidP="00D45CB4">
                <w:pPr>
                  <w:pStyle w:val="Header"/>
                  <w:jc w:val="right"/>
                  <w:rPr>
                    <w:rFonts w:ascii="Arial Black" w:hAnsi="Arial Black"/>
                    <w:sz w:val="24"/>
                    <w:szCs w:val="24"/>
                  </w:rPr>
                </w:pPr>
              </w:p>
              <w:p w:rsidR="00D45CB4" w:rsidRDefault="00D45CB4" w:rsidP="00D45CB4">
                <w:pPr>
                  <w:pStyle w:val="Header"/>
                  <w:jc w:val="right"/>
                  <w:rPr>
                    <w:rFonts w:ascii="Arial Black" w:hAnsi="Arial Black"/>
                    <w:sz w:val="24"/>
                    <w:szCs w:val="24"/>
                  </w:rPr>
                </w:pPr>
              </w:p>
              <w:p w:rsidR="00D45CB4" w:rsidRPr="00232E3A" w:rsidRDefault="00D45CB4" w:rsidP="00D45CB4">
                <w:pPr>
                  <w:pStyle w:val="Header"/>
                  <w:jc w:val="right"/>
                  <w:rPr>
                    <w:rFonts w:ascii="Arial Black" w:hAnsi="Arial Black"/>
                    <w:sz w:val="24"/>
                    <w:szCs w:val="24"/>
                  </w:rPr>
                </w:pPr>
                <w:r>
                  <w:rPr>
                    <w:rFonts w:ascii="Arial Black" w:hAnsi="Arial Black"/>
                    <w:sz w:val="24"/>
                    <w:szCs w:val="24"/>
                  </w:rPr>
                  <w:t>10</w:t>
                </w:r>
              </w:p>
              <w:p w:rsidR="00D45CB4" w:rsidRPr="00232E3A" w:rsidRDefault="00D45CB4" w:rsidP="00D45CB4">
                <w:pPr>
                  <w:pStyle w:val="Header"/>
                  <w:jc w:val="right"/>
                  <w:rPr>
                    <w:rFonts w:ascii="Arial Black" w:hAnsi="Arial Black"/>
                    <w:sz w:val="24"/>
                    <w:szCs w:val="24"/>
                  </w:rPr>
                </w:pPr>
                <w:r w:rsidRPr="00232E3A">
                  <w:rPr>
                    <w:rFonts w:ascii="Arial Black" w:hAnsi="Arial Black"/>
                    <w:sz w:val="24"/>
                    <w:szCs w:val="24"/>
                  </w:rPr>
                  <w:t>Name: Mukulama Elijah</w:t>
                </w:r>
              </w:p>
              <w:p w:rsidR="00D45CB4" w:rsidRPr="00232E3A" w:rsidRDefault="00D45CB4" w:rsidP="00D45CB4">
                <w:pPr>
                  <w:pStyle w:val="Header"/>
                  <w:jc w:val="right"/>
                  <w:rPr>
                    <w:rFonts w:ascii="Arial Black" w:hAnsi="Arial Black"/>
                    <w:sz w:val="24"/>
                    <w:szCs w:val="24"/>
                  </w:rPr>
                </w:pPr>
                <w:r w:rsidRPr="00232E3A">
                  <w:rPr>
                    <w:rFonts w:ascii="Arial Black" w:hAnsi="Arial Black"/>
                    <w:sz w:val="24"/>
                    <w:szCs w:val="24"/>
                  </w:rPr>
                  <w:t>Student № 1641</w:t>
                </w:r>
              </w:p>
              <w:p w:rsidR="00D45CB4" w:rsidRPr="00D45CB4" w:rsidRDefault="00D45CB4" w:rsidP="00D45CB4">
                <w:pPr>
                  <w:rPr>
                    <w:rFonts w:ascii="Arial Black" w:hAnsi="Arial Black"/>
                    <w:sz w:val="24"/>
                    <w:szCs w:val="24"/>
                  </w:rPr>
                </w:pPr>
                <w:r>
                  <w:rPr>
                    <w:rFonts w:ascii="Arial Black" w:hAnsi="Arial Black"/>
                    <w:sz w:val="24"/>
                    <w:szCs w:val="24"/>
                  </w:rPr>
                  <w:t xml:space="preserve">                                                                                 </w:t>
                </w:r>
                <w:r w:rsidRPr="00232E3A">
                  <w:rPr>
                    <w:rFonts w:ascii="Arial Black" w:hAnsi="Arial Black"/>
                    <w:sz w:val="24"/>
                    <w:szCs w:val="24"/>
                  </w:rPr>
                  <w:t>Assignment № one</w:t>
                </w:r>
              </w:p>
            </w:sdtContent>
          </w:sdt>
          <w:p w:rsidR="00D45CB4" w:rsidRPr="000B376A" w:rsidRDefault="00D45CB4" w:rsidP="00D45CB4">
            <w:pPr>
              <w:pStyle w:val="ListParagraph"/>
              <w:spacing w:before="120" w:after="120" w:line="360" w:lineRule="auto"/>
              <w:ind w:left="1440"/>
              <w:jc w:val="both"/>
              <w:rPr>
                <w:rFonts w:ascii="Arial Black" w:hAnsi="Arial Black"/>
                <w:sz w:val="24"/>
                <w:szCs w:val="24"/>
              </w:rPr>
            </w:pPr>
            <w:proofErr w:type="gramStart"/>
            <w:r w:rsidRPr="000B376A">
              <w:rPr>
                <w:rFonts w:ascii="Arial Black" w:hAnsi="Arial Black"/>
                <w:sz w:val="24"/>
                <w:szCs w:val="24"/>
              </w:rPr>
              <w:t>of</w:t>
            </w:r>
            <w:proofErr w:type="gramEnd"/>
            <w:r w:rsidRPr="000B376A">
              <w:rPr>
                <w:rFonts w:ascii="Arial Black" w:hAnsi="Arial Black"/>
                <w:sz w:val="24"/>
                <w:szCs w:val="24"/>
              </w:rPr>
              <w:t xml:space="preserve"> counter foil and compare it with the voucher and invoices.</w:t>
            </w:r>
          </w:p>
          <w:p w:rsidR="00D45CB4" w:rsidRPr="000B376A" w:rsidRDefault="00D45CB4" w:rsidP="00D45CB4">
            <w:pPr>
              <w:pStyle w:val="ListParagraph"/>
              <w:numPr>
                <w:ilvl w:val="0"/>
                <w:numId w:val="9"/>
              </w:numPr>
              <w:spacing w:before="120" w:after="120" w:line="360" w:lineRule="auto"/>
              <w:ind w:firstLine="0"/>
              <w:jc w:val="both"/>
              <w:rPr>
                <w:rFonts w:ascii="Arial Black" w:hAnsi="Arial Black"/>
                <w:sz w:val="24"/>
                <w:szCs w:val="24"/>
              </w:rPr>
            </w:pPr>
            <w:r w:rsidRPr="000B376A">
              <w:rPr>
                <w:rFonts w:ascii="Arial Black" w:hAnsi="Arial Black"/>
                <w:sz w:val="24"/>
                <w:szCs w:val="24"/>
              </w:rPr>
              <w:t>Review the bills and verify the ownership to determine the potential conflicts of interest or related party transactions.</w:t>
            </w:r>
          </w:p>
          <w:p w:rsidR="00D45CB4" w:rsidRPr="000B376A" w:rsidRDefault="00D45CB4" w:rsidP="00D45CB4">
            <w:pPr>
              <w:pStyle w:val="ListParagraph"/>
              <w:numPr>
                <w:ilvl w:val="0"/>
                <w:numId w:val="9"/>
              </w:numPr>
              <w:spacing w:before="120" w:after="120" w:line="360" w:lineRule="auto"/>
              <w:ind w:firstLine="0"/>
              <w:jc w:val="both"/>
              <w:rPr>
                <w:rFonts w:ascii="Arial Black" w:hAnsi="Arial Black"/>
                <w:sz w:val="24"/>
                <w:szCs w:val="24"/>
              </w:rPr>
            </w:pPr>
            <w:r w:rsidRPr="000B376A">
              <w:rPr>
                <w:rFonts w:ascii="Arial Black" w:hAnsi="Arial Black"/>
                <w:sz w:val="24"/>
                <w:szCs w:val="24"/>
              </w:rPr>
              <w:t>Management meeting and resolutions of approving his trips.</w:t>
            </w:r>
          </w:p>
          <w:p w:rsidR="00D45CB4" w:rsidRPr="000B376A" w:rsidRDefault="00D45CB4" w:rsidP="00D45CB4">
            <w:pPr>
              <w:pStyle w:val="ListParagraph"/>
              <w:numPr>
                <w:ilvl w:val="0"/>
                <w:numId w:val="9"/>
              </w:numPr>
              <w:spacing w:before="120" w:after="120" w:line="360" w:lineRule="auto"/>
              <w:ind w:firstLine="0"/>
              <w:jc w:val="both"/>
              <w:rPr>
                <w:rFonts w:ascii="Arial Black" w:hAnsi="Arial Black"/>
                <w:sz w:val="24"/>
                <w:szCs w:val="24"/>
              </w:rPr>
            </w:pPr>
            <w:r w:rsidRPr="000B376A">
              <w:rPr>
                <w:rFonts w:ascii="Arial Black" w:hAnsi="Arial Black"/>
                <w:sz w:val="24"/>
                <w:szCs w:val="24"/>
              </w:rPr>
              <w:t>Invitation letters requesting his attendance.</w:t>
            </w:r>
          </w:p>
          <w:p w:rsidR="00D45CB4" w:rsidRPr="000B376A" w:rsidRDefault="00D45CB4" w:rsidP="00D45CB4">
            <w:pPr>
              <w:pStyle w:val="ListParagraph"/>
              <w:numPr>
                <w:ilvl w:val="0"/>
                <w:numId w:val="7"/>
              </w:numPr>
              <w:spacing w:before="120" w:after="120" w:line="360" w:lineRule="auto"/>
              <w:ind w:firstLine="0"/>
              <w:jc w:val="both"/>
              <w:rPr>
                <w:rFonts w:ascii="Arial Black" w:hAnsi="Arial Black"/>
                <w:sz w:val="24"/>
                <w:szCs w:val="24"/>
              </w:rPr>
            </w:pPr>
            <w:r w:rsidRPr="000B376A">
              <w:rPr>
                <w:rFonts w:ascii="Arial Black" w:hAnsi="Arial Black"/>
                <w:sz w:val="24"/>
                <w:szCs w:val="24"/>
              </w:rPr>
              <w:t>If the forensic accountant is to be hired, he /she shall maintain the following:</w:t>
            </w:r>
          </w:p>
          <w:p w:rsidR="00D45CB4" w:rsidRPr="000B376A" w:rsidRDefault="00D45CB4" w:rsidP="00D45CB4">
            <w:pPr>
              <w:pStyle w:val="ListParagraph"/>
              <w:numPr>
                <w:ilvl w:val="0"/>
                <w:numId w:val="10"/>
              </w:numPr>
              <w:spacing w:before="120" w:after="120" w:line="360" w:lineRule="auto"/>
              <w:ind w:firstLine="0"/>
              <w:jc w:val="both"/>
              <w:rPr>
                <w:rFonts w:ascii="Arial Black" w:hAnsi="Arial Black"/>
                <w:sz w:val="24"/>
                <w:szCs w:val="24"/>
              </w:rPr>
            </w:pPr>
            <w:r w:rsidRPr="000B376A">
              <w:rPr>
                <w:rFonts w:ascii="Arial Black" w:hAnsi="Arial Black"/>
                <w:sz w:val="24"/>
                <w:szCs w:val="24"/>
              </w:rPr>
              <w:t>Public interest; he/she should be free of any interest.</w:t>
            </w:r>
          </w:p>
          <w:p w:rsidR="00D45CB4" w:rsidRPr="000B376A" w:rsidRDefault="00D45CB4" w:rsidP="00D45CB4">
            <w:pPr>
              <w:pStyle w:val="ListParagraph"/>
              <w:numPr>
                <w:ilvl w:val="0"/>
                <w:numId w:val="10"/>
              </w:numPr>
              <w:spacing w:before="120" w:after="120" w:line="360" w:lineRule="auto"/>
              <w:ind w:firstLine="0"/>
              <w:jc w:val="both"/>
              <w:rPr>
                <w:rFonts w:ascii="Arial Black" w:hAnsi="Arial Black"/>
                <w:sz w:val="24"/>
                <w:szCs w:val="24"/>
              </w:rPr>
            </w:pPr>
            <w:r w:rsidRPr="000B376A">
              <w:rPr>
                <w:rFonts w:ascii="Arial Black" w:hAnsi="Arial Black"/>
                <w:sz w:val="24"/>
                <w:szCs w:val="24"/>
              </w:rPr>
              <w:t>Professional independence; he /she have to be independent when performing forensic accounting services.</w:t>
            </w:r>
          </w:p>
          <w:p w:rsidR="00D45CB4" w:rsidRPr="000B376A" w:rsidRDefault="00D45CB4" w:rsidP="00D45CB4">
            <w:pPr>
              <w:pStyle w:val="ListParagraph"/>
              <w:numPr>
                <w:ilvl w:val="0"/>
                <w:numId w:val="10"/>
              </w:numPr>
              <w:spacing w:before="120" w:after="120" w:line="360" w:lineRule="auto"/>
              <w:ind w:firstLine="0"/>
              <w:jc w:val="both"/>
              <w:rPr>
                <w:rFonts w:ascii="Arial Black" w:hAnsi="Arial Black"/>
                <w:sz w:val="24"/>
                <w:szCs w:val="24"/>
              </w:rPr>
            </w:pPr>
            <w:r w:rsidRPr="000B376A">
              <w:rPr>
                <w:rFonts w:ascii="Arial Black" w:hAnsi="Arial Black"/>
                <w:sz w:val="24"/>
                <w:szCs w:val="24"/>
              </w:rPr>
              <w:t>Professional competence and due care; he or she profession due diligence when performing the work (trained, study and experience).</w:t>
            </w:r>
          </w:p>
          <w:p w:rsidR="00D45CB4" w:rsidRPr="000B376A" w:rsidRDefault="00D45CB4" w:rsidP="00D45CB4">
            <w:pPr>
              <w:pStyle w:val="ListParagraph"/>
              <w:numPr>
                <w:ilvl w:val="0"/>
                <w:numId w:val="10"/>
              </w:numPr>
              <w:spacing w:before="120" w:after="120" w:line="360" w:lineRule="auto"/>
              <w:ind w:firstLine="0"/>
              <w:jc w:val="both"/>
              <w:rPr>
                <w:rFonts w:ascii="Arial Black" w:hAnsi="Arial Black"/>
                <w:sz w:val="24"/>
                <w:szCs w:val="24"/>
              </w:rPr>
            </w:pPr>
            <w:r w:rsidRPr="000B376A">
              <w:rPr>
                <w:rFonts w:ascii="Arial Black" w:hAnsi="Arial Black"/>
                <w:sz w:val="24"/>
                <w:szCs w:val="24"/>
              </w:rPr>
              <w:t>Confidentiality; he/she must not use any information of such for any purpose other than the proper performance of that professional work.</w:t>
            </w:r>
          </w:p>
          <w:p w:rsidR="00D45CB4" w:rsidRDefault="00D45CB4" w:rsidP="00D45CB4">
            <w:pPr>
              <w:pStyle w:val="ListParagraph"/>
              <w:numPr>
                <w:ilvl w:val="0"/>
                <w:numId w:val="7"/>
              </w:numPr>
              <w:spacing w:before="120" w:after="120" w:line="360" w:lineRule="auto"/>
              <w:ind w:firstLine="0"/>
              <w:jc w:val="both"/>
              <w:rPr>
                <w:rFonts w:ascii="Arial Black" w:hAnsi="Arial Black"/>
                <w:sz w:val="24"/>
                <w:szCs w:val="24"/>
              </w:rPr>
            </w:pPr>
            <w:r w:rsidRPr="000B376A">
              <w:rPr>
                <w:rFonts w:ascii="Arial Black" w:hAnsi="Arial Black"/>
                <w:sz w:val="24"/>
                <w:szCs w:val="24"/>
              </w:rPr>
              <w:t xml:space="preserve">Should the administrator be interviewed the answer is yes. He /she should be interviewed last, this is because as an </w:t>
            </w:r>
          </w:p>
          <w:sdt>
            <w:sdtPr>
              <w:rPr>
                <w:rFonts w:ascii="Arial Black" w:hAnsi="Arial Black"/>
                <w:sz w:val="24"/>
                <w:szCs w:val="24"/>
              </w:rPr>
              <w:id w:val="363670990"/>
              <w:docPartObj>
                <w:docPartGallery w:val="Page Numbers (Top of Page)"/>
                <w:docPartUnique/>
              </w:docPartObj>
            </w:sdtPr>
            <w:sdtContent>
              <w:p w:rsidR="00D45CB4" w:rsidRDefault="00D45CB4" w:rsidP="00D45CB4">
                <w:pPr>
                  <w:pStyle w:val="Header"/>
                  <w:jc w:val="right"/>
                  <w:rPr>
                    <w:rFonts w:ascii="Arial Black" w:hAnsi="Arial Black"/>
                    <w:sz w:val="24"/>
                    <w:szCs w:val="24"/>
                  </w:rPr>
                </w:pPr>
              </w:p>
              <w:p w:rsidR="00D45CB4" w:rsidRPr="00232E3A" w:rsidRDefault="001A1ED5" w:rsidP="00D45CB4">
                <w:pPr>
                  <w:pStyle w:val="Header"/>
                  <w:jc w:val="right"/>
                  <w:rPr>
                    <w:rFonts w:ascii="Arial Black" w:hAnsi="Arial Black"/>
                    <w:sz w:val="24"/>
                    <w:szCs w:val="24"/>
                  </w:rPr>
                </w:pPr>
                <w:r>
                  <w:rPr>
                    <w:rFonts w:ascii="Arial Black" w:hAnsi="Arial Black"/>
                    <w:sz w:val="24"/>
                    <w:szCs w:val="24"/>
                  </w:rPr>
                  <w:t>11</w:t>
                </w:r>
              </w:p>
              <w:p w:rsidR="00D45CB4" w:rsidRPr="00232E3A" w:rsidRDefault="00D45CB4" w:rsidP="00D45CB4">
                <w:pPr>
                  <w:pStyle w:val="Header"/>
                  <w:jc w:val="right"/>
                  <w:rPr>
                    <w:rFonts w:ascii="Arial Black" w:hAnsi="Arial Black"/>
                    <w:sz w:val="24"/>
                    <w:szCs w:val="24"/>
                  </w:rPr>
                </w:pPr>
                <w:r w:rsidRPr="00232E3A">
                  <w:rPr>
                    <w:rFonts w:ascii="Arial Black" w:hAnsi="Arial Black"/>
                    <w:sz w:val="24"/>
                    <w:szCs w:val="24"/>
                  </w:rPr>
                  <w:t>Name: Mukulama Elijah</w:t>
                </w:r>
              </w:p>
              <w:p w:rsidR="00D45CB4" w:rsidRPr="00232E3A" w:rsidRDefault="00D45CB4" w:rsidP="00D45CB4">
                <w:pPr>
                  <w:pStyle w:val="Header"/>
                  <w:jc w:val="right"/>
                  <w:rPr>
                    <w:rFonts w:ascii="Arial Black" w:hAnsi="Arial Black"/>
                    <w:sz w:val="24"/>
                    <w:szCs w:val="24"/>
                  </w:rPr>
                </w:pPr>
                <w:r w:rsidRPr="00232E3A">
                  <w:rPr>
                    <w:rFonts w:ascii="Arial Black" w:hAnsi="Arial Black"/>
                    <w:sz w:val="24"/>
                    <w:szCs w:val="24"/>
                  </w:rPr>
                  <w:t>Student № 1641</w:t>
                </w:r>
              </w:p>
              <w:p w:rsidR="00D45CB4" w:rsidRPr="00D45CB4" w:rsidRDefault="00D45CB4" w:rsidP="00D45CB4">
                <w:pPr>
                  <w:rPr>
                    <w:rFonts w:ascii="Arial Black" w:hAnsi="Arial Black"/>
                    <w:sz w:val="24"/>
                    <w:szCs w:val="24"/>
                  </w:rPr>
                </w:pPr>
                <w:r>
                  <w:rPr>
                    <w:rFonts w:ascii="Arial Black" w:hAnsi="Arial Black"/>
                    <w:sz w:val="24"/>
                    <w:szCs w:val="24"/>
                  </w:rPr>
                  <w:t xml:space="preserve">                                                                                 </w:t>
                </w:r>
                <w:r w:rsidRPr="00232E3A">
                  <w:rPr>
                    <w:rFonts w:ascii="Arial Black" w:hAnsi="Arial Black"/>
                    <w:sz w:val="24"/>
                    <w:szCs w:val="24"/>
                  </w:rPr>
                  <w:t>Assignment № one</w:t>
                </w:r>
              </w:p>
            </w:sdtContent>
          </w:sdt>
          <w:p w:rsidR="00D45CB4" w:rsidRPr="00D45CB4" w:rsidRDefault="00D45CB4" w:rsidP="00D45CB4">
            <w:pPr>
              <w:spacing w:before="120" w:after="120" w:line="360" w:lineRule="auto"/>
              <w:jc w:val="both"/>
              <w:rPr>
                <w:rFonts w:ascii="Arial Black" w:hAnsi="Arial Black"/>
                <w:sz w:val="24"/>
                <w:szCs w:val="24"/>
              </w:rPr>
            </w:pPr>
            <w:proofErr w:type="gramStart"/>
            <w:r w:rsidRPr="00D45CB4">
              <w:rPr>
                <w:rFonts w:ascii="Arial Black" w:hAnsi="Arial Black"/>
                <w:sz w:val="24"/>
                <w:szCs w:val="24"/>
              </w:rPr>
              <w:t>administrator</w:t>
            </w:r>
            <w:proofErr w:type="gramEnd"/>
            <w:r w:rsidRPr="00D45CB4">
              <w:rPr>
                <w:rFonts w:ascii="Arial Black" w:hAnsi="Arial Black"/>
                <w:sz w:val="24"/>
                <w:szCs w:val="24"/>
              </w:rPr>
              <w:t xml:space="preserve"> of the organizations has the major role in the</w:t>
            </w:r>
            <w:r>
              <w:rPr>
                <w:rFonts w:ascii="Arial Black" w:hAnsi="Arial Black"/>
                <w:sz w:val="24"/>
                <w:szCs w:val="24"/>
              </w:rPr>
              <w:t xml:space="preserve"> </w:t>
            </w:r>
            <w:r w:rsidRPr="00D45CB4">
              <w:rPr>
                <w:rFonts w:ascii="Arial Black" w:hAnsi="Arial Black"/>
                <w:sz w:val="24"/>
                <w:szCs w:val="24"/>
              </w:rPr>
              <w:t>running of the business activities. As such he/she is considered to be a target. And in conducting interview in any alleged fraud cases the target is interviewed at the final stage.</w:t>
            </w:r>
          </w:p>
          <w:p w:rsidR="00D45CB4" w:rsidRPr="000B376A" w:rsidRDefault="00D45CB4" w:rsidP="00D45CB4">
            <w:pPr>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D45CB4">
            <w:pPr>
              <w:pStyle w:val="ListParagraph"/>
              <w:spacing w:before="120" w:after="120" w:line="360" w:lineRule="auto"/>
              <w:jc w:val="both"/>
              <w:rPr>
                <w:rFonts w:ascii="Arial Black" w:hAnsi="Arial Black"/>
                <w:sz w:val="24"/>
                <w:szCs w:val="24"/>
              </w:rPr>
            </w:pPr>
          </w:p>
          <w:p w:rsidR="00D45CB4" w:rsidRDefault="00D45CB4" w:rsidP="001A1ED5">
            <w:pPr>
              <w:spacing w:before="120" w:after="120" w:line="360" w:lineRule="auto"/>
              <w:jc w:val="both"/>
              <w:rPr>
                <w:rFonts w:ascii="Arial Black" w:eastAsia="Calibri" w:hAnsi="Arial Black" w:cs="Times New Roman"/>
                <w:sz w:val="24"/>
                <w:szCs w:val="24"/>
              </w:rPr>
            </w:pPr>
          </w:p>
          <w:p w:rsidR="001A1ED5" w:rsidRPr="001A1ED5" w:rsidRDefault="001A1ED5" w:rsidP="001A1ED5">
            <w:pPr>
              <w:spacing w:before="120" w:after="120" w:line="360" w:lineRule="auto"/>
              <w:jc w:val="both"/>
              <w:rPr>
                <w:rFonts w:ascii="Arial Black" w:hAnsi="Arial Black"/>
                <w:sz w:val="24"/>
                <w:szCs w:val="24"/>
              </w:rPr>
            </w:pPr>
          </w:p>
          <w:sdt>
            <w:sdtPr>
              <w:rPr>
                <w:rFonts w:ascii="Arial Black" w:hAnsi="Arial Black"/>
                <w:sz w:val="24"/>
                <w:szCs w:val="24"/>
              </w:rPr>
              <w:id w:val="363670992"/>
              <w:docPartObj>
                <w:docPartGallery w:val="Page Numbers (Top of Page)"/>
                <w:docPartUnique/>
              </w:docPartObj>
            </w:sdtPr>
            <w:sdtContent>
              <w:p w:rsidR="00D45CB4" w:rsidRPr="00232E3A" w:rsidRDefault="001A1ED5" w:rsidP="00D45CB4">
                <w:pPr>
                  <w:pStyle w:val="Header"/>
                  <w:jc w:val="right"/>
                  <w:rPr>
                    <w:rFonts w:ascii="Arial Black" w:hAnsi="Arial Black"/>
                    <w:sz w:val="24"/>
                    <w:szCs w:val="24"/>
                  </w:rPr>
                </w:pPr>
                <w:r>
                  <w:rPr>
                    <w:rFonts w:ascii="Arial Black" w:hAnsi="Arial Black"/>
                    <w:sz w:val="24"/>
                    <w:szCs w:val="24"/>
                  </w:rPr>
                  <w:t>12</w:t>
                </w:r>
              </w:p>
              <w:p w:rsidR="00D45CB4" w:rsidRPr="00232E3A" w:rsidRDefault="00D45CB4" w:rsidP="00D45CB4">
                <w:pPr>
                  <w:pStyle w:val="Header"/>
                  <w:jc w:val="right"/>
                  <w:rPr>
                    <w:rFonts w:ascii="Arial Black" w:hAnsi="Arial Black"/>
                    <w:sz w:val="24"/>
                    <w:szCs w:val="24"/>
                  </w:rPr>
                </w:pPr>
                <w:r w:rsidRPr="00232E3A">
                  <w:rPr>
                    <w:rFonts w:ascii="Arial Black" w:hAnsi="Arial Black"/>
                    <w:sz w:val="24"/>
                    <w:szCs w:val="24"/>
                  </w:rPr>
                  <w:t>Name: Mukulama Elijah</w:t>
                </w:r>
              </w:p>
              <w:p w:rsidR="00D45CB4" w:rsidRPr="00232E3A" w:rsidRDefault="00D45CB4" w:rsidP="00D45CB4">
                <w:pPr>
                  <w:pStyle w:val="Header"/>
                  <w:jc w:val="right"/>
                  <w:rPr>
                    <w:rFonts w:ascii="Arial Black" w:hAnsi="Arial Black"/>
                    <w:sz w:val="24"/>
                    <w:szCs w:val="24"/>
                  </w:rPr>
                </w:pPr>
                <w:r w:rsidRPr="00232E3A">
                  <w:rPr>
                    <w:rFonts w:ascii="Arial Black" w:hAnsi="Arial Black"/>
                    <w:sz w:val="24"/>
                    <w:szCs w:val="24"/>
                  </w:rPr>
                  <w:t>Student № 1641</w:t>
                </w:r>
              </w:p>
              <w:p w:rsidR="00D45CB4" w:rsidRPr="00D45CB4" w:rsidRDefault="00D45CB4" w:rsidP="00D45CB4">
                <w:pPr>
                  <w:rPr>
                    <w:rFonts w:ascii="Arial Black" w:hAnsi="Arial Black"/>
                    <w:sz w:val="24"/>
                    <w:szCs w:val="24"/>
                  </w:rPr>
                </w:pPr>
                <w:r>
                  <w:rPr>
                    <w:rFonts w:ascii="Arial Black" w:hAnsi="Arial Black"/>
                    <w:sz w:val="24"/>
                    <w:szCs w:val="24"/>
                  </w:rPr>
                  <w:t xml:space="preserve">                                                                                 </w:t>
                </w:r>
                <w:r w:rsidRPr="00232E3A">
                  <w:rPr>
                    <w:rFonts w:ascii="Arial Black" w:hAnsi="Arial Black"/>
                    <w:sz w:val="24"/>
                    <w:szCs w:val="24"/>
                  </w:rPr>
                  <w:t>Assignment № one</w:t>
                </w:r>
              </w:p>
            </w:sdtContent>
          </w:sdt>
          <w:p w:rsidR="00D45CB4" w:rsidRPr="000B376A" w:rsidRDefault="00D45CB4" w:rsidP="00D45CB4">
            <w:pPr>
              <w:pStyle w:val="ListParagraph"/>
              <w:spacing w:before="120" w:after="120" w:line="360" w:lineRule="auto"/>
              <w:jc w:val="both"/>
              <w:rPr>
                <w:rFonts w:ascii="Arial Black" w:hAnsi="Arial Black"/>
                <w:sz w:val="24"/>
                <w:szCs w:val="24"/>
              </w:rPr>
            </w:pPr>
            <w:r w:rsidRPr="000B376A">
              <w:rPr>
                <w:rFonts w:ascii="Arial Black" w:hAnsi="Arial Black"/>
                <w:sz w:val="24"/>
                <w:szCs w:val="24"/>
              </w:rPr>
              <w:t>Reference:</w:t>
            </w:r>
          </w:p>
          <w:p w:rsidR="00D45CB4" w:rsidRPr="000B376A" w:rsidRDefault="00D45CB4" w:rsidP="00D45CB4">
            <w:pPr>
              <w:pStyle w:val="ListParagraph"/>
              <w:numPr>
                <w:ilvl w:val="0"/>
                <w:numId w:val="11"/>
              </w:numPr>
              <w:spacing w:before="120" w:after="120" w:line="360" w:lineRule="auto"/>
              <w:ind w:firstLine="0"/>
              <w:jc w:val="both"/>
              <w:rPr>
                <w:rFonts w:ascii="Arial Black" w:hAnsi="Arial Black"/>
                <w:sz w:val="24"/>
                <w:szCs w:val="24"/>
              </w:rPr>
            </w:pPr>
            <w:r w:rsidRPr="000B376A">
              <w:rPr>
                <w:rFonts w:ascii="Arial Black" w:hAnsi="Arial Black"/>
                <w:sz w:val="24"/>
                <w:szCs w:val="24"/>
              </w:rPr>
              <w:t xml:space="preserve">Singleton et al (2006) fraud auditing and forensic accounting. </w:t>
            </w:r>
          </w:p>
          <w:p w:rsidR="00D45CB4" w:rsidRPr="000B376A" w:rsidRDefault="00D45CB4" w:rsidP="00D45CB4">
            <w:pPr>
              <w:pStyle w:val="ListParagraph"/>
              <w:numPr>
                <w:ilvl w:val="0"/>
                <w:numId w:val="11"/>
              </w:numPr>
              <w:spacing w:before="120" w:after="120" w:line="360" w:lineRule="auto"/>
              <w:ind w:firstLine="0"/>
              <w:jc w:val="both"/>
              <w:rPr>
                <w:rFonts w:ascii="Arial Black" w:hAnsi="Arial Black"/>
                <w:sz w:val="24"/>
                <w:szCs w:val="24"/>
              </w:rPr>
            </w:pPr>
            <w:r w:rsidRPr="000B376A">
              <w:rPr>
                <w:rFonts w:ascii="Arial Black" w:hAnsi="Arial Black"/>
                <w:sz w:val="24"/>
                <w:szCs w:val="24"/>
              </w:rPr>
              <w:t>Introduction to forensic accounting (Brentwood unit 1).</w:t>
            </w:r>
          </w:p>
          <w:p w:rsidR="00D45CB4" w:rsidRPr="000B376A" w:rsidRDefault="00D45CB4" w:rsidP="00D45CB4">
            <w:pPr>
              <w:spacing w:before="120" w:after="120" w:line="360" w:lineRule="auto"/>
              <w:jc w:val="both"/>
              <w:rPr>
                <w:rFonts w:ascii="Arial Black" w:hAnsi="Arial Black"/>
                <w:sz w:val="24"/>
                <w:szCs w:val="24"/>
              </w:rPr>
            </w:pPr>
          </w:p>
          <w:p w:rsidR="00023047" w:rsidRDefault="00023047" w:rsidP="00023047">
            <w:pPr>
              <w:pStyle w:val="ListParagraph"/>
              <w:spacing w:before="120" w:after="120" w:line="360" w:lineRule="auto"/>
              <w:ind w:left="1440"/>
              <w:jc w:val="both"/>
              <w:rPr>
                <w:rFonts w:ascii="Arial Black" w:hAnsi="Arial Black"/>
                <w:sz w:val="24"/>
                <w:szCs w:val="24"/>
              </w:rPr>
            </w:pPr>
          </w:p>
          <w:p w:rsidR="00CC2FB3" w:rsidRPr="00232E3A" w:rsidRDefault="00CC2FB3" w:rsidP="001A1ED5">
            <w:pPr>
              <w:pStyle w:val="ListParagraph"/>
              <w:numPr>
                <w:ilvl w:val="0"/>
                <w:numId w:val="11"/>
              </w:numPr>
              <w:spacing w:before="120" w:after="120" w:line="360" w:lineRule="auto"/>
              <w:ind w:firstLine="0"/>
              <w:jc w:val="both"/>
              <w:rPr>
                <w:rFonts w:ascii="Arial Black" w:hAnsi="Arial Black"/>
                <w:b/>
                <w:sz w:val="24"/>
                <w:szCs w:val="24"/>
              </w:rPr>
            </w:pPr>
          </w:p>
        </w:tc>
      </w:tr>
      <w:tr w:rsidR="00232E3A" w:rsidTr="00CC2FB3">
        <w:tc>
          <w:tcPr>
            <w:tcW w:w="9242" w:type="dxa"/>
          </w:tcPr>
          <w:p w:rsidR="00232E3A" w:rsidRPr="00232E3A" w:rsidRDefault="00232E3A" w:rsidP="00A851DA">
            <w:pPr>
              <w:rPr>
                <w:rFonts w:ascii="Arial Black" w:hAnsi="Arial Black"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580D18" w:rsidRDefault="001A1ED5" w:rsidP="00A851DA">
            <w:pPr>
              <w:rPr>
                <w:rFonts w:ascii="Arial Rounded MT Bold" w:hAnsi="Arial Rounded MT Bold" w:cs="Bliss-Regular"/>
                <w:color w:val="000000"/>
              </w:rPr>
            </w:pPr>
            <w:r>
              <w:rPr>
                <w:rFonts w:ascii="Arial Rounded MT Bold" w:hAnsi="Arial Rounded MT Bold" w:cs="Bliss-Regular"/>
                <w:color w:val="000000"/>
              </w:rPr>
              <w:t>Mukulama</w:t>
            </w:r>
            <w:r w:rsidR="00580D18">
              <w:rPr>
                <w:rFonts w:ascii="Arial Rounded MT Bold" w:hAnsi="Arial Rounded MT Bold" w:cs="Bliss-Regular"/>
                <w:color w:val="000000"/>
              </w:rPr>
              <w:t xml:space="preserve"> </w:t>
            </w:r>
            <w:r>
              <w:rPr>
                <w:rFonts w:ascii="Arial Rounded MT Bold" w:hAnsi="Arial Rounded MT Bold" w:cs="Bliss-Regular"/>
                <w:color w:val="000000"/>
              </w:rPr>
              <w:t>Elijah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101AF" w:rsidP="00A851DA">
            <w:pPr>
              <w:rPr>
                <w:rFonts w:cs="Bliss-Regular"/>
                <w:color w:val="000000"/>
              </w:rPr>
            </w:pPr>
            <w:r>
              <w:rPr>
                <w:rFonts w:cs="Bliss-Regular"/>
                <w:color w:val="000000"/>
              </w:rPr>
              <w:t>12.01.2016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Default="00580D18" w:rsidP="00503D7E">
      <w:pPr>
        <w:rPr>
          <w:rFonts w:cs="Times New Roman"/>
          <w:sz w:val="24"/>
          <w:szCs w:val="32"/>
        </w:rPr>
      </w:pPr>
    </w:p>
    <w:p w:rsidR="00580D18" w:rsidRPr="00B0415E" w:rsidRDefault="00580D18" w:rsidP="00503D7E">
      <w:pPr>
        <w:rPr>
          <w:rFonts w:cs="Times New Roman"/>
          <w:sz w:val="24"/>
          <w:szCs w:val="32"/>
        </w:rPr>
      </w:pPr>
    </w:p>
    <w:sectPr w:rsidR="00580D18"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51D4" w:rsidRDefault="005B51D4" w:rsidP="00CB4D0A">
      <w:pPr>
        <w:spacing w:after="0" w:line="240" w:lineRule="auto"/>
      </w:pPr>
      <w:r>
        <w:separator/>
      </w:r>
    </w:p>
  </w:endnote>
  <w:endnote w:type="continuationSeparator" w:id="0">
    <w:p w:rsidR="005B51D4" w:rsidRDefault="005B51D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51D4" w:rsidRDefault="005B51D4" w:rsidP="00CB4D0A">
      <w:pPr>
        <w:spacing w:after="0" w:line="240" w:lineRule="auto"/>
      </w:pPr>
      <w:r>
        <w:separator/>
      </w:r>
    </w:p>
  </w:footnote>
  <w:footnote w:type="continuationSeparator" w:id="0">
    <w:p w:rsidR="005B51D4" w:rsidRDefault="005B51D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F263C"/>
    <w:multiLevelType w:val="hybridMultilevel"/>
    <w:tmpl w:val="F81C14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9BD44C0"/>
    <w:multiLevelType w:val="hybridMultilevel"/>
    <w:tmpl w:val="7AC8CE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99B5275"/>
    <w:multiLevelType w:val="hybridMultilevel"/>
    <w:tmpl w:val="43D835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4C1216B6"/>
    <w:multiLevelType w:val="hybridMultilevel"/>
    <w:tmpl w:val="0CA44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644C90"/>
    <w:multiLevelType w:val="hybridMultilevel"/>
    <w:tmpl w:val="F45AA2B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B3F3E97"/>
    <w:multiLevelType w:val="hybridMultilevel"/>
    <w:tmpl w:val="E66A2B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5C5B58B1"/>
    <w:multiLevelType w:val="hybridMultilevel"/>
    <w:tmpl w:val="622CA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73039E"/>
    <w:multiLevelType w:val="hybridMultilevel"/>
    <w:tmpl w:val="F9327B3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67CF4108"/>
    <w:multiLevelType w:val="hybridMultilevel"/>
    <w:tmpl w:val="372E6AD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E247ED2"/>
    <w:multiLevelType w:val="hybridMultilevel"/>
    <w:tmpl w:val="2766FF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5"/>
  </w:num>
  <w:num w:numId="3">
    <w:abstractNumId w:val="8"/>
  </w:num>
  <w:num w:numId="4">
    <w:abstractNumId w:val="9"/>
  </w:num>
  <w:num w:numId="5">
    <w:abstractNumId w:val="3"/>
  </w:num>
  <w:num w:numId="6">
    <w:abstractNumId w:val="1"/>
  </w:num>
  <w:num w:numId="7">
    <w:abstractNumId w:val="7"/>
  </w:num>
  <w:num w:numId="8">
    <w:abstractNumId w:val="6"/>
  </w:num>
  <w:num w:numId="9">
    <w:abstractNumId w:val="0"/>
  </w:num>
  <w:num w:numId="10">
    <w:abstractNumId w:val="2"/>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23047"/>
    <w:rsid w:val="00035CDD"/>
    <w:rsid w:val="00040083"/>
    <w:rsid w:val="00055992"/>
    <w:rsid w:val="000820E8"/>
    <w:rsid w:val="001101AF"/>
    <w:rsid w:val="001175EE"/>
    <w:rsid w:val="00157CF6"/>
    <w:rsid w:val="00182416"/>
    <w:rsid w:val="00187EB4"/>
    <w:rsid w:val="001A1ED5"/>
    <w:rsid w:val="001F0481"/>
    <w:rsid w:val="00200C92"/>
    <w:rsid w:val="0020451E"/>
    <w:rsid w:val="00206B9D"/>
    <w:rsid w:val="0023259C"/>
    <w:rsid w:val="00232E3A"/>
    <w:rsid w:val="002B0BD7"/>
    <w:rsid w:val="002B573D"/>
    <w:rsid w:val="002C5CB2"/>
    <w:rsid w:val="002F779F"/>
    <w:rsid w:val="00371885"/>
    <w:rsid w:val="003A3F8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0D18"/>
    <w:rsid w:val="00591365"/>
    <w:rsid w:val="005B31E4"/>
    <w:rsid w:val="005B51D4"/>
    <w:rsid w:val="005D5491"/>
    <w:rsid w:val="006034F6"/>
    <w:rsid w:val="00607874"/>
    <w:rsid w:val="00607E77"/>
    <w:rsid w:val="00617BB3"/>
    <w:rsid w:val="00645CDD"/>
    <w:rsid w:val="006823A7"/>
    <w:rsid w:val="00687EE8"/>
    <w:rsid w:val="00701D99"/>
    <w:rsid w:val="0070347F"/>
    <w:rsid w:val="0070678E"/>
    <w:rsid w:val="0077261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45CB4"/>
    <w:rsid w:val="00D5587D"/>
    <w:rsid w:val="00D707CC"/>
    <w:rsid w:val="00D821FE"/>
    <w:rsid w:val="00DB0793"/>
    <w:rsid w:val="00E00821"/>
    <w:rsid w:val="00E04DB4"/>
    <w:rsid w:val="00E30679"/>
    <w:rsid w:val="00E30B39"/>
    <w:rsid w:val="00E4597D"/>
    <w:rsid w:val="00E54832"/>
    <w:rsid w:val="00E56A90"/>
    <w:rsid w:val="00E641CC"/>
    <w:rsid w:val="00EA30AB"/>
    <w:rsid w:val="00EB3925"/>
    <w:rsid w:val="00ED4A8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9DACFE-BC38-4A7C-8E8E-3B9B84BD0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13</Pages>
  <Words>1763</Words>
  <Characters>10054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7</cp:revision>
  <dcterms:created xsi:type="dcterms:W3CDTF">2015-01-26T12:24:00Z</dcterms:created>
  <dcterms:modified xsi:type="dcterms:W3CDTF">2016-01-12T09:43:00Z</dcterms:modified>
</cp:coreProperties>
</file>