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E5F22"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acomgrelha"/>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34ACB">
            <w:pPr>
              <w:pStyle w:val="Default"/>
              <w:rPr>
                <w:rFonts w:asciiTheme="minorHAnsi" w:hAnsiTheme="minorHAnsi"/>
              </w:rPr>
            </w:pPr>
            <w:r>
              <w:rPr>
                <w:rFonts w:asciiTheme="minorHAnsi" w:hAnsiTheme="minorHAnsi"/>
              </w:rPr>
              <w:t>Timoteo Marques Martao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34ACB">
            <w:pPr>
              <w:pStyle w:val="Default"/>
              <w:rPr>
                <w:rFonts w:asciiTheme="minorHAnsi" w:hAnsiTheme="minorHAnsi"/>
              </w:rPr>
            </w:pPr>
            <w:r>
              <w:rPr>
                <w:rFonts w:asciiTheme="minorHAnsi" w:hAnsiTheme="minorHAnsi"/>
              </w:rPr>
              <w:t>1459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34ACB">
            <w:pPr>
              <w:pStyle w:val="Default"/>
              <w:rPr>
                <w:rFonts w:asciiTheme="minorHAnsi" w:hAnsiTheme="minorHAnsi"/>
              </w:rPr>
            </w:pPr>
            <w:r>
              <w:rPr>
                <w:rFonts w:asciiTheme="minorHAnsi" w:hAnsiTheme="minorHAnsi"/>
              </w:rPr>
              <w:t>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57C97">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acomgrelha"/>
        <w:tblW w:w="0" w:type="auto"/>
        <w:tblLook w:val="04A0" w:firstRow="1" w:lastRow="0" w:firstColumn="1" w:lastColumn="0" w:noHBand="0" w:noVBand="1"/>
      </w:tblPr>
      <w:tblGrid>
        <w:gridCol w:w="9242"/>
      </w:tblGrid>
      <w:tr w:rsidR="00CC2FB3" w:rsidRPr="00C3200D" w:rsidTr="00CC2FB3">
        <w:tc>
          <w:tcPr>
            <w:tcW w:w="9242" w:type="dxa"/>
          </w:tcPr>
          <w:p w:rsidR="00613AF3" w:rsidRPr="00817536" w:rsidRDefault="00652BAC" w:rsidP="007C51E4">
            <w:pPr>
              <w:jc w:val="both"/>
              <w:rPr>
                <w:rFonts w:ascii="Arial" w:hAnsi="Arial" w:cs="Arial"/>
                <w:sz w:val="24"/>
                <w:szCs w:val="24"/>
                <w:lang w:val="en-GB"/>
              </w:rPr>
            </w:pPr>
            <w:r>
              <w:rPr>
                <w:rFonts w:ascii="Arial" w:hAnsi="Arial" w:cs="Arial"/>
                <w:b/>
                <w:sz w:val="24"/>
                <w:szCs w:val="24"/>
                <w:lang w:val="en-GB"/>
              </w:rPr>
              <w:t xml:space="preserve">1 – I – </w:t>
            </w:r>
            <w:r w:rsidR="00817536">
              <w:rPr>
                <w:rFonts w:ascii="Arial" w:hAnsi="Arial" w:cs="Arial"/>
                <w:sz w:val="24"/>
                <w:szCs w:val="24"/>
                <w:lang w:val="en-GB"/>
              </w:rPr>
              <w:t xml:space="preserve">The main tasks that a performance management team are expected to perform include: training and motivating the employees, creating incentives, provide skill and knowledge to improve performance, working on the relationship between employees and their superiors, </w:t>
            </w:r>
            <w:r w:rsidR="003B5D37">
              <w:rPr>
                <w:rFonts w:ascii="Arial" w:hAnsi="Arial" w:cs="Arial"/>
                <w:sz w:val="24"/>
                <w:szCs w:val="24"/>
                <w:lang w:val="en-GB"/>
              </w:rPr>
              <w:t xml:space="preserve">monitoring departments, problem </w:t>
            </w:r>
            <w:r w:rsidR="00817536">
              <w:rPr>
                <w:rFonts w:ascii="Arial" w:hAnsi="Arial" w:cs="Arial"/>
                <w:sz w:val="24"/>
                <w:szCs w:val="24"/>
                <w:lang w:val="en-GB"/>
              </w:rPr>
              <w:t xml:space="preserve">solving, </w:t>
            </w:r>
            <w:r w:rsidR="003B5D37">
              <w:rPr>
                <w:rFonts w:ascii="Arial" w:hAnsi="Arial" w:cs="Arial"/>
                <w:sz w:val="24"/>
                <w:szCs w:val="24"/>
                <w:lang w:val="en-GB"/>
              </w:rPr>
              <w:t xml:space="preserve">ensuring that the working techniques are the most efficient and update them when necessary, creating organisation policies. </w:t>
            </w:r>
          </w:p>
          <w:p w:rsidR="00652BAC" w:rsidRDefault="00652BAC" w:rsidP="007C51E4">
            <w:pPr>
              <w:jc w:val="both"/>
              <w:rPr>
                <w:rFonts w:ascii="Arial" w:hAnsi="Arial" w:cs="Arial"/>
                <w:b/>
                <w:sz w:val="24"/>
                <w:szCs w:val="24"/>
                <w:lang w:val="en-GB"/>
              </w:rPr>
            </w:pPr>
          </w:p>
          <w:p w:rsidR="00652BAC" w:rsidRPr="003A1161" w:rsidRDefault="00652BAC" w:rsidP="007C51E4">
            <w:pPr>
              <w:jc w:val="both"/>
              <w:rPr>
                <w:rFonts w:ascii="Arial" w:hAnsi="Arial" w:cs="Arial"/>
                <w:sz w:val="24"/>
                <w:szCs w:val="24"/>
                <w:lang w:val="en-GB"/>
              </w:rPr>
            </w:pPr>
            <w:r>
              <w:rPr>
                <w:rFonts w:ascii="Arial" w:hAnsi="Arial" w:cs="Arial"/>
                <w:b/>
                <w:sz w:val="24"/>
                <w:szCs w:val="24"/>
                <w:lang w:val="en-GB"/>
              </w:rPr>
              <w:t xml:space="preserve">1 – ii – </w:t>
            </w:r>
            <w:r w:rsidR="003A1161">
              <w:rPr>
                <w:rFonts w:ascii="Arial" w:hAnsi="Arial" w:cs="Arial"/>
                <w:sz w:val="24"/>
                <w:szCs w:val="24"/>
                <w:lang w:val="en-GB"/>
              </w:rPr>
              <w:t>Motivation is the internal and external factors that stimulate desire in people to continually commit to a task or goal, is what guides people to chase their own goals. The same person, with the same exact goal, will have very different results based on his motivation to achieve those</w:t>
            </w:r>
            <w:r w:rsidR="00114293">
              <w:rPr>
                <w:rFonts w:ascii="Arial" w:hAnsi="Arial" w:cs="Arial"/>
                <w:sz w:val="24"/>
                <w:szCs w:val="24"/>
                <w:lang w:val="en-GB"/>
              </w:rPr>
              <w:t xml:space="preserve"> goals. A familiar example would be that person joining a gym. It’s an activity with numerous health benefits and it should be common practice on nowadays society, and yet, most people are not able to commit and will give up on their dreams before achieving them because they are not motivated, because it is easier to give up. On the other hand, people who are motivated, will find it easier to focus and to commit to their goals, and will more likely achieve them.</w:t>
            </w:r>
            <w:r w:rsidR="006A6CC1">
              <w:rPr>
                <w:rFonts w:ascii="Arial" w:hAnsi="Arial" w:cs="Arial"/>
                <w:sz w:val="24"/>
                <w:szCs w:val="24"/>
                <w:lang w:val="en-GB"/>
              </w:rPr>
              <w:t xml:space="preserve"> The same thing happens with their professional lives, if not properly motivated, they will do be satisfied with doing the minimum required from them. It is vital for a manager to be skilled in motivating his employees in order to guarantee a certain level on performance and effectiveness from their part.</w:t>
            </w:r>
          </w:p>
          <w:p w:rsidR="00652BAC" w:rsidRDefault="00652BAC" w:rsidP="007C51E4">
            <w:pPr>
              <w:jc w:val="both"/>
              <w:rPr>
                <w:rFonts w:ascii="Arial" w:hAnsi="Arial" w:cs="Arial"/>
                <w:b/>
                <w:sz w:val="24"/>
                <w:szCs w:val="24"/>
                <w:lang w:val="en-GB"/>
              </w:rPr>
            </w:pPr>
          </w:p>
          <w:p w:rsidR="00652BAC" w:rsidRPr="00E3521F" w:rsidRDefault="00652BAC" w:rsidP="007C51E4">
            <w:pPr>
              <w:jc w:val="both"/>
              <w:rPr>
                <w:rFonts w:ascii="Arial" w:hAnsi="Arial" w:cs="Arial"/>
                <w:sz w:val="24"/>
                <w:szCs w:val="24"/>
                <w:lang w:val="en-GB"/>
              </w:rPr>
            </w:pPr>
            <w:r>
              <w:rPr>
                <w:rFonts w:ascii="Arial" w:hAnsi="Arial" w:cs="Arial"/>
                <w:b/>
                <w:sz w:val="24"/>
                <w:szCs w:val="24"/>
                <w:lang w:val="en-GB"/>
              </w:rPr>
              <w:t xml:space="preserve">1 – iii – </w:t>
            </w:r>
            <w:r w:rsidR="004D1141">
              <w:rPr>
                <w:rFonts w:ascii="Arial" w:hAnsi="Arial" w:cs="Arial"/>
                <w:sz w:val="24"/>
                <w:szCs w:val="24"/>
                <w:lang w:val="en-GB"/>
              </w:rPr>
              <w:t xml:space="preserve">The Manager is the person responsible for coordinating efforts and people to accomplish goals and objectives. During this process, there are always unforeseen circumstances that disrupt the work flow, either by a machinery break or an altercation between co-workers. Should a manager no be able to resolve this situations efficiently and effectively, it will directly impact the company’s business. </w:t>
            </w:r>
            <w:r w:rsidR="00BB06BF">
              <w:rPr>
                <w:rFonts w:ascii="Arial" w:hAnsi="Arial" w:cs="Arial"/>
                <w:sz w:val="24"/>
                <w:szCs w:val="24"/>
                <w:lang w:val="en-GB"/>
              </w:rPr>
              <w:t xml:space="preserve">For example, if a delivery company has a break on one of its delivery vehicles, it will </w:t>
            </w:r>
            <w:r w:rsidR="00BB06BF">
              <w:rPr>
                <w:rFonts w:ascii="Arial" w:hAnsi="Arial" w:cs="Arial"/>
                <w:sz w:val="24"/>
                <w:szCs w:val="24"/>
                <w:lang w:val="en-GB"/>
              </w:rPr>
              <w:lastRenderedPageBreak/>
              <w:t>affect the company’s ability to complete delivery on time. It is essential that the manager resolves this situation in a manner that ensures that the company is able to complete their deliveries without delays. If the manager fails to do so, it will lose its clients and its credibility as a company.</w:t>
            </w:r>
          </w:p>
          <w:p w:rsidR="00652BAC" w:rsidRDefault="00652BAC" w:rsidP="007C51E4">
            <w:pPr>
              <w:jc w:val="both"/>
              <w:rPr>
                <w:rFonts w:ascii="Arial" w:hAnsi="Arial" w:cs="Arial"/>
                <w:b/>
                <w:sz w:val="24"/>
                <w:szCs w:val="24"/>
                <w:lang w:val="en-GB"/>
              </w:rPr>
            </w:pPr>
          </w:p>
          <w:p w:rsidR="00652BAC" w:rsidRPr="00A77978" w:rsidRDefault="00652BAC" w:rsidP="007C51E4">
            <w:pPr>
              <w:jc w:val="both"/>
              <w:rPr>
                <w:rFonts w:ascii="Arial" w:hAnsi="Arial" w:cs="Arial"/>
                <w:sz w:val="24"/>
                <w:szCs w:val="24"/>
                <w:lang w:val="en-GB"/>
              </w:rPr>
            </w:pPr>
            <w:r>
              <w:rPr>
                <w:rFonts w:ascii="Arial" w:hAnsi="Arial" w:cs="Arial"/>
                <w:b/>
                <w:sz w:val="24"/>
                <w:szCs w:val="24"/>
                <w:lang w:val="en-GB"/>
              </w:rPr>
              <w:t xml:space="preserve">1 – iv – Cleaner – </w:t>
            </w:r>
            <w:r w:rsidR="0030340A">
              <w:rPr>
                <w:rFonts w:ascii="Arial" w:hAnsi="Arial" w:cs="Arial"/>
                <w:sz w:val="24"/>
                <w:szCs w:val="24"/>
                <w:lang w:val="en-GB"/>
              </w:rPr>
              <w:t xml:space="preserve">Good Wage and Good Working Environment </w:t>
            </w:r>
          </w:p>
          <w:p w:rsidR="00652BAC" w:rsidRPr="00A77978" w:rsidRDefault="00652BAC" w:rsidP="007C51E4">
            <w:pPr>
              <w:jc w:val="both"/>
              <w:rPr>
                <w:rFonts w:ascii="Arial" w:hAnsi="Arial" w:cs="Arial"/>
                <w:sz w:val="24"/>
                <w:szCs w:val="24"/>
                <w:lang w:val="en-GB"/>
              </w:rPr>
            </w:pPr>
            <w:r>
              <w:rPr>
                <w:rFonts w:ascii="Arial" w:hAnsi="Arial" w:cs="Arial"/>
                <w:b/>
                <w:sz w:val="24"/>
                <w:szCs w:val="24"/>
                <w:lang w:val="en-GB"/>
              </w:rPr>
              <w:t xml:space="preserve">1 – iv – Sales Person – </w:t>
            </w:r>
            <w:r w:rsidR="0030340A">
              <w:rPr>
                <w:rFonts w:ascii="Arial" w:hAnsi="Arial" w:cs="Arial"/>
                <w:sz w:val="24"/>
                <w:szCs w:val="24"/>
                <w:lang w:val="en-GB"/>
              </w:rPr>
              <w:t xml:space="preserve">Commissions and Promotion Opportunities </w:t>
            </w:r>
          </w:p>
          <w:p w:rsidR="00652BAC" w:rsidRPr="00A77978" w:rsidRDefault="00652BAC" w:rsidP="007C51E4">
            <w:pPr>
              <w:jc w:val="both"/>
              <w:rPr>
                <w:rFonts w:ascii="Arial" w:hAnsi="Arial" w:cs="Arial"/>
                <w:sz w:val="24"/>
                <w:szCs w:val="24"/>
                <w:lang w:val="en-GB"/>
              </w:rPr>
            </w:pPr>
            <w:r>
              <w:rPr>
                <w:rFonts w:ascii="Arial" w:hAnsi="Arial" w:cs="Arial"/>
                <w:b/>
                <w:sz w:val="24"/>
                <w:szCs w:val="24"/>
                <w:lang w:val="en-GB"/>
              </w:rPr>
              <w:t xml:space="preserve">1 – iv – Nurse – </w:t>
            </w:r>
            <w:r w:rsidR="0030340A">
              <w:rPr>
                <w:rFonts w:ascii="Arial" w:hAnsi="Arial" w:cs="Arial"/>
                <w:sz w:val="24"/>
                <w:szCs w:val="24"/>
                <w:lang w:val="en-GB"/>
              </w:rPr>
              <w:t>Extra Payment for Over Time and Responsibility to Make Decisions</w:t>
            </w:r>
          </w:p>
          <w:p w:rsidR="00652BAC" w:rsidRPr="00A77978" w:rsidRDefault="00652BAC" w:rsidP="007C51E4">
            <w:pPr>
              <w:jc w:val="both"/>
              <w:rPr>
                <w:rFonts w:ascii="Arial" w:hAnsi="Arial" w:cs="Arial"/>
                <w:sz w:val="24"/>
                <w:szCs w:val="24"/>
                <w:lang w:val="en-GB"/>
              </w:rPr>
            </w:pPr>
            <w:r>
              <w:rPr>
                <w:rFonts w:ascii="Arial" w:hAnsi="Arial" w:cs="Arial"/>
                <w:b/>
                <w:sz w:val="24"/>
                <w:szCs w:val="24"/>
                <w:lang w:val="en-GB"/>
              </w:rPr>
              <w:t xml:space="preserve">1 – iv – Shop Assistant – </w:t>
            </w:r>
            <w:r w:rsidR="0030340A">
              <w:rPr>
                <w:rFonts w:ascii="Arial" w:hAnsi="Arial" w:cs="Arial"/>
                <w:sz w:val="24"/>
                <w:szCs w:val="24"/>
                <w:lang w:val="en-GB"/>
              </w:rPr>
              <w:t>Bonus Payments and Promotion Opportunities</w:t>
            </w:r>
          </w:p>
          <w:p w:rsidR="00652BAC" w:rsidRDefault="00652BAC" w:rsidP="007C51E4">
            <w:pPr>
              <w:jc w:val="both"/>
              <w:rPr>
                <w:rFonts w:ascii="Arial" w:hAnsi="Arial" w:cs="Arial"/>
                <w:b/>
                <w:sz w:val="24"/>
                <w:szCs w:val="24"/>
                <w:lang w:val="en-GB"/>
              </w:rPr>
            </w:pPr>
          </w:p>
          <w:p w:rsidR="009211A5" w:rsidRDefault="00652BAC" w:rsidP="007C51E4">
            <w:pPr>
              <w:jc w:val="both"/>
              <w:rPr>
                <w:rFonts w:ascii="Arial" w:hAnsi="Arial" w:cs="Arial"/>
                <w:b/>
                <w:sz w:val="24"/>
                <w:szCs w:val="24"/>
                <w:lang w:val="en-GB"/>
              </w:rPr>
            </w:pPr>
            <w:r>
              <w:rPr>
                <w:rFonts w:ascii="Arial" w:hAnsi="Arial" w:cs="Arial"/>
                <w:b/>
                <w:sz w:val="24"/>
                <w:szCs w:val="24"/>
                <w:lang w:val="en-GB"/>
              </w:rPr>
              <w:t xml:space="preserve">1 – v – </w:t>
            </w:r>
          </w:p>
          <w:tbl>
            <w:tblPr>
              <w:tblStyle w:val="Tabelacomgrelha"/>
              <w:tblW w:w="0" w:type="auto"/>
              <w:tblLook w:val="04A0" w:firstRow="1" w:lastRow="0" w:firstColumn="1" w:lastColumn="0" w:noHBand="0" w:noVBand="1"/>
            </w:tblPr>
            <w:tblGrid>
              <w:gridCol w:w="3539"/>
              <w:gridCol w:w="4253"/>
            </w:tblGrid>
            <w:tr w:rsidR="009211A5" w:rsidTr="0030340A">
              <w:tc>
                <w:tcPr>
                  <w:tcW w:w="3539" w:type="dxa"/>
                </w:tcPr>
                <w:p w:rsidR="009211A5" w:rsidRDefault="009211A5" w:rsidP="007C51E4">
                  <w:pPr>
                    <w:jc w:val="both"/>
                    <w:rPr>
                      <w:rFonts w:ascii="Arial" w:hAnsi="Arial" w:cs="Arial"/>
                      <w:b/>
                      <w:sz w:val="24"/>
                      <w:szCs w:val="24"/>
                    </w:rPr>
                  </w:pPr>
                  <w:r>
                    <w:rPr>
                      <w:rFonts w:ascii="Arial" w:hAnsi="Arial" w:cs="Arial"/>
                      <w:b/>
                      <w:sz w:val="24"/>
                      <w:szCs w:val="24"/>
                    </w:rPr>
                    <w:t>FINANCIAL</w:t>
                  </w:r>
                </w:p>
              </w:tc>
              <w:tc>
                <w:tcPr>
                  <w:tcW w:w="4253" w:type="dxa"/>
                </w:tcPr>
                <w:p w:rsidR="009211A5" w:rsidRDefault="009211A5" w:rsidP="007C51E4">
                  <w:pPr>
                    <w:jc w:val="both"/>
                    <w:rPr>
                      <w:rFonts w:ascii="Arial" w:hAnsi="Arial" w:cs="Arial"/>
                      <w:b/>
                      <w:sz w:val="24"/>
                      <w:szCs w:val="24"/>
                    </w:rPr>
                  </w:pPr>
                  <w:r>
                    <w:rPr>
                      <w:rFonts w:ascii="Arial" w:hAnsi="Arial" w:cs="Arial"/>
                      <w:b/>
                      <w:sz w:val="24"/>
                      <w:szCs w:val="24"/>
                    </w:rPr>
                    <w:t>NON-FINANCIAL</w:t>
                  </w:r>
                </w:p>
              </w:tc>
            </w:tr>
            <w:tr w:rsidR="009211A5" w:rsidTr="0030340A">
              <w:tc>
                <w:tcPr>
                  <w:tcW w:w="3539" w:type="dxa"/>
                </w:tcPr>
                <w:p w:rsidR="009211A5" w:rsidRPr="0030340A" w:rsidRDefault="0030340A" w:rsidP="007C51E4">
                  <w:pPr>
                    <w:jc w:val="both"/>
                    <w:rPr>
                      <w:rFonts w:ascii="Arial" w:hAnsi="Arial" w:cs="Arial"/>
                      <w:sz w:val="24"/>
                      <w:szCs w:val="24"/>
                    </w:rPr>
                  </w:pPr>
                  <w:r>
                    <w:rPr>
                      <w:rFonts w:ascii="Arial" w:hAnsi="Arial" w:cs="Arial"/>
                      <w:sz w:val="24"/>
                      <w:szCs w:val="24"/>
                    </w:rPr>
                    <w:t>Good Wage</w:t>
                  </w:r>
                </w:p>
              </w:tc>
              <w:tc>
                <w:tcPr>
                  <w:tcW w:w="4253" w:type="dxa"/>
                </w:tcPr>
                <w:p w:rsidR="009211A5" w:rsidRPr="0030340A" w:rsidRDefault="0030340A" w:rsidP="007C51E4">
                  <w:pPr>
                    <w:jc w:val="both"/>
                    <w:rPr>
                      <w:rFonts w:ascii="Arial" w:hAnsi="Arial" w:cs="Arial"/>
                      <w:sz w:val="24"/>
                      <w:szCs w:val="24"/>
                    </w:rPr>
                  </w:pPr>
                  <w:r>
                    <w:rPr>
                      <w:rFonts w:ascii="Arial" w:hAnsi="Arial" w:cs="Arial"/>
                      <w:sz w:val="24"/>
                      <w:szCs w:val="24"/>
                    </w:rPr>
                    <w:t>Good Working Environment</w:t>
                  </w:r>
                </w:p>
              </w:tc>
            </w:tr>
            <w:tr w:rsidR="009211A5" w:rsidTr="0030340A">
              <w:tc>
                <w:tcPr>
                  <w:tcW w:w="3539" w:type="dxa"/>
                </w:tcPr>
                <w:p w:rsidR="009211A5" w:rsidRPr="0030340A" w:rsidRDefault="0030340A" w:rsidP="007C51E4">
                  <w:pPr>
                    <w:jc w:val="both"/>
                    <w:rPr>
                      <w:rFonts w:ascii="Arial" w:hAnsi="Arial" w:cs="Arial"/>
                      <w:sz w:val="24"/>
                      <w:szCs w:val="24"/>
                    </w:rPr>
                  </w:pPr>
                  <w:r>
                    <w:rPr>
                      <w:rFonts w:ascii="Arial" w:hAnsi="Arial" w:cs="Arial"/>
                      <w:sz w:val="24"/>
                      <w:szCs w:val="24"/>
                    </w:rPr>
                    <w:t>Bonus Payments</w:t>
                  </w:r>
                </w:p>
              </w:tc>
              <w:tc>
                <w:tcPr>
                  <w:tcW w:w="4253" w:type="dxa"/>
                </w:tcPr>
                <w:p w:rsidR="009211A5" w:rsidRPr="0030340A" w:rsidRDefault="0030340A" w:rsidP="007C51E4">
                  <w:pPr>
                    <w:jc w:val="both"/>
                    <w:rPr>
                      <w:rFonts w:ascii="Arial" w:hAnsi="Arial" w:cs="Arial"/>
                      <w:sz w:val="24"/>
                      <w:szCs w:val="24"/>
                    </w:rPr>
                  </w:pPr>
                  <w:r>
                    <w:rPr>
                      <w:rFonts w:ascii="Arial" w:hAnsi="Arial" w:cs="Arial"/>
                      <w:sz w:val="24"/>
                      <w:szCs w:val="24"/>
                    </w:rPr>
                    <w:t>Responsibility to Make Decisions</w:t>
                  </w:r>
                </w:p>
              </w:tc>
            </w:tr>
            <w:tr w:rsidR="009211A5" w:rsidTr="0030340A">
              <w:tc>
                <w:tcPr>
                  <w:tcW w:w="3539" w:type="dxa"/>
                </w:tcPr>
                <w:p w:rsidR="009211A5" w:rsidRPr="0030340A" w:rsidRDefault="0030340A" w:rsidP="007C51E4">
                  <w:pPr>
                    <w:jc w:val="both"/>
                    <w:rPr>
                      <w:rFonts w:ascii="Arial" w:hAnsi="Arial" w:cs="Arial"/>
                      <w:sz w:val="24"/>
                      <w:szCs w:val="24"/>
                    </w:rPr>
                  </w:pPr>
                  <w:r>
                    <w:rPr>
                      <w:rFonts w:ascii="Arial" w:hAnsi="Arial" w:cs="Arial"/>
                      <w:sz w:val="24"/>
                      <w:szCs w:val="24"/>
                    </w:rPr>
                    <w:t>Fringe Benefits</w:t>
                  </w:r>
                </w:p>
              </w:tc>
              <w:tc>
                <w:tcPr>
                  <w:tcW w:w="4253" w:type="dxa"/>
                </w:tcPr>
                <w:p w:rsidR="009211A5" w:rsidRPr="0030340A" w:rsidRDefault="0030340A" w:rsidP="007C51E4">
                  <w:pPr>
                    <w:jc w:val="both"/>
                    <w:rPr>
                      <w:rFonts w:ascii="Arial" w:hAnsi="Arial" w:cs="Arial"/>
                      <w:sz w:val="24"/>
                      <w:szCs w:val="24"/>
                    </w:rPr>
                  </w:pPr>
                  <w:r>
                    <w:rPr>
                      <w:rFonts w:ascii="Arial" w:hAnsi="Arial" w:cs="Arial"/>
                      <w:sz w:val="24"/>
                      <w:szCs w:val="24"/>
                    </w:rPr>
                    <w:t>Promotion Opportunities</w:t>
                  </w:r>
                </w:p>
              </w:tc>
            </w:tr>
            <w:tr w:rsidR="009211A5" w:rsidTr="0030340A">
              <w:tc>
                <w:tcPr>
                  <w:tcW w:w="3539" w:type="dxa"/>
                </w:tcPr>
                <w:p w:rsidR="009211A5" w:rsidRPr="0030340A" w:rsidRDefault="0030340A" w:rsidP="007C51E4">
                  <w:pPr>
                    <w:jc w:val="both"/>
                    <w:rPr>
                      <w:rFonts w:ascii="Arial" w:hAnsi="Arial" w:cs="Arial"/>
                      <w:sz w:val="24"/>
                      <w:szCs w:val="24"/>
                    </w:rPr>
                  </w:pPr>
                  <w:r>
                    <w:rPr>
                      <w:rFonts w:ascii="Arial" w:hAnsi="Arial" w:cs="Arial"/>
                      <w:sz w:val="24"/>
                      <w:szCs w:val="24"/>
                    </w:rPr>
                    <w:t>Extra Payment for Over Time</w:t>
                  </w:r>
                </w:p>
              </w:tc>
              <w:tc>
                <w:tcPr>
                  <w:tcW w:w="4253" w:type="dxa"/>
                </w:tcPr>
                <w:p w:rsidR="009211A5" w:rsidRPr="0030340A" w:rsidRDefault="0030340A" w:rsidP="007C51E4">
                  <w:pPr>
                    <w:jc w:val="both"/>
                    <w:rPr>
                      <w:rFonts w:ascii="Arial" w:hAnsi="Arial" w:cs="Arial"/>
                      <w:sz w:val="24"/>
                      <w:szCs w:val="24"/>
                    </w:rPr>
                  </w:pPr>
                  <w:r>
                    <w:rPr>
                      <w:rFonts w:ascii="Arial" w:hAnsi="Arial" w:cs="Arial"/>
                      <w:sz w:val="24"/>
                      <w:szCs w:val="24"/>
                    </w:rPr>
                    <w:t>Being Praised for Good Work</w:t>
                  </w:r>
                </w:p>
              </w:tc>
            </w:tr>
            <w:tr w:rsidR="009211A5" w:rsidTr="0030340A">
              <w:tc>
                <w:tcPr>
                  <w:tcW w:w="3539" w:type="dxa"/>
                </w:tcPr>
                <w:p w:rsidR="009211A5" w:rsidRPr="0030340A" w:rsidRDefault="0030340A" w:rsidP="007C51E4">
                  <w:pPr>
                    <w:jc w:val="both"/>
                    <w:rPr>
                      <w:rFonts w:ascii="Arial" w:hAnsi="Arial" w:cs="Arial"/>
                      <w:sz w:val="24"/>
                      <w:szCs w:val="24"/>
                      <w:lang w:val="en-GB"/>
                    </w:rPr>
                  </w:pPr>
                  <w:r>
                    <w:rPr>
                      <w:rFonts w:ascii="Arial" w:hAnsi="Arial" w:cs="Arial"/>
                      <w:sz w:val="24"/>
                      <w:szCs w:val="24"/>
                      <w:lang w:val="en-GB"/>
                    </w:rPr>
                    <w:t>Commissions</w:t>
                  </w:r>
                </w:p>
              </w:tc>
              <w:tc>
                <w:tcPr>
                  <w:tcW w:w="4253" w:type="dxa"/>
                </w:tcPr>
                <w:p w:rsidR="009211A5" w:rsidRPr="0030340A" w:rsidRDefault="0030340A" w:rsidP="007C51E4">
                  <w:pPr>
                    <w:jc w:val="both"/>
                    <w:rPr>
                      <w:rFonts w:ascii="Arial" w:hAnsi="Arial" w:cs="Arial"/>
                      <w:sz w:val="24"/>
                      <w:szCs w:val="24"/>
                    </w:rPr>
                  </w:pPr>
                  <w:r>
                    <w:rPr>
                      <w:rFonts w:ascii="Arial" w:hAnsi="Arial" w:cs="Arial"/>
                      <w:sz w:val="24"/>
                      <w:szCs w:val="24"/>
                    </w:rPr>
                    <w:t>Long Term Contract</w:t>
                  </w:r>
                </w:p>
              </w:tc>
            </w:tr>
            <w:tr w:rsidR="009211A5" w:rsidTr="0030340A">
              <w:tc>
                <w:tcPr>
                  <w:tcW w:w="3539" w:type="dxa"/>
                </w:tcPr>
                <w:p w:rsidR="009211A5" w:rsidRPr="0030340A" w:rsidRDefault="009211A5" w:rsidP="007C51E4">
                  <w:pPr>
                    <w:jc w:val="both"/>
                    <w:rPr>
                      <w:rFonts w:ascii="Arial" w:hAnsi="Arial" w:cs="Arial"/>
                      <w:sz w:val="24"/>
                      <w:szCs w:val="24"/>
                    </w:rPr>
                  </w:pPr>
                </w:p>
              </w:tc>
              <w:tc>
                <w:tcPr>
                  <w:tcW w:w="4253" w:type="dxa"/>
                </w:tcPr>
                <w:p w:rsidR="009211A5" w:rsidRPr="0030340A" w:rsidRDefault="0030340A" w:rsidP="007C51E4">
                  <w:pPr>
                    <w:jc w:val="both"/>
                    <w:rPr>
                      <w:rFonts w:ascii="Arial" w:hAnsi="Arial" w:cs="Arial"/>
                      <w:sz w:val="24"/>
                      <w:szCs w:val="24"/>
                    </w:rPr>
                  </w:pPr>
                  <w:r>
                    <w:rPr>
                      <w:rFonts w:ascii="Arial" w:hAnsi="Arial" w:cs="Arial"/>
                      <w:sz w:val="24"/>
                      <w:szCs w:val="24"/>
                    </w:rPr>
                    <w:t>Feeling Challenged by the Work</w:t>
                  </w:r>
                </w:p>
              </w:tc>
            </w:tr>
            <w:tr w:rsidR="0030340A" w:rsidTr="0030340A">
              <w:tc>
                <w:tcPr>
                  <w:tcW w:w="3539" w:type="dxa"/>
                </w:tcPr>
                <w:p w:rsidR="0030340A" w:rsidRPr="0030340A" w:rsidRDefault="0030340A" w:rsidP="007C51E4">
                  <w:pPr>
                    <w:jc w:val="both"/>
                    <w:rPr>
                      <w:rFonts w:ascii="Arial" w:hAnsi="Arial" w:cs="Arial"/>
                      <w:sz w:val="24"/>
                      <w:szCs w:val="24"/>
                    </w:rPr>
                  </w:pPr>
                </w:p>
              </w:tc>
              <w:tc>
                <w:tcPr>
                  <w:tcW w:w="4253" w:type="dxa"/>
                </w:tcPr>
                <w:p w:rsidR="0030340A" w:rsidRDefault="0030340A" w:rsidP="007C51E4">
                  <w:pPr>
                    <w:jc w:val="both"/>
                    <w:rPr>
                      <w:rFonts w:ascii="Arial" w:hAnsi="Arial" w:cs="Arial"/>
                      <w:sz w:val="24"/>
                      <w:szCs w:val="24"/>
                    </w:rPr>
                  </w:pPr>
                  <w:r>
                    <w:rPr>
                      <w:rFonts w:ascii="Arial" w:hAnsi="Arial" w:cs="Arial"/>
                      <w:sz w:val="24"/>
                      <w:szCs w:val="24"/>
                    </w:rPr>
                    <w:t>Varied and Interesting Work</w:t>
                  </w:r>
                </w:p>
              </w:tc>
            </w:tr>
          </w:tbl>
          <w:p w:rsidR="00652BAC" w:rsidRDefault="00652BAC" w:rsidP="007C51E4">
            <w:pPr>
              <w:jc w:val="both"/>
              <w:rPr>
                <w:rFonts w:ascii="Arial" w:hAnsi="Arial" w:cs="Arial"/>
                <w:b/>
                <w:sz w:val="24"/>
                <w:szCs w:val="24"/>
                <w:lang w:val="en-GB"/>
              </w:rPr>
            </w:pPr>
          </w:p>
          <w:p w:rsidR="00652BAC" w:rsidRDefault="00652BAC" w:rsidP="007C51E4">
            <w:pPr>
              <w:jc w:val="both"/>
              <w:rPr>
                <w:rFonts w:ascii="Arial" w:hAnsi="Arial" w:cs="Arial"/>
                <w:b/>
                <w:sz w:val="24"/>
                <w:szCs w:val="24"/>
                <w:lang w:val="en-GB"/>
              </w:rPr>
            </w:pPr>
          </w:p>
          <w:p w:rsidR="00652BAC" w:rsidRDefault="00652BAC" w:rsidP="007C51E4">
            <w:pPr>
              <w:jc w:val="both"/>
              <w:rPr>
                <w:rFonts w:ascii="Arial" w:hAnsi="Arial" w:cs="Arial"/>
                <w:b/>
                <w:sz w:val="24"/>
                <w:szCs w:val="24"/>
                <w:lang w:val="en-GB"/>
              </w:rPr>
            </w:pPr>
            <w:r>
              <w:rPr>
                <w:rFonts w:ascii="Arial" w:hAnsi="Arial" w:cs="Arial"/>
                <w:b/>
                <w:sz w:val="24"/>
                <w:szCs w:val="24"/>
                <w:lang w:val="en-GB"/>
              </w:rPr>
              <w:t>CASE STUDY:</w:t>
            </w:r>
          </w:p>
          <w:tbl>
            <w:tblPr>
              <w:tblStyle w:val="Tabelacomgrelha"/>
              <w:tblW w:w="0" w:type="auto"/>
              <w:tblLook w:val="04A0" w:firstRow="1" w:lastRow="0" w:firstColumn="1" w:lastColumn="0" w:noHBand="0" w:noVBand="1"/>
            </w:tblPr>
            <w:tblGrid>
              <w:gridCol w:w="2978"/>
              <w:gridCol w:w="3818"/>
              <w:gridCol w:w="1884"/>
            </w:tblGrid>
            <w:tr w:rsidR="00476A40" w:rsidTr="006F0783">
              <w:tc>
                <w:tcPr>
                  <w:tcW w:w="0" w:type="auto"/>
                </w:tcPr>
                <w:p w:rsidR="00476A40" w:rsidRDefault="00476A40" w:rsidP="007C51E4">
                  <w:pPr>
                    <w:jc w:val="both"/>
                    <w:rPr>
                      <w:rFonts w:ascii="Arial" w:hAnsi="Arial" w:cs="Arial"/>
                      <w:b/>
                      <w:sz w:val="24"/>
                      <w:szCs w:val="24"/>
                    </w:rPr>
                  </w:pPr>
                  <w:r>
                    <w:rPr>
                      <w:rFonts w:ascii="Arial" w:hAnsi="Arial" w:cs="Arial"/>
                      <w:b/>
                      <w:sz w:val="24"/>
                      <w:szCs w:val="24"/>
                    </w:rPr>
                    <w:t>Objective</w:t>
                  </w:r>
                </w:p>
              </w:tc>
              <w:tc>
                <w:tcPr>
                  <w:tcW w:w="0" w:type="auto"/>
                </w:tcPr>
                <w:p w:rsidR="00476A40" w:rsidRDefault="00476A40" w:rsidP="007C51E4">
                  <w:pPr>
                    <w:jc w:val="both"/>
                    <w:rPr>
                      <w:rFonts w:ascii="Arial" w:hAnsi="Arial" w:cs="Arial"/>
                      <w:b/>
                      <w:sz w:val="24"/>
                      <w:szCs w:val="24"/>
                    </w:rPr>
                  </w:pPr>
                  <w:r>
                    <w:rPr>
                      <w:rFonts w:ascii="Arial" w:hAnsi="Arial" w:cs="Arial"/>
                      <w:b/>
                      <w:sz w:val="24"/>
                      <w:szCs w:val="24"/>
                    </w:rPr>
                    <w:t>Measure</w:t>
                  </w:r>
                </w:p>
              </w:tc>
              <w:tc>
                <w:tcPr>
                  <w:tcW w:w="0" w:type="auto"/>
                </w:tcPr>
                <w:p w:rsidR="00476A40" w:rsidRDefault="006F0783" w:rsidP="007C51E4">
                  <w:pPr>
                    <w:jc w:val="both"/>
                    <w:rPr>
                      <w:rFonts w:ascii="Arial" w:hAnsi="Arial" w:cs="Arial"/>
                      <w:b/>
                      <w:sz w:val="24"/>
                      <w:szCs w:val="24"/>
                    </w:rPr>
                  </w:pPr>
                  <w:r>
                    <w:rPr>
                      <w:rFonts w:ascii="Arial" w:hAnsi="Arial" w:cs="Arial"/>
                      <w:b/>
                      <w:sz w:val="24"/>
                      <w:szCs w:val="24"/>
                    </w:rPr>
                    <w:t>Time Scale</w:t>
                  </w:r>
                </w:p>
              </w:tc>
            </w:tr>
            <w:tr w:rsidR="006F0783" w:rsidTr="006F0783">
              <w:tc>
                <w:tcPr>
                  <w:tcW w:w="0" w:type="auto"/>
                </w:tcPr>
                <w:p w:rsidR="006F0783" w:rsidRPr="006F0783" w:rsidRDefault="006F0783" w:rsidP="007C51E4">
                  <w:pPr>
                    <w:jc w:val="both"/>
                    <w:rPr>
                      <w:rFonts w:ascii="Arial" w:hAnsi="Arial" w:cs="Arial"/>
                      <w:sz w:val="24"/>
                      <w:szCs w:val="24"/>
                    </w:rPr>
                  </w:pPr>
                  <w:r>
                    <w:rPr>
                      <w:rFonts w:ascii="Arial" w:hAnsi="Arial" w:cs="Arial"/>
                      <w:sz w:val="24"/>
                      <w:szCs w:val="24"/>
                    </w:rPr>
                    <w:t>Motivate Staff</w:t>
                  </w:r>
                </w:p>
              </w:tc>
              <w:tc>
                <w:tcPr>
                  <w:tcW w:w="0" w:type="auto"/>
                </w:tcPr>
                <w:p w:rsidR="006F0783" w:rsidRPr="006F0783" w:rsidRDefault="006F0783" w:rsidP="007C51E4">
                  <w:pPr>
                    <w:jc w:val="both"/>
                    <w:rPr>
                      <w:rFonts w:ascii="Arial" w:hAnsi="Arial" w:cs="Arial"/>
                      <w:sz w:val="24"/>
                      <w:szCs w:val="24"/>
                    </w:rPr>
                  </w:pPr>
                  <w:r>
                    <w:rPr>
                      <w:rFonts w:ascii="Arial" w:hAnsi="Arial" w:cs="Arial"/>
                      <w:sz w:val="24"/>
                      <w:szCs w:val="24"/>
                    </w:rPr>
                    <w:t>Restart Appraisals and Feedback</w:t>
                  </w:r>
                </w:p>
              </w:tc>
              <w:tc>
                <w:tcPr>
                  <w:tcW w:w="0" w:type="auto"/>
                </w:tcPr>
                <w:p w:rsidR="006F0783" w:rsidRPr="006F0783" w:rsidRDefault="006F0783" w:rsidP="007C51E4">
                  <w:pPr>
                    <w:jc w:val="both"/>
                    <w:rPr>
                      <w:rFonts w:ascii="Arial" w:hAnsi="Arial" w:cs="Arial"/>
                      <w:sz w:val="24"/>
                      <w:szCs w:val="24"/>
                    </w:rPr>
                  </w:pPr>
                  <w:r>
                    <w:rPr>
                      <w:rFonts w:ascii="Arial" w:hAnsi="Arial" w:cs="Arial"/>
                      <w:sz w:val="24"/>
                      <w:szCs w:val="24"/>
                    </w:rPr>
                    <w:t>Every 3 Months</w:t>
                  </w:r>
                </w:p>
              </w:tc>
            </w:tr>
            <w:tr w:rsidR="006F0783" w:rsidTr="006F0783">
              <w:tc>
                <w:tcPr>
                  <w:tcW w:w="0" w:type="auto"/>
                </w:tcPr>
                <w:p w:rsidR="006F0783" w:rsidRPr="006F0783" w:rsidRDefault="006F0783" w:rsidP="006F0783">
                  <w:pPr>
                    <w:jc w:val="both"/>
                    <w:rPr>
                      <w:rFonts w:ascii="Arial" w:hAnsi="Arial" w:cs="Arial"/>
                      <w:sz w:val="24"/>
                      <w:szCs w:val="24"/>
                    </w:rPr>
                  </w:pPr>
                  <w:r>
                    <w:rPr>
                      <w:rFonts w:ascii="Arial" w:hAnsi="Arial" w:cs="Arial"/>
                      <w:sz w:val="24"/>
                      <w:szCs w:val="24"/>
                    </w:rPr>
                    <w:t>Motivate Staff</w:t>
                  </w:r>
                </w:p>
              </w:tc>
              <w:tc>
                <w:tcPr>
                  <w:tcW w:w="0" w:type="auto"/>
                </w:tcPr>
                <w:p w:rsidR="006F0783" w:rsidRPr="006F0783" w:rsidRDefault="006F0783" w:rsidP="007C51E4">
                  <w:pPr>
                    <w:jc w:val="both"/>
                    <w:rPr>
                      <w:rFonts w:ascii="Arial" w:hAnsi="Arial" w:cs="Arial"/>
                      <w:sz w:val="24"/>
                      <w:szCs w:val="24"/>
                    </w:rPr>
                  </w:pPr>
                  <w:r>
                    <w:rPr>
                      <w:rFonts w:ascii="Arial" w:hAnsi="Arial" w:cs="Arial"/>
                      <w:sz w:val="24"/>
                      <w:szCs w:val="24"/>
                    </w:rPr>
                    <w:t>Implement Bonus System</w:t>
                  </w:r>
                </w:p>
              </w:tc>
              <w:tc>
                <w:tcPr>
                  <w:tcW w:w="0" w:type="auto"/>
                </w:tcPr>
                <w:p w:rsidR="006F0783" w:rsidRPr="006F0783" w:rsidRDefault="006846F0" w:rsidP="007C51E4">
                  <w:pPr>
                    <w:jc w:val="both"/>
                    <w:rPr>
                      <w:rFonts w:ascii="Arial" w:hAnsi="Arial" w:cs="Arial"/>
                      <w:sz w:val="24"/>
                      <w:szCs w:val="24"/>
                    </w:rPr>
                  </w:pPr>
                  <w:r>
                    <w:rPr>
                      <w:rFonts w:ascii="Arial" w:hAnsi="Arial" w:cs="Arial"/>
                      <w:sz w:val="24"/>
                      <w:szCs w:val="24"/>
                    </w:rPr>
                    <w:t>Every Month</w:t>
                  </w:r>
                </w:p>
              </w:tc>
            </w:tr>
            <w:tr w:rsidR="006F0783" w:rsidTr="006F0783">
              <w:tc>
                <w:tcPr>
                  <w:tcW w:w="0" w:type="auto"/>
                </w:tcPr>
                <w:p w:rsidR="006F0783" w:rsidRPr="006F0783" w:rsidRDefault="006F0783" w:rsidP="007C51E4">
                  <w:pPr>
                    <w:jc w:val="both"/>
                    <w:rPr>
                      <w:rFonts w:ascii="Arial" w:hAnsi="Arial" w:cs="Arial"/>
                      <w:sz w:val="24"/>
                      <w:szCs w:val="24"/>
                    </w:rPr>
                  </w:pPr>
                  <w:r>
                    <w:rPr>
                      <w:rFonts w:ascii="Arial" w:hAnsi="Arial" w:cs="Arial"/>
                      <w:sz w:val="24"/>
                      <w:szCs w:val="24"/>
                    </w:rPr>
                    <w:t>Motivate Staff</w:t>
                  </w:r>
                </w:p>
              </w:tc>
              <w:tc>
                <w:tcPr>
                  <w:tcW w:w="0" w:type="auto"/>
                </w:tcPr>
                <w:p w:rsidR="006F0783" w:rsidRPr="006F0783" w:rsidRDefault="006F0783" w:rsidP="007C51E4">
                  <w:pPr>
                    <w:jc w:val="both"/>
                    <w:rPr>
                      <w:rFonts w:ascii="Arial" w:hAnsi="Arial" w:cs="Arial"/>
                      <w:sz w:val="24"/>
                      <w:szCs w:val="24"/>
                    </w:rPr>
                  </w:pPr>
                  <w:r>
                    <w:rPr>
                      <w:rFonts w:ascii="Arial" w:hAnsi="Arial" w:cs="Arial"/>
                      <w:sz w:val="24"/>
                      <w:szCs w:val="24"/>
                    </w:rPr>
                    <w:t>Promote Team Building Activities</w:t>
                  </w:r>
                </w:p>
              </w:tc>
              <w:tc>
                <w:tcPr>
                  <w:tcW w:w="0" w:type="auto"/>
                </w:tcPr>
                <w:p w:rsidR="006F0783" w:rsidRPr="006F0783" w:rsidRDefault="006846F0" w:rsidP="007C51E4">
                  <w:pPr>
                    <w:jc w:val="both"/>
                    <w:rPr>
                      <w:rFonts w:ascii="Arial" w:hAnsi="Arial" w:cs="Arial"/>
                      <w:sz w:val="24"/>
                      <w:szCs w:val="24"/>
                    </w:rPr>
                  </w:pPr>
                  <w:r>
                    <w:rPr>
                      <w:rFonts w:ascii="Arial" w:hAnsi="Arial" w:cs="Arial"/>
                      <w:sz w:val="24"/>
                      <w:szCs w:val="24"/>
                    </w:rPr>
                    <w:t>Every 6 Months</w:t>
                  </w:r>
                </w:p>
              </w:tc>
            </w:tr>
            <w:tr w:rsidR="006F0783" w:rsidTr="006F0783">
              <w:tc>
                <w:tcPr>
                  <w:tcW w:w="0" w:type="auto"/>
                </w:tcPr>
                <w:p w:rsidR="006F0783" w:rsidRPr="006F0783" w:rsidRDefault="006846F0" w:rsidP="007C51E4">
                  <w:pPr>
                    <w:jc w:val="both"/>
                    <w:rPr>
                      <w:rFonts w:ascii="Arial" w:hAnsi="Arial" w:cs="Arial"/>
                      <w:sz w:val="24"/>
                      <w:szCs w:val="24"/>
                    </w:rPr>
                  </w:pPr>
                  <w:r>
                    <w:rPr>
                      <w:rFonts w:ascii="Arial" w:hAnsi="Arial" w:cs="Arial"/>
                      <w:sz w:val="24"/>
                      <w:szCs w:val="24"/>
                    </w:rPr>
                    <w:t>Eliminate Absence</w:t>
                  </w:r>
                </w:p>
              </w:tc>
              <w:tc>
                <w:tcPr>
                  <w:tcW w:w="0" w:type="auto"/>
                </w:tcPr>
                <w:p w:rsidR="006F0783" w:rsidRPr="006F0783" w:rsidRDefault="006846F0" w:rsidP="007C51E4">
                  <w:pPr>
                    <w:jc w:val="both"/>
                    <w:rPr>
                      <w:rFonts w:ascii="Arial" w:hAnsi="Arial" w:cs="Arial"/>
                      <w:sz w:val="24"/>
                      <w:szCs w:val="24"/>
                    </w:rPr>
                  </w:pPr>
                  <w:r>
                    <w:rPr>
                      <w:rFonts w:ascii="Arial" w:hAnsi="Arial" w:cs="Arial"/>
                      <w:sz w:val="24"/>
                      <w:szCs w:val="24"/>
                    </w:rPr>
                    <w:t>Payment Deduction When Absent</w:t>
                  </w:r>
                </w:p>
              </w:tc>
              <w:tc>
                <w:tcPr>
                  <w:tcW w:w="0" w:type="auto"/>
                </w:tcPr>
                <w:p w:rsidR="006F0783" w:rsidRPr="006F0783" w:rsidRDefault="006846F0" w:rsidP="007C51E4">
                  <w:pPr>
                    <w:jc w:val="both"/>
                    <w:rPr>
                      <w:rFonts w:ascii="Arial" w:hAnsi="Arial" w:cs="Arial"/>
                      <w:sz w:val="24"/>
                      <w:szCs w:val="24"/>
                    </w:rPr>
                  </w:pPr>
                  <w:r>
                    <w:rPr>
                      <w:rFonts w:ascii="Arial" w:hAnsi="Arial" w:cs="Arial"/>
                      <w:sz w:val="24"/>
                      <w:szCs w:val="24"/>
                    </w:rPr>
                    <w:t>Every Month</w:t>
                  </w:r>
                </w:p>
              </w:tc>
            </w:tr>
            <w:tr w:rsidR="006F0783" w:rsidTr="006F0783">
              <w:tc>
                <w:tcPr>
                  <w:tcW w:w="0" w:type="auto"/>
                </w:tcPr>
                <w:p w:rsidR="006F0783" w:rsidRPr="006F0783" w:rsidRDefault="006846F0" w:rsidP="007C51E4">
                  <w:pPr>
                    <w:jc w:val="both"/>
                    <w:rPr>
                      <w:rFonts w:ascii="Arial" w:hAnsi="Arial" w:cs="Arial"/>
                      <w:sz w:val="24"/>
                      <w:szCs w:val="24"/>
                    </w:rPr>
                  </w:pPr>
                  <w:r>
                    <w:rPr>
                      <w:rFonts w:ascii="Arial" w:hAnsi="Arial" w:cs="Arial"/>
                      <w:sz w:val="24"/>
                      <w:szCs w:val="24"/>
                    </w:rPr>
                    <w:t>Increase Competitiveness</w:t>
                  </w:r>
                </w:p>
              </w:tc>
              <w:tc>
                <w:tcPr>
                  <w:tcW w:w="0" w:type="auto"/>
                </w:tcPr>
                <w:p w:rsidR="006F0783" w:rsidRPr="006F0783" w:rsidRDefault="006846F0" w:rsidP="007C51E4">
                  <w:pPr>
                    <w:jc w:val="both"/>
                    <w:rPr>
                      <w:rFonts w:ascii="Arial" w:hAnsi="Arial" w:cs="Arial"/>
                      <w:sz w:val="24"/>
                      <w:szCs w:val="24"/>
                    </w:rPr>
                  </w:pPr>
                  <w:r>
                    <w:rPr>
                      <w:rFonts w:ascii="Arial" w:hAnsi="Arial" w:cs="Arial"/>
                      <w:sz w:val="24"/>
                      <w:szCs w:val="24"/>
                    </w:rPr>
                    <w:t>Implement Staff Training Program</w:t>
                  </w:r>
                </w:p>
              </w:tc>
              <w:tc>
                <w:tcPr>
                  <w:tcW w:w="0" w:type="auto"/>
                </w:tcPr>
                <w:p w:rsidR="006F0783" w:rsidRPr="006F0783" w:rsidRDefault="006846F0" w:rsidP="007C51E4">
                  <w:pPr>
                    <w:jc w:val="both"/>
                    <w:rPr>
                      <w:rFonts w:ascii="Arial" w:hAnsi="Arial" w:cs="Arial"/>
                      <w:sz w:val="24"/>
                      <w:szCs w:val="24"/>
                    </w:rPr>
                  </w:pPr>
                  <w:r>
                    <w:rPr>
                      <w:rFonts w:ascii="Arial" w:hAnsi="Arial" w:cs="Arial"/>
                      <w:sz w:val="24"/>
                      <w:szCs w:val="24"/>
                    </w:rPr>
                    <w:t>Every 3 Months</w:t>
                  </w:r>
                </w:p>
              </w:tc>
            </w:tr>
            <w:tr w:rsidR="00DC46BE" w:rsidTr="006F0783">
              <w:tc>
                <w:tcPr>
                  <w:tcW w:w="0" w:type="auto"/>
                </w:tcPr>
                <w:p w:rsidR="00DC46BE" w:rsidRDefault="00DC46BE" w:rsidP="007C51E4">
                  <w:pPr>
                    <w:jc w:val="both"/>
                    <w:rPr>
                      <w:rFonts w:ascii="Arial" w:hAnsi="Arial" w:cs="Arial"/>
                      <w:sz w:val="24"/>
                      <w:szCs w:val="24"/>
                    </w:rPr>
                  </w:pPr>
                  <w:r>
                    <w:rPr>
                      <w:rFonts w:ascii="Arial" w:hAnsi="Arial" w:cs="Arial"/>
                      <w:sz w:val="24"/>
                      <w:szCs w:val="24"/>
                    </w:rPr>
                    <w:t>Promote Effectiveness</w:t>
                  </w:r>
                </w:p>
              </w:tc>
              <w:tc>
                <w:tcPr>
                  <w:tcW w:w="0" w:type="auto"/>
                </w:tcPr>
                <w:p w:rsidR="00DC46BE" w:rsidRDefault="00DC46BE" w:rsidP="007C51E4">
                  <w:pPr>
                    <w:jc w:val="both"/>
                    <w:rPr>
                      <w:rFonts w:ascii="Arial" w:hAnsi="Arial" w:cs="Arial"/>
                      <w:sz w:val="24"/>
                      <w:szCs w:val="24"/>
                    </w:rPr>
                  </w:pPr>
                  <w:r>
                    <w:rPr>
                      <w:rFonts w:ascii="Arial" w:hAnsi="Arial" w:cs="Arial"/>
                      <w:sz w:val="24"/>
                      <w:szCs w:val="24"/>
                    </w:rPr>
                    <w:t>Create Promotions Opportunities</w:t>
                  </w:r>
                </w:p>
              </w:tc>
              <w:tc>
                <w:tcPr>
                  <w:tcW w:w="0" w:type="auto"/>
                </w:tcPr>
                <w:p w:rsidR="00DC46BE" w:rsidRDefault="00DC46BE" w:rsidP="007C51E4">
                  <w:pPr>
                    <w:jc w:val="both"/>
                    <w:rPr>
                      <w:rFonts w:ascii="Arial" w:hAnsi="Arial" w:cs="Arial"/>
                      <w:sz w:val="24"/>
                      <w:szCs w:val="24"/>
                    </w:rPr>
                  </w:pPr>
                  <w:r>
                    <w:rPr>
                      <w:rFonts w:ascii="Arial" w:hAnsi="Arial" w:cs="Arial"/>
                      <w:sz w:val="24"/>
                      <w:szCs w:val="24"/>
                    </w:rPr>
                    <w:t>When Possible</w:t>
                  </w:r>
                  <w:bookmarkStart w:id="0" w:name="_GoBack"/>
                  <w:bookmarkEnd w:id="0"/>
                </w:p>
              </w:tc>
            </w:tr>
          </w:tbl>
          <w:p w:rsidR="00476A40" w:rsidRDefault="00476A40" w:rsidP="007C51E4">
            <w:pPr>
              <w:jc w:val="both"/>
              <w:rPr>
                <w:rFonts w:ascii="Arial" w:hAnsi="Arial" w:cs="Arial"/>
                <w:b/>
                <w:sz w:val="24"/>
                <w:szCs w:val="24"/>
                <w:lang w:val="en-GB"/>
              </w:rPr>
            </w:pPr>
          </w:p>
          <w:p w:rsidR="006F0783" w:rsidRPr="00652BAC" w:rsidRDefault="006F0783" w:rsidP="007C51E4">
            <w:pPr>
              <w:jc w:val="both"/>
              <w:rPr>
                <w:rFonts w:ascii="Arial" w:hAnsi="Arial" w:cs="Arial"/>
                <w:b/>
                <w:sz w:val="24"/>
                <w:szCs w:val="24"/>
                <w:lang w:val="en-GB"/>
              </w:rPr>
            </w:pPr>
          </w:p>
        </w:tc>
      </w:tr>
    </w:tbl>
    <w:p w:rsidR="00503D7E" w:rsidRPr="00C3200D"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acomgrelha"/>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34ACB" w:rsidP="00A851DA">
            <w:pPr>
              <w:rPr>
                <w:rFonts w:cs="Bliss-Regular"/>
                <w:color w:val="000000"/>
              </w:rPr>
            </w:pPr>
            <w:r>
              <w:rPr>
                <w:rFonts w:cs="Bliss-Regular"/>
                <w:color w:val="000000"/>
              </w:rPr>
              <w:t>Timoteo Marques Martao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52BAC" w:rsidP="00271B00">
            <w:pPr>
              <w:rPr>
                <w:rFonts w:cs="Bliss-Regular"/>
                <w:color w:val="000000"/>
              </w:rPr>
            </w:pPr>
            <w:r>
              <w:rPr>
                <w:rFonts w:cs="Bliss-Regular"/>
                <w:color w:val="000000"/>
              </w:rPr>
              <w:t>31</w:t>
            </w:r>
            <w:r w:rsidR="00E04968">
              <w:rPr>
                <w:rFonts w:cs="Bliss-Regular"/>
                <w:color w:val="000000"/>
              </w:rPr>
              <w:t>/08/</w:t>
            </w:r>
            <w:r w:rsidR="00B34ACB">
              <w:rPr>
                <w:rFonts w:cs="Bliss-Regular"/>
                <w:color w:val="000000"/>
              </w:rPr>
              <w:t>2015</w:t>
            </w:r>
          </w:p>
        </w:tc>
      </w:tr>
    </w:tbl>
    <w:p w:rsidR="00135939" w:rsidRPr="00B0415E" w:rsidRDefault="00135939"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acomgrelha"/>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457C97">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5F22" w:rsidRDefault="00CE5F22" w:rsidP="00CB4D0A">
      <w:pPr>
        <w:spacing w:after="0" w:line="240" w:lineRule="auto"/>
      </w:pPr>
      <w:r>
        <w:separator/>
      </w:r>
    </w:p>
  </w:endnote>
  <w:endnote w:type="continuationSeparator" w:id="0">
    <w:p w:rsidR="00CE5F22" w:rsidRDefault="00CE5F2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5F22" w:rsidRDefault="00CE5F22" w:rsidP="00CB4D0A">
      <w:pPr>
        <w:spacing w:after="0" w:line="240" w:lineRule="auto"/>
      </w:pPr>
      <w:r>
        <w:separator/>
      </w:r>
    </w:p>
  </w:footnote>
  <w:footnote w:type="continuationSeparator" w:id="0">
    <w:p w:rsidR="00CE5F22" w:rsidRDefault="00CE5F2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AF3A89"/>
    <w:multiLevelType w:val="hybridMultilevel"/>
    <w:tmpl w:val="4BB26A5E"/>
    <w:lvl w:ilvl="0" w:tplc="0816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nsid w:val="410E053F"/>
    <w:multiLevelType w:val="hybridMultilevel"/>
    <w:tmpl w:val="D2C6711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nsid w:val="485D575F"/>
    <w:multiLevelType w:val="hybridMultilevel"/>
    <w:tmpl w:val="61E859A4"/>
    <w:lvl w:ilvl="0" w:tplc="0816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35DEB"/>
    <w:rsid w:val="00040083"/>
    <w:rsid w:val="000448B9"/>
    <w:rsid w:val="00050304"/>
    <w:rsid w:val="00055992"/>
    <w:rsid w:val="00056066"/>
    <w:rsid w:val="00065B70"/>
    <w:rsid w:val="00067D4C"/>
    <w:rsid w:val="00070B35"/>
    <w:rsid w:val="000820E8"/>
    <w:rsid w:val="000A18A9"/>
    <w:rsid w:val="000F2CCB"/>
    <w:rsid w:val="00114293"/>
    <w:rsid w:val="001175EE"/>
    <w:rsid w:val="00135939"/>
    <w:rsid w:val="00157CF6"/>
    <w:rsid w:val="00182416"/>
    <w:rsid w:val="00187EB4"/>
    <w:rsid w:val="001A1FCE"/>
    <w:rsid w:val="001A6A96"/>
    <w:rsid w:val="001D3C00"/>
    <w:rsid w:val="001F0481"/>
    <w:rsid w:val="00200C92"/>
    <w:rsid w:val="0020451E"/>
    <w:rsid w:val="00206B9D"/>
    <w:rsid w:val="00216EC1"/>
    <w:rsid w:val="0023259C"/>
    <w:rsid w:val="00271B00"/>
    <w:rsid w:val="002B0BD7"/>
    <w:rsid w:val="002B573D"/>
    <w:rsid w:val="002C5CB2"/>
    <w:rsid w:val="002F35BC"/>
    <w:rsid w:val="002F779F"/>
    <w:rsid w:val="0030340A"/>
    <w:rsid w:val="0032182A"/>
    <w:rsid w:val="00337DD1"/>
    <w:rsid w:val="00371885"/>
    <w:rsid w:val="003A1161"/>
    <w:rsid w:val="003B5D37"/>
    <w:rsid w:val="003D759A"/>
    <w:rsid w:val="003E2B87"/>
    <w:rsid w:val="003F0460"/>
    <w:rsid w:val="00402786"/>
    <w:rsid w:val="00405895"/>
    <w:rsid w:val="004058DF"/>
    <w:rsid w:val="004153B3"/>
    <w:rsid w:val="00443E6F"/>
    <w:rsid w:val="00457C97"/>
    <w:rsid w:val="00464983"/>
    <w:rsid w:val="00475DC7"/>
    <w:rsid w:val="00476A40"/>
    <w:rsid w:val="00477BFC"/>
    <w:rsid w:val="00486F1A"/>
    <w:rsid w:val="00490CB9"/>
    <w:rsid w:val="004A2CE2"/>
    <w:rsid w:val="004B1E02"/>
    <w:rsid w:val="004D1141"/>
    <w:rsid w:val="004D155C"/>
    <w:rsid w:val="004D23B2"/>
    <w:rsid w:val="004E1C68"/>
    <w:rsid w:val="004E3CDA"/>
    <w:rsid w:val="004F4B4D"/>
    <w:rsid w:val="0050216D"/>
    <w:rsid w:val="00503D7E"/>
    <w:rsid w:val="00506C0B"/>
    <w:rsid w:val="0050778F"/>
    <w:rsid w:val="00510105"/>
    <w:rsid w:val="00525EA5"/>
    <w:rsid w:val="00527C11"/>
    <w:rsid w:val="00535F31"/>
    <w:rsid w:val="0056340F"/>
    <w:rsid w:val="00567C3F"/>
    <w:rsid w:val="00574D64"/>
    <w:rsid w:val="00591365"/>
    <w:rsid w:val="005B31E4"/>
    <w:rsid w:val="006034F6"/>
    <w:rsid w:val="00607874"/>
    <w:rsid w:val="00607E77"/>
    <w:rsid w:val="00613AF3"/>
    <w:rsid w:val="00617BB3"/>
    <w:rsid w:val="00623324"/>
    <w:rsid w:val="00645CDD"/>
    <w:rsid w:val="00652BAC"/>
    <w:rsid w:val="006823A7"/>
    <w:rsid w:val="006846F0"/>
    <w:rsid w:val="00687EE8"/>
    <w:rsid w:val="006A6CC1"/>
    <w:rsid w:val="006C0CA4"/>
    <w:rsid w:val="006F0783"/>
    <w:rsid w:val="0070347F"/>
    <w:rsid w:val="0070678E"/>
    <w:rsid w:val="007678EF"/>
    <w:rsid w:val="00795E95"/>
    <w:rsid w:val="007A1A6A"/>
    <w:rsid w:val="007B717F"/>
    <w:rsid w:val="007C2FEC"/>
    <w:rsid w:val="007C51E4"/>
    <w:rsid w:val="00810066"/>
    <w:rsid w:val="00817536"/>
    <w:rsid w:val="00831C11"/>
    <w:rsid w:val="008648D8"/>
    <w:rsid w:val="008743EB"/>
    <w:rsid w:val="008A60B4"/>
    <w:rsid w:val="008B3C31"/>
    <w:rsid w:val="008B64FE"/>
    <w:rsid w:val="008C1083"/>
    <w:rsid w:val="00901D36"/>
    <w:rsid w:val="009211A5"/>
    <w:rsid w:val="009277C5"/>
    <w:rsid w:val="00935BF7"/>
    <w:rsid w:val="00950AA1"/>
    <w:rsid w:val="0095442C"/>
    <w:rsid w:val="00983942"/>
    <w:rsid w:val="009C37E0"/>
    <w:rsid w:val="009E41F4"/>
    <w:rsid w:val="00A14B66"/>
    <w:rsid w:val="00A17F3B"/>
    <w:rsid w:val="00A53535"/>
    <w:rsid w:val="00A65CF7"/>
    <w:rsid w:val="00A77769"/>
    <w:rsid w:val="00A77978"/>
    <w:rsid w:val="00A81AB4"/>
    <w:rsid w:val="00A8282D"/>
    <w:rsid w:val="00A851DA"/>
    <w:rsid w:val="00AC7D5B"/>
    <w:rsid w:val="00AD05CF"/>
    <w:rsid w:val="00AE1481"/>
    <w:rsid w:val="00AE507A"/>
    <w:rsid w:val="00AF7EAF"/>
    <w:rsid w:val="00B0415E"/>
    <w:rsid w:val="00B04678"/>
    <w:rsid w:val="00B34ACB"/>
    <w:rsid w:val="00B73834"/>
    <w:rsid w:val="00B95117"/>
    <w:rsid w:val="00BA27B8"/>
    <w:rsid w:val="00BB06BF"/>
    <w:rsid w:val="00BB7D7B"/>
    <w:rsid w:val="00BC14D4"/>
    <w:rsid w:val="00BC46DF"/>
    <w:rsid w:val="00C00855"/>
    <w:rsid w:val="00C03577"/>
    <w:rsid w:val="00C3200D"/>
    <w:rsid w:val="00C53029"/>
    <w:rsid w:val="00C65FEA"/>
    <w:rsid w:val="00C8754D"/>
    <w:rsid w:val="00C9535F"/>
    <w:rsid w:val="00CA0AC2"/>
    <w:rsid w:val="00CB4D0A"/>
    <w:rsid w:val="00CC2FB3"/>
    <w:rsid w:val="00CC575A"/>
    <w:rsid w:val="00CE5F22"/>
    <w:rsid w:val="00CF1231"/>
    <w:rsid w:val="00CF123B"/>
    <w:rsid w:val="00D039AC"/>
    <w:rsid w:val="00D13A71"/>
    <w:rsid w:val="00D21C0D"/>
    <w:rsid w:val="00D36145"/>
    <w:rsid w:val="00D427DE"/>
    <w:rsid w:val="00D52790"/>
    <w:rsid w:val="00D5587D"/>
    <w:rsid w:val="00D60B17"/>
    <w:rsid w:val="00D707CC"/>
    <w:rsid w:val="00D821FE"/>
    <w:rsid w:val="00DA04CF"/>
    <w:rsid w:val="00DB0793"/>
    <w:rsid w:val="00DC46BE"/>
    <w:rsid w:val="00DC7F23"/>
    <w:rsid w:val="00E00821"/>
    <w:rsid w:val="00E03175"/>
    <w:rsid w:val="00E04968"/>
    <w:rsid w:val="00E04DB4"/>
    <w:rsid w:val="00E07AB9"/>
    <w:rsid w:val="00E30679"/>
    <w:rsid w:val="00E3521F"/>
    <w:rsid w:val="00E4597D"/>
    <w:rsid w:val="00E54832"/>
    <w:rsid w:val="00E56A90"/>
    <w:rsid w:val="00E641CC"/>
    <w:rsid w:val="00EA30AB"/>
    <w:rsid w:val="00EB3925"/>
    <w:rsid w:val="00EB3AE6"/>
    <w:rsid w:val="00F350D6"/>
    <w:rsid w:val="00F54B1F"/>
    <w:rsid w:val="00F96EB3"/>
    <w:rsid w:val="00FA608D"/>
    <w:rsid w:val="00FB0FF5"/>
    <w:rsid w:val="00FB428D"/>
    <w:rsid w:val="00FC1CAD"/>
    <w:rsid w:val="00FD2E6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1637C8D-8838-4FA5-A9C1-57E463616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semiHidden/>
    <w:unhideWhenUsed/>
    <w:rsid w:val="00CB4D0A"/>
    <w:pPr>
      <w:tabs>
        <w:tab w:val="center" w:pos="4513"/>
        <w:tab w:val="right" w:pos="9026"/>
      </w:tabs>
      <w:spacing w:after="0" w:line="240" w:lineRule="auto"/>
    </w:pPr>
  </w:style>
  <w:style w:type="character" w:customStyle="1" w:styleId="CabealhoCarter">
    <w:name w:val="Cabeçalho Caráter"/>
    <w:basedOn w:val="Tipodeletrapredefinidodopargrafo"/>
    <w:link w:val="Cabealho"/>
    <w:uiPriority w:val="99"/>
    <w:semiHidden/>
    <w:rsid w:val="00CB4D0A"/>
  </w:style>
  <w:style w:type="paragraph" w:styleId="Rodap">
    <w:name w:val="footer"/>
    <w:basedOn w:val="Normal"/>
    <w:link w:val="RodapCarter"/>
    <w:uiPriority w:val="99"/>
    <w:semiHidden/>
    <w:unhideWhenUsed/>
    <w:rsid w:val="00CB4D0A"/>
    <w:pPr>
      <w:tabs>
        <w:tab w:val="center" w:pos="4513"/>
        <w:tab w:val="right" w:pos="9026"/>
      </w:tabs>
      <w:spacing w:after="0" w:line="240" w:lineRule="auto"/>
    </w:pPr>
  </w:style>
  <w:style w:type="character" w:customStyle="1" w:styleId="RodapCarter">
    <w:name w:val="Rodapé Caráter"/>
    <w:basedOn w:val="Tipodeletrapredefinidodopargrafo"/>
    <w:link w:val="Rodap"/>
    <w:uiPriority w:val="99"/>
    <w:semiHidden/>
    <w:rsid w:val="00CB4D0A"/>
  </w:style>
  <w:style w:type="paragraph" w:styleId="Textodebalo">
    <w:name w:val="Balloon Text"/>
    <w:basedOn w:val="Normal"/>
    <w:link w:val="TextodebaloCarter"/>
    <w:uiPriority w:val="99"/>
    <w:semiHidden/>
    <w:unhideWhenUsed/>
    <w:rsid w:val="0020451E"/>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20451E"/>
    <w:rPr>
      <w:rFonts w:ascii="Tahoma" w:hAnsi="Tahoma" w:cs="Tahoma"/>
      <w:sz w:val="16"/>
      <w:szCs w:val="16"/>
    </w:rPr>
  </w:style>
  <w:style w:type="paragraph" w:styleId="Pargrafoda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acomgrelha">
    <w:name w:val="Table Grid"/>
    <w:basedOn w:val="Tabela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7A2C4D-E3F7-44F8-B839-6C1734FA52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823</TotalTime>
  <Pages>2</Pages>
  <Words>603</Words>
  <Characters>3441</Characters>
  <Application>Microsoft Office Word</Application>
  <DocSecurity>0</DocSecurity>
  <Lines>28</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Timóteo Martão</cp:lastModifiedBy>
  <cp:revision>71</cp:revision>
  <dcterms:created xsi:type="dcterms:W3CDTF">2015-01-26T12:24:00Z</dcterms:created>
  <dcterms:modified xsi:type="dcterms:W3CDTF">2015-08-31T16:45:00Z</dcterms:modified>
</cp:coreProperties>
</file>