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58E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740E0A">
            <w:pPr>
              <w:rPr>
                <w:b/>
              </w:rPr>
            </w:pPr>
            <w:r>
              <w:rPr>
                <w:b/>
              </w:rPr>
              <w:t>3-Psychology of the Fraudster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196"/>
      </w:tblGrid>
      <w:tr w:rsidR="00CC2FB3" w:rsidRPr="00CB16ED" w:rsidTr="00835E41">
        <w:trPr>
          <w:trHeight w:val="838"/>
        </w:trPr>
        <w:tc>
          <w:tcPr>
            <w:tcW w:w="9196" w:type="dxa"/>
          </w:tcPr>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1.</w:t>
            </w: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i. You are an investigative officer, how would you differentiate between high and low level thieves?</w:t>
            </w:r>
          </w:p>
          <w:p w:rsidR="00494682" w:rsidRPr="00775501"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 xml:space="preserve">All thieves steal as a matter of greed or need and as a matter of ease of opportunity. At high levels of organizational life, it is easy to steal because controls can be bypassed or overridden. The sums high-level managers steal, therefore, tend to be greater than the sums low-level personnel steal. For instance, according to the 2004 ACFE RTTN, executives average about $900,000 per fraud, managers about $150,000, and employees about $63,000. The number of incidents of theft, however, is greater at low levels of organizations because of the sheer number of employees found there. </w:t>
            </w:r>
            <w:r>
              <w:rPr>
                <w:rFonts w:ascii="Arial" w:hAnsi="Arial" w:cs="Arial"/>
                <w:sz w:val="24"/>
                <w:szCs w:val="24"/>
              </w:rPr>
              <w:t>The Association of Certified Fraud Examiners</w:t>
            </w:r>
            <w:r w:rsidRPr="00772210">
              <w:rPr>
                <w:rFonts w:ascii="Arial" w:hAnsi="Arial" w:cs="Arial"/>
                <w:sz w:val="24"/>
                <w:szCs w:val="24"/>
              </w:rPr>
              <w:t xml:space="preserve"> has assessed the profile of fraudsters from the information provided by CFEs in its 2004 survey. The more expensive frauds, in terms of cost/losses, are done by fraudsters who tend to have these traits: (a) have been with the firm a longer time, (b) earn a higher income, (c) are male, (d) are over 60 years of age, (e) well educated {the higher the education, the higher the losses}, (f) operate in collusion rather than alone, and (g) have never been charged with anything criminal. These factors are probably correlated. That is, executives steal larger amounts and they fit this profile. The most frequent frauds, </w:t>
            </w:r>
            <w:r w:rsidRPr="00772210">
              <w:rPr>
                <w:rFonts w:ascii="Arial" w:hAnsi="Arial" w:cs="Arial"/>
                <w:sz w:val="24"/>
                <w:szCs w:val="24"/>
              </w:rPr>
              <w:lastRenderedPageBreak/>
              <w:t xml:space="preserve">however, tend to point to a slightly different profile: (a) length of service—about the same, (b) income earns much less, (c) gender—about even between male and female, (d) age—41 to 50, (e) education—high school, (f) operate—alone, (f) criminal record— about the same. Another source15 provides a similar profile for a typical fraudster: (a) position—key position, higher up, (b) gender—usually male, (c) age—over 50, (d) marital status—married, and (e) education—highly educated. This profile is similar to the one from the ACFE RTTN, and leads us to this overall conclusion: A white-collar criminal </w:t>
            </w:r>
            <w:r w:rsidRPr="00772210">
              <w:rPr>
                <w:rFonts w:ascii="Arial" w:hAnsi="Arial" w:cs="Arial"/>
                <w:iCs/>
                <w:sz w:val="24"/>
                <w:szCs w:val="24"/>
              </w:rPr>
              <w:t>does</w:t>
            </w:r>
            <w:r w:rsidRPr="00772210">
              <w:rPr>
                <w:rFonts w:ascii="Arial" w:hAnsi="Arial" w:cs="Arial"/>
                <w:sz w:val="24"/>
                <w:szCs w:val="24"/>
              </w:rPr>
              <w:t xml:space="preserve"> </w:t>
            </w:r>
            <w:r w:rsidRPr="00772210">
              <w:rPr>
                <w:rFonts w:ascii="Arial" w:hAnsi="Arial" w:cs="Arial"/>
                <w:iCs/>
                <w:sz w:val="24"/>
                <w:szCs w:val="24"/>
              </w:rPr>
              <w:t>not look like a criminal</w:t>
            </w:r>
            <w:r w:rsidRPr="00772210">
              <w:rPr>
                <w:rFonts w:ascii="Arial" w:hAnsi="Arial" w:cs="Arial"/>
                <w:sz w:val="24"/>
                <w:szCs w:val="24"/>
              </w:rPr>
              <w:t>!</w:t>
            </w: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ii. Give the profile of a typical criminal who commits more expensive fraud.</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 xml:space="preserve">The more expensive frauds, in terms of cost/losses, are done by fraudsters who tend have been with their company a longer time and longer years of service earning a higher salary package aged over 60 years well educated with MBA or F.C.C.A as qualification (the higher the education, the higher the losses) operating in collusion rather than </w:t>
            </w:r>
            <w:r w:rsidR="00775501" w:rsidRPr="00772210">
              <w:rPr>
                <w:rFonts w:ascii="Arial" w:hAnsi="Arial" w:cs="Arial"/>
                <w:sz w:val="24"/>
                <w:szCs w:val="24"/>
              </w:rPr>
              <w:t>alone have</w:t>
            </w:r>
            <w:r w:rsidRPr="00772210">
              <w:rPr>
                <w:rFonts w:ascii="Arial" w:hAnsi="Arial" w:cs="Arial"/>
                <w:sz w:val="24"/>
                <w:szCs w:val="24"/>
              </w:rPr>
              <w:t xml:space="preserve"> never been convicted with any criminal record.</w:t>
            </w:r>
          </w:p>
          <w:p w:rsidR="00494682" w:rsidRPr="00772210" w:rsidRDefault="00494682" w:rsidP="00775501">
            <w:pPr>
              <w:autoSpaceDE w:val="0"/>
              <w:autoSpaceDN w:val="0"/>
              <w:adjustRightInd w:val="0"/>
              <w:spacing w:line="360" w:lineRule="auto"/>
              <w:jc w:val="both"/>
              <w:rPr>
                <w:rFonts w:ascii="Arial" w:hAnsi="Arial" w:cs="Arial"/>
                <w:i/>
                <w:sz w:val="24"/>
                <w:szCs w:val="24"/>
              </w:rPr>
            </w:pPr>
            <w:r w:rsidRPr="00772210">
              <w:rPr>
                <w:rFonts w:ascii="Arial" w:hAnsi="Arial" w:cs="Arial"/>
                <w:i/>
                <w:sz w:val="24"/>
                <w:szCs w:val="24"/>
              </w:rPr>
              <w:t>Example:</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Financial frauds are typically done by executive management, for example a Director with qualification as F.C.C.A &amp; MBA with 15 years’ service in Finance department can transfer 10 millions of dollars in his personal bank account with forged supporting documents where he can sign himself and as a result losses occur in the firm. This is considered as a more expensive fraud.</w:t>
            </w: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iii. Define the term ‘calculating criminals.’</w:t>
            </w:r>
          </w:p>
          <w:p w:rsidR="00494682" w:rsidRPr="00835E41"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Calculating criminals are predators. They tend to be repeat offenders, they have higher-than-average intelligence, and they’re relatively well educated. They usually begin their careers in crime later in life than other criminals. These predators are generally inclined to risk taking whereby no surprise there and they lack feelings of anxiety and empathy.8 A related view, somewhat different in its emphasis, was offered in a 1993 study of Wall Street’s insider-trading scandals by a team of psychologists who suggested that individuals willing to commit such crimes had an “external locus of control”—that is, they lacked inner direction, self-confidence, and self-esteem and were motivated by their desire to fit in and be accepted. Furthermore, the study found that they define success by others’ standards.</w:t>
            </w: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lastRenderedPageBreak/>
              <w:t>iv. What is the main difference between situation dependent criminals and power   brokers?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But the vast majority of corporate criminals are not predators at all. They are Situation-dependent criminals: seemingly ordinary people who commit crimes without the intent to harm others. This is a key to understanding white-collar crime, because almost all news coverage and much of the scholarly literature in the area focuses on “egregious, highly publicized, and largely atypical cases” and ignores “the more common, run-of-the-mill, garden-variety” offenders and offenses that account for most white-collar crimes. Many</w:t>
            </w:r>
            <w:r w:rsidR="00835E41">
              <w:rPr>
                <w:rFonts w:ascii="Arial" w:hAnsi="Arial" w:cs="Arial"/>
                <w:sz w:val="24"/>
                <w:szCs w:val="24"/>
              </w:rPr>
              <w:t xml:space="preserve"> </w:t>
            </w:r>
            <w:r w:rsidRPr="00772210">
              <w:rPr>
                <w:rFonts w:ascii="Arial" w:hAnsi="Arial" w:cs="Arial"/>
                <w:sz w:val="24"/>
                <w:szCs w:val="24"/>
              </w:rPr>
              <w:t xml:space="preserve">employees share these characteristics. At the start of an investigation, the forensic accounting investigator often sits down with the client and goes over the organizational chart. The forensic accounting investigator and the client talk about each employee </w:t>
            </w:r>
            <w:r w:rsidR="00775501" w:rsidRPr="00772210">
              <w:rPr>
                <w:rFonts w:ascii="Arial" w:hAnsi="Arial" w:cs="Arial"/>
                <w:sz w:val="24"/>
                <w:szCs w:val="24"/>
              </w:rPr>
              <w:t xml:space="preserve">one </w:t>
            </w:r>
            <w:r w:rsidR="00775501">
              <w:rPr>
                <w:rFonts w:ascii="Arial" w:hAnsi="Arial" w:cs="Arial"/>
                <w:sz w:val="24"/>
                <w:szCs w:val="24"/>
              </w:rPr>
              <w:t>by</w:t>
            </w:r>
            <w:r w:rsidRPr="00772210">
              <w:rPr>
                <w:rFonts w:ascii="Arial" w:hAnsi="Arial" w:cs="Arial"/>
                <w:sz w:val="24"/>
                <w:szCs w:val="24"/>
              </w:rPr>
              <w:t xml:space="preserve"> one, about each employee’s work, and about what is known of the lifestyle of each. “What about Anne?” the forensic accounting investigator might say, pointing to an employee on the chart. “Oh, no, it couldn’t be Anne. She’s been with us for 20 years,” the client responds. “She’s always assisting others with their duties. She’s pleasant and rarely takes time off. My wife and I have been to her home. Our daughters are on the same soccer team.” The client may believe that what he knows, or thinks he knows, about Anne’s character eliminates her from the list of</w:t>
            </w:r>
            <w:r w:rsidR="00835E41">
              <w:rPr>
                <w:rFonts w:ascii="Arial" w:hAnsi="Arial" w:cs="Arial"/>
                <w:sz w:val="24"/>
                <w:szCs w:val="24"/>
              </w:rPr>
              <w:t xml:space="preserve"> suspects of fraud. In fact, an </w:t>
            </w:r>
            <w:r w:rsidRPr="00772210">
              <w:rPr>
                <w:rFonts w:ascii="Arial" w:hAnsi="Arial" w:cs="Arial"/>
                <w:sz w:val="24"/>
                <w:szCs w:val="24"/>
              </w:rPr>
              <w:t>experienced forensic accounting investigator will understand that Anne fits the profile of a white-collar criminal. This is not to suggest that all nice people are criminals but, rather, that most white-collar criminals give the appearance of being nice people, thereby fitting the exact profile of Anne. Many of today’s once highly placed corporate criminals show characteristics of each of the previous two categories, but they are different enough in their methods and motives to deserve a category all their own: power brokers. Like many</w:t>
            </w:r>
            <w:r w:rsidR="00835E41">
              <w:rPr>
                <w:rFonts w:ascii="Arial" w:hAnsi="Arial" w:cs="Arial"/>
                <w:sz w:val="24"/>
                <w:szCs w:val="24"/>
              </w:rPr>
              <w:t xml:space="preserve"> </w:t>
            </w:r>
            <w:r w:rsidRPr="00772210">
              <w:rPr>
                <w:rFonts w:ascii="Arial" w:hAnsi="Arial" w:cs="Arial"/>
                <w:sz w:val="24"/>
                <w:szCs w:val="24"/>
              </w:rPr>
              <w:t xml:space="preserve">of us, you have read about their excesses and asked yourself how respected business leaders could have been so deluded as to believe that they could usurp the financial and human resources of their companies to line their own pockets and deceive a wide range of stakeholders, including their own employees. Did the U.S. corporate leaders now facing criminal charges begin their careers with the intention of creating a company that would enrich themselves while eventually destroying the dreams and plans of thousands of innocent victims employees and investors alike? Were all of them predators? </w:t>
            </w:r>
            <w:r w:rsidRPr="00772210">
              <w:rPr>
                <w:rFonts w:ascii="Arial" w:hAnsi="Arial" w:cs="Arial"/>
                <w:sz w:val="24"/>
                <w:szCs w:val="24"/>
              </w:rPr>
              <w:lastRenderedPageBreak/>
              <w:t>Probably not. But a combination of predator characteristics and the circumstances of their positions</w:t>
            </w: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sz w:val="24"/>
                <w:szCs w:val="24"/>
              </w:rPr>
              <w:t>led them to commit financial crimes.</w:t>
            </w: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v. What are the three situations that are usually present in fraud case, according to the fraud triangle?</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According to Donald Cressey hypothesis, there are three situations that must be present simultaneously in order for an ordinary individual to commit a fraud, that is</w:t>
            </w:r>
          </w:p>
          <w:p w:rsidR="00494682" w:rsidRPr="00772210" w:rsidRDefault="00494682" w:rsidP="00775501">
            <w:pPr>
              <w:pStyle w:val="ListParagraph"/>
              <w:numPr>
                <w:ilvl w:val="0"/>
                <w:numId w:val="29"/>
              </w:num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Incentive or pressure</w:t>
            </w:r>
          </w:p>
          <w:p w:rsidR="00494682" w:rsidRPr="00772210" w:rsidRDefault="00494682" w:rsidP="00775501">
            <w:pPr>
              <w:pStyle w:val="ListParagraph"/>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This is what gives a motivation to the crime in the first place, if ever the individual has monetary problem that he is unable to solve through legitimate and fair means, so he starts to commit an illegal act such as stealing cash or manipulating a financial statement as a way to solve his problem. The monetary problem can be personal (e.g he’s too deep in personal debt ) or professional (e.g his job or business activity is in a jeopardy)</w:t>
            </w:r>
          </w:p>
          <w:p w:rsidR="00494682" w:rsidRPr="00772210" w:rsidRDefault="00494682" w:rsidP="00775501">
            <w:pPr>
              <w:autoSpaceDE w:val="0"/>
              <w:autoSpaceDN w:val="0"/>
              <w:adjustRightInd w:val="0"/>
              <w:spacing w:line="360" w:lineRule="auto"/>
              <w:jc w:val="both"/>
              <w:rPr>
                <w:rFonts w:ascii="Arial" w:hAnsi="Arial" w:cs="Arial"/>
                <w:sz w:val="24"/>
                <w:szCs w:val="24"/>
              </w:rPr>
            </w:pP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Cs/>
                <w:sz w:val="24"/>
                <w:szCs w:val="24"/>
              </w:rPr>
              <w:t xml:space="preserve">2. </w:t>
            </w:r>
            <w:r w:rsidRPr="00772210">
              <w:rPr>
                <w:rFonts w:ascii="Arial" w:hAnsi="Arial" w:cs="Arial"/>
                <w:sz w:val="24"/>
                <w:szCs w:val="24"/>
              </w:rPr>
              <w:t>Opportunity</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Cs/>
                <w:sz w:val="24"/>
                <w:szCs w:val="24"/>
              </w:rPr>
              <w:t xml:space="preserve">3. </w:t>
            </w:r>
            <w:r w:rsidRPr="00772210">
              <w:rPr>
                <w:rFonts w:ascii="Arial" w:hAnsi="Arial" w:cs="Arial"/>
                <w:sz w:val="24"/>
                <w:szCs w:val="24"/>
              </w:rPr>
              <w:t>Rationalization and attitude</w:t>
            </w: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vi. Briefly describe the Gwynn Nettler’s perception about employees lying, cheating, and stealing.</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iCs/>
                <w:color w:val="000000"/>
                <w:sz w:val="24"/>
                <w:szCs w:val="24"/>
              </w:rPr>
            </w:pPr>
            <w:r w:rsidRPr="00772210">
              <w:rPr>
                <w:rFonts w:ascii="Arial" w:hAnsi="Arial" w:cs="Arial"/>
                <w:color w:val="000000"/>
                <w:sz w:val="24"/>
                <w:szCs w:val="24"/>
              </w:rPr>
              <w:t xml:space="preserve">Gwynn Nettler, in </w:t>
            </w:r>
            <w:r w:rsidRPr="00772210">
              <w:rPr>
                <w:rFonts w:ascii="Arial" w:hAnsi="Arial" w:cs="Arial"/>
                <w:iCs/>
                <w:color w:val="000000"/>
                <w:sz w:val="24"/>
                <w:szCs w:val="24"/>
              </w:rPr>
              <w:t>Lying, Cheating and Stealing,</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People who have experienced failure are more likely to cheat.</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People who are disliked and who dislike themselves tend to be more deceitful.</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People who are impulsive, distractible, and unable to postpone gratification are more likely to engage in deceitful crimes.</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People who have a conscience (fear of apprehension and punishment) are more resistant to the temptation to deceive.</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Intelligent people tend to be more honest than ignorant people.</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Middle- and upper-class people tend to be more honest than lower-class people.</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t>The easier it is to cheat and steal, the more people will do so.</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772210">
              <w:rPr>
                <w:rFonts w:ascii="Arial" w:hAnsi="Arial" w:cs="Arial"/>
                <w:color w:val="000000"/>
                <w:sz w:val="24"/>
                <w:szCs w:val="24"/>
              </w:rPr>
              <w:lastRenderedPageBreak/>
              <w:t>Individuals have different needs and therefore different levels at which they will be moved to lie, cheat, or steal.</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eastAsia="ZapfDingbats" w:hAnsi="Arial" w:cs="Arial"/>
                <w:color w:val="000000"/>
                <w:sz w:val="24"/>
                <w:szCs w:val="24"/>
              </w:rPr>
            </w:pPr>
            <w:r w:rsidRPr="00772210">
              <w:rPr>
                <w:rFonts w:ascii="Arial" w:eastAsia="ZapfDingbats" w:hAnsi="Arial" w:cs="Arial"/>
                <w:color w:val="000000"/>
                <w:sz w:val="24"/>
                <w:szCs w:val="24"/>
              </w:rPr>
              <w:t>Lying, cheating, and stealing increase when people have great pressure to achieve important objectives.</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eastAsia="ZapfDingbats" w:hAnsi="Arial" w:cs="Arial"/>
                <w:color w:val="000000"/>
                <w:sz w:val="24"/>
                <w:szCs w:val="24"/>
              </w:rPr>
            </w:pPr>
            <w:r w:rsidRPr="00772210">
              <w:rPr>
                <w:rFonts w:ascii="Arial" w:eastAsia="ZapfDingbats" w:hAnsi="Arial" w:cs="Arial"/>
                <w:color w:val="000000"/>
                <w:sz w:val="24"/>
                <w:szCs w:val="24"/>
              </w:rPr>
              <w:t>The struggle to survive generates deceit</w:t>
            </w:r>
          </w:p>
          <w:p w:rsidR="00494682" w:rsidRPr="00772210" w:rsidRDefault="00494682" w:rsidP="00775501">
            <w:pPr>
              <w:pStyle w:val="ListParagraph"/>
              <w:numPr>
                <w:ilvl w:val="0"/>
                <w:numId w:val="28"/>
              </w:num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 xml:space="preserve">People lie, cheat, and steal on the job in a variety of personal and organizational situations. </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The ways that follow are but a few:</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 </w:t>
            </w:r>
            <w:r w:rsidRPr="00772210">
              <w:rPr>
                <w:rFonts w:ascii="Arial" w:hAnsi="Arial" w:cs="Arial"/>
                <w:sz w:val="24"/>
                <w:szCs w:val="24"/>
              </w:rPr>
              <w:t>Personal variables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Aptitudes/abilities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Attitudes/preferences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Personal needs/wants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Values/beliefs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 </w:t>
            </w:r>
            <w:r w:rsidRPr="00772210">
              <w:rPr>
                <w:rFonts w:ascii="Arial" w:hAnsi="Arial" w:cs="Arial"/>
                <w:sz w:val="24"/>
                <w:szCs w:val="24"/>
              </w:rPr>
              <w:t>Organizational variables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Nature/scope of the job (meaningful work)</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Tools/training provided</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Reward/recognition system</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Quality of management and supervision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Clarity of role responsibilities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Clarity of job-related goals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Interpersonal trust</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Motivational and ethical climate (ethics and values of superiors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and coworkers)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3. </w:t>
            </w:r>
            <w:r w:rsidRPr="00772210">
              <w:rPr>
                <w:rFonts w:ascii="Arial" w:hAnsi="Arial" w:cs="Arial"/>
                <w:sz w:val="24"/>
                <w:szCs w:val="24"/>
              </w:rPr>
              <w:t>External variables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Degree of competition in the industry</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General economic conditions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Societal values (ethics of competitors and of social and political</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role models).</w:t>
            </w:r>
          </w:p>
          <w:p w:rsidR="00494682" w:rsidRDefault="00494682" w:rsidP="00775501">
            <w:pPr>
              <w:autoSpaceDE w:val="0"/>
              <w:autoSpaceDN w:val="0"/>
              <w:adjustRightInd w:val="0"/>
              <w:spacing w:line="360" w:lineRule="auto"/>
              <w:jc w:val="both"/>
              <w:rPr>
                <w:rFonts w:ascii="Arial" w:hAnsi="Arial" w:cs="Arial"/>
                <w:sz w:val="24"/>
                <w:szCs w:val="24"/>
              </w:rPr>
            </w:pPr>
          </w:p>
          <w:p w:rsidR="00494682" w:rsidRDefault="00494682" w:rsidP="00775501">
            <w:pPr>
              <w:autoSpaceDE w:val="0"/>
              <w:autoSpaceDN w:val="0"/>
              <w:adjustRightInd w:val="0"/>
              <w:spacing w:line="360" w:lineRule="auto"/>
              <w:jc w:val="both"/>
              <w:rPr>
                <w:rFonts w:ascii="Arial" w:hAnsi="Arial" w:cs="Arial"/>
                <w:sz w:val="24"/>
                <w:szCs w:val="24"/>
              </w:rPr>
            </w:pPr>
          </w:p>
          <w:p w:rsidR="00494682" w:rsidRDefault="00494682" w:rsidP="00775501">
            <w:pPr>
              <w:autoSpaceDE w:val="0"/>
              <w:autoSpaceDN w:val="0"/>
              <w:adjustRightInd w:val="0"/>
              <w:spacing w:line="360" w:lineRule="auto"/>
              <w:jc w:val="both"/>
              <w:rPr>
                <w:rFonts w:ascii="Arial" w:hAnsi="Arial" w:cs="Arial"/>
                <w:sz w:val="24"/>
                <w:szCs w:val="24"/>
              </w:rPr>
            </w:pPr>
          </w:p>
          <w:p w:rsidR="00775501" w:rsidRDefault="00775501" w:rsidP="00775501">
            <w:pPr>
              <w:autoSpaceDE w:val="0"/>
              <w:autoSpaceDN w:val="0"/>
              <w:adjustRightInd w:val="0"/>
              <w:spacing w:line="360" w:lineRule="auto"/>
              <w:jc w:val="both"/>
              <w:rPr>
                <w:rFonts w:ascii="Arial" w:hAnsi="Arial" w:cs="Arial"/>
                <w:sz w:val="24"/>
                <w:szCs w:val="24"/>
              </w:rPr>
            </w:pPr>
          </w:p>
          <w:p w:rsidR="00775501" w:rsidRDefault="00775501" w:rsidP="00775501">
            <w:pPr>
              <w:autoSpaceDE w:val="0"/>
              <w:autoSpaceDN w:val="0"/>
              <w:adjustRightInd w:val="0"/>
              <w:spacing w:line="360" w:lineRule="auto"/>
              <w:jc w:val="both"/>
              <w:rPr>
                <w:rFonts w:ascii="Arial" w:hAnsi="Arial" w:cs="Arial"/>
                <w:sz w:val="24"/>
                <w:szCs w:val="24"/>
              </w:rPr>
            </w:pPr>
          </w:p>
          <w:p w:rsidR="00775501" w:rsidRDefault="00775501" w:rsidP="00775501">
            <w:pPr>
              <w:autoSpaceDE w:val="0"/>
              <w:autoSpaceDN w:val="0"/>
              <w:adjustRightInd w:val="0"/>
              <w:spacing w:line="360" w:lineRule="auto"/>
              <w:jc w:val="both"/>
              <w:rPr>
                <w:rFonts w:ascii="Arial" w:hAnsi="Arial" w:cs="Arial"/>
                <w:sz w:val="24"/>
                <w:szCs w:val="24"/>
              </w:rPr>
            </w:pP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 xml:space="preserve"> Employees L</w:t>
            </w:r>
            <w:r w:rsidR="00775501">
              <w:rPr>
                <w:rFonts w:ascii="Arial" w:hAnsi="Arial" w:cs="Arial"/>
                <w:sz w:val="24"/>
                <w:szCs w:val="24"/>
              </w:rPr>
              <w:t>ie, Cheat, and Steal on the job because :</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 </w:t>
            </w:r>
            <w:r w:rsidRPr="00772210">
              <w:rPr>
                <w:rFonts w:ascii="Arial" w:hAnsi="Arial" w:cs="Arial"/>
                <w:sz w:val="24"/>
                <w:szCs w:val="24"/>
              </w:rPr>
              <w:t>The employee believes he can get away with it.</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 </w:t>
            </w:r>
            <w:r w:rsidRPr="00772210">
              <w:rPr>
                <w:rFonts w:ascii="Arial" w:hAnsi="Arial" w:cs="Arial"/>
                <w:sz w:val="24"/>
                <w:szCs w:val="24"/>
              </w:rPr>
              <w:t>The employee thinks she desperately needs or desires the money</w:t>
            </w:r>
            <w:r>
              <w:rPr>
                <w:rFonts w:ascii="Arial" w:hAnsi="Arial" w:cs="Arial"/>
                <w:sz w:val="24"/>
                <w:szCs w:val="24"/>
              </w:rPr>
              <w:t xml:space="preserve"> </w:t>
            </w:r>
            <w:r w:rsidRPr="00772210">
              <w:rPr>
                <w:rFonts w:ascii="Arial" w:hAnsi="Arial" w:cs="Arial"/>
                <w:sz w:val="24"/>
                <w:szCs w:val="24"/>
              </w:rPr>
              <w:t>or articles stolen.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3. </w:t>
            </w:r>
            <w:r w:rsidRPr="00772210">
              <w:rPr>
                <w:rFonts w:ascii="Arial" w:hAnsi="Arial" w:cs="Arial"/>
                <w:sz w:val="24"/>
                <w:szCs w:val="24"/>
              </w:rPr>
              <w:t>The employee feels frustrated or dissatisfied about some aspect</w:t>
            </w:r>
            <w:r>
              <w:rPr>
                <w:rFonts w:ascii="Arial" w:hAnsi="Arial" w:cs="Arial"/>
                <w:sz w:val="24"/>
                <w:szCs w:val="24"/>
              </w:rPr>
              <w:t xml:space="preserve"> </w:t>
            </w:r>
            <w:r w:rsidRPr="00772210">
              <w:rPr>
                <w:rFonts w:ascii="Arial" w:hAnsi="Arial" w:cs="Arial"/>
                <w:sz w:val="24"/>
                <w:szCs w:val="24"/>
              </w:rPr>
              <w:t>of the job.</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4. </w:t>
            </w:r>
            <w:r w:rsidRPr="00772210">
              <w:rPr>
                <w:rFonts w:ascii="Arial" w:hAnsi="Arial" w:cs="Arial"/>
                <w:sz w:val="24"/>
                <w:szCs w:val="24"/>
              </w:rPr>
              <w:t>The employee feels frustrated or dissatisfied about some aspect</w:t>
            </w:r>
            <w:r>
              <w:rPr>
                <w:rFonts w:ascii="Arial" w:hAnsi="Arial" w:cs="Arial"/>
                <w:sz w:val="24"/>
                <w:szCs w:val="24"/>
              </w:rPr>
              <w:t xml:space="preserve"> of his personal life </w:t>
            </w:r>
            <w:r w:rsidRPr="00772210">
              <w:rPr>
                <w:rFonts w:ascii="Arial" w:hAnsi="Arial" w:cs="Arial"/>
                <w:sz w:val="24"/>
                <w:szCs w:val="24"/>
              </w:rPr>
              <w:t>that is not job related.</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5. </w:t>
            </w:r>
            <w:r w:rsidRPr="00772210">
              <w:rPr>
                <w:rFonts w:ascii="Arial" w:hAnsi="Arial" w:cs="Arial"/>
                <w:sz w:val="24"/>
                <w:szCs w:val="24"/>
              </w:rPr>
              <w:t>The employee feels abused by the employer and wants to get even.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6. </w:t>
            </w:r>
            <w:r w:rsidRPr="00772210">
              <w:rPr>
                <w:rFonts w:ascii="Arial" w:hAnsi="Arial" w:cs="Arial"/>
                <w:sz w:val="24"/>
                <w:szCs w:val="24"/>
              </w:rPr>
              <w:t>The employee fails to consider the consequences of being caught.</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7. </w:t>
            </w:r>
            <w:r w:rsidRPr="00772210">
              <w:rPr>
                <w:rFonts w:ascii="Arial" w:hAnsi="Arial" w:cs="Arial"/>
                <w:sz w:val="24"/>
                <w:szCs w:val="24"/>
              </w:rPr>
              <w:t>The employee thinks: “Everybody else steals, so why not me?”</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8. </w:t>
            </w:r>
            <w:r w:rsidRPr="00772210">
              <w:rPr>
                <w:rFonts w:ascii="Arial" w:hAnsi="Arial" w:cs="Arial"/>
                <w:sz w:val="24"/>
                <w:szCs w:val="24"/>
              </w:rPr>
              <w:t>The employee thinks: “They’re so big, stealing a little bit won’t</w:t>
            </w:r>
            <w:r>
              <w:rPr>
                <w:rFonts w:ascii="Arial" w:hAnsi="Arial" w:cs="Arial"/>
                <w:sz w:val="24"/>
                <w:szCs w:val="24"/>
              </w:rPr>
              <w:t xml:space="preserve"> </w:t>
            </w:r>
            <w:r w:rsidRPr="00772210">
              <w:rPr>
                <w:rFonts w:ascii="Arial" w:hAnsi="Arial" w:cs="Arial"/>
                <w:sz w:val="24"/>
                <w:szCs w:val="24"/>
              </w:rPr>
              <w:t>hurt them.”</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9. </w:t>
            </w:r>
            <w:r w:rsidRPr="00772210">
              <w:rPr>
                <w:rFonts w:ascii="Arial" w:hAnsi="Arial" w:cs="Arial"/>
                <w:sz w:val="24"/>
                <w:szCs w:val="24"/>
              </w:rPr>
              <w:t>The employee doesn’t know how to manage her own money, so</w:t>
            </w:r>
            <w:r>
              <w:rPr>
                <w:rFonts w:ascii="Arial" w:hAnsi="Arial" w:cs="Arial"/>
                <w:sz w:val="24"/>
                <w:szCs w:val="24"/>
              </w:rPr>
              <w:t xml:space="preserve"> </w:t>
            </w:r>
            <w:r w:rsidRPr="00772210">
              <w:rPr>
                <w:rFonts w:ascii="Arial" w:hAnsi="Arial" w:cs="Arial"/>
                <w:sz w:val="24"/>
                <w:szCs w:val="24"/>
              </w:rPr>
              <w:t>is always broke and ready to steal.</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10. </w:t>
            </w:r>
            <w:r w:rsidRPr="00772210">
              <w:rPr>
                <w:rFonts w:ascii="Arial" w:hAnsi="Arial" w:cs="Arial"/>
                <w:sz w:val="24"/>
                <w:szCs w:val="24"/>
              </w:rPr>
              <w:t>The employee feels that beating the organization is a challenge</w:t>
            </w:r>
            <w:r>
              <w:rPr>
                <w:rFonts w:ascii="Arial" w:hAnsi="Arial" w:cs="Arial"/>
                <w:sz w:val="24"/>
                <w:szCs w:val="24"/>
              </w:rPr>
              <w:t xml:space="preserve"> </w:t>
            </w:r>
            <w:r w:rsidRPr="00772210">
              <w:rPr>
                <w:rFonts w:ascii="Arial" w:hAnsi="Arial" w:cs="Arial"/>
                <w:sz w:val="24"/>
                <w:szCs w:val="24"/>
              </w:rPr>
              <w:t>and not a matter of economic gain alone.</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11. </w:t>
            </w:r>
            <w:r w:rsidRPr="00772210">
              <w:rPr>
                <w:rFonts w:ascii="Arial" w:hAnsi="Arial" w:cs="Arial"/>
                <w:sz w:val="24"/>
                <w:szCs w:val="24"/>
              </w:rPr>
              <w:t>The employee was economically, socially, or culturally deprived</w:t>
            </w:r>
            <w:r>
              <w:rPr>
                <w:rFonts w:ascii="Arial" w:hAnsi="Arial" w:cs="Arial"/>
                <w:sz w:val="24"/>
                <w:szCs w:val="24"/>
              </w:rPr>
              <w:t xml:space="preserve"> </w:t>
            </w:r>
            <w:r w:rsidRPr="00772210">
              <w:rPr>
                <w:rFonts w:ascii="Arial" w:hAnsi="Arial" w:cs="Arial"/>
                <w:sz w:val="24"/>
                <w:szCs w:val="24"/>
              </w:rPr>
              <w:t>during childhood.</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12. </w:t>
            </w:r>
            <w:r w:rsidRPr="00772210">
              <w:rPr>
                <w:rFonts w:ascii="Arial" w:hAnsi="Arial" w:cs="Arial"/>
                <w:sz w:val="24"/>
                <w:szCs w:val="24"/>
              </w:rPr>
              <w:t>The employee is compensating for a void felt in his personal life</w:t>
            </w:r>
            <w:r>
              <w:rPr>
                <w:rFonts w:ascii="Arial" w:hAnsi="Arial" w:cs="Arial"/>
                <w:sz w:val="24"/>
                <w:szCs w:val="24"/>
              </w:rPr>
              <w:t xml:space="preserve"> </w:t>
            </w:r>
            <w:r w:rsidRPr="00772210">
              <w:rPr>
                <w:rFonts w:ascii="Arial" w:hAnsi="Arial" w:cs="Arial"/>
                <w:sz w:val="24"/>
                <w:szCs w:val="24"/>
              </w:rPr>
              <w:t>and needs love, affection, and friendship.</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13. </w:t>
            </w:r>
            <w:r w:rsidRPr="00772210">
              <w:rPr>
                <w:rFonts w:ascii="Arial" w:hAnsi="Arial" w:cs="Arial"/>
                <w:sz w:val="24"/>
                <w:szCs w:val="24"/>
              </w:rPr>
              <w:t>The employee has no self-control and steals out of compulsion.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14. </w:t>
            </w:r>
            <w:r w:rsidRPr="00772210">
              <w:rPr>
                <w:rFonts w:ascii="Arial" w:hAnsi="Arial" w:cs="Arial"/>
                <w:sz w:val="24"/>
                <w:szCs w:val="24"/>
              </w:rPr>
              <w:t>The employee believes a friend at work has been subjected to</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humiliation or abuse or has been treated unfairly.</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15. </w:t>
            </w:r>
            <w:r w:rsidRPr="00772210">
              <w:rPr>
                <w:rFonts w:ascii="Arial" w:hAnsi="Arial" w:cs="Arial"/>
                <w:sz w:val="24"/>
                <w:szCs w:val="24"/>
              </w:rPr>
              <w:t>The employee is just plain lazy and will not work hard to earn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enough to buy what she wants or needs.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16. </w:t>
            </w:r>
            <w:r w:rsidRPr="00772210">
              <w:rPr>
                <w:rFonts w:ascii="Arial" w:hAnsi="Arial" w:cs="Arial"/>
                <w:sz w:val="24"/>
                <w:szCs w:val="24"/>
              </w:rPr>
              <w:t>The organization’s internal controls are so lax that everyone is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tempted to steal.</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17. </w:t>
            </w:r>
            <w:r w:rsidRPr="00772210">
              <w:rPr>
                <w:rFonts w:ascii="Arial" w:hAnsi="Arial" w:cs="Arial"/>
                <w:sz w:val="24"/>
                <w:szCs w:val="24"/>
              </w:rPr>
              <w:t>No one has ever been prosecuted for stealing from the organization.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18. </w:t>
            </w:r>
            <w:r w:rsidRPr="00772210">
              <w:rPr>
                <w:rFonts w:ascii="Arial" w:hAnsi="Arial" w:cs="Arial"/>
                <w:sz w:val="24"/>
                <w:szCs w:val="24"/>
              </w:rPr>
              <w:t>Most employee thieves are caught by accident rather than by audit</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or design. Therefore, fear of being caught is not a deterrent to theft.</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19. </w:t>
            </w:r>
            <w:r w:rsidRPr="00772210">
              <w:rPr>
                <w:rFonts w:ascii="Arial" w:hAnsi="Arial" w:cs="Arial"/>
                <w:sz w:val="24"/>
                <w:szCs w:val="24"/>
              </w:rPr>
              <w:t>Employees are not encouraged to discuss personal or financial</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problems at work or to seek management’s advice and counsel</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on such matters.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lastRenderedPageBreak/>
              <w:t xml:space="preserve">20. </w:t>
            </w:r>
            <w:r w:rsidRPr="00772210">
              <w:rPr>
                <w:rFonts w:ascii="Arial" w:hAnsi="Arial" w:cs="Arial"/>
                <w:sz w:val="24"/>
                <w:szCs w:val="24"/>
              </w:rPr>
              <w:t>Employee theft is a situational phenomenon. Each theft has its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own preceding conditions, and each thief has her own motives.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21. </w:t>
            </w:r>
            <w:r w:rsidRPr="00772210">
              <w:rPr>
                <w:rFonts w:ascii="Arial" w:hAnsi="Arial" w:cs="Arial"/>
                <w:sz w:val="24"/>
                <w:szCs w:val="24"/>
              </w:rPr>
              <w:t>Employees steal for any reason the human mind and imagination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can conjure up.</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22. </w:t>
            </w:r>
            <w:r w:rsidRPr="00772210">
              <w:rPr>
                <w:rFonts w:ascii="Arial" w:hAnsi="Arial" w:cs="Arial"/>
                <w:sz w:val="24"/>
                <w:szCs w:val="24"/>
              </w:rPr>
              <w:t>Employees never go to jail or get harsh prison sentences for</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stealing, defrauding, or embezzling from their employers.</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16 FRAUD AUDITING AND FORENSIC ACCOUNTING, THIRD EDITION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23. </w:t>
            </w:r>
            <w:r w:rsidRPr="00772210">
              <w:rPr>
                <w:rFonts w:ascii="Arial" w:hAnsi="Arial" w:cs="Arial"/>
                <w:sz w:val="24"/>
                <w:szCs w:val="24"/>
              </w:rPr>
              <w:t>Human beings are weak and prone to sin.</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24. </w:t>
            </w:r>
            <w:r w:rsidRPr="00772210">
              <w:rPr>
                <w:rFonts w:ascii="Arial" w:hAnsi="Arial" w:cs="Arial"/>
                <w:sz w:val="24"/>
                <w:szCs w:val="24"/>
              </w:rPr>
              <w:t>Employees today are morally, ethically, and spiritually bankrupt.</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b/>
                <w:bCs/>
                <w:sz w:val="24"/>
                <w:szCs w:val="24"/>
              </w:rPr>
              <w:t xml:space="preserve">25. </w:t>
            </w:r>
            <w:r w:rsidRPr="00772210">
              <w:rPr>
                <w:rFonts w:ascii="Arial" w:hAnsi="Arial" w:cs="Arial"/>
                <w:sz w:val="24"/>
                <w:szCs w:val="24"/>
              </w:rPr>
              <w:t>Employees tend to imitate their bosses. If their bosses steal or</w:t>
            </w:r>
          </w:p>
          <w:p w:rsidR="00494682" w:rsidRPr="00772210"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cheat, then they are likely to do it also.</w:t>
            </w: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vii. What are the typical motivations for a white - collar criminal, which persuades him to commit fraud?</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In a 2001 article, "The Psychology of Fraud," the authors noted that fraud, "like other crime, can best be explained by three factors: a supply of motivated offenders, the availability of suitable targets and the absence of capable guardians-control systems or someone to mind the store." Financial motivators obviously have a big impact on the cause of financial crime. These can range from an employee with an inability to pay her domestic bills to a senior executive under financial strain because he knows that market factors have adversely affected the business and analysts will be watching the latest results with eagerness. In this case, the strain may go beyond pure financial impact, but also to stature and reputation. Take the recent case of Computer Associates and its former CEO, Sanjay Kumar, and two other company executives. The government's indictment noted, "Computer Associates prematurely recognized $2.2 billion in revenue in FY 2000 and FY 2001 and more than $1.1 billion in premature revenue in prior quarters." The government also noted that "the SEC alleges that from 1998 to 2000, Computer Associates routinely kept its books open to record revenue from contracts executed after the quarter ended in order to meet Wall Street quarterly earnings estimates."</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 xml:space="preserve">Computer Associates agreed to settlements with the SEC and the Justice </w:t>
            </w:r>
            <w:r w:rsidRPr="00772210">
              <w:rPr>
                <w:rFonts w:ascii="Arial" w:hAnsi="Arial" w:cs="Arial"/>
              </w:rPr>
              <w:lastRenderedPageBreak/>
              <w:t>Department to the tune of $225 million and agreed to reform its financial accounting controls. Some theorists have taken a big-picture approach and argued that white collar crime is the inevitable outcome of the competitive ethic of capitalism. According to this theory, competition is the field on which egotism and recklessness can have full play.</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We are constantly bombarded by images of the wealth and success that can be achieved through winning in the great experiment in social Darwinism in which we live. The inevitable result of such competition is the recognition of the economic inequality of winners and losers, which can be internalized as the constant fear of failing. This discontent may be sufficient to make a person see white-collar crime as the great equalizing act. The drive for money and the trappings of success are, therefore, the motivators of the act.</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The situation in which the potential white-collar offender finds him- or herself plays a most significant role in determining whether a crime will be committed. The corporate culture lived daily at the workplace can often create enormous pressures to commit criminal acts. Examples are common in the famous cases of price-fixing, bribery, and manufacture of dangerous products that occurred throughout the last century.</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A corrupt corporate culture can lead to the inversion of all values. Loyalty can easily slip into complicity. Criminal behaviour becomes normal. Team-playing becomes conspiracy. Fear of dismissal, ostracism, or losing the favour of superiors can be compelling forces in the world of a department or small company. In such an atmosphere, one learns criminal behaviour "in association with those who define such behaviour favourably," as Sutherland contended.</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 xml:space="preserve">These acts cannot be explained by a personal history of instability and deviance since stability and conformity are the principal characteristics of these criminals' lives. Even while committing the crimes, white-collar offenders are able to lead their conventional lives, which are, indeed, their camouflage. Their conventionality and stability are the foundation of the trustworthiness that gives them the opportunity to commit the crime in the first place. It is this life of conventionality that gives the </w:t>
            </w:r>
            <w:r w:rsidRPr="00772210">
              <w:rPr>
                <w:rFonts w:ascii="Arial" w:hAnsi="Arial" w:cs="Arial"/>
              </w:rPr>
              <w:lastRenderedPageBreak/>
              <w:t>criminal act the character of an aberration. It is, however, the white-collar criminals' power of rationalization that is one of the most amazing aspects of their behaviour. They are able to behave normally and aberrantly at the same time without feeling conflict. This behaviour is possible through the use of techniques of "neutralization."</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These are acts of mental deftness that allow persons to violate behavioural norms without simultaneously seeing themselves as deviant or criminal. Such self-exculpating explanations can occur both before and after the commission of a criminal act.</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The most common rationalization noted several times already in this unit is that financial crimes do not hurt other people. Embezzlers commonly tell themselves they are merely "borrowing" the money and intend to return it later without anyone else being affected. Many embezzlers justify it because they had to do it to pay mounting family bills. "Everybody's doing it" is frequently heard as an argument for systematic wrongful company behaviour. Corporate offenders often consider laws as an unjust or unnecessary form of government interference disrupting free market forces. They may even argue that breaking the law was necessary for the survival of the company.</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Employees frequently offer a moral justification for their thefts with the argument that their employer "owed" them the money. Fraud simply expressed their grievance. For example, they feel exploited and underpaid or hurt after receiving a smaller-than-expected bonus. Many feel justified after being passed over for promotion; others feel they can do the job just as well as, if not better than, the person with the higher education. Personal antipathies, anger after a reprimand from the boss, and the like can all be self-serving explanations for fraud.</w:t>
            </w:r>
          </w:p>
          <w:p w:rsidR="00494682" w:rsidRPr="00772210" w:rsidRDefault="00494682" w:rsidP="00775501">
            <w:pPr>
              <w:pStyle w:val="NormalWeb"/>
              <w:spacing w:line="360" w:lineRule="auto"/>
              <w:jc w:val="both"/>
              <w:rPr>
                <w:rFonts w:ascii="Arial" w:hAnsi="Arial" w:cs="Arial"/>
              </w:rPr>
            </w:pPr>
            <w:r w:rsidRPr="00772210">
              <w:rPr>
                <w:rFonts w:ascii="Arial" w:hAnsi="Arial" w:cs="Arial"/>
              </w:rPr>
              <w:t>In rare cases, mental illness can drive a person to commit fraud through a wish to damage the company. Others can be motivated by pure egotism; they commit fraud just to show how smart they are. Yet others are driven by anti-capitalist ideologies and think they are destroying the system from within.</w:t>
            </w:r>
          </w:p>
          <w:p w:rsidR="00494682" w:rsidRPr="00772210" w:rsidRDefault="00494682" w:rsidP="00775501">
            <w:pPr>
              <w:pStyle w:val="NormalWeb"/>
              <w:spacing w:line="360" w:lineRule="auto"/>
              <w:jc w:val="both"/>
              <w:rPr>
                <w:rFonts w:ascii="Arial" w:hAnsi="Arial" w:cs="Arial"/>
              </w:rPr>
            </w:pPr>
          </w:p>
          <w:p w:rsidR="00494682" w:rsidRPr="00772210" w:rsidRDefault="00494682" w:rsidP="00775501">
            <w:pPr>
              <w:pStyle w:val="NormalWeb"/>
              <w:spacing w:line="360" w:lineRule="auto"/>
              <w:jc w:val="both"/>
              <w:rPr>
                <w:rFonts w:ascii="Arial" w:hAnsi="Arial" w:cs="Arial"/>
              </w:rPr>
            </w:pPr>
          </w:p>
          <w:p w:rsidR="00494682" w:rsidRPr="00772210" w:rsidRDefault="00494682" w:rsidP="00775501">
            <w:pPr>
              <w:autoSpaceDE w:val="0"/>
              <w:autoSpaceDN w:val="0"/>
              <w:adjustRightInd w:val="0"/>
              <w:spacing w:line="360" w:lineRule="auto"/>
              <w:jc w:val="both"/>
              <w:rPr>
                <w:rFonts w:ascii="Arial" w:hAnsi="Arial" w:cs="Arial"/>
                <w:b/>
                <w:color w:val="000000"/>
                <w:sz w:val="24"/>
                <w:szCs w:val="24"/>
              </w:rPr>
            </w:pPr>
            <w:r w:rsidRPr="00772210">
              <w:rPr>
                <w:rFonts w:ascii="Arial" w:hAnsi="Arial" w:cs="Arial"/>
                <w:b/>
                <w:bCs/>
                <w:sz w:val="24"/>
                <w:szCs w:val="24"/>
              </w:rPr>
              <w:t>2.</w:t>
            </w:r>
            <w:r w:rsidRPr="00772210">
              <w:rPr>
                <w:rFonts w:ascii="Arial" w:hAnsi="Arial" w:cs="Arial"/>
                <w:b/>
                <w:bCs/>
                <w:color w:val="C00000"/>
                <w:sz w:val="24"/>
                <w:szCs w:val="24"/>
              </w:rPr>
              <w:t xml:space="preserve"> </w:t>
            </w:r>
            <w:r w:rsidRPr="00772210">
              <w:rPr>
                <w:rFonts w:ascii="Arial" w:hAnsi="Arial" w:cs="Arial"/>
                <w:b/>
                <w:color w:val="000000"/>
                <w:sz w:val="24"/>
                <w:szCs w:val="24"/>
              </w:rPr>
              <w:t>‘The profile of a white -e collar or blue - collar criminal is different from other typical street criminal. Discuss this.</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While it is true that many of the above tend to be true, in most cases, when it comes to street crimes, very few hold up for acts of white-collar and corporate crime. For example, Nicole Piquero &amp; Michael Benson note: "In a number of ways, white-collar crime is different from ordinary street crime. Involvement in it occurs at a different point in the life course. It has a dramatically different opportunity structure. Those who participate in it are drawn from a different sector of the American social structure. Finally, it may have significantly different motivations from those who engage in street crime."[ii]</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Those facts that seem to hold true for most forms of criminality include points 1, 10, and 11. Without doubt, crimes of all types are committed disproportionately by members of the male gender. Having friendships with criminals is associated with criminal behavior, but these friendships may be the result of common interests and may not explain criminal behaviors engaged in by groups. Virtually all criminal behavior (and antisocial behavior for that matter) is committed in the context of groups. Finally, for all types of behaviors, it seems that believing a behavior is wrong makes it less likely generally that a person will engage in it.[iii]</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The remaining points seem to hold true for street crime but are less important for other forms of criminality. For example, while street crime is in fact committed disproportionately by young males (criminologists often say crime is a "young male phenomenon") the most harmful behaviors committed in the United States (i.e., white-collar and corporate crime) are actually committed by much older people, usually in the course of their normal occupations. Piquero and Benson write that white-collar offenders tend to "have a brief flirtation with delinquency during adolescence that ends in the late teens or early 20s. However, after a period of conformity during their 20s and 30s, they begin to offend again later in life by committing white-collar crimes."[iv] The authors reason this is due to increased opportunity to commit crimes associated with their work positions.</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lastRenderedPageBreak/>
              <w:t>Similarly, while street crime is committed disproportionately by unmarried people, this is likely not true for acts of white-collar and corporate crime. Most white-collar and corporate criminals, for example, are older, married men.</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The belief that crime is committed disproportionately by people living in large cities holds true for street crimes such as murder, but not for most intentional killings and other forms of harms. Because this assertion is not true with regard to white-collar and corporate crime, the notion that crime is committed disproportionately by people who have experienced high residential mobility and who live in areas characterized by high levels of residential mobility also does not apply to other forms of harmful behaviors. Most white-collar and corporate criminals, for example, are wealthy enough to be able to avoid moving frequently and to avoid residing in areas of high residential mobility.</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The points that assert that attachment to schools and families reduces the likelihood that people will engage in crime do not appear to be relevant for many forms of antisocial behavior committed by people who seem to fit in and seem to conform to society's expectations for behaviors. For example, many teenagers from two-parent families, who are doing well in school and working at jobs, occasionally engage in deviant acts such as vandalism, spray-painting buildings and garbage cans, and so forth. These behaviors are often referred to as "boys being boys." The same can be said for the claims that high educational and occupational aspirations are related to low amounts of criminal behavior and that poor performance in school is related to high amounts of criminal behavior. Although logic suggests that white-collar and corporate criminals would be highly educated and intelligent, this is not necessarily true, and even when people do well in school, this does not mean they earned it. So, it is possible that many people who commit harmful behaviors, even intentionally, do not have high educational and occupational aspirations.</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 xml:space="preserve">Attachment to parents can protect people from the criminal element unless one is attached to criminal parents; in this case, attachment to parents would increase the risk of criminality. Many white-collar and corporate criminals come from very respectable families to whom they were likely closely attached. So, a close attachment to parents may not reduce one's risk of antisocial behavior, as </w:t>
            </w:r>
            <w:r w:rsidRPr="00772210">
              <w:rPr>
                <w:rFonts w:ascii="Arial" w:hAnsi="Arial" w:cs="Arial"/>
              </w:rPr>
              <w:lastRenderedPageBreak/>
              <w:t>Braithwaite claims.</w:t>
            </w:r>
          </w:p>
          <w:p w:rsidR="00494682" w:rsidRPr="00772210" w:rsidRDefault="00494682" w:rsidP="00775501">
            <w:pPr>
              <w:pStyle w:val="NormalWeb"/>
              <w:spacing w:before="240" w:beforeAutospacing="0" w:after="240" w:afterAutospacing="0" w:line="360" w:lineRule="auto"/>
              <w:jc w:val="both"/>
              <w:rPr>
                <w:rFonts w:ascii="Arial" w:hAnsi="Arial" w:cs="Arial"/>
              </w:rPr>
            </w:pPr>
            <w:r w:rsidRPr="00772210">
              <w:rPr>
                <w:rFonts w:ascii="Arial" w:hAnsi="Arial" w:cs="Arial"/>
              </w:rPr>
              <w:t>The claim that being at the bottom of the class structure increases rates of offending for crime is simply a class-biased assumption. Street criminals tend to be less well off financially than the general population as a whole, but these are not the most dangerous people in the country. Piquero and Benson concur, saying even though "white-collar offenders often have acquired some level of material, occupational, and social success" and thus they have something to lose, "these trappings of success and achievement" do not "promote conformity" for white-collar offenders.[v]</w:t>
            </w:r>
          </w:p>
          <w:p w:rsidR="00494682" w:rsidRPr="00772210" w:rsidRDefault="00494682" w:rsidP="00775501">
            <w:pPr>
              <w:autoSpaceDE w:val="0"/>
              <w:autoSpaceDN w:val="0"/>
              <w:adjustRightInd w:val="0"/>
              <w:spacing w:line="360" w:lineRule="auto"/>
              <w:jc w:val="both"/>
              <w:rPr>
                <w:rFonts w:ascii="Arial" w:hAnsi="Arial" w:cs="Arial"/>
                <w:b/>
                <w:color w:val="000000"/>
                <w:sz w:val="24"/>
                <w:szCs w:val="24"/>
              </w:rPr>
            </w:pP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White-collar crime is not a new phenomenon, but it has escalated dramatically during the past decade. One cannot study white-collar crime without looking at the profile of the offender. It is clearly relevant to establish what distinguishes fraudulent employees from honest workers and what motivates the former to commit illegal behaviour.</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Prof Sandra Joubert states that the three most outstanding features of white-collar offenders are their capabilities to be intelligent and manipulative and the fact that they do not see themselves as criminals.  These criminals believe that they are merely using the system to their advantage and, in the main, do not even have any direct contact with the victim.</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White-collar criminals do not commit the crime because of their social status, or because they are impoverished, but because they have the opportunity. Their planning and execution are very rational, leaving as few clues as possible.</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 At times, white-collar criminals also become slightly irrational, such as when they have obtained the money and start boasting about their crime. No specific generic composition or social background can predict who will be a white-collar criminal.</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 xml:space="preserve">The most common denominator of all white-collar criminals is greed. Owing to a weak societal value system, many are trying to accumulate material things at almost any cost. Greedy people believe that everyone commits fraud in some sense. Greed affects all professional walks of life, including politics, medicine, the legal system and business enterprises. A sound reputation has become far less important than money, because criminals have started falsely to believe that it is the only way to </w:t>
            </w:r>
            <w:r w:rsidRPr="00772210">
              <w:rPr>
                <w:rFonts w:ascii="Arial" w:hAnsi="Arial" w:cs="Arial"/>
              </w:rPr>
              <w:lastRenderedPageBreak/>
              <w:t>obtain happiness.</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Crimes are committed when people are of the opinion that the advantages of breaking the law outweigh the threat of punishment.</w:t>
            </w: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sz w:val="24"/>
                <w:szCs w:val="24"/>
                <w:shd w:val="clear" w:color="auto" w:fill="FFFFFF"/>
              </w:rPr>
              <w:t>It is now generally accepted that the social status of a white-collar offender is drawn from a broad spectrum and does not include only rich, wealthy and elite people.  From a study done by Hagan  in the USA it was clear that many offenders are in fact of low status. Hagan says, “in none of the districts does the prosecution of white-collar crimes predominantly involve what might conventionally be regarded as white-collar persons”. His studies further revealed that employers and managers formed a minority of offenders, although the amounts stolen by them represented the largest percentage of the funds that disappeared.</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The possibility of financial gain seems to be the strongest motivational factor in white-collar crime.  The pressure on individuals to obtain greater economic wealth is very strong and people will cross the barrier between the legal and the illegal to perform according to social norms.</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An example is a manager of a company whose comparative financial failures and frustration with the business or financial problems at home could provide the necessary motivation to commit a crime. The same applies when such a person is overly enthusiastic in what he or she believes will improve his or her career chances. Nick Leeson of Barings Bank is a good example in this regard.</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An important contributing factor to white-collar crime is what criminologists describe as relative deprivation. This is the psychological distance between that which a person owns at present and that which the person believes he or she deserves.In other words, there are often discrepancies between what material possessions a person has and what that person wants. Such persons may underestimate their ability to reach financial success and this might prompt them to commit crimes for financial gain. Greed and relative deprivation often go hand in hand. White-collar crime offenders believe that they deserve a better standard of living and that, if their neighbour has a good lifestyle, that they should be entitled to the same standard of living.</w:t>
            </w:r>
          </w:p>
          <w:p w:rsidR="00494682" w:rsidRPr="00772210"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 xml:space="preserve">It is clear that white-collar crime is a complex issue. A number of factors may </w:t>
            </w:r>
            <w:r w:rsidRPr="00772210">
              <w:rPr>
                <w:rFonts w:ascii="Arial" w:hAnsi="Arial" w:cs="Arial"/>
              </w:rPr>
              <w:lastRenderedPageBreak/>
              <w:t>contribute to the unsuccessful prosecution of white-collar criminals. Because these types of offender do not see themselves as criminals in the true sense of the word, the community and the business world may also not be taking these crimes seriously enough. Furthermore, the (usually) non-violent character of white-collar crimes makes them  socially less “offensive”. This, combined with to the hidden nature of white-collar crime, complicates the task of prosecutors.</w:t>
            </w:r>
          </w:p>
          <w:p w:rsidR="00494682" w:rsidRPr="00775501" w:rsidRDefault="00494682" w:rsidP="00775501">
            <w:pPr>
              <w:pStyle w:val="NormalWeb"/>
              <w:shd w:val="clear" w:color="auto" w:fill="FFFFFF"/>
              <w:spacing w:before="0" w:beforeAutospacing="0" w:after="150" w:afterAutospacing="0" w:line="360" w:lineRule="auto"/>
              <w:jc w:val="both"/>
              <w:rPr>
                <w:rFonts w:ascii="Arial" w:hAnsi="Arial" w:cs="Arial"/>
              </w:rPr>
            </w:pPr>
            <w:r w:rsidRPr="00772210">
              <w:rPr>
                <w:rFonts w:ascii="Arial" w:hAnsi="Arial" w:cs="Arial"/>
              </w:rPr>
              <w:t>Unfortunately, internal fraud remains one of the most serious threats to the long-term health and viability of companies. The damage caused by white-collar crimes is far reaching, which justifies the severe punishment that such criminals should receive.</w:t>
            </w:r>
          </w:p>
          <w:p w:rsidR="00494682" w:rsidRPr="00772210" w:rsidRDefault="00494682" w:rsidP="00775501">
            <w:pPr>
              <w:autoSpaceDE w:val="0"/>
              <w:autoSpaceDN w:val="0"/>
              <w:adjustRightInd w:val="0"/>
              <w:spacing w:line="360" w:lineRule="auto"/>
              <w:jc w:val="both"/>
              <w:rPr>
                <w:rFonts w:ascii="Arial" w:hAnsi="Arial" w:cs="Arial"/>
                <w:b/>
                <w:bCs/>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r w:rsidRPr="00772210">
              <w:rPr>
                <w:rFonts w:ascii="Arial" w:hAnsi="Arial" w:cs="Arial"/>
                <w:b/>
                <w:bCs/>
                <w:sz w:val="24"/>
                <w:szCs w:val="24"/>
              </w:rPr>
              <w:t xml:space="preserve">3. </w:t>
            </w:r>
            <w:r w:rsidRPr="00772210">
              <w:rPr>
                <w:rFonts w:ascii="Arial" w:hAnsi="Arial" w:cs="Arial"/>
                <w:b/>
                <w:sz w:val="24"/>
                <w:szCs w:val="24"/>
              </w:rPr>
              <w:t>“Fraud is most common in organisations that have no controls, no trust, no ethical values, no profits, and no prospects.” Discuss this.</w:t>
            </w:r>
          </w:p>
          <w:p w:rsidR="00494682" w:rsidRDefault="00494682" w:rsidP="00775501">
            <w:pPr>
              <w:autoSpaceDE w:val="0"/>
              <w:autoSpaceDN w:val="0"/>
              <w:adjustRightInd w:val="0"/>
              <w:spacing w:line="360" w:lineRule="auto"/>
              <w:jc w:val="both"/>
              <w:rPr>
                <w:rFonts w:ascii="Arial" w:hAnsi="Arial" w:cs="Arial"/>
                <w:sz w:val="24"/>
                <w:szCs w:val="24"/>
              </w:rPr>
            </w:pPr>
            <w:r w:rsidRPr="00772210">
              <w:rPr>
                <w:rFonts w:ascii="Arial" w:hAnsi="Arial" w:cs="Arial"/>
                <w:sz w:val="24"/>
                <w:szCs w:val="24"/>
              </w:rPr>
              <w:t xml:space="preserve">One might think that the most trusting people are also the most gullible and therefore most often the victims of fraud. Using that rationale, we could postulate that organizations with the highest levels of control would be least susceptible to fraud. But organizations that go overboard on controls do not necessarily experience less fraud; and they have the added burden of higher costs. Controls to protect against fraud by either organization insiders or outside vendors, suppliers, and contractors must be adequate; that is, they must accomplish the goal of control—cost-feasible protection of assets against loss, damage, or destruction. </w:t>
            </w:r>
            <w:r w:rsidRPr="00772210">
              <w:rPr>
                <w:rFonts w:ascii="Arial" w:hAnsi="Arial" w:cs="Arial"/>
                <w:i/>
                <w:iCs/>
                <w:sz w:val="24"/>
                <w:szCs w:val="24"/>
              </w:rPr>
              <w:t>Cost-feasible protection</w:t>
            </w:r>
            <w:r w:rsidRPr="00772210">
              <w:rPr>
                <w:rFonts w:ascii="Arial" w:hAnsi="Arial" w:cs="Arial"/>
                <w:sz w:val="24"/>
                <w:szCs w:val="24"/>
              </w:rPr>
              <w:t xml:space="preserve"> means minimal expenditures for maximum protection. Creating an organizational police state would be control overkill. A balanced perspective on controls and security measures is the ideal, and that may require involving employees in creating control policies, plans, and procedures. A balanced perspective weighs the costs and benefits of proposed new controls and security measures. It means that a measure of trust must exist among employees at all levels. Trust breeds loyalty and honesty; distrust can breed disloyalty and perhaps even dishonesty. Fraud is therefore most prevalent in organizations that have no controls, no trust, no ethical standards, no profits, and no future. Likewise, the more these circumstances exist, the higher the risk of fraud.</w:t>
            </w:r>
          </w:p>
          <w:p w:rsidR="00494682" w:rsidRPr="00772210" w:rsidRDefault="00494682" w:rsidP="00775501">
            <w:pPr>
              <w:autoSpaceDE w:val="0"/>
              <w:autoSpaceDN w:val="0"/>
              <w:adjustRightInd w:val="0"/>
              <w:spacing w:line="360" w:lineRule="auto"/>
              <w:jc w:val="both"/>
              <w:rPr>
                <w:rFonts w:ascii="Arial" w:hAnsi="Arial" w:cs="Arial"/>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Default="00494682" w:rsidP="00775501">
            <w:pPr>
              <w:autoSpaceDE w:val="0"/>
              <w:autoSpaceDN w:val="0"/>
              <w:adjustRightInd w:val="0"/>
              <w:spacing w:line="360" w:lineRule="auto"/>
              <w:jc w:val="both"/>
              <w:rPr>
                <w:rFonts w:cs="Calibri,Bold"/>
                <w:b/>
                <w:bCs/>
                <w:sz w:val="24"/>
                <w:szCs w:val="24"/>
              </w:rPr>
            </w:pPr>
            <w:r w:rsidRPr="00772210">
              <w:rPr>
                <w:rFonts w:cs="Calibri,Bold"/>
                <w:b/>
                <w:bCs/>
                <w:sz w:val="24"/>
                <w:szCs w:val="24"/>
              </w:rPr>
              <w:t>Case Study</w:t>
            </w:r>
          </w:p>
          <w:p w:rsidR="00494682" w:rsidRPr="00772210" w:rsidRDefault="00494682" w:rsidP="00775501">
            <w:pPr>
              <w:autoSpaceDE w:val="0"/>
              <w:autoSpaceDN w:val="0"/>
              <w:adjustRightInd w:val="0"/>
              <w:spacing w:line="360" w:lineRule="auto"/>
              <w:jc w:val="both"/>
              <w:rPr>
                <w:rFonts w:cs="Arial"/>
                <w:b/>
                <w:sz w:val="24"/>
                <w:szCs w:val="24"/>
              </w:rPr>
            </w:pPr>
            <w:r>
              <w:rPr>
                <w:rFonts w:cs="Calibri,Bold"/>
                <w:b/>
                <w:bCs/>
                <w:sz w:val="24"/>
                <w:szCs w:val="24"/>
              </w:rPr>
              <w:t>Answers:</w:t>
            </w:r>
          </w:p>
          <w:p w:rsidR="00494682"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autoSpaceDE w:val="0"/>
              <w:autoSpaceDN w:val="0"/>
              <w:adjustRightInd w:val="0"/>
              <w:spacing w:line="360" w:lineRule="auto"/>
              <w:jc w:val="both"/>
              <w:rPr>
                <w:rFonts w:ascii="Arial" w:hAnsi="Arial" w:cs="Arial"/>
                <w:b/>
                <w:sz w:val="24"/>
                <w:szCs w:val="24"/>
              </w:rPr>
            </w:pPr>
          </w:p>
          <w:p w:rsidR="00494682" w:rsidRPr="00772210" w:rsidRDefault="00494682" w:rsidP="00775501">
            <w:pPr>
              <w:pStyle w:val="ListParagraph"/>
              <w:numPr>
                <w:ilvl w:val="0"/>
                <w:numId w:val="30"/>
              </w:numPr>
              <w:autoSpaceDE w:val="0"/>
              <w:autoSpaceDN w:val="0"/>
              <w:adjustRightInd w:val="0"/>
              <w:spacing w:line="360" w:lineRule="auto"/>
              <w:jc w:val="both"/>
              <w:rPr>
                <w:rFonts w:ascii="Arial" w:hAnsi="Arial" w:cs="Arial"/>
                <w:b/>
                <w:sz w:val="24"/>
                <w:szCs w:val="24"/>
              </w:rPr>
            </w:pPr>
            <w:r w:rsidRPr="00772210">
              <w:rPr>
                <w:rFonts w:ascii="Arial" w:hAnsi="Arial" w:cs="Arial"/>
                <w:b/>
                <w:sz w:val="24"/>
                <w:szCs w:val="24"/>
              </w:rPr>
              <w:t>If the trader has actually committed the crime, what kind of crime it is?</w:t>
            </w:r>
          </w:p>
          <w:p w:rsidR="00494682" w:rsidRDefault="00494682" w:rsidP="00775501">
            <w:pPr>
              <w:pStyle w:val="ListParagraph"/>
              <w:autoSpaceDE w:val="0"/>
              <w:autoSpaceDN w:val="0"/>
              <w:adjustRightInd w:val="0"/>
              <w:spacing w:line="360" w:lineRule="auto"/>
              <w:ind w:left="1080"/>
              <w:jc w:val="both"/>
              <w:rPr>
                <w:rFonts w:ascii="Arial" w:hAnsi="Arial" w:cs="Arial"/>
                <w:b/>
                <w:sz w:val="24"/>
                <w:szCs w:val="24"/>
              </w:rPr>
            </w:pPr>
          </w:p>
          <w:p w:rsidR="00494682" w:rsidRPr="00D614FD" w:rsidRDefault="00494682" w:rsidP="00775501">
            <w:pPr>
              <w:pStyle w:val="ListParagraph"/>
              <w:autoSpaceDE w:val="0"/>
              <w:autoSpaceDN w:val="0"/>
              <w:adjustRightInd w:val="0"/>
              <w:spacing w:line="360" w:lineRule="auto"/>
              <w:ind w:left="1080"/>
              <w:jc w:val="both"/>
              <w:rPr>
                <w:rFonts w:ascii="Arial" w:hAnsi="Arial" w:cs="Arial"/>
                <w:sz w:val="24"/>
                <w:szCs w:val="24"/>
              </w:rPr>
            </w:pPr>
            <w:r>
              <w:rPr>
                <w:rFonts w:ascii="Arial" w:hAnsi="Arial" w:cs="Arial"/>
                <w:sz w:val="24"/>
                <w:szCs w:val="24"/>
              </w:rPr>
              <w:t>Tax evasion</w:t>
            </w:r>
          </w:p>
          <w:p w:rsidR="00494682" w:rsidRPr="00772210" w:rsidRDefault="00494682" w:rsidP="00775501">
            <w:pPr>
              <w:pStyle w:val="ListParagraph"/>
              <w:autoSpaceDE w:val="0"/>
              <w:autoSpaceDN w:val="0"/>
              <w:adjustRightInd w:val="0"/>
              <w:spacing w:line="360" w:lineRule="auto"/>
              <w:ind w:left="1080"/>
              <w:jc w:val="both"/>
              <w:rPr>
                <w:rFonts w:ascii="Arial" w:hAnsi="Arial" w:cs="Arial"/>
                <w:b/>
                <w:sz w:val="24"/>
                <w:szCs w:val="24"/>
              </w:rPr>
            </w:pPr>
          </w:p>
          <w:p w:rsidR="00494682" w:rsidRPr="00C56F72" w:rsidRDefault="00494682" w:rsidP="00775501">
            <w:pPr>
              <w:pStyle w:val="ListParagraph"/>
              <w:numPr>
                <w:ilvl w:val="0"/>
                <w:numId w:val="30"/>
              </w:numPr>
              <w:autoSpaceDE w:val="0"/>
              <w:autoSpaceDN w:val="0"/>
              <w:adjustRightInd w:val="0"/>
              <w:spacing w:line="360" w:lineRule="auto"/>
              <w:jc w:val="both"/>
              <w:rPr>
                <w:rFonts w:ascii="Arial" w:hAnsi="Arial" w:cs="Arial"/>
                <w:b/>
                <w:sz w:val="24"/>
                <w:szCs w:val="24"/>
              </w:rPr>
            </w:pPr>
            <w:r w:rsidRPr="00C56F72">
              <w:rPr>
                <w:rFonts w:ascii="Arial" w:hAnsi="Arial" w:cs="Arial"/>
                <w:b/>
                <w:sz w:val="24"/>
                <w:szCs w:val="24"/>
              </w:rPr>
              <w:t>How can forensic expert investigate the case properly when trader could have sold the goods without generating any invoices or on cash?</w:t>
            </w:r>
          </w:p>
          <w:p w:rsidR="00494682" w:rsidRPr="00C56F72" w:rsidRDefault="00494682" w:rsidP="00775501">
            <w:pPr>
              <w:autoSpaceDE w:val="0"/>
              <w:autoSpaceDN w:val="0"/>
              <w:adjustRightInd w:val="0"/>
              <w:spacing w:line="360" w:lineRule="auto"/>
              <w:jc w:val="both"/>
              <w:rPr>
                <w:rFonts w:ascii="Arial" w:hAnsi="Arial" w:cs="Arial"/>
                <w:sz w:val="24"/>
                <w:szCs w:val="24"/>
              </w:rPr>
            </w:pPr>
            <w:r w:rsidRPr="00C56F72">
              <w:rPr>
                <w:rFonts w:ascii="Arial" w:hAnsi="Arial" w:cs="Arial"/>
                <w:sz w:val="24"/>
                <w:szCs w:val="24"/>
              </w:rPr>
              <w:t>The Forensic Expert exhibited the photos and magazines to the examiner together with a clarification of how the broker had made his site and some data which demonstrated that the fittings appeared in the photos were of a far higher standard than those he expected to offer and fit. The auditor acknowledged our discoveries and the examination was shut without critical change in accordance with the first assessable exchanging results.</w:t>
            </w:r>
          </w:p>
          <w:p w:rsidR="00CC2FB3" w:rsidRPr="00CB16ED" w:rsidRDefault="00CC2FB3" w:rsidP="00775501">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E34CB3" w:rsidP="00A851DA">
            <w:pPr>
              <w:rPr>
                <w:rFonts w:cs="Bliss-Regular"/>
                <w:b/>
                <w:color w:val="000000"/>
              </w:rPr>
            </w:pPr>
            <w:r>
              <w:rPr>
                <w:rFonts w:cs="Bliss-Regular"/>
                <w:b/>
                <w:color w:val="000000"/>
              </w:rPr>
              <w:t>14.03.2016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8E7" w:rsidRDefault="009058E7" w:rsidP="00CB4D0A">
      <w:pPr>
        <w:spacing w:after="0" w:line="240" w:lineRule="auto"/>
      </w:pPr>
      <w:r>
        <w:separator/>
      </w:r>
    </w:p>
  </w:endnote>
  <w:endnote w:type="continuationSeparator" w:id="0">
    <w:p w:rsidR="009058E7" w:rsidRDefault="009058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ZapfDingbats">
    <w:altName w:val="MS Mincho"/>
    <w:panose1 w:val="00000000000000000000"/>
    <w:charset w:val="80"/>
    <w:family w:val="auto"/>
    <w:notTrueType/>
    <w:pitch w:val="default"/>
    <w:sig w:usb0="00000001" w:usb1="08070000" w:usb2="00000010" w:usb3="00000000" w:csb0="00020000"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8E7" w:rsidRDefault="009058E7" w:rsidP="00CB4D0A">
      <w:pPr>
        <w:spacing w:after="0" w:line="240" w:lineRule="auto"/>
      </w:pPr>
      <w:r>
        <w:separator/>
      </w:r>
    </w:p>
  </w:footnote>
  <w:footnote w:type="continuationSeparator" w:id="0">
    <w:p w:rsidR="009058E7" w:rsidRDefault="009058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3FBB352E"/>
    <w:multiLevelType w:val="hybridMultilevel"/>
    <w:tmpl w:val="EDAA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E118B5"/>
    <w:multiLevelType w:val="hybridMultilevel"/>
    <w:tmpl w:val="E7DEB474"/>
    <w:lvl w:ilvl="0" w:tplc="2C32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362329"/>
    <w:multiLevelType w:val="hybridMultilevel"/>
    <w:tmpl w:val="1D2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12"/>
  </w:num>
  <w:num w:numId="4">
    <w:abstractNumId w:val="22"/>
  </w:num>
  <w:num w:numId="5">
    <w:abstractNumId w:val="6"/>
  </w:num>
  <w:num w:numId="6">
    <w:abstractNumId w:val="0"/>
  </w:num>
  <w:num w:numId="7">
    <w:abstractNumId w:val="16"/>
  </w:num>
  <w:num w:numId="8">
    <w:abstractNumId w:val="9"/>
  </w:num>
  <w:num w:numId="9">
    <w:abstractNumId w:val="3"/>
  </w:num>
  <w:num w:numId="10">
    <w:abstractNumId w:val="25"/>
  </w:num>
  <w:num w:numId="11">
    <w:abstractNumId w:val="21"/>
  </w:num>
  <w:num w:numId="12">
    <w:abstractNumId w:val="4"/>
  </w:num>
  <w:num w:numId="13">
    <w:abstractNumId w:val="24"/>
  </w:num>
  <w:num w:numId="14">
    <w:abstractNumId w:val="5"/>
  </w:num>
  <w:num w:numId="15">
    <w:abstractNumId w:val="8"/>
  </w:num>
  <w:num w:numId="16">
    <w:abstractNumId w:val="29"/>
  </w:num>
  <w:num w:numId="17">
    <w:abstractNumId w:val="10"/>
  </w:num>
  <w:num w:numId="18">
    <w:abstractNumId w:val="15"/>
  </w:num>
  <w:num w:numId="19">
    <w:abstractNumId w:val="7"/>
  </w:num>
  <w:num w:numId="20">
    <w:abstractNumId w:val="23"/>
  </w:num>
  <w:num w:numId="21">
    <w:abstractNumId w:val="20"/>
  </w:num>
  <w:num w:numId="22">
    <w:abstractNumId w:val="19"/>
  </w:num>
  <w:num w:numId="23">
    <w:abstractNumId w:val="1"/>
  </w:num>
  <w:num w:numId="24">
    <w:abstractNumId w:val="26"/>
  </w:num>
  <w:num w:numId="25">
    <w:abstractNumId w:val="14"/>
  </w:num>
  <w:num w:numId="26">
    <w:abstractNumId w:val="2"/>
  </w:num>
  <w:num w:numId="27">
    <w:abstractNumId w:val="27"/>
  </w:num>
  <w:num w:numId="28">
    <w:abstractNumId w:val="13"/>
  </w:num>
  <w:num w:numId="29">
    <w:abstractNumId w:val="28"/>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E2A"/>
    <w:rsid w:val="000158F9"/>
    <w:rsid w:val="00035CDD"/>
    <w:rsid w:val="00040083"/>
    <w:rsid w:val="00055992"/>
    <w:rsid w:val="00067677"/>
    <w:rsid w:val="00080259"/>
    <w:rsid w:val="000820E8"/>
    <w:rsid w:val="0009784F"/>
    <w:rsid w:val="001175EE"/>
    <w:rsid w:val="00122199"/>
    <w:rsid w:val="0013708E"/>
    <w:rsid w:val="0014716D"/>
    <w:rsid w:val="00151395"/>
    <w:rsid w:val="00157CF6"/>
    <w:rsid w:val="00182416"/>
    <w:rsid w:val="00187EB4"/>
    <w:rsid w:val="001C5760"/>
    <w:rsid w:val="001C7B82"/>
    <w:rsid w:val="001F0481"/>
    <w:rsid w:val="00200C92"/>
    <w:rsid w:val="0020451E"/>
    <w:rsid w:val="00206B9D"/>
    <w:rsid w:val="0023259C"/>
    <w:rsid w:val="002658D4"/>
    <w:rsid w:val="002841F2"/>
    <w:rsid w:val="00297585"/>
    <w:rsid w:val="002A15EE"/>
    <w:rsid w:val="002A583E"/>
    <w:rsid w:val="002B0BD7"/>
    <w:rsid w:val="002B573D"/>
    <w:rsid w:val="002B5A1C"/>
    <w:rsid w:val="002C5CB2"/>
    <w:rsid w:val="002F779F"/>
    <w:rsid w:val="00321A97"/>
    <w:rsid w:val="00371885"/>
    <w:rsid w:val="00381EAE"/>
    <w:rsid w:val="003E2B87"/>
    <w:rsid w:val="00402786"/>
    <w:rsid w:val="00405895"/>
    <w:rsid w:val="004058DF"/>
    <w:rsid w:val="004350C7"/>
    <w:rsid w:val="00443E6F"/>
    <w:rsid w:val="004472BD"/>
    <w:rsid w:val="00460C34"/>
    <w:rsid w:val="00471CBD"/>
    <w:rsid w:val="00486F1A"/>
    <w:rsid w:val="00490CB9"/>
    <w:rsid w:val="00494682"/>
    <w:rsid w:val="004A2CE2"/>
    <w:rsid w:val="004E3CDA"/>
    <w:rsid w:val="004F4B4D"/>
    <w:rsid w:val="0050216D"/>
    <w:rsid w:val="00503D7E"/>
    <w:rsid w:val="0050778F"/>
    <w:rsid w:val="00527C11"/>
    <w:rsid w:val="00535F31"/>
    <w:rsid w:val="00535F6D"/>
    <w:rsid w:val="00574D64"/>
    <w:rsid w:val="00591365"/>
    <w:rsid w:val="005B31E4"/>
    <w:rsid w:val="006034F6"/>
    <w:rsid w:val="00607874"/>
    <w:rsid w:val="00607E77"/>
    <w:rsid w:val="00617BB3"/>
    <w:rsid w:val="00645CDD"/>
    <w:rsid w:val="006823A7"/>
    <w:rsid w:val="00687EE8"/>
    <w:rsid w:val="0070347F"/>
    <w:rsid w:val="0070678E"/>
    <w:rsid w:val="00740E0A"/>
    <w:rsid w:val="00775501"/>
    <w:rsid w:val="007D110B"/>
    <w:rsid w:val="00811495"/>
    <w:rsid w:val="00831C11"/>
    <w:rsid w:val="00835E41"/>
    <w:rsid w:val="008A60B4"/>
    <w:rsid w:val="008B3C31"/>
    <w:rsid w:val="008B64FE"/>
    <w:rsid w:val="009058E7"/>
    <w:rsid w:val="00935BF7"/>
    <w:rsid w:val="00951D81"/>
    <w:rsid w:val="0095442C"/>
    <w:rsid w:val="00983942"/>
    <w:rsid w:val="009C37E0"/>
    <w:rsid w:val="009C6485"/>
    <w:rsid w:val="009D4DDD"/>
    <w:rsid w:val="009E41F4"/>
    <w:rsid w:val="00A14B66"/>
    <w:rsid w:val="00A33F3B"/>
    <w:rsid w:val="00A4775F"/>
    <w:rsid w:val="00A65CF7"/>
    <w:rsid w:val="00A81AB4"/>
    <w:rsid w:val="00A851DA"/>
    <w:rsid w:val="00A906FC"/>
    <w:rsid w:val="00AB6B21"/>
    <w:rsid w:val="00AC7D5B"/>
    <w:rsid w:val="00AE1481"/>
    <w:rsid w:val="00B0415E"/>
    <w:rsid w:val="00B04678"/>
    <w:rsid w:val="00B05F2B"/>
    <w:rsid w:val="00BA132A"/>
    <w:rsid w:val="00BC46DF"/>
    <w:rsid w:val="00BD3860"/>
    <w:rsid w:val="00BD5516"/>
    <w:rsid w:val="00C03577"/>
    <w:rsid w:val="00C53029"/>
    <w:rsid w:val="00C55A19"/>
    <w:rsid w:val="00C65FEA"/>
    <w:rsid w:val="00C93676"/>
    <w:rsid w:val="00CA0AC2"/>
    <w:rsid w:val="00CB16ED"/>
    <w:rsid w:val="00CB4D0A"/>
    <w:rsid w:val="00CC2FB3"/>
    <w:rsid w:val="00CC575A"/>
    <w:rsid w:val="00CF123B"/>
    <w:rsid w:val="00D00ACD"/>
    <w:rsid w:val="00D039AC"/>
    <w:rsid w:val="00D173C2"/>
    <w:rsid w:val="00D279CA"/>
    <w:rsid w:val="00D427DE"/>
    <w:rsid w:val="00D5587D"/>
    <w:rsid w:val="00D707CC"/>
    <w:rsid w:val="00D821FE"/>
    <w:rsid w:val="00DB0793"/>
    <w:rsid w:val="00DD3A08"/>
    <w:rsid w:val="00E00821"/>
    <w:rsid w:val="00E04DB4"/>
    <w:rsid w:val="00E30679"/>
    <w:rsid w:val="00E34CB3"/>
    <w:rsid w:val="00E4597D"/>
    <w:rsid w:val="00E54832"/>
    <w:rsid w:val="00E56117"/>
    <w:rsid w:val="00E56A90"/>
    <w:rsid w:val="00E610CB"/>
    <w:rsid w:val="00E641CC"/>
    <w:rsid w:val="00E773DF"/>
    <w:rsid w:val="00EA30AB"/>
    <w:rsid w:val="00EA39FA"/>
    <w:rsid w:val="00EB3925"/>
    <w:rsid w:val="00EC140A"/>
    <w:rsid w:val="00F349B8"/>
    <w:rsid w:val="00F54F72"/>
    <w:rsid w:val="00F907B2"/>
    <w:rsid w:val="00F96EB3"/>
    <w:rsid w:val="00FD70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BF3BE-67FE-490A-9AA9-CCCFF9550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16</Pages>
  <Words>4518</Words>
  <Characters>25755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44</cp:revision>
  <cp:lastPrinted>2016-03-04T09:04:00Z</cp:lastPrinted>
  <dcterms:created xsi:type="dcterms:W3CDTF">2015-01-26T12:24:00Z</dcterms:created>
  <dcterms:modified xsi:type="dcterms:W3CDTF">2016-03-14T06:32:00Z</dcterms:modified>
</cp:coreProperties>
</file>