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10D" w:rsidRPr="00DB07DA" w:rsidRDefault="00B71AA6" w:rsidP="00B71AA6">
      <w:pPr>
        <w:rPr>
          <w:rFonts w:ascii="Arial" w:hAnsi="Arial" w:cs="Arial"/>
          <w:b/>
          <w:sz w:val="24"/>
          <w:szCs w:val="24"/>
          <w:lang w:val="en-US"/>
        </w:rPr>
      </w:pPr>
      <w:r>
        <w:rPr>
          <w:rFonts w:ascii="Arial" w:hAnsi="Arial" w:cs="Arial"/>
          <w:b/>
          <w:sz w:val="24"/>
          <w:szCs w:val="24"/>
          <w:lang w:val="en-US"/>
        </w:rPr>
        <w:t>I</w:t>
      </w:r>
      <w:r w:rsidRPr="00DB07DA">
        <w:rPr>
          <w:rFonts w:ascii="Arial" w:hAnsi="Arial" w:cs="Arial"/>
          <w:b/>
          <w:sz w:val="24"/>
          <w:szCs w:val="24"/>
          <w:lang w:val="en-US"/>
        </w:rPr>
        <w:t xml:space="preserve">. </w:t>
      </w:r>
      <w:r w:rsidR="00CE42ED" w:rsidRPr="00DB07DA">
        <w:rPr>
          <w:rFonts w:ascii="Arial" w:hAnsi="Arial" w:cs="Arial"/>
          <w:b/>
          <w:sz w:val="24"/>
          <w:szCs w:val="24"/>
          <w:lang w:val="en-US"/>
        </w:rPr>
        <w:t>Definition of Fraud:</w:t>
      </w:r>
    </w:p>
    <w:p w:rsidR="0017110D" w:rsidRPr="00DB07DA" w:rsidRDefault="0017110D">
      <w:pPr>
        <w:rPr>
          <w:rFonts w:ascii="Arial" w:hAnsi="Arial" w:cs="Arial"/>
          <w:b/>
          <w:sz w:val="24"/>
          <w:szCs w:val="24"/>
          <w:lang w:val="en-US"/>
        </w:rPr>
      </w:pPr>
      <w:r w:rsidRPr="00DB07DA">
        <w:rPr>
          <w:rFonts w:ascii="Arial" w:hAnsi="Arial" w:cs="Arial"/>
          <w:b/>
          <w:sz w:val="24"/>
          <w:szCs w:val="24"/>
          <w:lang w:val="en-US"/>
        </w:rPr>
        <w:t>Answer:</w:t>
      </w:r>
    </w:p>
    <w:p w:rsidR="00AD387A" w:rsidRPr="00DB07DA" w:rsidRDefault="00CE42ED">
      <w:pPr>
        <w:rPr>
          <w:rFonts w:ascii="Arial" w:hAnsi="Arial" w:cs="Arial"/>
          <w:b/>
          <w:sz w:val="24"/>
          <w:szCs w:val="24"/>
          <w:lang w:val="en-US"/>
        </w:rPr>
      </w:pPr>
      <w:r w:rsidRPr="00DB07DA">
        <w:rPr>
          <w:rFonts w:ascii="Arial" w:hAnsi="Arial" w:cs="Arial"/>
          <w:b/>
          <w:sz w:val="24"/>
          <w:szCs w:val="24"/>
          <w:lang w:val="en-US"/>
        </w:rPr>
        <w:t xml:space="preserve"> Fraud could be define from difference perspective depending the area of application. </w:t>
      </w:r>
    </w:p>
    <w:p w:rsidR="00112C86" w:rsidRPr="00DB07DA" w:rsidRDefault="00112C86" w:rsidP="00112C86">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From accounting point of view, fraud includes deceptive schemes, forgery, falsified data and lying, white-collar crime involves manipulation of accounts, embezzlement of money, bribery etc..</w:t>
      </w:r>
    </w:p>
    <w:p w:rsidR="00112C86" w:rsidRPr="00DB07DA" w:rsidRDefault="00112C86">
      <w:pPr>
        <w:rPr>
          <w:rFonts w:ascii="Arial" w:hAnsi="Arial" w:cs="Arial"/>
          <w:b/>
          <w:sz w:val="24"/>
          <w:szCs w:val="24"/>
        </w:rPr>
      </w:pPr>
    </w:p>
    <w:p w:rsidR="00CE42ED" w:rsidRPr="00DB07DA" w:rsidRDefault="00CE42ED" w:rsidP="00CE42ED">
      <w:pPr>
        <w:pStyle w:val="NormalWeb"/>
        <w:rPr>
          <w:rStyle w:val="hvr"/>
          <w:rFonts w:ascii="Arial" w:hAnsi="Arial" w:cs="Arial"/>
          <w:b/>
        </w:rPr>
      </w:pPr>
      <w:r w:rsidRPr="00DB07DA">
        <w:rPr>
          <w:rFonts w:ascii="Arial" w:hAnsi="Arial" w:cs="Arial"/>
          <w:b/>
          <w:lang w:val="en-US"/>
        </w:rPr>
        <w:t xml:space="preserve">From the legal point of view is define as </w:t>
      </w:r>
      <w:r w:rsidRPr="00DB07DA">
        <w:rPr>
          <w:rStyle w:val="hvr"/>
          <w:rFonts w:ascii="Arial" w:hAnsi="Arial" w:cs="Arial"/>
          <w:b/>
        </w:rPr>
        <w:t xml:space="preserve">a </w:t>
      </w:r>
      <w:r w:rsidRPr="00DB07DA">
        <w:rPr>
          <w:rFonts w:ascii="Arial" w:hAnsi="Arial" w:cs="Arial"/>
          <w:b/>
        </w:rPr>
        <w:t xml:space="preserve"> </w:t>
      </w:r>
      <w:r w:rsidRPr="00DB07DA">
        <w:rPr>
          <w:rStyle w:val="hvr"/>
          <w:rFonts w:ascii="Arial" w:hAnsi="Arial" w:cs="Arial"/>
          <w:b/>
        </w:rPr>
        <w:t>false</w:t>
      </w:r>
      <w:r w:rsidRPr="00DB07DA">
        <w:rPr>
          <w:rFonts w:ascii="Arial" w:hAnsi="Arial" w:cs="Arial"/>
          <w:b/>
        </w:rPr>
        <w:t xml:space="preserve"> </w:t>
      </w:r>
      <w:r w:rsidRPr="00DB07DA">
        <w:rPr>
          <w:rStyle w:val="hvr"/>
          <w:rFonts w:ascii="Arial" w:hAnsi="Arial" w:cs="Arial"/>
          <w:b/>
        </w:rPr>
        <w:t>representation</w:t>
      </w:r>
      <w:r w:rsidRPr="00DB07DA">
        <w:rPr>
          <w:rFonts w:ascii="Arial" w:hAnsi="Arial" w:cs="Arial"/>
          <w:b/>
        </w:rPr>
        <w:t xml:space="preserve"> </w:t>
      </w:r>
      <w:r w:rsidRPr="00DB07DA">
        <w:rPr>
          <w:rStyle w:val="hvr"/>
          <w:rFonts w:ascii="Arial" w:hAnsi="Arial" w:cs="Arial"/>
          <w:b/>
        </w:rPr>
        <w:t>of</w:t>
      </w:r>
      <w:r w:rsidRPr="00DB07DA">
        <w:rPr>
          <w:rFonts w:ascii="Arial" w:hAnsi="Arial" w:cs="Arial"/>
          <w:b/>
        </w:rPr>
        <w:t xml:space="preserve"> </w:t>
      </w:r>
      <w:r w:rsidRPr="00DB07DA">
        <w:rPr>
          <w:rStyle w:val="hvr"/>
          <w:rFonts w:ascii="Arial" w:hAnsi="Arial" w:cs="Arial"/>
          <w:b/>
        </w:rPr>
        <w:t>a</w:t>
      </w:r>
      <w:r w:rsidRPr="00DB07DA">
        <w:rPr>
          <w:rFonts w:ascii="Arial" w:hAnsi="Arial" w:cs="Arial"/>
          <w:b/>
        </w:rPr>
        <w:t xml:space="preserve"> </w:t>
      </w:r>
      <w:r w:rsidRPr="00DB07DA">
        <w:rPr>
          <w:rStyle w:val="hvr"/>
          <w:rFonts w:ascii="Arial" w:hAnsi="Arial" w:cs="Arial"/>
          <w:b/>
        </w:rPr>
        <w:t>matter</w:t>
      </w:r>
      <w:r w:rsidRPr="00DB07DA">
        <w:rPr>
          <w:rFonts w:ascii="Arial" w:hAnsi="Arial" w:cs="Arial"/>
          <w:b/>
        </w:rPr>
        <w:t xml:space="preserve"> </w:t>
      </w:r>
      <w:r w:rsidRPr="00DB07DA">
        <w:rPr>
          <w:rStyle w:val="hvr"/>
          <w:rFonts w:ascii="Arial" w:hAnsi="Arial" w:cs="Arial"/>
          <w:b/>
        </w:rPr>
        <w:t>of</w:t>
      </w:r>
      <w:r w:rsidRPr="00DB07DA">
        <w:rPr>
          <w:rFonts w:ascii="Arial" w:hAnsi="Arial" w:cs="Arial"/>
          <w:b/>
        </w:rPr>
        <w:t xml:space="preserve"> </w:t>
      </w:r>
      <w:r w:rsidRPr="00DB07DA">
        <w:rPr>
          <w:rStyle w:val="hvr"/>
          <w:rFonts w:ascii="Arial" w:hAnsi="Arial" w:cs="Arial"/>
          <w:b/>
        </w:rPr>
        <w:t>fact—whether</w:t>
      </w:r>
      <w:r w:rsidRPr="00DB07DA">
        <w:rPr>
          <w:rFonts w:ascii="Arial" w:hAnsi="Arial" w:cs="Arial"/>
          <w:b/>
        </w:rPr>
        <w:t xml:space="preserve"> </w:t>
      </w:r>
      <w:r w:rsidRPr="00DB07DA">
        <w:rPr>
          <w:rStyle w:val="hvr"/>
          <w:rFonts w:ascii="Arial" w:hAnsi="Arial" w:cs="Arial"/>
          <w:b/>
        </w:rPr>
        <w:t>by</w:t>
      </w:r>
      <w:r w:rsidRPr="00DB07DA">
        <w:rPr>
          <w:rFonts w:ascii="Arial" w:hAnsi="Arial" w:cs="Arial"/>
          <w:b/>
        </w:rPr>
        <w:t xml:space="preserve"> </w:t>
      </w:r>
      <w:r w:rsidRPr="00DB07DA">
        <w:rPr>
          <w:rStyle w:val="hvr"/>
          <w:rFonts w:ascii="Arial" w:hAnsi="Arial" w:cs="Arial"/>
          <w:b/>
        </w:rPr>
        <w:t>words</w:t>
      </w:r>
      <w:r w:rsidRPr="00DB07DA">
        <w:rPr>
          <w:rFonts w:ascii="Arial" w:hAnsi="Arial" w:cs="Arial"/>
          <w:b/>
        </w:rPr>
        <w:t xml:space="preserve"> </w:t>
      </w:r>
      <w:r w:rsidRPr="00DB07DA">
        <w:rPr>
          <w:rStyle w:val="hvr"/>
          <w:rFonts w:ascii="Arial" w:hAnsi="Arial" w:cs="Arial"/>
          <w:b/>
        </w:rPr>
        <w:t>or</w:t>
      </w:r>
      <w:r w:rsidRPr="00DB07DA">
        <w:rPr>
          <w:rFonts w:ascii="Arial" w:hAnsi="Arial" w:cs="Arial"/>
          <w:b/>
        </w:rPr>
        <w:t xml:space="preserve"> </w:t>
      </w:r>
      <w:r w:rsidRPr="00DB07DA">
        <w:rPr>
          <w:rStyle w:val="hvr"/>
          <w:rFonts w:ascii="Arial" w:hAnsi="Arial" w:cs="Arial"/>
          <w:b/>
        </w:rPr>
        <w:t>by</w:t>
      </w:r>
      <w:r w:rsidRPr="00DB07DA">
        <w:rPr>
          <w:rFonts w:ascii="Arial" w:hAnsi="Arial" w:cs="Arial"/>
          <w:b/>
        </w:rPr>
        <w:t xml:space="preserve"> </w:t>
      </w:r>
      <w:r w:rsidRPr="00DB07DA">
        <w:rPr>
          <w:rStyle w:val="hvr"/>
          <w:rFonts w:ascii="Arial" w:hAnsi="Arial" w:cs="Arial"/>
          <w:b/>
        </w:rPr>
        <w:t>conduct,</w:t>
      </w:r>
      <w:r w:rsidRPr="00DB07DA">
        <w:rPr>
          <w:rFonts w:ascii="Arial" w:hAnsi="Arial" w:cs="Arial"/>
          <w:b/>
        </w:rPr>
        <w:t xml:space="preserve"> </w:t>
      </w:r>
      <w:r w:rsidRPr="00DB07DA">
        <w:rPr>
          <w:rStyle w:val="hvr"/>
          <w:rFonts w:ascii="Arial" w:hAnsi="Arial" w:cs="Arial"/>
          <w:b/>
        </w:rPr>
        <w:t>by</w:t>
      </w:r>
      <w:r w:rsidRPr="00DB07DA">
        <w:rPr>
          <w:rFonts w:ascii="Arial" w:hAnsi="Arial" w:cs="Arial"/>
          <w:b/>
        </w:rPr>
        <w:t xml:space="preserve"> </w:t>
      </w:r>
      <w:r w:rsidRPr="00DB07DA">
        <w:rPr>
          <w:rStyle w:val="hvr"/>
          <w:rFonts w:ascii="Arial" w:hAnsi="Arial" w:cs="Arial"/>
          <w:b/>
        </w:rPr>
        <w:t>false</w:t>
      </w:r>
      <w:r w:rsidRPr="00DB07DA">
        <w:rPr>
          <w:rFonts w:ascii="Arial" w:hAnsi="Arial" w:cs="Arial"/>
          <w:b/>
        </w:rPr>
        <w:t xml:space="preserve"> </w:t>
      </w:r>
      <w:r w:rsidRPr="00DB07DA">
        <w:rPr>
          <w:rStyle w:val="hvr"/>
          <w:rFonts w:ascii="Arial" w:hAnsi="Arial" w:cs="Arial"/>
          <w:b/>
        </w:rPr>
        <w:t>or</w:t>
      </w:r>
      <w:r w:rsidRPr="00DB07DA">
        <w:rPr>
          <w:rFonts w:ascii="Arial" w:hAnsi="Arial" w:cs="Arial"/>
          <w:b/>
        </w:rPr>
        <w:t xml:space="preserve"> </w:t>
      </w:r>
      <w:r w:rsidRPr="00DB07DA">
        <w:rPr>
          <w:rStyle w:val="hvr"/>
          <w:rFonts w:ascii="Arial" w:hAnsi="Arial" w:cs="Arial"/>
          <w:b/>
        </w:rPr>
        <w:t>misleading</w:t>
      </w:r>
      <w:r w:rsidRPr="00DB07DA">
        <w:rPr>
          <w:rFonts w:ascii="Arial" w:hAnsi="Arial" w:cs="Arial"/>
          <w:b/>
        </w:rPr>
        <w:t xml:space="preserve"> </w:t>
      </w:r>
      <w:r w:rsidRPr="00DB07DA">
        <w:rPr>
          <w:rStyle w:val="hvr"/>
          <w:rFonts w:ascii="Arial" w:hAnsi="Arial" w:cs="Arial"/>
          <w:b/>
        </w:rPr>
        <w:t>allegations,</w:t>
      </w:r>
      <w:r w:rsidRPr="00DB07DA">
        <w:rPr>
          <w:rFonts w:ascii="Arial" w:hAnsi="Arial" w:cs="Arial"/>
          <w:b/>
        </w:rPr>
        <w:t xml:space="preserve"> </w:t>
      </w:r>
      <w:r w:rsidRPr="00DB07DA">
        <w:rPr>
          <w:rStyle w:val="hvr"/>
          <w:rFonts w:ascii="Arial" w:hAnsi="Arial" w:cs="Arial"/>
          <w:b/>
        </w:rPr>
        <w:t>or</w:t>
      </w:r>
      <w:r w:rsidRPr="00DB07DA">
        <w:rPr>
          <w:rFonts w:ascii="Arial" w:hAnsi="Arial" w:cs="Arial"/>
          <w:b/>
        </w:rPr>
        <w:t xml:space="preserve"> </w:t>
      </w:r>
      <w:r w:rsidRPr="00DB07DA">
        <w:rPr>
          <w:rStyle w:val="hvr"/>
          <w:rFonts w:ascii="Arial" w:hAnsi="Arial" w:cs="Arial"/>
          <w:b/>
        </w:rPr>
        <w:t>by</w:t>
      </w:r>
      <w:r w:rsidRPr="00DB07DA">
        <w:rPr>
          <w:rFonts w:ascii="Arial" w:hAnsi="Arial" w:cs="Arial"/>
          <w:b/>
        </w:rPr>
        <w:t xml:space="preserve"> </w:t>
      </w:r>
      <w:r w:rsidRPr="00DB07DA">
        <w:rPr>
          <w:rStyle w:val="hvr"/>
          <w:rFonts w:ascii="Arial" w:hAnsi="Arial" w:cs="Arial"/>
          <w:b/>
        </w:rPr>
        <w:t>concealment</w:t>
      </w:r>
      <w:r w:rsidRPr="00DB07DA">
        <w:rPr>
          <w:rFonts w:ascii="Arial" w:hAnsi="Arial" w:cs="Arial"/>
          <w:b/>
        </w:rPr>
        <w:t xml:space="preserve"> </w:t>
      </w:r>
      <w:r w:rsidRPr="00DB07DA">
        <w:rPr>
          <w:rStyle w:val="hvr"/>
          <w:rFonts w:ascii="Arial" w:hAnsi="Arial" w:cs="Arial"/>
          <w:b/>
        </w:rPr>
        <w:t>of</w:t>
      </w:r>
      <w:r w:rsidRPr="00DB07DA">
        <w:rPr>
          <w:rFonts w:ascii="Arial" w:hAnsi="Arial" w:cs="Arial"/>
          <w:b/>
        </w:rPr>
        <w:t xml:space="preserve"> </w:t>
      </w:r>
      <w:r w:rsidRPr="00DB07DA">
        <w:rPr>
          <w:rStyle w:val="hvr"/>
          <w:rFonts w:ascii="Arial" w:hAnsi="Arial" w:cs="Arial"/>
          <w:b/>
        </w:rPr>
        <w:t>what</w:t>
      </w:r>
      <w:r w:rsidRPr="00DB07DA">
        <w:rPr>
          <w:rFonts w:ascii="Arial" w:hAnsi="Arial" w:cs="Arial"/>
          <w:b/>
        </w:rPr>
        <w:t xml:space="preserve"> </w:t>
      </w:r>
      <w:r w:rsidRPr="00DB07DA">
        <w:rPr>
          <w:rStyle w:val="hvr"/>
          <w:rFonts w:ascii="Arial" w:hAnsi="Arial" w:cs="Arial"/>
          <w:b/>
        </w:rPr>
        <w:t>should</w:t>
      </w:r>
      <w:r w:rsidRPr="00DB07DA">
        <w:rPr>
          <w:rFonts w:ascii="Arial" w:hAnsi="Arial" w:cs="Arial"/>
          <w:b/>
        </w:rPr>
        <w:t xml:space="preserve"> </w:t>
      </w:r>
      <w:r w:rsidRPr="00DB07DA">
        <w:rPr>
          <w:rStyle w:val="hvr"/>
          <w:rFonts w:ascii="Arial" w:hAnsi="Arial" w:cs="Arial"/>
          <w:b/>
        </w:rPr>
        <w:t>have</w:t>
      </w:r>
      <w:r w:rsidRPr="00DB07DA">
        <w:rPr>
          <w:rFonts w:ascii="Arial" w:hAnsi="Arial" w:cs="Arial"/>
          <w:b/>
        </w:rPr>
        <w:t xml:space="preserve"> </w:t>
      </w:r>
      <w:r w:rsidRPr="00DB07DA">
        <w:rPr>
          <w:rStyle w:val="hvr"/>
          <w:rFonts w:ascii="Arial" w:hAnsi="Arial" w:cs="Arial"/>
          <w:b/>
        </w:rPr>
        <w:t>been</w:t>
      </w:r>
      <w:r w:rsidRPr="00DB07DA">
        <w:rPr>
          <w:rFonts w:ascii="Arial" w:hAnsi="Arial" w:cs="Arial"/>
          <w:b/>
        </w:rPr>
        <w:t xml:space="preserve"> </w:t>
      </w:r>
      <w:r w:rsidRPr="00DB07DA">
        <w:rPr>
          <w:rStyle w:val="hvr"/>
          <w:rFonts w:ascii="Arial" w:hAnsi="Arial" w:cs="Arial"/>
          <w:b/>
        </w:rPr>
        <w:t>disclosed—that</w:t>
      </w:r>
      <w:r w:rsidRPr="00DB07DA">
        <w:rPr>
          <w:rFonts w:ascii="Arial" w:hAnsi="Arial" w:cs="Arial"/>
          <w:b/>
        </w:rPr>
        <w:t xml:space="preserve"> </w:t>
      </w:r>
      <w:r w:rsidRPr="00DB07DA">
        <w:rPr>
          <w:rStyle w:val="hvr"/>
          <w:rFonts w:ascii="Arial" w:hAnsi="Arial" w:cs="Arial"/>
          <w:b/>
        </w:rPr>
        <w:t>deceives</w:t>
      </w:r>
      <w:r w:rsidRPr="00DB07DA">
        <w:rPr>
          <w:rFonts w:ascii="Arial" w:hAnsi="Arial" w:cs="Arial"/>
          <w:b/>
        </w:rPr>
        <w:t xml:space="preserve"> </w:t>
      </w:r>
      <w:r w:rsidRPr="00DB07DA">
        <w:rPr>
          <w:rStyle w:val="hvr"/>
          <w:rFonts w:ascii="Arial" w:hAnsi="Arial" w:cs="Arial"/>
          <w:b/>
        </w:rPr>
        <w:t>and</w:t>
      </w:r>
      <w:r w:rsidRPr="00DB07DA">
        <w:rPr>
          <w:rFonts w:ascii="Arial" w:hAnsi="Arial" w:cs="Arial"/>
          <w:b/>
        </w:rPr>
        <w:t xml:space="preserve"> </w:t>
      </w:r>
      <w:r w:rsidRPr="00DB07DA">
        <w:rPr>
          <w:rStyle w:val="hvr"/>
          <w:rFonts w:ascii="Arial" w:hAnsi="Arial" w:cs="Arial"/>
          <w:b/>
        </w:rPr>
        <w:t>is</w:t>
      </w:r>
      <w:r w:rsidRPr="00DB07DA">
        <w:rPr>
          <w:rFonts w:ascii="Arial" w:hAnsi="Arial" w:cs="Arial"/>
          <w:b/>
        </w:rPr>
        <w:t xml:space="preserve"> </w:t>
      </w:r>
      <w:r w:rsidRPr="00DB07DA">
        <w:rPr>
          <w:rStyle w:val="hvr"/>
          <w:rFonts w:ascii="Arial" w:hAnsi="Arial" w:cs="Arial"/>
          <w:b/>
        </w:rPr>
        <w:t>intended</w:t>
      </w:r>
      <w:r w:rsidRPr="00DB07DA">
        <w:rPr>
          <w:rFonts w:ascii="Arial" w:hAnsi="Arial" w:cs="Arial"/>
          <w:b/>
        </w:rPr>
        <w:t xml:space="preserve"> </w:t>
      </w:r>
      <w:r w:rsidRPr="00DB07DA">
        <w:rPr>
          <w:rStyle w:val="hvr"/>
          <w:rFonts w:ascii="Arial" w:hAnsi="Arial" w:cs="Arial"/>
          <w:b/>
        </w:rPr>
        <w:t>to</w:t>
      </w:r>
      <w:r w:rsidRPr="00DB07DA">
        <w:rPr>
          <w:rFonts w:ascii="Arial" w:hAnsi="Arial" w:cs="Arial"/>
          <w:b/>
        </w:rPr>
        <w:t xml:space="preserve"> </w:t>
      </w:r>
      <w:r w:rsidRPr="00DB07DA">
        <w:rPr>
          <w:rStyle w:val="hvr"/>
          <w:rFonts w:ascii="Arial" w:hAnsi="Arial" w:cs="Arial"/>
          <w:b/>
        </w:rPr>
        <w:t>deceive</w:t>
      </w:r>
      <w:r w:rsidRPr="00DB07DA">
        <w:rPr>
          <w:rFonts w:ascii="Arial" w:hAnsi="Arial" w:cs="Arial"/>
          <w:b/>
        </w:rPr>
        <w:t xml:space="preserve"> </w:t>
      </w:r>
      <w:r w:rsidRPr="00DB07DA">
        <w:rPr>
          <w:rStyle w:val="hvr"/>
          <w:rFonts w:ascii="Arial" w:hAnsi="Arial" w:cs="Arial"/>
          <w:b/>
        </w:rPr>
        <w:t>another</w:t>
      </w:r>
      <w:r w:rsidRPr="00DB07DA">
        <w:rPr>
          <w:rFonts w:ascii="Arial" w:hAnsi="Arial" w:cs="Arial"/>
          <w:b/>
        </w:rPr>
        <w:t xml:space="preserve"> </w:t>
      </w:r>
      <w:r w:rsidRPr="00DB07DA">
        <w:rPr>
          <w:rStyle w:val="hvr"/>
          <w:rFonts w:ascii="Arial" w:hAnsi="Arial" w:cs="Arial"/>
          <w:b/>
        </w:rPr>
        <w:t>so</w:t>
      </w:r>
      <w:r w:rsidRPr="00DB07DA">
        <w:rPr>
          <w:rFonts w:ascii="Arial" w:hAnsi="Arial" w:cs="Arial"/>
          <w:b/>
        </w:rPr>
        <w:t xml:space="preserve"> </w:t>
      </w:r>
      <w:r w:rsidRPr="00DB07DA">
        <w:rPr>
          <w:rStyle w:val="hvr"/>
          <w:rFonts w:ascii="Arial" w:hAnsi="Arial" w:cs="Arial"/>
          <w:b/>
        </w:rPr>
        <w:t>that</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individual</w:t>
      </w:r>
      <w:r w:rsidRPr="00DB07DA">
        <w:rPr>
          <w:rFonts w:ascii="Arial" w:hAnsi="Arial" w:cs="Arial"/>
          <w:b/>
        </w:rPr>
        <w:t xml:space="preserve"> </w:t>
      </w:r>
      <w:r w:rsidRPr="00DB07DA">
        <w:rPr>
          <w:rStyle w:val="hvr"/>
          <w:rFonts w:ascii="Arial" w:hAnsi="Arial" w:cs="Arial"/>
          <w:b/>
        </w:rPr>
        <w:t>will</w:t>
      </w:r>
      <w:r w:rsidRPr="00DB07DA">
        <w:rPr>
          <w:rFonts w:ascii="Arial" w:hAnsi="Arial" w:cs="Arial"/>
          <w:b/>
        </w:rPr>
        <w:t xml:space="preserve"> </w:t>
      </w:r>
      <w:r w:rsidRPr="00DB07DA">
        <w:rPr>
          <w:rStyle w:val="hvr"/>
          <w:rFonts w:ascii="Arial" w:hAnsi="Arial" w:cs="Arial"/>
          <w:b/>
        </w:rPr>
        <w:t>act</w:t>
      </w:r>
      <w:r w:rsidRPr="00DB07DA">
        <w:rPr>
          <w:rFonts w:ascii="Arial" w:hAnsi="Arial" w:cs="Arial"/>
          <w:b/>
        </w:rPr>
        <w:t xml:space="preserve"> </w:t>
      </w:r>
      <w:r w:rsidRPr="00DB07DA">
        <w:rPr>
          <w:rStyle w:val="hvr"/>
          <w:rFonts w:ascii="Arial" w:hAnsi="Arial" w:cs="Arial"/>
          <w:b/>
        </w:rPr>
        <w:t>upon</w:t>
      </w:r>
      <w:r w:rsidRPr="00DB07DA">
        <w:rPr>
          <w:rFonts w:ascii="Arial" w:hAnsi="Arial" w:cs="Arial"/>
          <w:b/>
        </w:rPr>
        <w:t xml:space="preserve"> </w:t>
      </w:r>
      <w:r w:rsidRPr="00DB07DA">
        <w:rPr>
          <w:rStyle w:val="hvr"/>
          <w:rFonts w:ascii="Arial" w:hAnsi="Arial" w:cs="Arial"/>
          <w:b/>
        </w:rPr>
        <w:t>it</w:t>
      </w:r>
      <w:r w:rsidRPr="00DB07DA">
        <w:rPr>
          <w:rFonts w:ascii="Arial" w:hAnsi="Arial" w:cs="Arial"/>
          <w:b/>
        </w:rPr>
        <w:t xml:space="preserve"> </w:t>
      </w:r>
      <w:r w:rsidRPr="00DB07DA">
        <w:rPr>
          <w:rStyle w:val="hvr"/>
          <w:rFonts w:ascii="Arial" w:hAnsi="Arial" w:cs="Arial"/>
          <w:b/>
        </w:rPr>
        <w:t>to</w:t>
      </w:r>
      <w:r w:rsidRPr="00DB07DA">
        <w:rPr>
          <w:rFonts w:ascii="Arial" w:hAnsi="Arial" w:cs="Arial"/>
          <w:b/>
        </w:rPr>
        <w:t xml:space="preserve"> </w:t>
      </w:r>
      <w:r w:rsidRPr="00DB07DA">
        <w:rPr>
          <w:rStyle w:val="hvr"/>
          <w:rFonts w:ascii="Arial" w:hAnsi="Arial" w:cs="Arial"/>
          <w:b/>
        </w:rPr>
        <w:t>her</w:t>
      </w:r>
      <w:r w:rsidRPr="00DB07DA">
        <w:rPr>
          <w:rFonts w:ascii="Arial" w:hAnsi="Arial" w:cs="Arial"/>
          <w:b/>
        </w:rPr>
        <w:t xml:space="preserve"> </w:t>
      </w:r>
      <w:r w:rsidRPr="00DB07DA">
        <w:rPr>
          <w:rStyle w:val="hvr"/>
          <w:rFonts w:ascii="Arial" w:hAnsi="Arial" w:cs="Arial"/>
          <w:b/>
        </w:rPr>
        <w:t>or</w:t>
      </w:r>
      <w:r w:rsidRPr="00DB07DA">
        <w:rPr>
          <w:rFonts w:ascii="Arial" w:hAnsi="Arial" w:cs="Arial"/>
          <w:b/>
        </w:rPr>
        <w:t xml:space="preserve"> </w:t>
      </w:r>
      <w:r w:rsidRPr="00DB07DA">
        <w:rPr>
          <w:rStyle w:val="hvr"/>
          <w:rFonts w:ascii="Arial" w:hAnsi="Arial" w:cs="Arial"/>
          <w:b/>
        </w:rPr>
        <w:t>his</w:t>
      </w:r>
      <w:r w:rsidRPr="00DB07DA">
        <w:rPr>
          <w:rFonts w:ascii="Arial" w:hAnsi="Arial" w:cs="Arial"/>
          <w:b/>
        </w:rPr>
        <w:t xml:space="preserve"> </w:t>
      </w:r>
      <w:r w:rsidRPr="00DB07DA">
        <w:rPr>
          <w:rStyle w:val="hvr"/>
          <w:rFonts w:ascii="Arial" w:hAnsi="Arial" w:cs="Arial"/>
          <w:b/>
        </w:rPr>
        <w:t>legal</w:t>
      </w:r>
      <w:r w:rsidRPr="00DB07DA">
        <w:rPr>
          <w:rFonts w:ascii="Arial" w:hAnsi="Arial" w:cs="Arial"/>
          <w:b/>
        </w:rPr>
        <w:t xml:space="preserve"> </w:t>
      </w:r>
      <w:r w:rsidRPr="00DB07DA">
        <w:rPr>
          <w:rStyle w:val="hvr"/>
          <w:rFonts w:ascii="Arial" w:hAnsi="Arial" w:cs="Arial"/>
          <w:b/>
        </w:rPr>
        <w:t>injury.</w:t>
      </w:r>
    </w:p>
    <w:p w:rsidR="00F524BF" w:rsidRPr="00DB07DA" w:rsidRDefault="00F524BF" w:rsidP="0000479B">
      <w:pPr>
        <w:pStyle w:val="NormalWeb"/>
        <w:rPr>
          <w:rFonts w:ascii="Arial" w:hAnsi="Arial" w:cs="Arial"/>
          <w:b/>
        </w:rPr>
      </w:pPr>
      <w:r w:rsidRPr="00DB07DA">
        <w:rPr>
          <w:rStyle w:val="Emphasis"/>
          <w:rFonts w:ascii="Arial" w:hAnsi="Arial" w:cs="Arial"/>
          <w:b/>
          <w:i w:val="0"/>
          <w:iCs w:val="0"/>
        </w:rPr>
        <w:t>Black’s Law Dictionary</w:t>
      </w:r>
      <w:r w:rsidR="0000479B" w:rsidRPr="00DB07DA">
        <w:rPr>
          <w:rFonts w:ascii="Arial" w:hAnsi="Arial" w:cs="Arial"/>
          <w:b/>
        </w:rPr>
        <w:t xml:space="preserve"> as a</w:t>
      </w:r>
      <w:r w:rsidRPr="00DB07DA">
        <w:rPr>
          <w:rStyle w:val="Emphasis"/>
          <w:rFonts w:ascii="Arial" w:hAnsi="Arial" w:cs="Arial"/>
          <w:b/>
          <w:i w:val="0"/>
          <w:iCs w:val="0"/>
        </w:rPr>
        <w:t xml:space="preserve"> knowing misrepresentation of the truth or concealment of a material fact to induce another to act to his or her detriment.</w:t>
      </w:r>
    </w:p>
    <w:p w:rsidR="00F524BF" w:rsidRPr="00DB07DA" w:rsidRDefault="00F524BF" w:rsidP="0000479B">
      <w:pPr>
        <w:pStyle w:val="NormalWeb"/>
        <w:rPr>
          <w:rStyle w:val="hvr"/>
          <w:rFonts w:ascii="Arial" w:hAnsi="Arial" w:cs="Arial"/>
          <w:b/>
        </w:rPr>
      </w:pPr>
      <w:r w:rsidRPr="00DB07DA">
        <w:rPr>
          <w:rFonts w:ascii="Arial" w:hAnsi="Arial" w:cs="Arial"/>
          <w:b/>
        </w:rPr>
        <w:t>Consequently, fraud includes any intentional or deliberate act to deprive another of property or money by guile, deception, or other unfair means.</w:t>
      </w:r>
    </w:p>
    <w:p w:rsidR="000039C4" w:rsidRPr="00DB07DA" w:rsidRDefault="000039C4" w:rsidP="000039C4">
      <w:pPr>
        <w:pStyle w:val="NormalWeb"/>
        <w:rPr>
          <w:rStyle w:val="hvr"/>
          <w:rFonts w:ascii="Arial" w:hAnsi="Arial" w:cs="Arial"/>
          <w:b/>
        </w:rPr>
      </w:pPr>
      <w:r w:rsidRPr="00DB07DA">
        <w:rPr>
          <w:rStyle w:val="hvr"/>
          <w:rFonts w:ascii="Arial" w:hAnsi="Arial" w:cs="Arial"/>
          <w:b/>
        </w:rPr>
        <w:t xml:space="preserve"> The following element must be ascertained by the defendant to prove that Fraud had occurred:</w:t>
      </w:r>
    </w:p>
    <w:p w:rsidR="000039C4" w:rsidRPr="00DB07DA" w:rsidRDefault="000039C4" w:rsidP="000039C4">
      <w:pPr>
        <w:pStyle w:val="NormalWeb"/>
        <w:rPr>
          <w:rStyle w:val="hvr"/>
          <w:rFonts w:ascii="Arial" w:hAnsi="Arial" w:cs="Arial"/>
          <w:b/>
        </w:rPr>
      </w:pPr>
      <w:r w:rsidRPr="00DB07DA">
        <w:rPr>
          <w:rStyle w:val="hvr"/>
          <w:rFonts w:ascii="Arial" w:hAnsi="Arial" w:cs="Arial"/>
          <w:b/>
        </w:rPr>
        <w:t xml:space="preserve"> </w:t>
      </w:r>
      <w:r w:rsidR="00CE42ED" w:rsidRPr="00DB07DA">
        <w:rPr>
          <w:rStyle w:val="hvr"/>
          <w:rFonts w:ascii="Arial" w:hAnsi="Arial" w:cs="Arial"/>
          <w:b/>
        </w:rPr>
        <w:t>(1)</w:t>
      </w:r>
      <w:r w:rsidR="00CE42ED" w:rsidRPr="00DB07DA">
        <w:rPr>
          <w:rFonts w:ascii="Arial" w:hAnsi="Arial" w:cs="Arial"/>
          <w:b/>
        </w:rPr>
        <w:t xml:space="preserve"> </w:t>
      </w:r>
      <w:r w:rsidRPr="00DB07DA">
        <w:rPr>
          <w:rStyle w:val="hvr"/>
          <w:rFonts w:ascii="Arial" w:hAnsi="Arial" w:cs="Arial"/>
          <w:b/>
        </w:rPr>
        <w:t>A</w:t>
      </w:r>
      <w:r w:rsidR="00CE42ED" w:rsidRPr="00DB07DA">
        <w:rPr>
          <w:rFonts w:ascii="Arial" w:hAnsi="Arial" w:cs="Arial"/>
          <w:b/>
        </w:rPr>
        <w:t xml:space="preserve"> </w:t>
      </w:r>
      <w:r w:rsidR="00CE42ED" w:rsidRPr="00DB07DA">
        <w:rPr>
          <w:rStyle w:val="hvr"/>
          <w:rFonts w:ascii="Arial" w:hAnsi="Arial" w:cs="Arial"/>
          <w:b/>
        </w:rPr>
        <w:t>false</w:t>
      </w:r>
      <w:r w:rsidR="00CE42ED" w:rsidRPr="00DB07DA">
        <w:rPr>
          <w:rFonts w:ascii="Arial" w:hAnsi="Arial" w:cs="Arial"/>
          <w:b/>
        </w:rPr>
        <w:t xml:space="preserve"> </w:t>
      </w:r>
      <w:r w:rsidR="00CE42ED" w:rsidRPr="00DB07DA">
        <w:rPr>
          <w:rStyle w:val="hvr"/>
          <w:rFonts w:ascii="Arial" w:hAnsi="Arial" w:cs="Arial"/>
          <w:b/>
        </w:rPr>
        <w:t>statement</w:t>
      </w:r>
      <w:r w:rsidR="00CE42ED" w:rsidRPr="00DB07DA">
        <w:rPr>
          <w:rFonts w:ascii="Arial" w:hAnsi="Arial" w:cs="Arial"/>
          <w:b/>
        </w:rPr>
        <w:t xml:space="preserve"> </w:t>
      </w:r>
      <w:r w:rsidR="00CE42ED" w:rsidRPr="00DB07DA">
        <w:rPr>
          <w:rStyle w:val="hvr"/>
          <w:rFonts w:ascii="Arial" w:hAnsi="Arial" w:cs="Arial"/>
          <w:b/>
        </w:rPr>
        <w:t>of</w:t>
      </w:r>
      <w:r w:rsidR="00CE42ED" w:rsidRPr="00DB07DA">
        <w:rPr>
          <w:rFonts w:ascii="Arial" w:hAnsi="Arial" w:cs="Arial"/>
          <w:b/>
        </w:rPr>
        <w:t xml:space="preserve"> </w:t>
      </w:r>
      <w:r w:rsidR="00CE42ED" w:rsidRPr="00DB07DA">
        <w:rPr>
          <w:rStyle w:val="hvr"/>
          <w:rFonts w:ascii="Arial" w:hAnsi="Arial" w:cs="Arial"/>
          <w:b/>
        </w:rPr>
        <w:t>a</w:t>
      </w:r>
      <w:r w:rsidR="00CE42ED" w:rsidRPr="00DB07DA">
        <w:rPr>
          <w:rFonts w:ascii="Arial" w:hAnsi="Arial" w:cs="Arial"/>
          <w:b/>
        </w:rPr>
        <w:t xml:space="preserve"> </w:t>
      </w:r>
      <w:r w:rsidR="00CE42ED" w:rsidRPr="00DB07DA">
        <w:rPr>
          <w:rStyle w:val="hvr"/>
          <w:rFonts w:ascii="Arial" w:hAnsi="Arial" w:cs="Arial"/>
          <w:b/>
        </w:rPr>
        <w:t>material</w:t>
      </w:r>
      <w:r w:rsidR="00CE42ED" w:rsidRPr="00DB07DA">
        <w:rPr>
          <w:rFonts w:ascii="Arial" w:hAnsi="Arial" w:cs="Arial"/>
          <w:b/>
        </w:rPr>
        <w:t xml:space="preserve"> </w:t>
      </w:r>
      <w:r w:rsidR="00CE42ED" w:rsidRPr="00DB07DA">
        <w:rPr>
          <w:rStyle w:val="hvr"/>
          <w:rFonts w:ascii="Arial" w:hAnsi="Arial" w:cs="Arial"/>
          <w:b/>
        </w:rPr>
        <w:t>fact,</w:t>
      </w:r>
    </w:p>
    <w:p w:rsidR="000039C4" w:rsidRPr="00DB07DA" w:rsidRDefault="00CE42ED" w:rsidP="000039C4">
      <w:pPr>
        <w:pStyle w:val="NormalWeb"/>
        <w:rPr>
          <w:rFonts w:ascii="Arial" w:hAnsi="Arial" w:cs="Arial"/>
          <w:b/>
        </w:rPr>
      </w:pPr>
      <w:r w:rsidRPr="00DB07DA">
        <w:rPr>
          <w:rStyle w:val="hvr"/>
          <w:rFonts w:ascii="Arial" w:hAnsi="Arial" w:cs="Arial"/>
          <w:b/>
        </w:rPr>
        <w:t>(2)</w:t>
      </w:r>
      <w:r w:rsidRPr="00DB07DA">
        <w:rPr>
          <w:rFonts w:ascii="Arial" w:hAnsi="Arial" w:cs="Arial"/>
          <w:b/>
        </w:rPr>
        <w:t xml:space="preserve"> </w:t>
      </w:r>
      <w:r w:rsidR="000039C4" w:rsidRPr="00DB07DA">
        <w:rPr>
          <w:rStyle w:val="hvr"/>
          <w:rFonts w:ascii="Arial" w:hAnsi="Arial" w:cs="Arial"/>
          <w:b/>
        </w:rPr>
        <w:t>Knowledge</w:t>
      </w:r>
      <w:r w:rsidRPr="00DB07DA">
        <w:rPr>
          <w:rFonts w:ascii="Arial" w:hAnsi="Arial" w:cs="Arial"/>
          <w:b/>
        </w:rPr>
        <w:t xml:space="preserve"> </w:t>
      </w:r>
      <w:r w:rsidRPr="00DB07DA">
        <w:rPr>
          <w:rStyle w:val="hvr"/>
          <w:rFonts w:ascii="Arial" w:hAnsi="Arial" w:cs="Arial"/>
          <w:b/>
        </w:rPr>
        <w:t>on</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part</w:t>
      </w:r>
      <w:r w:rsidRPr="00DB07DA">
        <w:rPr>
          <w:rFonts w:ascii="Arial" w:hAnsi="Arial" w:cs="Arial"/>
          <w:b/>
        </w:rPr>
        <w:t xml:space="preserve"> </w:t>
      </w:r>
      <w:r w:rsidRPr="00DB07DA">
        <w:rPr>
          <w:rStyle w:val="hvr"/>
          <w:rFonts w:ascii="Arial" w:hAnsi="Arial" w:cs="Arial"/>
          <w:b/>
        </w:rPr>
        <w:t>of</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defendant</w:t>
      </w:r>
      <w:r w:rsidRPr="00DB07DA">
        <w:rPr>
          <w:rFonts w:ascii="Arial" w:hAnsi="Arial" w:cs="Arial"/>
          <w:b/>
        </w:rPr>
        <w:t xml:space="preserve"> </w:t>
      </w:r>
      <w:r w:rsidRPr="00DB07DA">
        <w:rPr>
          <w:rStyle w:val="hvr"/>
          <w:rFonts w:ascii="Arial" w:hAnsi="Arial" w:cs="Arial"/>
          <w:b/>
        </w:rPr>
        <w:t>that</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statement</w:t>
      </w:r>
      <w:r w:rsidRPr="00DB07DA">
        <w:rPr>
          <w:rFonts w:ascii="Arial" w:hAnsi="Arial" w:cs="Arial"/>
          <w:b/>
        </w:rPr>
        <w:t xml:space="preserve"> </w:t>
      </w:r>
      <w:r w:rsidRPr="00DB07DA">
        <w:rPr>
          <w:rStyle w:val="hvr"/>
          <w:rFonts w:ascii="Arial" w:hAnsi="Arial" w:cs="Arial"/>
          <w:b/>
        </w:rPr>
        <w:t>is</w:t>
      </w:r>
      <w:r w:rsidRPr="00DB07DA">
        <w:rPr>
          <w:rFonts w:ascii="Arial" w:hAnsi="Arial" w:cs="Arial"/>
          <w:b/>
        </w:rPr>
        <w:t xml:space="preserve"> </w:t>
      </w:r>
      <w:r w:rsidRPr="00DB07DA">
        <w:rPr>
          <w:rStyle w:val="hvr"/>
          <w:rFonts w:ascii="Arial" w:hAnsi="Arial" w:cs="Arial"/>
          <w:b/>
        </w:rPr>
        <w:t>untrue,</w:t>
      </w:r>
      <w:r w:rsidRPr="00DB07DA">
        <w:rPr>
          <w:rFonts w:ascii="Arial" w:hAnsi="Arial" w:cs="Arial"/>
          <w:b/>
        </w:rPr>
        <w:t xml:space="preserve"> </w:t>
      </w:r>
    </w:p>
    <w:p w:rsidR="000039C4" w:rsidRPr="00DB07DA" w:rsidRDefault="00CE42ED" w:rsidP="000039C4">
      <w:pPr>
        <w:pStyle w:val="NormalWeb"/>
        <w:rPr>
          <w:rFonts w:ascii="Arial" w:hAnsi="Arial" w:cs="Arial"/>
          <w:b/>
        </w:rPr>
      </w:pPr>
      <w:r w:rsidRPr="00DB07DA">
        <w:rPr>
          <w:rStyle w:val="hvr"/>
          <w:rFonts w:ascii="Arial" w:hAnsi="Arial" w:cs="Arial"/>
          <w:b/>
        </w:rPr>
        <w:t>(3)</w:t>
      </w:r>
      <w:r w:rsidRPr="00DB07DA">
        <w:rPr>
          <w:rFonts w:ascii="Arial" w:hAnsi="Arial" w:cs="Arial"/>
          <w:b/>
        </w:rPr>
        <w:t xml:space="preserve"> </w:t>
      </w:r>
      <w:r w:rsidR="000039C4" w:rsidRPr="00DB07DA">
        <w:rPr>
          <w:rStyle w:val="hvr"/>
          <w:rFonts w:ascii="Arial" w:hAnsi="Arial" w:cs="Arial"/>
          <w:b/>
        </w:rPr>
        <w:t>Intent</w:t>
      </w:r>
      <w:r w:rsidRPr="00DB07DA">
        <w:rPr>
          <w:rFonts w:ascii="Arial" w:hAnsi="Arial" w:cs="Arial"/>
          <w:b/>
        </w:rPr>
        <w:t xml:space="preserve"> </w:t>
      </w:r>
      <w:r w:rsidRPr="00DB07DA">
        <w:rPr>
          <w:rStyle w:val="hvr"/>
          <w:rFonts w:ascii="Arial" w:hAnsi="Arial" w:cs="Arial"/>
          <w:b/>
        </w:rPr>
        <w:t>on</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part</w:t>
      </w:r>
      <w:r w:rsidRPr="00DB07DA">
        <w:rPr>
          <w:rFonts w:ascii="Arial" w:hAnsi="Arial" w:cs="Arial"/>
          <w:b/>
        </w:rPr>
        <w:t xml:space="preserve"> </w:t>
      </w:r>
      <w:r w:rsidRPr="00DB07DA">
        <w:rPr>
          <w:rStyle w:val="hvr"/>
          <w:rFonts w:ascii="Arial" w:hAnsi="Arial" w:cs="Arial"/>
          <w:b/>
        </w:rPr>
        <w:t>of</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defendant</w:t>
      </w:r>
      <w:r w:rsidRPr="00DB07DA">
        <w:rPr>
          <w:rFonts w:ascii="Arial" w:hAnsi="Arial" w:cs="Arial"/>
          <w:b/>
        </w:rPr>
        <w:t xml:space="preserve"> </w:t>
      </w:r>
      <w:r w:rsidRPr="00DB07DA">
        <w:rPr>
          <w:rStyle w:val="hvr"/>
          <w:rFonts w:ascii="Arial" w:hAnsi="Arial" w:cs="Arial"/>
          <w:b/>
        </w:rPr>
        <w:t>to</w:t>
      </w:r>
      <w:r w:rsidRPr="00DB07DA">
        <w:rPr>
          <w:rFonts w:ascii="Arial" w:hAnsi="Arial" w:cs="Arial"/>
          <w:b/>
        </w:rPr>
        <w:t xml:space="preserve"> </w:t>
      </w:r>
      <w:r w:rsidRPr="00DB07DA">
        <w:rPr>
          <w:rStyle w:val="hvr"/>
          <w:rFonts w:ascii="Arial" w:hAnsi="Arial" w:cs="Arial"/>
          <w:b/>
        </w:rPr>
        <w:t>deceive</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alleged</w:t>
      </w:r>
      <w:r w:rsidRPr="00DB07DA">
        <w:rPr>
          <w:rFonts w:ascii="Arial" w:hAnsi="Arial" w:cs="Arial"/>
          <w:b/>
        </w:rPr>
        <w:t xml:space="preserve"> </w:t>
      </w:r>
      <w:r w:rsidRPr="00DB07DA">
        <w:rPr>
          <w:rStyle w:val="hvr"/>
          <w:rFonts w:ascii="Arial" w:hAnsi="Arial" w:cs="Arial"/>
          <w:b/>
        </w:rPr>
        <w:t>victim,</w:t>
      </w:r>
      <w:r w:rsidRPr="00DB07DA">
        <w:rPr>
          <w:rFonts w:ascii="Arial" w:hAnsi="Arial" w:cs="Arial"/>
          <w:b/>
        </w:rPr>
        <w:t xml:space="preserve"> </w:t>
      </w:r>
    </w:p>
    <w:p w:rsidR="00CE42ED" w:rsidRPr="00DB07DA" w:rsidRDefault="00CE42ED" w:rsidP="000039C4">
      <w:pPr>
        <w:pStyle w:val="NormalWeb"/>
        <w:rPr>
          <w:rStyle w:val="hvr"/>
          <w:rFonts w:ascii="Arial" w:hAnsi="Arial" w:cs="Arial"/>
          <w:b/>
        </w:rPr>
      </w:pPr>
      <w:r w:rsidRPr="00DB07DA">
        <w:rPr>
          <w:rStyle w:val="hvr"/>
          <w:rFonts w:ascii="Arial" w:hAnsi="Arial" w:cs="Arial"/>
          <w:b/>
        </w:rPr>
        <w:t>(4)</w:t>
      </w:r>
      <w:r w:rsidRPr="00DB07DA">
        <w:rPr>
          <w:rFonts w:ascii="Arial" w:hAnsi="Arial" w:cs="Arial"/>
          <w:b/>
        </w:rPr>
        <w:t xml:space="preserve"> </w:t>
      </w:r>
      <w:r w:rsidR="000039C4" w:rsidRPr="00DB07DA">
        <w:rPr>
          <w:rStyle w:val="hvr"/>
          <w:rFonts w:ascii="Arial" w:hAnsi="Arial" w:cs="Arial"/>
          <w:b/>
        </w:rPr>
        <w:t>Justifiable</w:t>
      </w:r>
      <w:r w:rsidRPr="00DB07DA">
        <w:rPr>
          <w:rFonts w:ascii="Arial" w:hAnsi="Arial" w:cs="Arial"/>
          <w:b/>
        </w:rPr>
        <w:t xml:space="preserve"> </w:t>
      </w:r>
      <w:r w:rsidRPr="00DB07DA">
        <w:rPr>
          <w:rStyle w:val="hvr"/>
          <w:rFonts w:ascii="Arial" w:hAnsi="Arial" w:cs="Arial"/>
          <w:b/>
        </w:rPr>
        <w:t>reliance</w:t>
      </w:r>
      <w:r w:rsidRPr="00DB07DA">
        <w:rPr>
          <w:rFonts w:ascii="Arial" w:hAnsi="Arial" w:cs="Arial"/>
          <w:b/>
        </w:rPr>
        <w:t xml:space="preserve"> </w:t>
      </w:r>
      <w:r w:rsidRPr="00DB07DA">
        <w:rPr>
          <w:rStyle w:val="hvr"/>
          <w:rFonts w:ascii="Arial" w:hAnsi="Arial" w:cs="Arial"/>
          <w:b/>
        </w:rPr>
        <w:t>by</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alleged</w:t>
      </w:r>
      <w:r w:rsidRPr="00DB07DA">
        <w:rPr>
          <w:rFonts w:ascii="Arial" w:hAnsi="Arial" w:cs="Arial"/>
          <w:b/>
        </w:rPr>
        <w:t xml:space="preserve"> </w:t>
      </w:r>
      <w:r w:rsidRPr="00DB07DA">
        <w:rPr>
          <w:rStyle w:val="hvr"/>
          <w:rFonts w:ascii="Arial" w:hAnsi="Arial" w:cs="Arial"/>
          <w:b/>
        </w:rPr>
        <w:t>victim</w:t>
      </w:r>
      <w:r w:rsidRPr="00DB07DA">
        <w:rPr>
          <w:rFonts w:ascii="Arial" w:hAnsi="Arial" w:cs="Arial"/>
          <w:b/>
        </w:rPr>
        <w:t xml:space="preserve"> </w:t>
      </w:r>
      <w:r w:rsidRPr="00DB07DA">
        <w:rPr>
          <w:rStyle w:val="hvr"/>
          <w:rFonts w:ascii="Arial" w:hAnsi="Arial" w:cs="Arial"/>
          <w:b/>
        </w:rPr>
        <w:t>on</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statement,</w:t>
      </w:r>
      <w:r w:rsidRPr="00DB07DA">
        <w:rPr>
          <w:rFonts w:ascii="Arial" w:hAnsi="Arial" w:cs="Arial"/>
          <w:b/>
        </w:rPr>
        <w:t xml:space="preserve"> </w:t>
      </w:r>
      <w:r w:rsidRPr="00DB07DA">
        <w:rPr>
          <w:rStyle w:val="hvr"/>
          <w:rFonts w:ascii="Arial" w:hAnsi="Arial" w:cs="Arial"/>
          <w:b/>
        </w:rPr>
        <w:t>and</w:t>
      </w:r>
      <w:r w:rsidRPr="00DB07DA">
        <w:rPr>
          <w:rFonts w:ascii="Arial" w:hAnsi="Arial" w:cs="Arial"/>
          <w:b/>
        </w:rPr>
        <w:t xml:space="preserve"> </w:t>
      </w:r>
      <w:r w:rsidRPr="00DB07DA">
        <w:rPr>
          <w:rStyle w:val="hvr"/>
          <w:rFonts w:ascii="Arial" w:hAnsi="Arial" w:cs="Arial"/>
          <w:b/>
        </w:rPr>
        <w:t>(5)</w:t>
      </w:r>
      <w:r w:rsidRPr="00DB07DA">
        <w:rPr>
          <w:rFonts w:ascii="Arial" w:hAnsi="Arial" w:cs="Arial"/>
          <w:b/>
        </w:rPr>
        <w:t xml:space="preserve"> </w:t>
      </w:r>
      <w:r w:rsidRPr="00DB07DA">
        <w:rPr>
          <w:rStyle w:val="hvr"/>
          <w:rFonts w:ascii="Arial" w:hAnsi="Arial" w:cs="Arial"/>
          <w:b/>
        </w:rPr>
        <w:t>injury</w:t>
      </w:r>
      <w:r w:rsidRPr="00DB07DA">
        <w:rPr>
          <w:rFonts w:ascii="Arial" w:hAnsi="Arial" w:cs="Arial"/>
          <w:b/>
        </w:rPr>
        <w:t xml:space="preserve"> </w:t>
      </w:r>
      <w:r w:rsidRPr="00DB07DA">
        <w:rPr>
          <w:rStyle w:val="hvr"/>
          <w:rFonts w:ascii="Arial" w:hAnsi="Arial" w:cs="Arial"/>
          <w:b/>
        </w:rPr>
        <w:t>to</w:t>
      </w:r>
      <w:r w:rsidRPr="00DB07DA">
        <w:rPr>
          <w:rFonts w:ascii="Arial" w:hAnsi="Arial" w:cs="Arial"/>
          <w:b/>
        </w:rPr>
        <w:t xml:space="preserve"> </w:t>
      </w:r>
      <w:r w:rsidRPr="00DB07DA">
        <w:rPr>
          <w:rStyle w:val="hvr"/>
          <w:rFonts w:ascii="Arial" w:hAnsi="Arial" w:cs="Arial"/>
          <w:b/>
        </w:rPr>
        <w:t>the</w:t>
      </w:r>
      <w:r w:rsidRPr="00DB07DA">
        <w:rPr>
          <w:rFonts w:ascii="Arial" w:hAnsi="Arial" w:cs="Arial"/>
          <w:b/>
        </w:rPr>
        <w:t xml:space="preserve"> </w:t>
      </w:r>
      <w:r w:rsidRPr="00DB07DA">
        <w:rPr>
          <w:rStyle w:val="hvr"/>
          <w:rFonts w:ascii="Arial" w:hAnsi="Arial" w:cs="Arial"/>
          <w:b/>
        </w:rPr>
        <w:t>alleged</w:t>
      </w:r>
      <w:r w:rsidRPr="00DB07DA">
        <w:rPr>
          <w:rFonts w:ascii="Arial" w:hAnsi="Arial" w:cs="Arial"/>
          <w:b/>
        </w:rPr>
        <w:t xml:space="preserve"> </w:t>
      </w:r>
      <w:r w:rsidRPr="00DB07DA">
        <w:rPr>
          <w:rStyle w:val="hvr"/>
          <w:rFonts w:ascii="Arial" w:hAnsi="Arial" w:cs="Arial"/>
          <w:b/>
        </w:rPr>
        <w:t>victim</w:t>
      </w:r>
      <w:r w:rsidRPr="00DB07DA">
        <w:rPr>
          <w:rFonts w:ascii="Arial" w:hAnsi="Arial" w:cs="Arial"/>
          <w:b/>
        </w:rPr>
        <w:t xml:space="preserve"> </w:t>
      </w:r>
      <w:r w:rsidRPr="00DB07DA">
        <w:rPr>
          <w:rStyle w:val="hvr"/>
          <w:rFonts w:ascii="Arial" w:hAnsi="Arial" w:cs="Arial"/>
          <w:b/>
        </w:rPr>
        <w:t>as</w:t>
      </w:r>
      <w:r w:rsidRPr="00DB07DA">
        <w:rPr>
          <w:rFonts w:ascii="Arial" w:hAnsi="Arial" w:cs="Arial"/>
          <w:b/>
        </w:rPr>
        <w:t xml:space="preserve"> </w:t>
      </w:r>
      <w:r w:rsidRPr="00DB07DA">
        <w:rPr>
          <w:rStyle w:val="hvr"/>
          <w:rFonts w:ascii="Arial" w:hAnsi="Arial" w:cs="Arial"/>
          <w:b/>
        </w:rPr>
        <w:t>a</w:t>
      </w:r>
      <w:r w:rsidRPr="00DB07DA">
        <w:rPr>
          <w:rFonts w:ascii="Arial" w:hAnsi="Arial" w:cs="Arial"/>
          <w:b/>
        </w:rPr>
        <w:t xml:space="preserve"> </w:t>
      </w:r>
      <w:r w:rsidRPr="00DB07DA">
        <w:rPr>
          <w:rStyle w:val="hvr"/>
          <w:rFonts w:ascii="Arial" w:hAnsi="Arial" w:cs="Arial"/>
          <w:b/>
        </w:rPr>
        <w:t>result.</w:t>
      </w:r>
    </w:p>
    <w:p w:rsidR="000F4542" w:rsidRPr="00DB07DA" w:rsidRDefault="000F4542" w:rsidP="000039C4">
      <w:pPr>
        <w:pStyle w:val="NormalWeb"/>
        <w:rPr>
          <w:rStyle w:val="hvr"/>
          <w:rFonts w:ascii="Arial" w:hAnsi="Arial" w:cs="Arial"/>
          <w:b/>
        </w:rPr>
      </w:pPr>
    </w:p>
    <w:p w:rsidR="000F4542" w:rsidRPr="00DB07DA" w:rsidRDefault="00B71AA6" w:rsidP="000039C4">
      <w:pPr>
        <w:pStyle w:val="NormalWeb"/>
        <w:rPr>
          <w:rFonts w:ascii="Arial" w:hAnsi="Arial" w:cs="Arial"/>
          <w:b/>
        </w:rPr>
      </w:pPr>
      <w:r w:rsidRPr="00DB07DA">
        <w:rPr>
          <w:rStyle w:val="hvr"/>
          <w:rFonts w:ascii="Arial" w:hAnsi="Arial" w:cs="Arial"/>
          <w:b/>
        </w:rPr>
        <w:t>II</w:t>
      </w:r>
      <w:r w:rsidR="000F4542" w:rsidRPr="00DB07DA">
        <w:rPr>
          <w:rStyle w:val="hvr"/>
          <w:rFonts w:ascii="Arial" w:hAnsi="Arial" w:cs="Arial"/>
          <w:b/>
        </w:rPr>
        <w:t xml:space="preserve">. </w:t>
      </w:r>
      <w:r w:rsidR="000F4542" w:rsidRPr="00DB07DA">
        <w:rPr>
          <w:rFonts w:ascii="Arial" w:hAnsi="Arial" w:cs="Arial"/>
          <w:b/>
        </w:rPr>
        <w:t>What skills are most important to the successful practice of forensic accounting?</w:t>
      </w:r>
    </w:p>
    <w:p w:rsidR="0017110D" w:rsidRPr="00DB07DA" w:rsidRDefault="000F4542" w:rsidP="000039C4">
      <w:pPr>
        <w:pStyle w:val="NormalWeb"/>
        <w:rPr>
          <w:rFonts w:ascii="Arial" w:hAnsi="Arial" w:cs="Arial"/>
          <w:b/>
        </w:rPr>
      </w:pPr>
      <w:r w:rsidRPr="00DB07DA">
        <w:rPr>
          <w:rFonts w:ascii="Arial" w:hAnsi="Arial" w:cs="Arial"/>
          <w:b/>
        </w:rPr>
        <w:t>Answer:</w:t>
      </w:r>
    </w:p>
    <w:p w:rsidR="000F4542" w:rsidRPr="00DB07DA" w:rsidRDefault="000F4542" w:rsidP="000039C4">
      <w:pPr>
        <w:pStyle w:val="NormalWeb"/>
        <w:rPr>
          <w:rFonts w:ascii="Arial" w:hAnsi="Arial" w:cs="Arial"/>
          <w:b/>
        </w:rPr>
      </w:pPr>
      <w:r w:rsidRPr="00DB07DA">
        <w:rPr>
          <w:rFonts w:ascii="Arial" w:hAnsi="Arial" w:cs="Arial"/>
          <w:b/>
        </w:rPr>
        <w:t xml:space="preserve"> Basically</w:t>
      </w:r>
      <w:r w:rsidR="0017110D" w:rsidRPr="00DB07DA">
        <w:rPr>
          <w:rFonts w:ascii="Arial" w:hAnsi="Arial" w:cs="Arial"/>
          <w:b/>
        </w:rPr>
        <w:t>, f</w:t>
      </w:r>
      <w:r w:rsidRPr="00DB07DA">
        <w:rPr>
          <w:rFonts w:ascii="Arial" w:hAnsi="Arial" w:cs="Arial"/>
          <w:b/>
        </w:rPr>
        <w:t>orensic accounting practice required some special skill to be successful, these skills goes beyond ordinary Audit and Investigation. The following are the skills required</w:t>
      </w:r>
      <w:r w:rsidR="00E634F7" w:rsidRPr="00DB07DA">
        <w:rPr>
          <w:rFonts w:ascii="Arial" w:hAnsi="Arial" w:cs="Arial"/>
          <w:b/>
        </w:rPr>
        <w:t xml:space="preserve"> by a Forensic accountant but not limited.</w:t>
      </w:r>
    </w:p>
    <w:p w:rsidR="00E634F7" w:rsidRPr="00DB07DA" w:rsidRDefault="00E634F7" w:rsidP="00E634F7">
      <w:pPr>
        <w:pStyle w:val="NormalWeb"/>
        <w:numPr>
          <w:ilvl w:val="0"/>
          <w:numId w:val="1"/>
        </w:numPr>
        <w:rPr>
          <w:rFonts w:ascii="Arial" w:hAnsi="Arial" w:cs="Arial"/>
          <w:b/>
        </w:rPr>
      </w:pPr>
      <w:r w:rsidRPr="00DB07DA">
        <w:rPr>
          <w:rFonts w:ascii="Arial" w:hAnsi="Arial" w:cs="Arial"/>
          <w:b/>
        </w:rPr>
        <w:t xml:space="preserve">Fraud detection and risk management. Ability to identify fraud when it occur and how to manage risk that are associate with the fraud.  </w:t>
      </w:r>
    </w:p>
    <w:p w:rsidR="0017110D" w:rsidRPr="00DB07DA" w:rsidRDefault="0017110D" w:rsidP="0017110D">
      <w:pPr>
        <w:pStyle w:val="ListParagraph"/>
        <w:rPr>
          <w:rFonts w:ascii="Arial" w:eastAsia="Times New Roman" w:hAnsi="Arial" w:cs="Arial"/>
          <w:b/>
          <w:sz w:val="24"/>
          <w:szCs w:val="24"/>
          <w:lang w:eastAsia="en-GB"/>
        </w:rPr>
      </w:pPr>
    </w:p>
    <w:p w:rsidR="00951534" w:rsidRPr="00DB07DA" w:rsidRDefault="00E634F7" w:rsidP="00951534">
      <w:pPr>
        <w:pStyle w:val="ListParagraph"/>
        <w:numPr>
          <w:ilvl w:val="0"/>
          <w:numId w:val="1"/>
        </w:numPr>
        <w:rPr>
          <w:rFonts w:ascii="Arial" w:eastAsia="Times New Roman" w:hAnsi="Arial" w:cs="Arial"/>
          <w:b/>
          <w:sz w:val="24"/>
          <w:szCs w:val="24"/>
          <w:lang w:eastAsia="en-GB"/>
        </w:rPr>
      </w:pPr>
      <w:r w:rsidRPr="00DB07DA">
        <w:rPr>
          <w:rFonts w:ascii="Arial" w:hAnsi="Arial" w:cs="Arial"/>
          <w:b/>
          <w:sz w:val="24"/>
          <w:szCs w:val="24"/>
        </w:rPr>
        <w:lastRenderedPageBreak/>
        <w:t xml:space="preserve">Knowledge of investigating technique. </w:t>
      </w:r>
      <w:r w:rsidR="00951534" w:rsidRPr="00DB07DA">
        <w:rPr>
          <w:rFonts w:ascii="Arial" w:eastAsia="Times New Roman" w:hAnsi="Arial" w:cs="Arial"/>
          <w:b/>
          <w:sz w:val="24"/>
          <w:szCs w:val="24"/>
          <w:lang w:eastAsia="en-GB"/>
        </w:rPr>
        <w:t>The forensic accountant should focus on obtaining additional information and evidence in order to support or refute allegations of fraud after the main issues and objectives of the investigation have been identified.</w:t>
      </w:r>
    </w:p>
    <w:p w:rsidR="00951534" w:rsidRPr="00DB07DA" w:rsidRDefault="00951534" w:rsidP="00951534">
      <w:pPr>
        <w:rPr>
          <w:rFonts w:ascii="Arial" w:hAnsi="Arial" w:cs="Arial"/>
          <w:b/>
          <w:sz w:val="24"/>
          <w:szCs w:val="24"/>
        </w:rPr>
      </w:pPr>
    </w:p>
    <w:p w:rsidR="00E634F7" w:rsidRPr="00DB07DA" w:rsidRDefault="00E634F7" w:rsidP="00951534">
      <w:pPr>
        <w:pStyle w:val="ListParagraph"/>
        <w:numPr>
          <w:ilvl w:val="0"/>
          <w:numId w:val="1"/>
        </w:numPr>
        <w:rPr>
          <w:rFonts w:ascii="Arial" w:eastAsia="Times New Roman" w:hAnsi="Arial" w:cs="Arial"/>
          <w:b/>
          <w:sz w:val="24"/>
          <w:szCs w:val="24"/>
          <w:lang w:eastAsia="en-GB"/>
        </w:rPr>
      </w:pPr>
      <w:r w:rsidRPr="00DB07DA">
        <w:rPr>
          <w:rFonts w:ascii="Arial" w:hAnsi="Arial" w:cs="Arial"/>
          <w:b/>
          <w:sz w:val="24"/>
          <w:szCs w:val="24"/>
        </w:rPr>
        <w:t>Identifying evidence. Ability to search and identify evidence.</w:t>
      </w:r>
      <w:r w:rsidR="00951534" w:rsidRPr="00DB07DA">
        <w:rPr>
          <w:rFonts w:ascii="Arial" w:hAnsi="Arial" w:cs="Arial"/>
          <w:b/>
          <w:sz w:val="24"/>
          <w:szCs w:val="24"/>
        </w:rPr>
        <w:t xml:space="preserve"> </w:t>
      </w:r>
      <w:r w:rsidR="00951534" w:rsidRPr="00DB07DA">
        <w:rPr>
          <w:rFonts w:ascii="Arial" w:eastAsia="Times New Roman" w:hAnsi="Arial" w:cs="Arial"/>
          <w:b/>
          <w:sz w:val="24"/>
          <w:szCs w:val="24"/>
          <w:lang w:eastAsia="en-GB"/>
        </w:rPr>
        <w:t>He/she must make every possible effort to ensure that evidence is valid and admissible in court</w:t>
      </w:r>
    </w:p>
    <w:p w:rsidR="00E634F7" w:rsidRPr="00DB07DA" w:rsidRDefault="00E634F7" w:rsidP="00951534">
      <w:pPr>
        <w:pStyle w:val="ListParagraph"/>
        <w:numPr>
          <w:ilvl w:val="0"/>
          <w:numId w:val="1"/>
        </w:numPr>
        <w:rPr>
          <w:rFonts w:ascii="Arial" w:eastAsia="Times New Roman" w:hAnsi="Arial" w:cs="Arial"/>
          <w:b/>
          <w:sz w:val="24"/>
          <w:szCs w:val="24"/>
          <w:lang w:eastAsia="en-GB"/>
        </w:rPr>
      </w:pPr>
      <w:r w:rsidRPr="00DB07DA">
        <w:rPr>
          <w:rFonts w:ascii="Arial" w:hAnsi="Arial" w:cs="Arial"/>
          <w:b/>
          <w:sz w:val="24"/>
          <w:szCs w:val="24"/>
        </w:rPr>
        <w:t xml:space="preserve">Interviewing Skill. </w:t>
      </w:r>
      <w:r w:rsidRPr="00DB07DA">
        <w:rPr>
          <w:rFonts w:ascii="Arial" w:eastAsia="Times New Roman" w:hAnsi="Arial" w:cs="Arial"/>
          <w:b/>
          <w:sz w:val="24"/>
          <w:szCs w:val="24"/>
          <w:lang w:eastAsia="en-GB"/>
        </w:rPr>
        <w:t>The forensic accountant must have expertise in interviewing people who are</w:t>
      </w:r>
      <w:r w:rsidR="00951534" w:rsidRPr="00DB07DA">
        <w:rPr>
          <w:rFonts w:ascii="Arial" w:eastAsia="Times New Roman" w:hAnsi="Arial" w:cs="Arial"/>
          <w:b/>
          <w:sz w:val="24"/>
          <w:szCs w:val="24"/>
          <w:lang w:eastAsia="en-GB"/>
        </w:rPr>
        <w:t xml:space="preserve"> </w:t>
      </w:r>
      <w:r w:rsidRPr="00DB07DA">
        <w:rPr>
          <w:rFonts w:ascii="Arial" w:eastAsia="Times New Roman" w:hAnsi="Arial" w:cs="Arial"/>
          <w:b/>
          <w:sz w:val="24"/>
          <w:szCs w:val="24"/>
          <w:lang w:eastAsia="en-GB"/>
        </w:rPr>
        <w:t>important for his/her investigation</w:t>
      </w:r>
      <w:r w:rsidR="00951534" w:rsidRPr="00DB07DA">
        <w:rPr>
          <w:rFonts w:ascii="Arial" w:eastAsia="Times New Roman" w:hAnsi="Arial" w:cs="Arial"/>
          <w:b/>
          <w:sz w:val="24"/>
          <w:szCs w:val="24"/>
          <w:lang w:eastAsia="en-GB"/>
        </w:rPr>
        <w:t xml:space="preserve"> to gather evidences that are </w:t>
      </w:r>
      <w:r w:rsidR="00951534" w:rsidRPr="00DB07DA">
        <w:rPr>
          <w:rFonts w:ascii="Arial" w:hAnsi="Arial" w:cs="Arial"/>
          <w:b/>
          <w:sz w:val="24"/>
          <w:szCs w:val="24"/>
        </w:rPr>
        <w:t>admissible in court.</w:t>
      </w:r>
    </w:p>
    <w:p w:rsidR="00E634F7" w:rsidRPr="00DB07DA" w:rsidRDefault="00E634F7" w:rsidP="00951534">
      <w:pPr>
        <w:pStyle w:val="NormalWeb"/>
        <w:ind w:left="720"/>
        <w:rPr>
          <w:rFonts w:ascii="Arial" w:hAnsi="Arial" w:cs="Arial"/>
          <w:b/>
        </w:rPr>
      </w:pPr>
    </w:p>
    <w:p w:rsidR="00951534" w:rsidRPr="00DB07DA" w:rsidRDefault="00E634F7" w:rsidP="00933E40">
      <w:pPr>
        <w:pStyle w:val="ListParagraph"/>
        <w:numPr>
          <w:ilvl w:val="0"/>
          <w:numId w:val="1"/>
        </w:numPr>
        <w:rPr>
          <w:rFonts w:ascii="Arial" w:eastAsia="Times New Roman" w:hAnsi="Arial" w:cs="Arial"/>
          <w:b/>
          <w:sz w:val="24"/>
          <w:szCs w:val="24"/>
          <w:lang w:eastAsia="en-GB"/>
        </w:rPr>
      </w:pPr>
      <w:r w:rsidRPr="00DB07DA">
        <w:rPr>
          <w:rFonts w:ascii="Arial" w:hAnsi="Arial" w:cs="Arial"/>
          <w:b/>
          <w:sz w:val="24"/>
          <w:szCs w:val="24"/>
        </w:rPr>
        <w:t>Presentation of findings.</w:t>
      </w:r>
      <w:r w:rsidR="00951534" w:rsidRPr="00DB07DA">
        <w:rPr>
          <w:rFonts w:ascii="Arial" w:hAnsi="Arial" w:cs="Arial"/>
          <w:b/>
          <w:sz w:val="24"/>
          <w:szCs w:val="24"/>
        </w:rPr>
        <w:t xml:space="preserve"> </w:t>
      </w:r>
      <w:r w:rsidRPr="00DB07DA">
        <w:rPr>
          <w:rFonts w:ascii="Arial" w:hAnsi="Arial" w:cs="Arial"/>
          <w:b/>
          <w:sz w:val="24"/>
          <w:szCs w:val="24"/>
        </w:rPr>
        <w:t xml:space="preserve"> </w:t>
      </w:r>
      <w:r w:rsidR="00951534" w:rsidRPr="00DB07DA">
        <w:rPr>
          <w:rFonts w:ascii="Arial" w:eastAsia="Times New Roman" w:hAnsi="Arial" w:cs="Arial"/>
          <w:b/>
          <w:sz w:val="24"/>
          <w:szCs w:val="24"/>
          <w:lang w:eastAsia="en-GB"/>
        </w:rPr>
        <w:t>It is important for the presentation to be understandable to the layperson</w:t>
      </w:r>
      <w:r w:rsidR="00933E40" w:rsidRPr="00DB07DA">
        <w:rPr>
          <w:rFonts w:ascii="Arial" w:eastAsia="Times New Roman" w:hAnsi="Arial" w:cs="Arial"/>
          <w:b/>
          <w:sz w:val="24"/>
          <w:szCs w:val="24"/>
          <w:lang w:eastAsia="en-GB"/>
        </w:rPr>
        <w:t>, A forensic accountant should avoid/ or minimise the use of professional terms in presenting his/her report.</w:t>
      </w:r>
    </w:p>
    <w:p w:rsidR="00E634F7" w:rsidRPr="00DB07DA" w:rsidRDefault="00E634F7" w:rsidP="00933E40">
      <w:pPr>
        <w:pStyle w:val="NormalWeb"/>
        <w:ind w:left="720"/>
        <w:rPr>
          <w:rFonts w:ascii="Arial" w:hAnsi="Arial" w:cs="Arial"/>
          <w:b/>
        </w:rPr>
      </w:pPr>
    </w:p>
    <w:p w:rsidR="00E634F7" w:rsidRPr="00DB07DA" w:rsidRDefault="00E634F7" w:rsidP="0017110D">
      <w:pPr>
        <w:pStyle w:val="ListParagraph"/>
        <w:numPr>
          <w:ilvl w:val="0"/>
          <w:numId w:val="1"/>
        </w:numPr>
        <w:rPr>
          <w:rFonts w:ascii="Arial" w:hAnsi="Arial" w:cs="Arial"/>
          <w:b/>
          <w:sz w:val="24"/>
          <w:szCs w:val="24"/>
        </w:rPr>
      </w:pPr>
      <w:r w:rsidRPr="00DB07DA">
        <w:rPr>
          <w:rFonts w:ascii="Arial" w:hAnsi="Arial" w:cs="Arial"/>
          <w:b/>
          <w:sz w:val="24"/>
          <w:szCs w:val="24"/>
        </w:rPr>
        <w:t>Investigation skill.</w:t>
      </w:r>
      <w:r w:rsidR="00933E40" w:rsidRPr="00DB07DA">
        <w:rPr>
          <w:rFonts w:ascii="Arial" w:hAnsi="Arial" w:cs="Arial"/>
          <w:b/>
          <w:sz w:val="24"/>
          <w:szCs w:val="24"/>
        </w:rPr>
        <w:t xml:space="preserve"> </w:t>
      </w:r>
      <w:r w:rsidR="00933E40" w:rsidRPr="00DB07DA">
        <w:rPr>
          <w:rFonts w:ascii="Arial" w:eastAsia="Times New Roman" w:hAnsi="Arial" w:cs="Arial"/>
          <w:b/>
          <w:sz w:val="24"/>
          <w:szCs w:val="24"/>
          <w:lang w:eastAsia="en-GB"/>
        </w:rPr>
        <w:t xml:space="preserve">Investigative skills are an essential element of a forensic accountant’s skill set .They usually need to apply these skills at a time in the investigation when evidence is being gathered. They need to </w:t>
      </w:r>
      <w:r w:rsidR="0017110D" w:rsidRPr="00DB07DA">
        <w:rPr>
          <w:rFonts w:ascii="Arial" w:eastAsia="Times New Roman" w:hAnsi="Arial" w:cs="Arial"/>
          <w:b/>
          <w:sz w:val="24"/>
          <w:szCs w:val="24"/>
          <w:lang w:eastAsia="en-GB"/>
        </w:rPr>
        <w:t xml:space="preserve">factor in the risk element </w:t>
      </w:r>
      <w:proofErr w:type="spellStart"/>
      <w:r w:rsidR="0017110D" w:rsidRPr="00DB07DA">
        <w:rPr>
          <w:rFonts w:ascii="Arial" w:eastAsia="Times New Roman" w:hAnsi="Arial" w:cs="Arial"/>
          <w:b/>
          <w:sz w:val="24"/>
          <w:szCs w:val="24"/>
          <w:lang w:eastAsia="en-GB"/>
        </w:rPr>
        <w:t>i.e</w:t>
      </w:r>
      <w:proofErr w:type="spellEnd"/>
      <w:r w:rsidR="0017110D" w:rsidRPr="00DB07DA">
        <w:rPr>
          <w:rFonts w:ascii="Arial" w:eastAsia="Times New Roman" w:hAnsi="Arial" w:cs="Arial"/>
          <w:b/>
          <w:sz w:val="24"/>
          <w:szCs w:val="24"/>
          <w:lang w:eastAsia="en-GB"/>
        </w:rPr>
        <w:t xml:space="preserve"> operation and economic risk.</w:t>
      </w:r>
    </w:p>
    <w:p w:rsidR="00CE42ED" w:rsidRPr="00DB07DA" w:rsidRDefault="00CE42ED" w:rsidP="00CE42ED">
      <w:pPr>
        <w:pStyle w:val="NormalWeb"/>
        <w:rPr>
          <w:rFonts w:ascii="Arial" w:hAnsi="Arial" w:cs="Arial"/>
          <w:b/>
        </w:rPr>
      </w:pPr>
    </w:p>
    <w:p w:rsidR="00CE42ED" w:rsidRPr="00DB07DA" w:rsidRDefault="00AB6C77">
      <w:pPr>
        <w:rPr>
          <w:rFonts w:ascii="Arial" w:hAnsi="Arial" w:cs="Arial"/>
          <w:b/>
          <w:sz w:val="24"/>
          <w:szCs w:val="24"/>
        </w:rPr>
      </w:pPr>
      <w:r w:rsidRPr="00DB07DA">
        <w:rPr>
          <w:rFonts w:ascii="Arial" w:hAnsi="Arial" w:cs="Arial"/>
          <w:b/>
          <w:sz w:val="24"/>
          <w:szCs w:val="24"/>
        </w:rPr>
        <w:t>iii. What qualities of mind/ and or body should a forensic accountant possess?</w:t>
      </w:r>
    </w:p>
    <w:p w:rsidR="007F52D1" w:rsidRPr="00DB07DA" w:rsidRDefault="007D22E6" w:rsidP="007D22E6">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Developing a mind-set that enables a forensic accountant</w:t>
      </w:r>
      <w:r w:rsidR="00353314" w:rsidRPr="00DB07DA">
        <w:rPr>
          <w:rFonts w:ascii="Arial" w:eastAsia="Times New Roman" w:hAnsi="Arial" w:cs="Arial"/>
          <w:b/>
          <w:sz w:val="24"/>
          <w:szCs w:val="24"/>
          <w:lang w:eastAsia="en-GB"/>
        </w:rPr>
        <w:t xml:space="preserve"> </w:t>
      </w:r>
      <w:r w:rsidRPr="00DB07DA">
        <w:rPr>
          <w:rFonts w:ascii="Arial" w:eastAsia="Times New Roman" w:hAnsi="Arial" w:cs="Arial"/>
          <w:b/>
          <w:sz w:val="24"/>
          <w:szCs w:val="24"/>
          <w:lang w:eastAsia="en-GB"/>
        </w:rPr>
        <w:t xml:space="preserve">to sense if something is not right without actually knowing the nature of anomaly is imperative for the job. </w:t>
      </w:r>
    </w:p>
    <w:p w:rsidR="007F52D1" w:rsidRPr="00DB07DA" w:rsidRDefault="007F52D1" w:rsidP="007D22E6">
      <w:pPr>
        <w:spacing w:after="0" w:line="240" w:lineRule="auto"/>
        <w:rPr>
          <w:rFonts w:ascii="Arial" w:eastAsia="Times New Roman" w:hAnsi="Arial" w:cs="Arial"/>
          <w:b/>
          <w:sz w:val="24"/>
          <w:szCs w:val="24"/>
          <w:lang w:eastAsia="en-GB"/>
        </w:rPr>
      </w:pPr>
    </w:p>
    <w:p w:rsidR="007D22E6" w:rsidRPr="00DB07DA" w:rsidRDefault="007F52D1" w:rsidP="007D22E6">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This quality</w:t>
      </w:r>
      <w:r w:rsidR="007D22E6" w:rsidRPr="00DB07DA">
        <w:rPr>
          <w:rFonts w:ascii="Arial" w:eastAsia="Times New Roman" w:hAnsi="Arial" w:cs="Arial"/>
          <w:b/>
          <w:sz w:val="24"/>
          <w:szCs w:val="24"/>
          <w:lang w:eastAsia="en-GB"/>
        </w:rPr>
        <w:t xml:space="preserve"> distinguishes a forensic accountant from an average </w:t>
      </w:r>
      <w:r w:rsidRPr="00DB07DA">
        <w:rPr>
          <w:rFonts w:ascii="Arial" w:eastAsia="Times New Roman" w:hAnsi="Arial" w:cs="Arial"/>
          <w:b/>
          <w:sz w:val="24"/>
          <w:szCs w:val="24"/>
          <w:lang w:eastAsia="en-GB"/>
        </w:rPr>
        <w:t>auditor who adhere</w:t>
      </w:r>
      <w:r w:rsidR="007D22E6" w:rsidRPr="00DB07DA">
        <w:rPr>
          <w:rFonts w:ascii="Arial" w:eastAsia="Times New Roman" w:hAnsi="Arial" w:cs="Arial"/>
          <w:b/>
          <w:sz w:val="24"/>
          <w:szCs w:val="24"/>
          <w:lang w:eastAsia="en-GB"/>
        </w:rPr>
        <w:t xml:space="preserve"> by all the rules</w:t>
      </w:r>
      <w:r w:rsidRPr="00DB07DA">
        <w:rPr>
          <w:rFonts w:ascii="Arial" w:eastAsia="Times New Roman" w:hAnsi="Arial" w:cs="Arial"/>
          <w:b/>
          <w:sz w:val="24"/>
          <w:szCs w:val="24"/>
          <w:lang w:eastAsia="en-GB"/>
        </w:rPr>
        <w:t xml:space="preserve"> and scope of engagement</w:t>
      </w:r>
      <w:r w:rsidR="007D22E6" w:rsidRPr="00DB07DA">
        <w:rPr>
          <w:rFonts w:ascii="Arial" w:eastAsia="Times New Roman" w:hAnsi="Arial" w:cs="Arial"/>
          <w:b/>
          <w:sz w:val="24"/>
          <w:szCs w:val="24"/>
          <w:lang w:eastAsia="en-GB"/>
        </w:rPr>
        <w:t>, but is unable to think like a fraudster.</w:t>
      </w:r>
    </w:p>
    <w:p w:rsidR="007D22E6" w:rsidRPr="00DB07DA" w:rsidRDefault="007D22E6" w:rsidP="007D22E6">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 xml:space="preserve">It is crucial for a forensic </w:t>
      </w:r>
      <w:r w:rsidR="007F52D1" w:rsidRPr="00DB07DA">
        <w:rPr>
          <w:rFonts w:ascii="Arial" w:eastAsia="Times New Roman" w:hAnsi="Arial" w:cs="Arial"/>
          <w:b/>
          <w:sz w:val="24"/>
          <w:szCs w:val="24"/>
          <w:lang w:eastAsia="en-GB"/>
        </w:rPr>
        <w:t>accountant to</w:t>
      </w:r>
      <w:r w:rsidRPr="00DB07DA">
        <w:rPr>
          <w:rFonts w:ascii="Arial" w:eastAsia="Times New Roman" w:hAnsi="Arial" w:cs="Arial"/>
          <w:b/>
          <w:sz w:val="24"/>
          <w:szCs w:val="24"/>
          <w:lang w:eastAsia="en-GB"/>
        </w:rPr>
        <w:t xml:space="preserve"> que</w:t>
      </w:r>
      <w:r w:rsidR="007F52D1" w:rsidRPr="00DB07DA">
        <w:rPr>
          <w:rFonts w:ascii="Arial" w:eastAsia="Times New Roman" w:hAnsi="Arial" w:cs="Arial"/>
          <w:b/>
          <w:sz w:val="24"/>
          <w:szCs w:val="24"/>
          <w:lang w:eastAsia="en-GB"/>
        </w:rPr>
        <w:t>stion the authenticity</w:t>
      </w:r>
      <w:r w:rsidRPr="00DB07DA">
        <w:rPr>
          <w:rFonts w:ascii="Arial" w:eastAsia="Times New Roman" w:hAnsi="Arial" w:cs="Arial"/>
          <w:b/>
          <w:sz w:val="24"/>
          <w:szCs w:val="24"/>
          <w:lang w:eastAsia="en-GB"/>
        </w:rPr>
        <w:t xml:space="preserve"> of transactions, testimony and other documentations</w:t>
      </w:r>
      <w:r w:rsidR="007F52D1" w:rsidRPr="00DB07DA">
        <w:rPr>
          <w:rFonts w:ascii="Arial" w:eastAsia="Times New Roman" w:hAnsi="Arial" w:cs="Arial"/>
          <w:b/>
          <w:sz w:val="24"/>
          <w:szCs w:val="24"/>
          <w:lang w:eastAsia="en-GB"/>
        </w:rPr>
        <w:t>.</w:t>
      </w:r>
    </w:p>
    <w:p w:rsidR="007F52D1" w:rsidRPr="00DB07DA" w:rsidRDefault="007F52D1" w:rsidP="007D22E6">
      <w:pPr>
        <w:spacing w:after="0" w:line="240" w:lineRule="auto"/>
        <w:rPr>
          <w:rFonts w:ascii="Arial" w:eastAsia="Times New Roman" w:hAnsi="Arial" w:cs="Arial"/>
          <w:b/>
          <w:sz w:val="24"/>
          <w:szCs w:val="24"/>
          <w:lang w:eastAsia="en-GB"/>
        </w:rPr>
      </w:pPr>
    </w:p>
    <w:p w:rsidR="007F52D1" w:rsidRPr="00DB07DA" w:rsidRDefault="007F52D1" w:rsidP="007F52D1">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The under listed is a list of mind-set factors that a forensic accountants should consider in order to carry out their job effectively.</w:t>
      </w:r>
    </w:p>
    <w:p w:rsidR="007F52D1" w:rsidRPr="00DB07DA" w:rsidRDefault="007F52D1" w:rsidP="007F52D1">
      <w:pPr>
        <w:pStyle w:val="ListParagraph"/>
        <w:numPr>
          <w:ilvl w:val="0"/>
          <w:numId w:val="2"/>
        </w:num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 xml:space="preserve">Fraud </w:t>
      </w:r>
      <w:r w:rsidR="00122AF3" w:rsidRPr="00DB07DA">
        <w:rPr>
          <w:rFonts w:ascii="Arial" w:eastAsia="Times New Roman" w:hAnsi="Arial" w:cs="Arial"/>
          <w:b/>
          <w:sz w:val="24"/>
          <w:szCs w:val="24"/>
          <w:lang w:eastAsia="en-GB"/>
        </w:rPr>
        <w:t>could be detected by accident or by tip.</w:t>
      </w:r>
    </w:p>
    <w:p w:rsidR="007F52D1" w:rsidRPr="00DB07DA" w:rsidRDefault="00122AF3" w:rsidP="00122AF3">
      <w:pPr>
        <w:pStyle w:val="ListParagraph"/>
        <w:numPr>
          <w:ilvl w:val="0"/>
          <w:numId w:val="2"/>
        </w:num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 xml:space="preserve">Fraud detection is based on creative thinking and innovation rather than scientific principle. However, both can be used in detecting fraud. </w:t>
      </w:r>
    </w:p>
    <w:p w:rsidR="00122AF3" w:rsidRPr="00DB07DA" w:rsidRDefault="00122AF3" w:rsidP="00122AF3">
      <w:pPr>
        <w:pStyle w:val="ListParagraph"/>
        <w:numPr>
          <w:ilvl w:val="0"/>
          <w:numId w:val="2"/>
        </w:num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A successful fraud investigation is a result of intelligence, persistence, determination and self- confidence</w:t>
      </w:r>
    </w:p>
    <w:p w:rsidR="00122AF3" w:rsidRPr="00DB07DA" w:rsidRDefault="00122AF3" w:rsidP="00F37083">
      <w:pPr>
        <w:pStyle w:val="ListParagraph"/>
        <w:spacing w:after="0" w:line="240" w:lineRule="auto"/>
        <w:rPr>
          <w:rFonts w:ascii="Arial" w:eastAsia="Times New Roman" w:hAnsi="Arial" w:cs="Arial"/>
          <w:b/>
          <w:sz w:val="24"/>
          <w:szCs w:val="24"/>
          <w:lang w:eastAsia="en-GB"/>
        </w:rPr>
      </w:pPr>
      <w:bookmarkStart w:id="0" w:name="_GoBack"/>
      <w:bookmarkEnd w:id="0"/>
    </w:p>
    <w:p w:rsidR="00122AF3" w:rsidRPr="00DB07DA" w:rsidRDefault="00F37083" w:rsidP="00F37083">
      <w:pPr>
        <w:pStyle w:val="ListParagraph"/>
        <w:numPr>
          <w:ilvl w:val="0"/>
          <w:numId w:val="2"/>
        </w:num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lastRenderedPageBreak/>
        <w:t>Forensic accountant should possess logical skill in analysis problem tactically in order to detect fraud.</w:t>
      </w:r>
    </w:p>
    <w:p w:rsidR="007D22E6" w:rsidRPr="00DB07DA" w:rsidRDefault="007D22E6" w:rsidP="007D22E6">
      <w:pPr>
        <w:spacing w:after="0" w:line="240" w:lineRule="auto"/>
        <w:rPr>
          <w:rFonts w:ascii="Arial" w:eastAsia="Times New Roman" w:hAnsi="Arial" w:cs="Arial"/>
          <w:b/>
          <w:sz w:val="24"/>
          <w:szCs w:val="24"/>
          <w:lang w:eastAsia="en-GB"/>
        </w:rPr>
      </w:pPr>
      <w:r w:rsidRPr="00DB07DA">
        <w:rPr>
          <w:rFonts w:ascii="Arial" w:eastAsia="Times New Roman" w:hAnsi="Arial" w:cs="Arial"/>
          <w:b/>
          <w:sz w:val="24"/>
          <w:szCs w:val="24"/>
          <w:lang w:eastAsia="en-GB"/>
        </w:rPr>
        <w:t>.</w:t>
      </w:r>
    </w:p>
    <w:p w:rsidR="00F37083" w:rsidRPr="00DB07DA" w:rsidRDefault="00F37083" w:rsidP="00F37083">
      <w:pPr>
        <w:rPr>
          <w:rFonts w:ascii="Arial" w:eastAsia="Times New Roman" w:hAnsi="Arial" w:cs="Arial"/>
          <w:b/>
          <w:sz w:val="24"/>
          <w:szCs w:val="24"/>
          <w:lang w:eastAsia="en-GB"/>
        </w:rPr>
      </w:pPr>
      <w:r w:rsidRPr="00DB07DA">
        <w:rPr>
          <w:rFonts w:ascii="Arial" w:hAnsi="Arial" w:cs="Arial"/>
          <w:b/>
          <w:sz w:val="24"/>
          <w:szCs w:val="24"/>
        </w:rPr>
        <w:t xml:space="preserve">IV. </w:t>
      </w:r>
      <w:r w:rsidRPr="00DB07DA">
        <w:rPr>
          <w:rFonts w:ascii="Arial" w:eastAsia="Times New Roman" w:hAnsi="Arial" w:cs="Arial"/>
          <w:b/>
          <w:sz w:val="24"/>
          <w:szCs w:val="24"/>
          <w:lang w:eastAsia="en-GB"/>
        </w:rPr>
        <w:t>Outline the basic steps involved in fraud investigation.</w:t>
      </w:r>
    </w:p>
    <w:p w:rsidR="00F37083" w:rsidRPr="00DB07DA" w:rsidRDefault="00F37083" w:rsidP="00F37083">
      <w:pPr>
        <w:rPr>
          <w:rFonts w:ascii="Arial" w:eastAsia="Times New Roman" w:hAnsi="Arial" w:cs="Arial"/>
          <w:b/>
          <w:sz w:val="24"/>
          <w:szCs w:val="24"/>
          <w:lang w:eastAsia="en-GB"/>
        </w:rPr>
      </w:pPr>
      <w:r w:rsidRPr="00DB07DA">
        <w:rPr>
          <w:rFonts w:ascii="Arial" w:eastAsia="Times New Roman" w:hAnsi="Arial" w:cs="Arial"/>
          <w:b/>
          <w:sz w:val="24"/>
          <w:szCs w:val="24"/>
          <w:lang w:eastAsia="en-GB"/>
        </w:rPr>
        <w:t>Answer:</w:t>
      </w:r>
    </w:p>
    <w:p w:rsidR="009271B1" w:rsidRPr="00DB07DA" w:rsidRDefault="00F37083" w:rsidP="009271B1">
      <w:pPr>
        <w:pStyle w:val="ListParagraph"/>
        <w:numPr>
          <w:ilvl w:val="0"/>
          <w:numId w:val="3"/>
        </w:numPr>
        <w:rPr>
          <w:rFonts w:ascii="Arial" w:eastAsia="Times New Roman" w:hAnsi="Arial" w:cs="Arial"/>
          <w:b/>
          <w:sz w:val="24"/>
          <w:szCs w:val="24"/>
          <w:lang w:eastAsia="en-GB"/>
        </w:rPr>
      </w:pPr>
      <w:r w:rsidRPr="00DB07DA">
        <w:rPr>
          <w:rFonts w:ascii="Arial" w:eastAsia="Times New Roman" w:hAnsi="Arial" w:cs="Arial"/>
          <w:b/>
          <w:sz w:val="24"/>
          <w:szCs w:val="24"/>
          <w:lang w:eastAsia="en-GB"/>
        </w:rPr>
        <w:t>Accepting the Fraud Investigation Assignment.</w:t>
      </w:r>
      <w:r w:rsidR="009271B1" w:rsidRPr="00DB07DA">
        <w:rPr>
          <w:rFonts w:ascii="Arial" w:hAnsi="Arial" w:cs="Arial"/>
          <w:b/>
          <w:sz w:val="24"/>
          <w:szCs w:val="24"/>
        </w:rPr>
        <w:t xml:space="preserve"> </w:t>
      </w:r>
      <w:r w:rsidR="009271B1" w:rsidRPr="00DB07DA">
        <w:rPr>
          <w:rFonts w:ascii="Arial" w:eastAsia="Times New Roman" w:hAnsi="Arial" w:cs="Arial"/>
          <w:b/>
          <w:sz w:val="24"/>
          <w:szCs w:val="24"/>
          <w:lang w:eastAsia="en-GB"/>
        </w:rPr>
        <w:t>Forensic accounting is a professional field, therefore, accountants must be familiar with investigation techniques and legal requirements.</w:t>
      </w:r>
    </w:p>
    <w:p w:rsidR="00F37083" w:rsidRPr="00DB07DA" w:rsidRDefault="00F37083" w:rsidP="009271B1">
      <w:pPr>
        <w:pStyle w:val="ListParagraph"/>
        <w:rPr>
          <w:rFonts w:ascii="Arial" w:eastAsia="Times New Roman" w:hAnsi="Arial" w:cs="Arial"/>
          <w:b/>
          <w:sz w:val="24"/>
          <w:szCs w:val="24"/>
          <w:lang w:eastAsia="en-GB"/>
        </w:rPr>
      </w:pPr>
    </w:p>
    <w:p w:rsidR="00F37083" w:rsidRPr="00DB07DA" w:rsidRDefault="00F37083" w:rsidP="00F37083">
      <w:pPr>
        <w:pStyle w:val="ListParagraph"/>
        <w:numPr>
          <w:ilvl w:val="0"/>
          <w:numId w:val="3"/>
        </w:numPr>
        <w:rPr>
          <w:rFonts w:ascii="Arial" w:eastAsia="Times New Roman" w:hAnsi="Arial" w:cs="Arial"/>
          <w:b/>
          <w:sz w:val="24"/>
          <w:szCs w:val="24"/>
          <w:lang w:eastAsia="en-GB"/>
        </w:rPr>
      </w:pPr>
      <w:r w:rsidRPr="00DB07DA">
        <w:rPr>
          <w:rFonts w:ascii="Arial" w:eastAsia="Times New Roman" w:hAnsi="Arial" w:cs="Arial"/>
          <w:b/>
          <w:sz w:val="24"/>
          <w:szCs w:val="24"/>
          <w:lang w:eastAsia="en-GB"/>
        </w:rPr>
        <w:t>Planning of the investigation</w:t>
      </w:r>
      <w:r w:rsidR="009271B1" w:rsidRPr="00DB07DA">
        <w:rPr>
          <w:rFonts w:ascii="Arial" w:eastAsia="Times New Roman" w:hAnsi="Arial" w:cs="Arial"/>
          <w:b/>
          <w:sz w:val="24"/>
          <w:szCs w:val="24"/>
          <w:lang w:eastAsia="en-GB"/>
        </w:rPr>
        <w:t>: Adequate planning and required skills should be put in place to carry out the job.</w:t>
      </w:r>
    </w:p>
    <w:p w:rsidR="00C76A64" w:rsidRPr="00DB07DA" w:rsidRDefault="00C76A64" w:rsidP="00C76A64">
      <w:pPr>
        <w:pStyle w:val="ListParagraph"/>
        <w:rPr>
          <w:rFonts w:ascii="Arial" w:eastAsia="Times New Roman" w:hAnsi="Arial" w:cs="Arial"/>
          <w:b/>
          <w:sz w:val="24"/>
          <w:szCs w:val="24"/>
          <w:lang w:eastAsia="en-GB"/>
        </w:rPr>
      </w:pPr>
    </w:p>
    <w:p w:rsidR="00C76A64" w:rsidRPr="00DB07DA" w:rsidRDefault="00F37083" w:rsidP="00C76A64">
      <w:pPr>
        <w:pStyle w:val="ListParagraph"/>
        <w:numPr>
          <w:ilvl w:val="0"/>
          <w:numId w:val="3"/>
        </w:numPr>
        <w:rPr>
          <w:rFonts w:ascii="Arial" w:eastAsia="Times New Roman" w:hAnsi="Arial" w:cs="Arial"/>
          <w:b/>
          <w:sz w:val="24"/>
          <w:szCs w:val="24"/>
          <w:lang w:eastAsia="en-GB"/>
        </w:rPr>
      </w:pPr>
      <w:r w:rsidRPr="00DB07DA">
        <w:rPr>
          <w:rFonts w:ascii="Arial" w:eastAsia="Times New Roman" w:hAnsi="Arial" w:cs="Arial"/>
          <w:b/>
          <w:sz w:val="24"/>
          <w:szCs w:val="24"/>
          <w:lang w:eastAsia="en-GB"/>
        </w:rPr>
        <w:t>Gathering evidences</w:t>
      </w:r>
      <w:r w:rsidR="009271B1" w:rsidRPr="00DB07DA">
        <w:rPr>
          <w:rFonts w:ascii="Arial" w:eastAsia="Times New Roman" w:hAnsi="Arial" w:cs="Arial"/>
          <w:b/>
          <w:sz w:val="24"/>
          <w:szCs w:val="24"/>
          <w:lang w:eastAsia="en-GB"/>
        </w:rPr>
        <w:t>:</w:t>
      </w:r>
      <w:r w:rsidR="00C76A64" w:rsidRPr="00DB07DA">
        <w:rPr>
          <w:rFonts w:ascii="Arial" w:eastAsia="Times New Roman" w:hAnsi="Arial" w:cs="Arial"/>
          <w:b/>
          <w:sz w:val="24"/>
          <w:szCs w:val="24"/>
          <w:lang w:eastAsia="en-GB"/>
        </w:rPr>
        <w:t xml:space="preserve"> Forensic accountant should explore various evidence-gathering techniques to execute the investigation. </w:t>
      </w:r>
    </w:p>
    <w:p w:rsidR="00F37083" w:rsidRPr="00DB07DA" w:rsidRDefault="00F37083" w:rsidP="00C76A64">
      <w:pPr>
        <w:pStyle w:val="ListParagraph"/>
        <w:rPr>
          <w:rFonts w:ascii="Arial" w:eastAsia="Times New Roman" w:hAnsi="Arial" w:cs="Arial"/>
          <w:b/>
          <w:sz w:val="24"/>
          <w:szCs w:val="24"/>
          <w:lang w:eastAsia="en-GB"/>
        </w:rPr>
      </w:pPr>
    </w:p>
    <w:p w:rsidR="00C76A64" w:rsidRPr="00DB07DA" w:rsidRDefault="00F37083" w:rsidP="00C76A64">
      <w:pPr>
        <w:pStyle w:val="ListParagraph"/>
        <w:numPr>
          <w:ilvl w:val="0"/>
          <w:numId w:val="3"/>
        </w:numPr>
        <w:rPr>
          <w:rFonts w:ascii="Arial" w:eastAsia="Times New Roman" w:hAnsi="Arial" w:cs="Arial"/>
          <w:b/>
          <w:sz w:val="24"/>
          <w:szCs w:val="24"/>
          <w:lang w:eastAsia="en-GB"/>
        </w:rPr>
      </w:pPr>
      <w:r w:rsidRPr="00DB07DA">
        <w:rPr>
          <w:rFonts w:ascii="Arial" w:eastAsia="Times New Roman" w:hAnsi="Arial" w:cs="Arial"/>
          <w:b/>
          <w:sz w:val="24"/>
          <w:szCs w:val="24"/>
          <w:lang w:eastAsia="en-GB"/>
        </w:rPr>
        <w:t>Presentation of R</w:t>
      </w:r>
      <w:r w:rsidR="00C76A64" w:rsidRPr="00DB07DA">
        <w:rPr>
          <w:rFonts w:ascii="Arial" w:eastAsia="Times New Roman" w:hAnsi="Arial" w:cs="Arial"/>
          <w:b/>
          <w:sz w:val="24"/>
          <w:szCs w:val="24"/>
          <w:lang w:eastAsia="en-GB"/>
        </w:rPr>
        <w:t>eport: Submit full report to the client.</w:t>
      </w:r>
      <w:r w:rsidR="00C76A64" w:rsidRPr="00DB07DA">
        <w:rPr>
          <w:rFonts w:ascii="Arial" w:hAnsi="Arial" w:cs="Arial"/>
          <w:b/>
          <w:sz w:val="24"/>
          <w:szCs w:val="24"/>
        </w:rPr>
        <w:t xml:space="preserve"> T</w:t>
      </w:r>
      <w:r w:rsidR="00C76A64" w:rsidRPr="00DB07DA">
        <w:rPr>
          <w:rFonts w:ascii="Arial" w:eastAsia="Times New Roman" w:hAnsi="Arial" w:cs="Arial"/>
          <w:b/>
          <w:sz w:val="24"/>
          <w:szCs w:val="24"/>
          <w:lang w:eastAsia="en-GB"/>
        </w:rPr>
        <w:t>he report may also contain recommendations and suggestions to improve internal controls for fraud prevention</w:t>
      </w:r>
    </w:p>
    <w:p w:rsidR="00F37083" w:rsidRPr="00DB07DA" w:rsidRDefault="00F37083" w:rsidP="00C76A64">
      <w:pPr>
        <w:pStyle w:val="ListParagraph"/>
        <w:rPr>
          <w:rFonts w:ascii="Arial" w:eastAsia="Times New Roman" w:hAnsi="Arial" w:cs="Arial"/>
          <w:b/>
          <w:sz w:val="24"/>
          <w:szCs w:val="24"/>
          <w:lang w:eastAsia="en-GB"/>
        </w:rPr>
      </w:pPr>
    </w:p>
    <w:p w:rsidR="00F37083" w:rsidRPr="00DB07DA" w:rsidRDefault="009271B1" w:rsidP="00F37083">
      <w:pPr>
        <w:pStyle w:val="ListParagraph"/>
        <w:numPr>
          <w:ilvl w:val="0"/>
          <w:numId w:val="3"/>
        </w:numPr>
        <w:rPr>
          <w:rFonts w:ascii="Arial" w:eastAsia="Times New Roman" w:hAnsi="Arial" w:cs="Arial"/>
          <w:b/>
          <w:sz w:val="24"/>
          <w:szCs w:val="24"/>
          <w:lang w:eastAsia="en-GB"/>
        </w:rPr>
      </w:pPr>
      <w:r w:rsidRPr="00DB07DA">
        <w:rPr>
          <w:rFonts w:ascii="Arial" w:eastAsia="Times New Roman" w:hAnsi="Arial" w:cs="Arial"/>
          <w:b/>
          <w:sz w:val="24"/>
          <w:szCs w:val="24"/>
          <w:lang w:eastAsia="en-GB"/>
        </w:rPr>
        <w:t xml:space="preserve">Court </w:t>
      </w:r>
      <w:r w:rsidR="00C76A64" w:rsidRPr="00DB07DA">
        <w:rPr>
          <w:rFonts w:ascii="Arial" w:eastAsia="Times New Roman" w:hAnsi="Arial" w:cs="Arial"/>
          <w:b/>
          <w:sz w:val="24"/>
          <w:szCs w:val="24"/>
          <w:lang w:eastAsia="en-GB"/>
        </w:rPr>
        <w:t>proceeding: Be present in court to tender and prove evidence.</w:t>
      </w:r>
    </w:p>
    <w:p w:rsidR="00F37083" w:rsidRPr="00DB07DA" w:rsidRDefault="00F37083" w:rsidP="00C76A64">
      <w:pPr>
        <w:rPr>
          <w:rFonts w:ascii="Arial" w:eastAsia="Times New Roman" w:hAnsi="Arial" w:cs="Arial"/>
          <w:b/>
          <w:sz w:val="24"/>
          <w:szCs w:val="24"/>
          <w:lang w:eastAsia="en-GB"/>
        </w:rPr>
      </w:pPr>
    </w:p>
    <w:p w:rsidR="00C76A64" w:rsidRPr="00DB07DA" w:rsidRDefault="00B71AA6" w:rsidP="008C65B7">
      <w:pPr>
        <w:rPr>
          <w:rFonts w:ascii="Arial" w:eastAsia="Times New Roman" w:hAnsi="Arial" w:cs="Arial"/>
          <w:b/>
          <w:sz w:val="24"/>
          <w:szCs w:val="24"/>
          <w:lang w:eastAsia="en-GB"/>
        </w:rPr>
      </w:pPr>
      <w:r w:rsidRPr="00DB07DA">
        <w:rPr>
          <w:rFonts w:ascii="Arial" w:eastAsia="Times New Roman" w:hAnsi="Arial" w:cs="Arial"/>
          <w:b/>
          <w:sz w:val="24"/>
          <w:szCs w:val="24"/>
          <w:lang w:eastAsia="en-GB"/>
        </w:rPr>
        <w:t>V</w:t>
      </w:r>
      <w:r w:rsidR="00C76A64" w:rsidRPr="00DB07DA">
        <w:rPr>
          <w:rFonts w:ascii="Arial" w:eastAsia="Times New Roman" w:hAnsi="Arial" w:cs="Arial"/>
          <w:b/>
          <w:sz w:val="24"/>
          <w:szCs w:val="24"/>
          <w:lang w:eastAsia="en-GB"/>
        </w:rPr>
        <w:t>. How would you distinguish forensic accounting, fraud auditing, and investigative auditing from financial auditing?</w:t>
      </w:r>
    </w:p>
    <w:p w:rsidR="00793940" w:rsidRPr="00DB07DA" w:rsidRDefault="00793940" w:rsidP="00793940">
      <w:pPr>
        <w:rPr>
          <w:rFonts w:ascii="Arial" w:eastAsia="Times New Roman" w:hAnsi="Arial" w:cs="Arial"/>
          <w:b/>
          <w:sz w:val="24"/>
          <w:szCs w:val="24"/>
          <w:lang w:eastAsia="en-GB"/>
        </w:rPr>
      </w:pPr>
      <w:r w:rsidRPr="00DB07DA">
        <w:rPr>
          <w:rFonts w:ascii="Arial" w:eastAsia="Times New Roman" w:hAnsi="Arial" w:cs="Arial"/>
          <w:b/>
          <w:sz w:val="24"/>
          <w:szCs w:val="24"/>
          <w:lang w:eastAsia="en-GB"/>
        </w:rPr>
        <w:t>Answer: Forensic accounting , fraud auditing and investigative auditing from financial auditing could be distinguish in terms of their engagement, scope of work, expertise require, reporting pattern, details of work to</w:t>
      </w:r>
      <w:r w:rsidR="007A6B46" w:rsidRPr="00DB07DA">
        <w:rPr>
          <w:rFonts w:ascii="Arial" w:eastAsia="Times New Roman" w:hAnsi="Arial" w:cs="Arial"/>
          <w:b/>
          <w:sz w:val="24"/>
          <w:szCs w:val="24"/>
          <w:lang w:eastAsia="en-GB"/>
        </w:rPr>
        <w:t xml:space="preserve"> be done, legal requirement  and timing of the job.</w:t>
      </w:r>
      <w:r w:rsidRPr="00DB07DA">
        <w:rPr>
          <w:rFonts w:ascii="Arial" w:eastAsia="Times New Roman" w:hAnsi="Arial" w:cs="Arial"/>
          <w:b/>
          <w:sz w:val="24"/>
          <w:szCs w:val="24"/>
          <w:lang w:eastAsia="en-GB"/>
        </w:rPr>
        <w:t xml:space="preserve"> A forensic accountant is not only an expert of accounting, but also well versed in legal matters and is able to provide assistance to lawyers.</w:t>
      </w:r>
    </w:p>
    <w:p w:rsidR="007A6B46" w:rsidRPr="00DB07DA" w:rsidRDefault="007A6B46" w:rsidP="007A6B46">
      <w:pPr>
        <w:rPr>
          <w:rFonts w:ascii="Arial" w:eastAsia="Times New Roman" w:hAnsi="Arial" w:cs="Arial"/>
          <w:b/>
          <w:sz w:val="24"/>
          <w:szCs w:val="24"/>
          <w:lang w:eastAsia="en-GB"/>
        </w:rPr>
      </w:pPr>
      <w:r w:rsidRPr="00DB07DA">
        <w:rPr>
          <w:rFonts w:ascii="Arial" w:eastAsia="Times New Roman" w:hAnsi="Arial" w:cs="Arial"/>
          <w:b/>
          <w:sz w:val="24"/>
          <w:szCs w:val="24"/>
          <w:lang w:eastAsia="en-GB"/>
        </w:rPr>
        <w:t>While Fraud auditor is an aspect of Forensic accounting which is restricted to fraud only. Financial auditing is the evaluation of the compliance of financial information with regulatory standards, usually for public companies, by an external, independent entity.</w:t>
      </w:r>
    </w:p>
    <w:p w:rsidR="007A6B46" w:rsidRPr="00DB07DA" w:rsidRDefault="007A6B46" w:rsidP="00793940">
      <w:pPr>
        <w:rPr>
          <w:rFonts w:ascii="Arial" w:eastAsia="Times New Roman" w:hAnsi="Arial" w:cs="Arial"/>
          <w:b/>
          <w:sz w:val="24"/>
          <w:szCs w:val="24"/>
          <w:lang w:eastAsia="en-GB"/>
        </w:rPr>
      </w:pPr>
    </w:p>
    <w:p w:rsidR="00793940" w:rsidRPr="00DB07DA" w:rsidRDefault="00793940" w:rsidP="00793940">
      <w:pPr>
        <w:spacing w:after="0" w:line="240" w:lineRule="auto"/>
        <w:rPr>
          <w:rFonts w:ascii="Arial" w:eastAsia="Times New Roman" w:hAnsi="Arial" w:cs="Arial"/>
          <w:b/>
          <w:sz w:val="24"/>
          <w:szCs w:val="24"/>
          <w:lang w:eastAsia="en-GB"/>
        </w:rPr>
      </w:pPr>
    </w:p>
    <w:p w:rsidR="007D22E6" w:rsidRPr="00DB07DA" w:rsidRDefault="0021568B">
      <w:pPr>
        <w:rPr>
          <w:rFonts w:ascii="Arial" w:hAnsi="Arial" w:cs="Arial"/>
          <w:b/>
          <w:sz w:val="24"/>
          <w:szCs w:val="24"/>
        </w:rPr>
      </w:pPr>
      <w:r w:rsidRPr="00DB07DA">
        <w:rPr>
          <w:rFonts w:ascii="Arial" w:hAnsi="Arial" w:cs="Arial"/>
          <w:b/>
          <w:sz w:val="24"/>
          <w:szCs w:val="24"/>
        </w:rPr>
        <w:t>Case study:</w:t>
      </w:r>
    </w:p>
    <w:p w:rsidR="0021568B" w:rsidRPr="00DB07DA" w:rsidRDefault="0021568B" w:rsidP="0021568B">
      <w:pPr>
        <w:pStyle w:val="ListParagraph"/>
        <w:numPr>
          <w:ilvl w:val="0"/>
          <w:numId w:val="7"/>
        </w:numPr>
        <w:rPr>
          <w:rFonts w:ascii="Arial" w:hAnsi="Arial" w:cs="Arial"/>
          <w:b/>
          <w:sz w:val="24"/>
          <w:szCs w:val="24"/>
        </w:rPr>
      </w:pPr>
      <w:r w:rsidRPr="00DB07DA">
        <w:rPr>
          <w:rFonts w:ascii="Arial" w:hAnsi="Arial" w:cs="Arial"/>
          <w:b/>
          <w:sz w:val="24"/>
          <w:szCs w:val="24"/>
        </w:rPr>
        <w:t xml:space="preserve"> The secretary report should be taking serious by conducting an investigation on the allegation by engaging the service of Fraud auditor.</w:t>
      </w:r>
    </w:p>
    <w:p w:rsidR="0021568B" w:rsidRPr="00DB07DA" w:rsidRDefault="0021568B" w:rsidP="0021568B">
      <w:pPr>
        <w:pStyle w:val="ListParagraph"/>
        <w:numPr>
          <w:ilvl w:val="0"/>
          <w:numId w:val="7"/>
        </w:numPr>
        <w:rPr>
          <w:rFonts w:ascii="Arial" w:hAnsi="Arial" w:cs="Arial"/>
          <w:b/>
          <w:sz w:val="24"/>
          <w:szCs w:val="24"/>
        </w:rPr>
      </w:pPr>
      <w:r w:rsidRPr="00DB07DA">
        <w:rPr>
          <w:rFonts w:ascii="Arial" w:hAnsi="Arial" w:cs="Arial"/>
          <w:b/>
          <w:sz w:val="24"/>
          <w:szCs w:val="24"/>
        </w:rPr>
        <w:t>The under – listed are the document</w:t>
      </w:r>
      <w:r w:rsidR="00366C1F" w:rsidRPr="00DB07DA">
        <w:rPr>
          <w:rFonts w:ascii="Arial" w:hAnsi="Arial" w:cs="Arial"/>
          <w:b/>
          <w:sz w:val="24"/>
          <w:szCs w:val="24"/>
        </w:rPr>
        <w:t>s required for the administrator fraud.</w:t>
      </w:r>
    </w:p>
    <w:p w:rsidR="00366C1F" w:rsidRPr="00DB07DA" w:rsidRDefault="00366C1F" w:rsidP="00366C1F">
      <w:pPr>
        <w:pStyle w:val="ListParagraph"/>
        <w:numPr>
          <w:ilvl w:val="0"/>
          <w:numId w:val="9"/>
        </w:numPr>
        <w:rPr>
          <w:rFonts w:ascii="Arial" w:hAnsi="Arial" w:cs="Arial"/>
          <w:b/>
          <w:sz w:val="24"/>
          <w:szCs w:val="24"/>
        </w:rPr>
      </w:pPr>
      <w:r w:rsidRPr="00DB07DA">
        <w:rPr>
          <w:rFonts w:ascii="Arial" w:hAnsi="Arial" w:cs="Arial"/>
          <w:b/>
          <w:sz w:val="24"/>
          <w:szCs w:val="24"/>
        </w:rPr>
        <w:lastRenderedPageBreak/>
        <w:t>All approved documents by administrator .</w:t>
      </w:r>
      <w:proofErr w:type="spellStart"/>
      <w:r w:rsidRPr="00DB07DA">
        <w:rPr>
          <w:rFonts w:ascii="Arial" w:hAnsi="Arial" w:cs="Arial"/>
          <w:b/>
          <w:sz w:val="24"/>
          <w:szCs w:val="24"/>
        </w:rPr>
        <w:t>e.g</w:t>
      </w:r>
      <w:proofErr w:type="spellEnd"/>
      <w:r w:rsidRPr="00DB07DA">
        <w:rPr>
          <w:rFonts w:ascii="Arial" w:hAnsi="Arial" w:cs="Arial"/>
          <w:b/>
          <w:sz w:val="24"/>
          <w:szCs w:val="24"/>
        </w:rPr>
        <w:t xml:space="preserve"> bills, expenditure approved</w:t>
      </w:r>
    </w:p>
    <w:p w:rsidR="00366C1F" w:rsidRPr="00DB07DA" w:rsidRDefault="00366C1F" w:rsidP="00366C1F">
      <w:pPr>
        <w:pStyle w:val="ListParagraph"/>
        <w:numPr>
          <w:ilvl w:val="0"/>
          <w:numId w:val="9"/>
        </w:numPr>
        <w:rPr>
          <w:rFonts w:ascii="Arial" w:hAnsi="Arial" w:cs="Arial"/>
          <w:b/>
          <w:sz w:val="24"/>
          <w:szCs w:val="24"/>
        </w:rPr>
      </w:pPr>
      <w:r w:rsidRPr="00DB07DA">
        <w:rPr>
          <w:rFonts w:ascii="Arial" w:hAnsi="Arial" w:cs="Arial"/>
          <w:b/>
          <w:sz w:val="24"/>
          <w:szCs w:val="24"/>
        </w:rPr>
        <w:t>The check stubs.</w:t>
      </w:r>
    </w:p>
    <w:p w:rsidR="00366C1F" w:rsidRPr="00DB07DA" w:rsidRDefault="00366C1F" w:rsidP="00366C1F">
      <w:pPr>
        <w:pStyle w:val="ListParagraph"/>
        <w:numPr>
          <w:ilvl w:val="0"/>
          <w:numId w:val="9"/>
        </w:numPr>
        <w:rPr>
          <w:rFonts w:ascii="Arial" w:hAnsi="Arial" w:cs="Arial"/>
          <w:b/>
          <w:sz w:val="24"/>
          <w:szCs w:val="24"/>
        </w:rPr>
      </w:pPr>
      <w:r w:rsidRPr="00DB07DA">
        <w:rPr>
          <w:rFonts w:ascii="Arial" w:hAnsi="Arial" w:cs="Arial"/>
          <w:b/>
          <w:sz w:val="24"/>
          <w:szCs w:val="24"/>
        </w:rPr>
        <w:t>Mileage expenses submitted</w:t>
      </w:r>
    </w:p>
    <w:p w:rsidR="00366C1F" w:rsidRPr="00DB07DA" w:rsidRDefault="00366C1F" w:rsidP="00366C1F">
      <w:pPr>
        <w:pStyle w:val="ListParagraph"/>
        <w:numPr>
          <w:ilvl w:val="0"/>
          <w:numId w:val="9"/>
        </w:numPr>
        <w:rPr>
          <w:rFonts w:ascii="Arial" w:hAnsi="Arial" w:cs="Arial"/>
          <w:b/>
          <w:sz w:val="24"/>
          <w:szCs w:val="24"/>
        </w:rPr>
      </w:pPr>
      <w:r w:rsidRPr="00DB07DA">
        <w:rPr>
          <w:rFonts w:ascii="Arial" w:hAnsi="Arial" w:cs="Arial"/>
          <w:b/>
          <w:sz w:val="24"/>
          <w:szCs w:val="24"/>
        </w:rPr>
        <w:t>Mileage cover by the car lease by the board.</w:t>
      </w:r>
    </w:p>
    <w:p w:rsidR="00366C1F" w:rsidRPr="00DB07DA" w:rsidRDefault="00366C1F" w:rsidP="00366C1F">
      <w:pPr>
        <w:pStyle w:val="ListParagraph"/>
        <w:numPr>
          <w:ilvl w:val="0"/>
          <w:numId w:val="9"/>
        </w:numPr>
        <w:rPr>
          <w:rFonts w:ascii="Arial" w:hAnsi="Arial" w:cs="Arial"/>
          <w:b/>
          <w:sz w:val="24"/>
          <w:szCs w:val="24"/>
        </w:rPr>
      </w:pPr>
      <w:r w:rsidRPr="00DB07DA">
        <w:rPr>
          <w:rFonts w:ascii="Arial" w:hAnsi="Arial" w:cs="Arial"/>
          <w:b/>
          <w:sz w:val="24"/>
          <w:szCs w:val="24"/>
        </w:rPr>
        <w:t>Board credit card.</w:t>
      </w:r>
    </w:p>
    <w:p w:rsidR="00366C1F" w:rsidRPr="00DB07DA" w:rsidRDefault="00366C1F" w:rsidP="00563725">
      <w:pPr>
        <w:pStyle w:val="ListParagraph"/>
        <w:numPr>
          <w:ilvl w:val="0"/>
          <w:numId w:val="7"/>
        </w:numPr>
        <w:rPr>
          <w:rFonts w:ascii="Arial" w:hAnsi="Arial" w:cs="Arial"/>
          <w:b/>
          <w:sz w:val="24"/>
          <w:szCs w:val="24"/>
        </w:rPr>
      </w:pPr>
      <w:r w:rsidRPr="00DB07DA">
        <w:rPr>
          <w:rFonts w:ascii="Arial" w:hAnsi="Arial" w:cs="Arial"/>
          <w:b/>
          <w:sz w:val="24"/>
          <w:szCs w:val="24"/>
        </w:rPr>
        <w:t xml:space="preserve">An </w:t>
      </w:r>
      <w:r w:rsidR="00DB07DA" w:rsidRPr="00DB07DA">
        <w:rPr>
          <w:rFonts w:ascii="Arial" w:hAnsi="Arial" w:cs="Arial"/>
          <w:b/>
          <w:sz w:val="24"/>
          <w:szCs w:val="24"/>
        </w:rPr>
        <w:t xml:space="preserve">independent fraud auditor should be hire not necessary a forensic accountant because we were not told that if the management found the administrator guilty, he will be charge to court. </w:t>
      </w:r>
    </w:p>
    <w:p w:rsidR="00DB07DA" w:rsidRPr="00DB07DA" w:rsidRDefault="00DB07DA" w:rsidP="00563725">
      <w:pPr>
        <w:pStyle w:val="ListParagraph"/>
        <w:numPr>
          <w:ilvl w:val="0"/>
          <w:numId w:val="7"/>
        </w:numPr>
        <w:rPr>
          <w:rFonts w:ascii="Arial" w:hAnsi="Arial" w:cs="Arial"/>
          <w:b/>
          <w:sz w:val="24"/>
          <w:szCs w:val="24"/>
        </w:rPr>
      </w:pPr>
      <w:r w:rsidRPr="00DB07DA">
        <w:rPr>
          <w:rFonts w:ascii="Arial" w:hAnsi="Arial" w:cs="Arial"/>
          <w:b/>
          <w:sz w:val="24"/>
          <w:szCs w:val="24"/>
        </w:rPr>
        <w:t>YES the administrator should be called for questioning after all evidence might have been gathered.</w:t>
      </w:r>
    </w:p>
    <w:sectPr w:rsidR="00DB07DA" w:rsidRPr="00DB0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70A78"/>
    <w:multiLevelType w:val="hybridMultilevel"/>
    <w:tmpl w:val="7A8CE93E"/>
    <w:lvl w:ilvl="0" w:tplc="08090019">
      <w:start w:val="1"/>
      <w:numFmt w:val="lowerLetter"/>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6F55B0A"/>
    <w:multiLevelType w:val="hybridMultilevel"/>
    <w:tmpl w:val="69A43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498076D"/>
    <w:multiLevelType w:val="hybridMultilevel"/>
    <w:tmpl w:val="3D58CD6C"/>
    <w:lvl w:ilvl="0" w:tplc="571E78F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F47A17"/>
    <w:multiLevelType w:val="hybridMultilevel"/>
    <w:tmpl w:val="CA222240"/>
    <w:lvl w:ilvl="0" w:tplc="F6F4A8D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3F2E0947"/>
    <w:multiLevelType w:val="hybridMultilevel"/>
    <w:tmpl w:val="366C1F44"/>
    <w:lvl w:ilvl="0" w:tplc="5810BFA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8F10B34"/>
    <w:multiLevelType w:val="hybridMultilevel"/>
    <w:tmpl w:val="FBF461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3DF51E5"/>
    <w:multiLevelType w:val="hybridMultilevel"/>
    <w:tmpl w:val="B650B170"/>
    <w:lvl w:ilvl="0" w:tplc="F27AC882">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5240D87"/>
    <w:multiLevelType w:val="hybridMultilevel"/>
    <w:tmpl w:val="92903E0C"/>
    <w:lvl w:ilvl="0" w:tplc="F664ED70">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C073559"/>
    <w:multiLevelType w:val="hybridMultilevel"/>
    <w:tmpl w:val="BA6E97A0"/>
    <w:lvl w:ilvl="0" w:tplc="EC10E10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 w:numId="3">
    <w:abstractNumId w:val="6"/>
  </w:num>
  <w:num w:numId="4">
    <w:abstractNumId w:val="2"/>
  </w:num>
  <w:num w:numId="5">
    <w:abstractNumId w:val="7"/>
  </w:num>
  <w:num w:numId="6">
    <w:abstractNumId w:val="5"/>
  </w:num>
  <w:num w:numId="7">
    <w:abstractNumId w:val="8"/>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2ED"/>
    <w:rsid w:val="000039C4"/>
    <w:rsid w:val="0000479B"/>
    <w:rsid w:val="000F4542"/>
    <w:rsid w:val="00112C86"/>
    <w:rsid w:val="00122AF3"/>
    <w:rsid w:val="0017110D"/>
    <w:rsid w:val="0021568B"/>
    <w:rsid w:val="00353314"/>
    <w:rsid w:val="00366C1F"/>
    <w:rsid w:val="00793940"/>
    <w:rsid w:val="007A6B46"/>
    <w:rsid w:val="007D22E6"/>
    <w:rsid w:val="007F52D1"/>
    <w:rsid w:val="008C65B7"/>
    <w:rsid w:val="009271B1"/>
    <w:rsid w:val="00933E40"/>
    <w:rsid w:val="00951534"/>
    <w:rsid w:val="009E7B32"/>
    <w:rsid w:val="00AB6C77"/>
    <w:rsid w:val="00AD387A"/>
    <w:rsid w:val="00B71AA6"/>
    <w:rsid w:val="00C76A64"/>
    <w:rsid w:val="00CE42ED"/>
    <w:rsid w:val="00DB07DA"/>
    <w:rsid w:val="00E634F7"/>
    <w:rsid w:val="00F37083"/>
    <w:rsid w:val="00F524BF"/>
    <w:rsid w:val="00FF622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34998F-C3D8-4216-8492-2453EB54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42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CE42ED"/>
  </w:style>
  <w:style w:type="character" w:styleId="Emphasis">
    <w:name w:val="Emphasis"/>
    <w:basedOn w:val="DefaultParagraphFont"/>
    <w:uiPriority w:val="20"/>
    <w:qFormat/>
    <w:rsid w:val="00F524BF"/>
    <w:rPr>
      <w:i/>
      <w:iCs/>
    </w:rPr>
  </w:style>
  <w:style w:type="paragraph" w:styleId="ListParagraph">
    <w:name w:val="List Paragraph"/>
    <w:basedOn w:val="Normal"/>
    <w:uiPriority w:val="34"/>
    <w:qFormat/>
    <w:rsid w:val="009515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75351">
      <w:bodyDiv w:val="1"/>
      <w:marLeft w:val="0"/>
      <w:marRight w:val="0"/>
      <w:marTop w:val="0"/>
      <w:marBottom w:val="0"/>
      <w:divBdr>
        <w:top w:val="none" w:sz="0" w:space="0" w:color="auto"/>
        <w:left w:val="none" w:sz="0" w:space="0" w:color="auto"/>
        <w:bottom w:val="none" w:sz="0" w:space="0" w:color="auto"/>
        <w:right w:val="none" w:sz="0" w:space="0" w:color="auto"/>
      </w:divBdr>
      <w:divsChild>
        <w:div w:id="781074195">
          <w:marLeft w:val="0"/>
          <w:marRight w:val="0"/>
          <w:marTop w:val="0"/>
          <w:marBottom w:val="0"/>
          <w:divBdr>
            <w:top w:val="none" w:sz="0" w:space="0" w:color="auto"/>
            <w:left w:val="none" w:sz="0" w:space="0" w:color="auto"/>
            <w:bottom w:val="none" w:sz="0" w:space="0" w:color="auto"/>
            <w:right w:val="none" w:sz="0" w:space="0" w:color="auto"/>
          </w:divBdr>
        </w:div>
        <w:div w:id="1366520200">
          <w:marLeft w:val="0"/>
          <w:marRight w:val="0"/>
          <w:marTop w:val="0"/>
          <w:marBottom w:val="0"/>
          <w:divBdr>
            <w:top w:val="none" w:sz="0" w:space="0" w:color="auto"/>
            <w:left w:val="none" w:sz="0" w:space="0" w:color="auto"/>
            <w:bottom w:val="none" w:sz="0" w:space="0" w:color="auto"/>
            <w:right w:val="none" w:sz="0" w:space="0" w:color="auto"/>
          </w:divBdr>
        </w:div>
        <w:div w:id="630986240">
          <w:marLeft w:val="0"/>
          <w:marRight w:val="0"/>
          <w:marTop w:val="0"/>
          <w:marBottom w:val="0"/>
          <w:divBdr>
            <w:top w:val="none" w:sz="0" w:space="0" w:color="auto"/>
            <w:left w:val="none" w:sz="0" w:space="0" w:color="auto"/>
            <w:bottom w:val="none" w:sz="0" w:space="0" w:color="auto"/>
            <w:right w:val="none" w:sz="0" w:space="0" w:color="auto"/>
          </w:divBdr>
        </w:div>
      </w:divsChild>
    </w:div>
    <w:div w:id="283003879">
      <w:bodyDiv w:val="1"/>
      <w:marLeft w:val="0"/>
      <w:marRight w:val="0"/>
      <w:marTop w:val="0"/>
      <w:marBottom w:val="0"/>
      <w:divBdr>
        <w:top w:val="none" w:sz="0" w:space="0" w:color="auto"/>
        <w:left w:val="none" w:sz="0" w:space="0" w:color="auto"/>
        <w:bottom w:val="none" w:sz="0" w:space="0" w:color="auto"/>
        <w:right w:val="none" w:sz="0" w:space="0" w:color="auto"/>
      </w:divBdr>
      <w:divsChild>
        <w:div w:id="659580454">
          <w:marLeft w:val="0"/>
          <w:marRight w:val="0"/>
          <w:marTop w:val="0"/>
          <w:marBottom w:val="0"/>
          <w:divBdr>
            <w:top w:val="none" w:sz="0" w:space="0" w:color="auto"/>
            <w:left w:val="none" w:sz="0" w:space="0" w:color="auto"/>
            <w:bottom w:val="none" w:sz="0" w:space="0" w:color="auto"/>
            <w:right w:val="none" w:sz="0" w:space="0" w:color="auto"/>
          </w:divBdr>
        </w:div>
        <w:div w:id="1407266192">
          <w:marLeft w:val="0"/>
          <w:marRight w:val="0"/>
          <w:marTop w:val="0"/>
          <w:marBottom w:val="0"/>
          <w:divBdr>
            <w:top w:val="none" w:sz="0" w:space="0" w:color="auto"/>
            <w:left w:val="none" w:sz="0" w:space="0" w:color="auto"/>
            <w:bottom w:val="none" w:sz="0" w:space="0" w:color="auto"/>
            <w:right w:val="none" w:sz="0" w:space="0" w:color="auto"/>
          </w:divBdr>
        </w:div>
        <w:div w:id="83183601">
          <w:marLeft w:val="0"/>
          <w:marRight w:val="0"/>
          <w:marTop w:val="0"/>
          <w:marBottom w:val="0"/>
          <w:divBdr>
            <w:top w:val="none" w:sz="0" w:space="0" w:color="auto"/>
            <w:left w:val="none" w:sz="0" w:space="0" w:color="auto"/>
            <w:bottom w:val="none" w:sz="0" w:space="0" w:color="auto"/>
            <w:right w:val="none" w:sz="0" w:space="0" w:color="auto"/>
          </w:divBdr>
        </w:div>
      </w:divsChild>
    </w:div>
    <w:div w:id="297731711">
      <w:bodyDiv w:val="1"/>
      <w:marLeft w:val="0"/>
      <w:marRight w:val="0"/>
      <w:marTop w:val="0"/>
      <w:marBottom w:val="0"/>
      <w:divBdr>
        <w:top w:val="none" w:sz="0" w:space="0" w:color="auto"/>
        <w:left w:val="none" w:sz="0" w:space="0" w:color="auto"/>
        <w:bottom w:val="none" w:sz="0" w:space="0" w:color="auto"/>
        <w:right w:val="none" w:sz="0" w:space="0" w:color="auto"/>
      </w:divBdr>
      <w:divsChild>
        <w:div w:id="848956526">
          <w:marLeft w:val="0"/>
          <w:marRight w:val="0"/>
          <w:marTop w:val="0"/>
          <w:marBottom w:val="0"/>
          <w:divBdr>
            <w:top w:val="none" w:sz="0" w:space="0" w:color="auto"/>
            <w:left w:val="none" w:sz="0" w:space="0" w:color="auto"/>
            <w:bottom w:val="none" w:sz="0" w:space="0" w:color="auto"/>
            <w:right w:val="none" w:sz="0" w:space="0" w:color="auto"/>
          </w:divBdr>
        </w:div>
        <w:div w:id="1660495921">
          <w:marLeft w:val="0"/>
          <w:marRight w:val="0"/>
          <w:marTop w:val="0"/>
          <w:marBottom w:val="0"/>
          <w:divBdr>
            <w:top w:val="none" w:sz="0" w:space="0" w:color="auto"/>
            <w:left w:val="none" w:sz="0" w:space="0" w:color="auto"/>
            <w:bottom w:val="none" w:sz="0" w:space="0" w:color="auto"/>
            <w:right w:val="none" w:sz="0" w:space="0" w:color="auto"/>
          </w:divBdr>
        </w:div>
        <w:div w:id="1651904007">
          <w:marLeft w:val="0"/>
          <w:marRight w:val="0"/>
          <w:marTop w:val="0"/>
          <w:marBottom w:val="0"/>
          <w:divBdr>
            <w:top w:val="none" w:sz="0" w:space="0" w:color="auto"/>
            <w:left w:val="none" w:sz="0" w:space="0" w:color="auto"/>
            <w:bottom w:val="none" w:sz="0" w:space="0" w:color="auto"/>
            <w:right w:val="none" w:sz="0" w:space="0" w:color="auto"/>
          </w:divBdr>
        </w:div>
        <w:div w:id="1006397611">
          <w:marLeft w:val="0"/>
          <w:marRight w:val="0"/>
          <w:marTop w:val="0"/>
          <w:marBottom w:val="0"/>
          <w:divBdr>
            <w:top w:val="none" w:sz="0" w:space="0" w:color="auto"/>
            <w:left w:val="none" w:sz="0" w:space="0" w:color="auto"/>
            <w:bottom w:val="none" w:sz="0" w:space="0" w:color="auto"/>
            <w:right w:val="none" w:sz="0" w:space="0" w:color="auto"/>
          </w:divBdr>
        </w:div>
      </w:divsChild>
    </w:div>
    <w:div w:id="355235526">
      <w:bodyDiv w:val="1"/>
      <w:marLeft w:val="0"/>
      <w:marRight w:val="0"/>
      <w:marTop w:val="0"/>
      <w:marBottom w:val="0"/>
      <w:divBdr>
        <w:top w:val="none" w:sz="0" w:space="0" w:color="auto"/>
        <w:left w:val="none" w:sz="0" w:space="0" w:color="auto"/>
        <w:bottom w:val="none" w:sz="0" w:space="0" w:color="auto"/>
        <w:right w:val="none" w:sz="0" w:space="0" w:color="auto"/>
      </w:divBdr>
      <w:divsChild>
        <w:div w:id="723260599">
          <w:marLeft w:val="0"/>
          <w:marRight w:val="0"/>
          <w:marTop w:val="0"/>
          <w:marBottom w:val="0"/>
          <w:divBdr>
            <w:top w:val="none" w:sz="0" w:space="0" w:color="auto"/>
            <w:left w:val="none" w:sz="0" w:space="0" w:color="auto"/>
            <w:bottom w:val="none" w:sz="0" w:space="0" w:color="auto"/>
            <w:right w:val="none" w:sz="0" w:space="0" w:color="auto"/>
          </w:divBdr>
        </w:div>
        <w:div w:id="885217797">
          <w:marLeft w:val="0"/>
          <w:marRight w:val="0"/>
          <w:marTop w:val="0"/>
          <w:marBottom w:val="0"/>
          <w:divBdr>
            <w:top w:val="none" w:sz="0" w:space="0" w:color="auto"/>
            <w:left w:val="none" w:sz="0" w:space="0" w:color="auto"/>
            <w:bottom w:val="none" w:sz="0" w:space="0" w:color="auto"/>
            <w:right w:val="none" w:sz="0" w:space="0" w:color="auto"/>
          </w:divBdr>
        </w:div>
      </w:divsChild>
    </w:div>
    <w:div w:id="400564397">
      <w:bodyDiv w:val="1"/>
      <w:marLeft w:val="0"/>
      <w:marRight w:val="0"/>
      <w:marTop w:val="0"/>
      <w:marBottom w:val="0"/>
      <w:divBdr>
        <w:top w:val="none" w:sz="0" w:space="0" w:color="auto"/>
        <w:left w:val="none" w:sz="0" w:space="0" w:color="auto"/>
        <w:bottom w:val="none" w:sz="0" w:space="0" w:color="auto"/>
        <w:right w:val="none" w:sz="0" w:space="0" w:color="auto"/>
      </w:divBdr>
      <w:divsChild>
        <w:div w:id="989946110">
          <w:marLeft w:val="0"/>
          <w:marRight w:val="0"/>
          <w:marTop w:val="0"/>
          <w:marBottom w:val="0"/>
          <w:divBdr>
            <w:top w:val="none" w:sz="0" w:space="0" w:color="auto"/>
            <w:left w:val="none" w:sz="0" w:space="0" w:color="auto"/>
            <w:bottom w:val="none" w:sz="0" w:space="0" w:color="auto"/>
            <w:right w:val="none" w:sz="0" w:space="0" w:color="auto"/>
          </w:divBdr>
        </w:div>
        <w:div w:id="515267287">
          <w:marLeft w:val="0"/>
          <w:marRight w:val="0"/>
          <w:marTop w:val="0"/>
          <w:marBottom w:val="0"/>
          <w:divBdr>
            <w:top w:val="none" w:sz="0" w:space="0" w:color="auto"/>
            <w:left w:val="none" w:sz="0" w:space="0" w:color="auto"/>
            <w:bottom w:val="none" w:sz="0" w:space="0" w:color="auto"/>
            <w:right w:val="none" w:sz="0" w:space="0" w:color="auto"/>
          </w:divBdr>
        </w:div>
      </w:divsChild>
    </w:div>
    <w:div w:id="565990617">
      <w:bodyDiv w:val="1"/>
      <w:marLeft w:val="0"/>
      <w:marRight w:val="0"/>
      <w:marTop w:val="0"/>
      <w:marBottom w:val="0"/>
      <w:divBdr>
        <w:top w:val="none" w:sz="0" w:space="0" w:color="auto"/>
        <w:left w:val="none" w:sz="0" w:space="0" w:color="auto"/>
        <w:bottom w:val="none" w:sz="0" w:space="0" w:color="auto"/>
        <w:right w:val="none" w:sz="0" w:space="0" w:color="auto"/>
      </w:divBdr>
    </w:div>
    <w:div w:id="671449003">
      <w:bodyDiv w:val="1"/>
      <w:marLeft w:val="0"/>
      <w:marRight w:val="0"/>
      <w:marTop w:val="0"/>
      <w:marBottom w:val="0"/>
      <w:divBdr>
        <w:top w:val="none" w:sz="0" w:space="0" w:color="auto"/>
        <w:left w:val="none" w:sz="0" w:space="0" w:color="auto"/>
        <w:bottom w:val="none" w:sz="0" w:space="0" w:color="auto"/>
        <w:right w:val="none" w:sz="0" w:space="0" w:color="auto"/>
      </w:divBdr>
      <w:divsChild>
        <w:div w:id="32925777">
          <w:marLeft w:val="0"/>
          <w:marRight w:val="0"/>
          <w:marTop w:val="0"/>
          <w:marBottom w:val="0"/>
          <w:divBdr>
            <w:top w:val="none" w:sz="0" w:space="0" w:color="auto"/>
            <w:left w:val="none" w:sz="0" w:space="0" w:color="auto"/>
            <w:bottom w:val="none" w:sz="0" w:space="0" w:color="auto"/>
            <w:right w:val="none" w:sz="0" w:space="0" w:color="auto"/>
          </w:divBdr>
        </w:div>
        <w:div w:id="486747773">
          <w:marLeft w:val="0"/>
          <w:marRight w:val="0"/>
          <w:marTop w:val="0"/>
          <w:marBottom w:val="0"/>
          <w:divBdr>
            <w:top w:val="none" w:sz="0" w:space="0" w:color="auto"/>
            <w:left w:val="none" w:sz="0" w:space="0" w:color="auto"/>
            <w:bottom w:val="none" w:sz="0" w:space="0" w:color="auto"/>
            <w:right w:val="none" w:sz="0" w:space="0" w:color="auto"/>
          </w:divBdr>
        </w:div>
        <w:div w:id="135295965">
          <w:marLeft w:val="0"/>
          <w:marRight w:val="0"/>
          <w:marTop w:val="0"/>
          <w:marBottom w:val="0"/>
          <w:divBdr>
            <w:top w:val="none" w:sz="0" w:space="0" w:color="auto"/>
            <w:left w:val="none" w:sz="0" w:space="0" w:color="auto"/>
            <w:bottom w:val="none" w:sz="0" w:space="0" w:color="auto"/>
            <w:right w:val="none" w:sz="0" w:space="0" w:color="auto"/>
          </w:divBdr>
        </w:div>
        <w:div w:id="2129665087">
          <w:marLeft w:val="0"/>
          <w:marRight w:val="0"/>
          <w:marTop w:val="0"/>
          <w:marBottom w:val="0"/>
          <w:divBdr>
            <w:top w:val="none" w:sz="0" w:space="0" w:color="auto"/>
            <w:left w:val="none" w:sz="0" w:space="0" w:color="auto"/>
            <w:bottom w:val="none" w:sz="0" w:space="0" w:color="auto"/>
            <w:right w:val="none" w:sz="0" w:space="0" w:color="auto"/>
          </w:divBdr>
        </w:div>
      </w:divsChild>
    </w:div>
    <w:div w:id="746652176">
      <w:bodyDiv w:val="1"/>
      <w:marLeft w:val="0"/>
      <w:marRight w:val="0"/>
      <w:marTop w:val="0"/>
      <w:marBottom w:val="0"/>
      <w:divBdr>
        <w:top w:val="none" w:sz="0" w:space="0" w:color="auto"/>
        <w:left w:val="none" w:sz="0" w:space="0" w:color="auto"/>
        <w:bottom w:val="none" w:sz="0" w:space="0" w:color="auto"/>
        <w:right w:val="none" w:sz="0" w:space="0" w:color="auto"/>
      </w:divBdr>
      <w:divsChild>
        <w:div w:id="95516798">
          <w:marLeft w:val="0"/>
          <w:marRight w:val="0"/>
          <w:marTop w:val="0"/>
          <w:marBottom w:val="0"/>
          <w:divBdr>
            <w:top w:val="none" w:sz="0" w:space="0" w:color="auto"/>
            <w:left w:val="none" w:sz="0" w:space="0" w:color="auto"/>
            <w:bottom w:val="none" w:sz="0" w:space="0" w:color="auto"/>
            <w:right w:val="none" w:sz="0" w:space="0" w:color="auto"/>
          </w:divBdr>
        </w:div>
        <w:div w:id="349111505">
          <w:marLeft w:val="0"/>
          <w:marRight w:val="0"/>
          <w:marTop w:val="0"/>
          <w:marBottom w:val="0"/>
          <w:divBdr>
            <w:top w:val="none" w:sz="0" w:space="0" w:color="auto"/>
            <w:left w:val="none" w:sz="0" w:space="0" w:color="auto"/>
            <w:bottom w:val="none" w:sz="0" w:space="0" w:color="auto"/>
            <w:right w:val="none" w:sz="0" w:space="0" w:color="auto"/>
          </w:divBdr>
        </w:div>
        <w:div w:id="1097486500">
          <w:marLeft w:val="0"/>
          <w:marRight w:val="0"/>
          <w:marTop w:val="0"/>
          <w:marBottom w:val="0"/>
          <w:divBdr>
            <w:top w:val="none" w:sz="0" w:space="0" w:color="auto"/>
            <w:left w:val="none" w:sz="0" w:space="0" w:color="auto"/>
            <w:bottom w:val="none" w:sz="0" w:space="0" w:color="auto"/>
            <w:right w:val="none" w:sz="0" w:space="0" w:color="auto"/>
          </w:divBdr>
        </w:div>
        <w:div w:id="952133550">
          <w:marLeft w:val="0"/>
          <w:marRight w:val="0"/>
          <w:marTop w:val="0"/>
          <w:marBottom w:val="0"/>
          <w:divBdr>
            <w:top w:val="none" w:sz="0" w:space="0" w:color="auto"/>
            <w:left w:val="none" w:sz="0" w:space="0" w:color="auto"/>
            <w:bottom w:val="none" w:sz="0" w:space="0" w:color="auto"/>
            <w:right w:val="none" w:sz="0" w:space="0" w:color="auto"/>
          </w:divBdr>
        </w:div>
      </w:divsChild>
    </w:div>
    <w:div w:id="881748966">
      <w:bodyDiv w:val="1"/>
      <w:marLeft w:val="0"/>
      <w:marRight w:val="0"/>
      <w:marTop w:val="0"/>
      <w:marBottom w:val="0"/>
      <w:divBdr>
        <w:top w:val="none" w:sz="0" w:space="0" w:color="auto"/>
        <w:left w:val="none" w:sz="0" w:space="0" w:color="auto"/>
        <w:bottom w:val="none" w:sz="0" w:space="0" w:color="auto"/>
        <w:right w:val="none" w:sz="0" w:space="0" w:color="auto"/>
      </w:divBdr>
      <w:divsChild>
        <w:div w:id="2089306401">
          <w:marLeft w:val="0"/>
          <w:marRight w:val="0"/>
          <w:marTop w:val="0"/>
          <w:marBottom w:val="0"/>
          <w:divBdr>
            <w:top w:val="none" w:sz="0" w:space="0" w:color="auto"/>
            <w:left w:val="none" w:sz="0" w:space="0" w:color="auto"/>
            <w:bottom w:val="none" w:sz="0" w:space="0" w:color="auto"/>
            <w:right w:val="none" w:sz="0" w:space="0" w:color="auto"/>
          </w:divBdr>
        </w:div>
        <w:div w:id="122967344">
          <w:marLeft w:val="0"/>
          <w:marRight w:val="0"/>
          <w:marTop w:val="0"/>
          <w:marBottom w:val="0"/>
          <w:divBdr>
            <w:top w:val="none" w:sz="0" w:space="0" w:color="auto"/>
            <w:left w:val="none" w:sz="0" w:space="0" w:color="auto"/>
            <w:bottom w:val="none" w:sz="0" w:space="0" w:color="auto"/>
            <w:right w:val="none" w:sz="0" w:space="0" w:color="auto"/>
          </w:divBdr>
        </w:div>
      </w:divsChild>
    </w:div>
    <w:div w:id="890535741">
      <w:bodyDiv w:val="1"/>
      <w:marLeft w:val="0"/>
      <w:marRight w:val="0"/>
      <w:marTop w:val="0"/>
      <w:marBottom w:val="0"/>
      <w:divBdr>
        <w:top w:val="none" w:sz="0" w:space="0" w:color="auto"/>
        <w:left w:val="none" w:sz="0" w:space="0" w:color="auto"/>
        <w:bottom w:val="none" w:sz="0" w:space="0" w:color="auto"/>
        <w:right w:val="none" w:sz="0" w:space="0" w:color="auto"/>
      </w:divBdr>
      <w:divsChild>
        <w:div w:id="1344044323">
          <w:marLeft w:val="0"/>
          <w:marRight w:val="0"/>
          <w:marTop w:val="0"/>
          <w:marBottom w:val="0"/>
          <w:divBdr>
            <w:top w:val="none" w:sz="0" w:space="0" w:color="auto"/>
            <w:left w:val="none" w:sz="0" w:space="0" w:color="auto"/>
            <w:bottom w:val="none" w:sz="0" w:space="0" w:color="auto"/>
            <w:right w:val="none" w:sz="0" w:space="0" w:color="auto"/>
          </w:divBdr>
        </w:div>
        <w:div w:id="1537887852">
          <w:marLeft w:val="0"/>
          <w:marRight w:val="0"/>
          <w:marTop w:val="0"/>
          <w:marBottom w:val="0"/>
          <w:divBdr>
            <w:top w:val="none" w:sz="0" w:space="0" w:color="auto"/>
            <w:left w:val="none" w:sz="0" w:space="0" w:color="auto"/>
            <w:bottom w:val="none" w:sz="0" w:space="0" w:color="auto"/>
            <w:right w:val="none" w:sz="0" w:space="0" w:color="auto"/>
          </w:divBdr>
        </w:div>
        <w:div w:id="430394108">
          <w:marLeft w:val="0"/>
          <w:marRight w:val="0"/>
          <w:marTop w:val="0"/>
          <w:marBottom w:val="0"/>
          <w:divBdr>
            <w:top w:val="none" w:sz="0" w:space="0" w:color="auto"/>
            <w:left w:val="none" w:sz="0" w:space="0" w:color="auto"/>
            <w:bottom w:val="none" w:sz="0" w:space="0" w:color="auto"/>
            <w:right w:val="none" w:sz="0" w:space="0" w:color="auto"/>
          </w:divBdr>
        </w:div>
        <w:div w:id="1448044111">
          <w:marLeft w:val="0"/>
          <w:marRight w:val="0"/>
          <w:marTop w:val="0"/>
          <w:marBottom w:val="0"/>
          <w:divBdr>
            <w:top w:val="none" w:sz="0" w:space="0" w:color="auto"/>
            <w:left w:val="none" w:sz="0" w:space="0" w:color="auto"/>
            <w:bottom w:val="none" w:sz="0" w:space="0" w:color="auto"/>
            <w:right w:val="none" w:sz="0" w:space="0" w:color="auto"/>
          </w:divBdr>
        </w:div>
        <w:div w:id="2111854445">
          <w:marLeft w:val="0"/>
          <w:marRight w:val="0"/>
          <w:marTop w:val="0"/>
          <w:marBottom w:val="0"/>
          <w:divBdr>
            <w:top w:val="none" w:sz="0" w:space="0" w:color="auto"/>
            <w:left w:val="none" w:sz="0" w:space="0" w:color="auto"/>
            <w:bottom w:val="none" w:sz="0" w:space="0" w:color="auto"/>
            <w:right w:val="none" w:sz="0" w:space="0" w:color="auto"/>
          </w:divBdr>
        </w:div>
        <w:div w:id="32118733">
          <w:marLeft w:val="0"/>
          <w:marRight w:val="0"/>
          <w:marTop w:val="0"/>
          <w:marBottom w:val="0"/>
          <w:divBdr>
            <w:top w:val="none" w:sz="0" w:space="0" w:color="auto"/>
            <w:left w:val="none" w:sz="0" w:space="0" w:color="auto"/>
            <w:bottom w:val="none" w:sz="0" w:space="0" w:color="auto"/>
            <w:right w:val="none" w:sz="0" w:space="0" w:color="auto"/>
          </w:divBdr>
        </w:div>
        <w:div w:id="381486262">
          <w:marLeft w:val="0"/>
          <w:marRight w:val="0"/>
          <w:marTop w:val="0"/>
          <w:marBottom w:val="0"/>
          <w:divBdr>
            <w:top w:val="none" w:sz="0" w:space="0" w:color="auto"/>
            <w:left w:val="none" w:sz="0" w:space="0" w:color="auto"/>
            <w:bottom w:val="none" w:sz="0" w:space="0" w:color="auto"/>
            <w:right w:val="none" w:sz="0" w:space="0" w:color="auto"/>
          </w:divBdr>
        </w:div>
      </w:divsChild>
    </w:div>
    <w:div w:id="913008582">
      <w:bodyDiv w:val="1"/>
      <w:marLeft w:val="0"/>
      <w:marRight w:val="0"/>
      <w:marTop w:val="0"/>
      <w:marBottom w:val="0"/>
      <w:divBdr>
        <w:top w:val="none" w:sz="0" w:space="0" w:color="auto"/>
        <w:left w:val="none" w:sz="0" w:space="0" w:color="auto"/>
        <w:bottom w:val="none" w:sz="0" w:space="0" w:color="auto"/>
        <w:right w:val="none" w:sz="0" w:space="0" w:color="auto"/>
      </w:divBdr>
      <w:divsChild>
        <w:div w:id="298536329">
          <w:marLeft w:val="0"/>
          <w:marRight w:val="0"/>
          <w:marTop w:val="0"/>
          <w:marBottom w:val="0"/>
          <w:divBdr>
            <w:top w:val="none" w:sz="0" w:space="0" w:color="auto"/>
            <w:left w:val="none" w:sz="0" w:space="0" w:color="auto"/>
            <w:bottom w:val="none" w:sz="0" w:space="0" w:color="auto"/>
            <w:right w:val="none" w:sz="0" w:space="0" w:color="auto"/>
          </w:divBdr>
        </w:div>
        <w:div w:id="606694669">
          <w:marLeft w:val="0"/>
          <w:marRight w:val="0"/>
          <w:marTop w:val="0"/>
          <w:marBottom w:val="0"/>
          <w:divBdr>
            <w:top w:val="none" w:sz="0" w:space="0" w:color="auto"/>
            <w:left w:val="none" w:sz="0" w:space="0" w:color="auto"/>
            <w:bottom w:val="none" w:sz="0" w:space="0" w:color="auto"/>
            <w:right w:val="none" w:sz="0" w:space="0" w:color="auto"/>
          </w:divBdr>
        </w:div>
        <w:div w:id="720179031">
          <w:marLeft w:val="0"/>
          <w:marRight w:val="0"/>
          <w:marTop w:val="0"/>
          <w:marBottom w:val="0"/>
          <w:divBdr>
            <w:top w:val="none" w:sz="0" w:space="0" w:color="auto"/>
            <w:left w:val="none" w:sz="0" w:space="0" w:color="auto"/>
            <w:bottom w:val="none" w:sz="0" w:space="0" w:color="auto"/>
            <w:right w:val="none" w:sz="0" w:space="0" w:color="auto"/>
          </w:divBdr>
        </w:div>
        <w:div w:id="2014454905">
          <w:marLeft w:val="0"/>
          <w:marRight w:val="0"/>
          <w:marTop w:val="0"/>
          <w:marBottom w:val="0"/>
          <w:divBdr>
            <w:top w:val="none" w:sz="0" w:space="0" w:color="auto"/>
            <w:left w:val="none" w:sz="0" w:space="0" w:color="auto"/>
            <w:bottom w:val="none" w:sz="0" w:space="0" w:color="auto"/>
            <w:right w:val="none" w:sz="0" w:space="0" w:color="auto"/>
          </w:divBdr>
        </w:div>
      </w:divsChild>
    </w:div>
    <w:div w:id="1109622381">
      <w:bodyDiv w:val="1"/>
      <w:marLeft w:val="0"/>
      <w:marRight w:val="0"/>
      <w:marTop w:val="0"/>
      <w:marBottom w:val="0"/>
      <w:divBdr>
        <w:top w:val="none" w:sz="0" w:space="0" w:color="auto"/>
        <w:left w:val="none" w:sz="0" w:space="0" w:color="auto"/>
        <w:bottom w:val="none" w:sz="0" w:space="0" w:color="auto"/>
        <w:right w:val="none" w:sz="0" w:space="0" w:color="auto"/>
      </w:divBdr>
      <w:divsChild>
        <w:div w:id="1684160805">
          <w:marLeft w:val="0"/>
          <w:marRight w:val="0"/>
          <w:marTop w:val="0"/>
          <w:marBottom w:val="0"/>
          <w:divBdr>
            <w:top w:val="none" w:sz="0" w:space="0" w:color="auto"/>
            <w:left w:val="none" w:sz="0" w:space="0" w:color="auto"/>
            <w:bottom w:val="none" w:sz="0" w:space="0" w:color="auto"/>
            <w:right w:val="none" w:sz="0" w:space="0" w:color="auto"/>
          </w:divBdr>
        </w:div>
        <w:div w:id="1223979552">
          <w:marLeft w:val="0"/>
          <w:marRight w:val="0"/>
          <w:marTop w:val="0"/>
          <w:marBottom w:val="0"/>
          <w:divBdr>
            <w:top w:val="none" w:sz="0" w:space="0" w:color="auto"/>
            <w:left w:val="none" w:sz="0" w:space="0" w:color="auto"/>
            <w:bottom w:val="none" w:sz="0" w:space="0" w:color="auto"/>
            <w:right w:val="none" w:sz="0" w:space="0" w:color="auto"/>
          </w:divBdr>
        </w:div>
        <w:div w:id="1306622998">
          <w:marLeft w:val="0"/>
          <w:marRight w:val="0"/>
          <w:marTop w:val="0"/>
          <w:marBottom w:val="0"/>
          <w:divBdr>
            <w:top w:val="none" w:sz="0" w:space="0" w:color="auto"/>
            <w:left w:val="none" w:sz="0" w:space="0" w:color="auto"/>
            <w:bottom w:val="none" w:sz="0" w:space="0" w:color="auto"/>
            <w:right w:val="none" w:sz="0" w:space="0" w:color="auto"/>
          </w:divBdr>
        </w:div>
        <w:div w:id="186454576">
          <w:marLeft w:val="0"/>
          <w:marRight w:val="0"/>
          <w:marTop w:val="0"/>
          <w:marBottom w:val="0"/>
          <w:divBdr>
            <w:top w:val="none" w:sz="0" w:space="0" w:color="auto"/>
            <w:left w:val="none" w:sz="0" w:space="0" w:color="auto"/>
            <w:bottom w:val="none" w:sz="0" w:space="0" w:color="auto"/>
            <w:right w:val="none" w:sz="0" w:space="0" w:color="auto"/>
          </w:divBdr>
        </w:div>
        <w:div w:id="1279526225">
          <w:marLeft w:val="0"/>
          <w:marRight w:val="0"/>
          <w:marTop w:val="0"/>
          <w:marBottom w:val="0"/>
          <w:divBdr>
            <w:top w:val="none" w:sz="0" w:space="0" w:color="auto"/>
            <w:left w:val="none" w:sz="0" w:space="0" w:color="auto"/>
            <w:bottom w:val="none" w:sz="0" w:space="0" w:color="auto"/>
            <w:right w:val="none" w:sz="0" w:space="0" w:color="auto"/>
          </w:divBdr>
        </w:div>
        <w:div w:id="155147482">
          <w:marLeft w:val="0"/>
          <w:marRight w:val="0"/>
          <w:marTop w:val="0"/>
          <w:marBottom w:val="0"/>
          <w:divBdr>
            <w:top w:val="none" w:sz="0" w:space="0" w:color="auto"/>
            <w:left w:val="none" w:sz="0" w:space="0" w:color="auto"/>
            <w:bottom w:val="none" w:sz="0" w:space="0" w:color="auto"/>
            <w:right w:val="none" w:sz="0" w:space="0" w:color="auto"/>
          </w:divBdr>
        </w:div>
      </w:divsChild>
    </w:div>
    <w:div w:id="1214274912">
      <w:bodyDiv w:val="1"/>
      <w:marLeft w:val="0"/>
      <w:marRight w:val="0"/>
      <w:marTop w:val="0"/>
      <w:marBottom w:val="0"/>
      <w:divBdr>
        <w:top w:val="none" w:sz="0" w:space="0" w:color="auto"/>
        <w:left w:val="none" w:sz="0" w:space="0" w:color="auto"/>
        <w:bottom w:val="none" w:sz="0" w:space="0" w:color="auto"/>
        <w:right w:val="none" w:sz="0" w:space="0" w:color="auto"/>
      </w:divBdr>
      <w:divsChild>
        <w:div w:id="32119043">
          <w:marLeft w:val="0"/>
          <w:marRight w:val="0"/>
          <w:marTop w:val="0"/>
          <w:marBottom w:val="0"/>
          <w:divBdr>
            <w:top w:val="none" w:sz="0" w:space="0" w:color="auto"/>
            <w:left w:val="none" w:sz="0" w:space="0" w:color="auto"/>
            <w:bottom w:val="none" w:sz="0" w:space="0" w:color="auto"/>
            <w:right w:val="none" w:sz="0" w:space="0" w:color="auto"/>
          </w:divBdr>
        </w:div>
        <w:div w:id="102506451">
          <w:marLeft w:val="0"/>
          <w:marRight w:val="0"/>
          <w:marTop w:val="0"/>
          <w:marBottom w:val="0"/>
          <w:divBdr>
            <w:top w:val="none" w:sz="0" w:space="0" w:color="auto"/>
            <w:left w:val="none" w:sz="0" w:space="0" w:color="auto"/>
            <w:bottom w:val="none" w:sz="0" w:space="0" w:color="auto"/>
            <w:right w:val="none" w:sz="0" w:space="0" w:color="auto"/>
          </w:divBdr>
        </w:div>
        <w:div w:id="1627589305">
          <w:marLeft w:val="0"/>
          <w:marRight w:val="0"/>
          <w:marTop w:val="0"/>
          <w:marBottom w:val="0"/>
          <w:divBdr>
            <w:top w:val="none" w:sz="0" w:space="0" w:color="auto"/>
            <w:left w:val="none" w:sz="0" w:space="0" w:color="auto"/>
            <w:bottom w:val="none" w:sz="0" w:space="0" w:color="auto"/>
            <w:right w:val="none" w:sz="0" w:space="0" w:color="auto"/>
          </w:divBdr>
        </w:div>
        <w:div w:id="1876574110">
          <w:marLeft w:val="0"/>
          <w:marRight w:val="0"/>
          <w:marTop w:val="0"/>
          <w:marBottom w:val="0"/>
          <w:divBdr>
            <w:top w:val="none" w:sz="0" w:space="0" w:color="auto"/>
            <w:left w:val="none" w:sz="0" w:space="0" w:color="auto"/>
            <w:bottom w:val="none" w:sz="0" w:space="0" w:color="auto"/>
            <w:right w:val="none" w:sz="0" w:space="0" w:color="auto"/>
          </w:divBdr>
        </w:div>
        <w:div w:id="580213212">
          <w:marLeft w:val="0"/>
          <w:marRight w:val="0"/>
          <w:marTop w:val="0"/>
          <w:marBottom w:val="0"/>
          <w:divBdr>
            <w:top w:val="none" w:sz="0" w:space="0" w:color="auto"/>
            <w:left w:val="none" w:sz="0" w:space="0" w:color="auto"/>
            <w:bottom w:val="none" w:sz="0" w:space="0" w:color="auto"/>
            <w:right w:val="none" w:sz="0" w:space="0" w:color="auto"/>
          </w:divBdr>
        </w:div>
        <w:div w:id="1661811904">
          <w:marLeft w:val="0"/>
          <w:marRight w:val="0"/>
          <w:marTop w:val="0"/>
          <w:marBottom w:val="0"/>
          <w:divBdr>
            <w:top w:val="none" w:sz="0" w:space="0" w:color="auto"/>
            <w:left w:val="none" w:sz="0" w:space="0" w:color="auto"/>
            <w:bottom w:val="none" w:sz="0" w:space="0" w:color="auto"/>
            <w:right w:val="none" w:sz="0" w:space="0" w:color="auto"/>
          </w:divBdr>
        </w:div>
        <w:div w:id="493230568">
          <w:marLeft w:val="0"/>
          <w:marRight w:val="0"/>
          <w:marTop w:val="0"/>
          <w:marBottom w:val="0"/>
          <w:divBdr>
            <w:top w:val="none" w:sz="0" w:space="0" w:color="auto"/>
            <w:left w:val="none" w:sz="0" w:space="0" w:color="auto"/>
            <w:bottom w:val="none" w:sz="0" w:space="0" w:color="auto"/>
            <w:right w:val="none" w:sz="0" w:space="0" w:color="auto"/>
          </w:divBdr>
        </w:div>
        <w:div w:id="1756583313">
          <w:marLeft w:val="0"/>
          <w:marRight w:val="0"/>
          <w:marTop w:val="0"/>
          <w:marBottom w:val="0"/>
          <w:divBdr>
            <w:top w:val="none" w:sz="0" w:space="0" w:color="auto"/>
            <w:left w:val="none" w:sz="0" w:space="0" w:color="auto"/>
            <w:bottom w:val="none" w:sz="0" w:space="0" w:color="auto"/>
            <w:right w:val="none" w:sz="0" w:space="0" w:color="auto"/>
          </w:divBdr>
        </w:div>
      </w:divsChild>
    </w:div>
    <w:div w:id="1218858619">
      <w:bodyDiv w:val="1"/>
      <w:marLeft w:val="0"/>
      <w:marRight w:val="0"/>
      <w:marTop w:val="0"/>
      <w:marBottom w:val="0"/>
      <w:divBdr>
        <w:top w:val="none" w:sz="0" w:space="0" w:color="auto"/>
        <w:left w:val="none" w:sz="0" w:space="0" w:color="auto"/>
        <w:bottom w:val="none" w:sz="0" w:space="0" w:color="auto"/>
        <w:right w:val="none" w:sz="0" w:space="0" w:color="auto"/>
      </w:divBdr>
      <w:divsChild>
        <w:div w:id="1931884759">
          <w:marLeft w:val="0"/>
          <w:marRight w:val="0"/>
          <w:marTop w:val="0"/>
          <w:marBottom w:val="0"/>
          <w:divBdr>
            <w:top w:val="none" w:sz="0" w:space="0" w:color="auto"/>
            <w:left w:val="none" w:sz="0" w:space="0" w:color="auto"/>
            <w:bottom w:val="none" w:sz="0" w:space="0" w:color="auto"/>
            <w:right w:val="none" w:sz="0" w:space="0" w:color="auto"/>
          </w:divBdr>
        </w:div>
        <w:div w:id="536889873">
          <w:marLeft w:val="0"/>
          <w:marRight w:val="0"/>
          <w:marTop w:val="0"/>
          <w:marBottom w:val="0"/>
          <w:divBdr>
            <w:top w:val="none" w:sz="0" w:space="0" w:color="auto"/>
            <w:left w:val="none" w:sz="0" w:space="0" w:color="auto"/>
            <w:bottom w:val="none" w:sz="0" w:space="0" w:color="auto"/>
            <w:right w:val="none" w:sz="0" w:space="0" w:color="auto"/>
          </w:divBdr>
        </w:div>
        <w:div w:id="77556535">
          <w:marLeft w:val="0"/>
          <w:marRight w:val="0"/>
          <w:marTop w:val="0"/>
          <w:marBottom w:val="0"/>
          <w:divBdr>
            <w:top w:val="none" w:sz="0" w:space="0" w:color="auto"/>
            <w:left w:val="none" w:sz="0" w:space="0" w:color="auto"/>
            <w:bottom w:val="none" w:sz="0" w:space="0" w:color="auto"/>
            <w:right w:val="none" w:sz="0" w:space="0" w:color="auto"/>
          </w:divBdr>
        </w:div>
      </w:divsChild>
    </w:div>
    <w:div w:id="1449815560">
      <w:bodyDiv w:val="1"/>
      <w:marLeft w:val="0"/>
      <w:marRight w:val="0"/>
      <w:marTop w:val="0"/>
      <w:marBottom w:val="0"/>
      <w:divBdr>
        <w:top w:val="none" w:sz="0" w:space="0" w:color="auto"/>
        <w:left w:val="none" w:sz="0" w:space="0" w:color="auto"/>
        <w:bottom w:val="none" w:sz="0" w:space="0" w:color="auto"/>
        <w:right w:val="none" w:sz="0" w:space="0" w:color="auto"/>
      </w:divBdr>
      <w:divsChild>
        <w:div w:id="1862010771">
          <w:marLeft w:val="0"/>
          <w:marRight w:val="0"/>
          <w:marTop w:val="0"/>
          <w:marBottom w:val="0"/>
          <w:divBdr>
            <w:top w:val="none" w:sz="0" w:space="0" w:color="auto"/>
            <w:left w:val="none" w:sz="0" w:space="0" w:color="auto"/>
            <w:bottom w:val="none" w:sz="0" w:space="0" w:color="auto"/>
            <w:right w:val="none" w:sz="0" w:space="0" w:color="auto"/>
          </w:divBdr>
        </w:div>
        <w:div w:id="463043382">
          <w:marLeft w:val="0"/>
          <w:marRight w:val="0"/>
          <w:marTop w:val="0"/>
          <w:marBottom w:val="0"/>
          <w:divBdr>
            <w:top w:val="none" w:sz="0" w:space="0" w:color="auto"/>
            <w:left w:val="none" w:sz="0" w:space="0" w:color="auto"/>
            <w:bottom w:val="none" w:sz="0" w:space="0" w:color="auto"/>
            <w:right w:val="none" w:sz="0" w:space="0" w:color="auto"/>
          </w:divBdr>
        </w:div>
        <w:div w:id="2144811484">
          <w:marLeft w:val="0"/>
          <w:marRight w:val="0"/>
          <w:marTop w:val="0"/>
          <w:marBottom w:val="0"/>
          <w:divBdr>
            <w:top w:val="none" w:sz="0" w:space="0" w:color="auto"/>
            <w:left w:val="none" w:sz="0" w:space="0" w:color="auto"/>
            <w:bottom w:val="none" w:sz="0" w:space="0" w:color="auto"/>
            <w:right w:val="none" w:sz="0" w:space="0" w:color="auto"/>
          </w:divBdr>
        </w:div>
        <w:div w:id="1194152540">
          <w:marLeft w:val="0"/>
          <w:marRight w:val="0"/>
          <w:marTop w:val="0"/>
          <w:marBottom w:val="0"/>
          <w:divBdr>
            <w:top w:val="none" w:sz="0" w:space="0" w:color="auto"/>
            <w:left w:val="none" w:sz="0" w:space="0" w:color="auto"/>
            <w:bottom w:val="none" w:sz="0" w:space="0" w:color="auto"/>
            <w:right w:val="none" w:sz="0" w:space="0" w:color="auto"/>
          </w:divBdr>
        </w:div>
        <w:div w:id="553200024">
          <w:marLeft w:val="0"/>
          <w:marRight w:val="0"/>
          <w:marTop w:val="0"/>
          <w:marBottom w:val="0"/>
          <w:divBdr>
            <w:top w:val="none" w:sz="0" w:space="0" w:color="auto"/>
            <w:left w:val="none" w:sz="0" w:space="0" w:color="auto"/>
            <w:bottom w:val="none" w:sz="0" w:space="0" w:color="auto"/>
            <w:right w:val="none" w:sz="0" w:space="0" w:color="auto"/>
          </w:divBdr>
        </w:div>
        <w:div w:id="1227227965">
          <w:marLeft w:val="0"/>
          <w:marRight w:val="0"/>
          <w:marTop w:val="0"/>
          <w:marBottom w:val="0"/>
          <w:divBdr>
            <w:top w:val="none" w:sz="0" w:space="0" w:color="auto"/>
            <w:left w:val="none" w:sz="0" w:space="0" w:color="auto"/>
            <w:bottom w:val="none" w:sz="0" w:space="0" w:color="auto"/>
            <w:right w:val="none" w:sz="0" w:space="0" w:color="auto"/>
          </w:divBdr>
        </w:div>
        <w:div w:id="1245145799">
          <w:marLeft w:val="0"/>
          <w:marRight w:val="0"/>
          <w:marTop w:val="0"/>
          <w:marBottom w:val="0"/>
          <w:divBdr>
            <w:top w:val="none" w:sz="0" w:space="0" w:color="auto"/>
            <w:left w:val="none" w:sz="0" w:space="0" w:color="auto"/>
            <w:bottom w:val="none" w:sz="0" w:space="0" w:color="auto"/>
            <w:right w:val="none" w:sz="0" w:space="0" w:color="auto"/>
          </w:divBdr>
        </w:div>
        <w:div w:id="2026515139">
          <w:marLeft w:val="0"/>
          <w:marRight w:val="0"/>
          <w:marTop w:val="0"/>
          <w:marBottom w:val="0"/>
          <w:divBdr>
            <w:top w:val="none" w:sz="0" w:space="0" w:color="auto"/>
            <w:left w:val="none" w:sz="0" w:space="0" w:color="auto"/>
            <w:bottom w:val="none" w:sz="0" w:space="0" w:color="auto"/>
            <w:right w:val="none" w:sz="0" w:space="0" w:color="auto"/>
          </w:divBdr>
        </w:div>
        <w:div w:id="56781357">
          <w:marLeft w:val="0"/>
          <w:marRight w:val="0"/>
          <w:marTop w:val="0"/>
          <w:marBottom w:val="0"/>
          <w:divBdr>
            <w:top w:val="none" w:sz="0" w:space="0" w:color="auto"/>
            <w:left w:val="none" w:sz="0" w:space="0" w:color="auto"/>
            <w:bottom w:val="none" w:sz="0" w:space="0" w:color="auto"/>
            <w:right w:val="none" w:sz="0" w:space="0" w:color="auto"/>
          </w:divBdr>
        </w:div>
        <w:div w:id="1530293453">
          <w:marLeft w:val="0"/>
          <w:marRight w:val="0"/>
          <w:marTop w:val="0"/>
          <w:marBottom w:val="0"/>
          <w:divBdr>
            <w:top w:val="none" w:sz="0" w:space="0" w:color="auto"/>
            <w:left w:val="none" w:sz="0" w:space="0" w:color="auto"/>
            <w:bottom w:val="none" w:sz="0" w:space="0" w:color="auto"/>
            <w:right w:val="none" w:sz="0" w:space="0" w:color="auto"/>
          </w:divBdr>
        </w:div>
        <w:div w:id="434180424">
          <w:marLeft w:val="0"/>
          <w:marRight w:val="0"/>
          <w:marTop w:val="0"/>
          <w:marBottom w:val="0"/>
          <w:divBdr>
            <w:top w:val="none" w:sz="0" w:space="0" w:color="auto"/>
            <w:left w:val="none" w:sz="0" w:space="0" w:color="auto"/>
            <w:bottom w:val="none" w:sz="0" w:space="0" w:color="auto"/>
            <w:right w:val="none" w:sz="0" w:space="0" w:color="auto"/>
          </w:divBdr>
        </w:div>
        <w:div w:id="69160985">
          <w:marLeft w:val="0"/>
          <w:marRight w:val="0"/>
          <w:marTop w:val="0"/>
          <w:marBottom w:val="0"/>
          <w:divBdr>
            <w:top w:val="none" w:sz="0" w:space="0" w:color="auto"/>
            <w:left w:val="none" w:sz="0" w:space="0" w:color="auto"/>
            <w:bottom w:val="none" w:sz="0" w:space="0" w:color="auto"/>
            <w:right w:val="none" w:sz="0" w:space="0" w:color="auto"/>
          </w:divBdr>
        </w:div>
        <w:div w:id="1733504806">
          <w:marLeft w:val="0"/>
          <w:marRight w:val="0"/>
          <w:marTop w:val="0"/>
          <w:marBottom w:val="0"/>
          <w:divBdr>
            <w:top w:val="none" w:sz="0" w:space="0" w:color="auto"/>
            <w:left w:val="none" w:sz="0" w:space="0" w:color="auto"/>
            <w:bottom w:val="none" w:sz="0" w:space="0" w:color="auto"/>
            <w:right w:val="none" w:sz="0" w:space="0" w:color="auto"/>
          </w:divBdr>
        </w:div>
        <w:div w:id="1232623487">
          <w:marLeft w:val="0"/>
          <w:marRight w:val="0"/>
          <w:marTop w:val="0"/>
          <w:marBottom w:val="0"/>
          <w:divBdr>
            <w:top w:val="none" w:sz="0" w:space="0" w:color="auto"/>
            <w:left w:val="none" w:sz="0" w:space="0" w:color="auto"/>
            <w:bottom w:val="none" w:sz="0" w:space="0" w:color="auto"/>
            <w:right w:val="none" w:sz="0" w:space="0" w:color="auto"/>
          </w:divBdr>
        </w:div>
        <w:div w:id="865868600">
          <w:marLeft w:val="0"/>
          <w:marRight w:val="0"/>
          <w:marTop w:val="0"/>
          <w:marBottom w:val="0"/>
          <w:divBdr>
            <w:top w:val="none" w:sz="0" w:space="0" w:color="auto"/>
            <w:left w:val="none" w:sz="0" w:space="0" w:color="auto"/>
            <w:bottom w:val="none" w:sz="0" w:space="0" w:color="auto"/>
            <w:right w:val="none" w:sz="0" w:space="0" w:color="auto"/>
          </w:divBdr>
        </w:div>
        <w:div w:id="916939958">
          <w:marLeft w:val="0"/>
          <w:marRight w:val="0"/>
          <w:marTop w:val="0"/>
          <w:marBottom w:val="0"/>
          <w:divBdr>
            <w:top w:val="none" w:sz="0" w:space="0" w:color="auto"/>
            <w:left w:val="none" w:sz="0" w:space="0" w:color="auto"/>
            <w:bottom w:val="none" w:sz="0" w:space="0" w:color="auto"/>
            <w:right w:val="none" w:sz="0" w:space="0" w:color="auto"/>
          </w:divBdr>
        </w:div>
        <w:div w:id="1003358969">
          <w:marLeft w:val="0"/>
          <w:marRight w:val="0"/>
          <w:marTop w:val="0"/>
          <w:marBottom w:val="0"/>
          <w:divBdr>
            <w:top w:val="none" w:sz="0" w:space="0" w:color="auto"/>
            <w:left w:val="none" w:sz="0" w:space="0" w:color="auto"/>
            <w:bottom w:val="none" w:sz="0" w:space="0" w:color="auto"/>
            <w:right w:val="none" w:sz="0" w:space="0" w:color="auto"/>
          </w:divBdr>
        </w:div>
        <w:div w:id="219027266">
          <w:marLeft w:val="0"/>
          <w:marRight w:val="0"/>
          <w:marTop w:val="0"/>
          <w:marBottom w:val="0"/>
          <w:divBdr>
            <w:top w:val="none" w:sz="0" w:space="0" w:color="auto"/>
            <w:left w:val="none" w:sz="0" w:space="0" w:color="auto"/>
            <w:bottom w:val="none" w:sz="0" w:space="0" w:color="auto"/>
            <w:right w:val="none" w:sz="0" w:space="0" w:color="auto"/>
          </w:divBdr>
        </w:div>
        <w:div w:id="1547837185">
          <w:marLeft w:val="0"/>
          <w:marRight w:val="0"/>
          <w:marTop w:val="0"/>
          <w:marBottom w:val="0"/>
          <w:divBdr>
            <w:top w:val="none" w:sz="0" w:space="0" w:color="auto"/>
            <w:left w:val="none" w:sz="0" w:space="0" w:color="auto"/>
            <w:bottom w:val="none" w:sz="0" w:space="0" w:color="auto"/>
            <w:right w:val="none" w:sz="0" w:space="0" w:color="auto"/>
          </w:divBdr>
        </w:div>
        <w:div w:id="1968002053">
          <w:marLeft w:val="0"/>
          <w:marRight w:val="0"/>
          <w:marTop w:val="0"/>
          <w:marBottom w:val="0"/>
          <w:divBdr>
            <w:top w:val="none" w:sz="0" w:space="0" w:color="auto"/>
            <w:left w:val="none" w:sz="0" w:space="0" w:color="auto"/>
            <w:bottom w:val="none" w:sz="0" w:space="0" w:color="auto"/>
            <w:right w:val="none" w:sz="0" w:space="0" w:color="auto"/>
          </w:divBdr>
        </w:div>
        <w:div w:id="1620070468">
          <w:marLeft w:val="0"/>
          <w:marRight w:val="0"/>
          <w:marTop w:val="0"/>
          <w:marBottom w:val="0"/>
          <w:divBdr>
            <w:top w:val="none" w:sz="0" w:space="0" w:color="auto"/>
            <w:left w:val="none" w:sz="0" w:space="0" w:color="auto"/>
            <w:bottom w:val="none" w:sz="0" w:space="0" w:color="auto"/>
            <w:right w:val="none" w:sz="0" w:space="0" w:color="auto"/>
          </w:divBdr>
        </w:div>
      </w:divsChild>
    </w:div>
    <w:div w:id="1492522354">
      <w:bodyDiv w:val="1"/>
      <w:marLeft w:val="0"/>
      <w:marRight w:val="0"/>
      <w:marTop w:val="0"/>
      <w:marBottom w:val="0"/>
      <w:divBdr>
        <w:top w:val="none" w:sz="0" w:space="0" w:color="auto"/>
        <w:left w:val="none" w:sz="0" w:space="0" w:color="auto"/>
        <w:bottom w:val="none" w:sz="0" w:space="0" w:color="auto"/>
        <w:right w:val="none" w:sz="0" w:space="0" w:color="auto"/>
      </w:divBdr>
      <w:divsChild>
        <w:div w:id="2065717174">
          <w:marLeft w:val="0"/>
          <w:marRight w:val="0"/>
          <w:marTop w:val="0"/>
          <w:marBottom w:val="0"/>
          <w:divBdr>
            <w:top w:val="none" w:sz="0" w:space="0" w:color="auto"/>
            <w:left w:val="none" w:sz="0" w:space="0" w:color="auto"/>
            <w:bottom w:val="none" w:sz="0" w:space="0" w:color="auto"/>
            <w:right w:val="none" w:sz="0" w:space="0" w:color="auto"/>
          </w:divBdr>
        </w:div>
        <w:div w:id="1942881663">
          <w:marLeft w:val="0"/>
          <w:marRight w:val="0"/>
          <w:marTop w:val="0"/>
          <w:marBottom w:val="0"/>
          <w:divBdr>
            <w:top w:val="none" w:sz="0" w:space="0" w:color="auto"/>
            <w:left w:val="none" w:sz="0" w:space="0" w:color="auto"/>
            <w:bottom w:val="none" w:sz="0" w:space="0" w:color="auto"/>
            <w:right w:val="none" w:sz="0" w:space="0" w:color="auto"/>
          </w:divBdr>
        </w:div>
        <w:div w:id="1390693737">
          <w:marLeft w:val="0"/>
          <w:marRight w:val="0"/>
          <w:marTop w:val="0"/>
          <w:marBottom w:val="0"/>
          <w:divBdr>
            <w:top w:val="none" w:sz="0" w:space="0" w:color="auto"/>
            <w:left w:val="none" w:sz="0" w:space="0" w:color="auto"/>
            <w:bottom w:val="none" w:sz="0" w:space="0" w:color="auto"/>
            <w:right w:val="none" w:sz="0" w:space="0" w:color="auto"/>
          </w:divBdr>
        </w:div>
      </w:divsChild>
    </w:div>
    <w:div w:id="1690794474">
      <w:bodyDiv w:val="1"/>
      <w:marLeft w:val="0"/>
      <w:marRight w:val="0"/>
      <w:marTop w:val="0"/>
      <w:marBottom w:val="0"/>
      <w:divBdr>
        <w:top w:val="none" w:sz="0" w:space="0" w:color="auto"/>
        <w:left w:val="none" w:sz="0" w:space="0" w:color="auto"/>
        <w:bottom w:val="none" w:sz="0" w:space="0" w:color="auto"/>
        <w:right w:val="none" w:sz="0" w:space="0" w:color="auto"/>
      </w:divBdr>
      <w:divsChild>
        <w:div w:id="1378772022">
          <w:marLeft w:val="0"/>
          <w:marRight w:val="0"/>
          <w:marTop w:val="0"/>
          <w:marBottom w:val="0"/>
          <w:divBdr>
            <w:top w:val="none" w:sz="0" w:space="0" w:color="auto"/>
            <w:left w:val="none" w:sz="0" w:space="0" w:color="auto"/>
            <w:bottom w:val="none" w:sz="0" w:space="0" w:color="auto"/>
            <w:right w:val="none" w:sz="0" w:space="0" w:color="auto"/>
          </w:divBdr>
        </w:div>
        <w:div w:id="457072304">
          <w:marLeft w:val="0"/>
          <w:marRight w:val="0"/>
          <w:marTop w:val="0"/>
          <w:marBottom w:val="0"/>
          <w:divBdr>
            <w:top w:val="none" w:sz="0" w:space="0" w:color="auto"/>
            <w:left w:val="none" w:sz="0" w:space="0" w:color="auto"/>
            <w:bottom w:val="none" w:sz="0" w:space="0" w:color="auto"/>
            <w:right w:val="none" w:sz="0" w:space="0" w:color="auto"/>
          </w:divBdr>
        </w:div>
        <w:div w:id="650452843">
          <w:marLeft w:val="0"/>
          <w:marRight w:val="0"/>
          <w:marTop w:val="0"/>
          <w:marBottom w:val="0"/>
          <w:divBdr>
            <w:top w:val="none" w:sz="0" w:space="0" w:color="auto"/>
            <w:left w:val="none" w:sz="0" w:space="0" w:color="auto"/>
            <w:bottom w:val="none" w:sz="0" w:space="0" w:color="auto"/>
            <w:right w:val="none" w:sz="0" w:space="0" w:color="auto"/>
          </w:divBdr>
        </w:div>
      </w:divsChild>
    </w:div>
    <w:div w:id="1866478761">
      <w:bodyDiv w:val="1"/>
      <w:marLeft w:val="0"/>
      <w:marRight w:val="0"/>
      <w:marTop w:val="0"/>
      <w:marBottom w:val="0"/>
      <w:divBdr>
        <w:top w:val="none" w:sz="0" w:space="0" w:color="auto"/>
        <w:left w:val="none" w:sz="0" w:space="0" w:color="auto"/>
        <w:bottom w:val="none" w:sz="0" w:space="0" w:color="auto"/>
        <w:right w:val="none" w:sz="0" w:space="0" w:color="auto"/>
      </w:divBdr>
      <w:divsChild>
        <w:div w:id="1451051187">
          <w:marLeft w:val="0"/>
          <w:marRight w:val="0"/>
          <w:marTop w:val="0"/>
          <w:marBottom w:val="0"/>
          <w:divBdr>
            <w:top w:val="none" w:sz="0" w:space="0" w:color="auto"/>
            <w:left w:val="none" w:sz="0" w:space="0" w:color="auto"/>
            <w:bottom w:val="none" w:sz="0" w:space="0" w:color="auto"/>
            <w:right w:val="none" w:sz="0" w:space="0" w:color="auto"/>
          </w:divBdr>
        </w:div>
        <w:div w:id="429744391">
          <w:marLeft w:val="0"/>
          <w:marRight w:val="0"/>
          <w:marTop w:val="0"/>
          <w:marBottom w:val="0"/>
          <w:divBdr>
            <w:top w:val="none" w:sz="0" w:space="0" w:color="auto"/>
            <w:left w:val="none" w:sz="0" w:space="0" w:color="auto"/>
            <w:bottom w:val="none" w:sz="0" w:space="0" w:color="auto"/>
            <w:right w:val="none" w:sz="0" w:space="0" w:color="auto"/>
          </w:divBdr>
        </w:div>
        <w:div w:id="1816411322">
          <w:marLeft w:val="0"/>
          <w:marRight w:val="0"/>
          <w:marTop w:val="0"/>
          <w:marBottom w:val="0"/>
          <w:divBdr>
            <w:top w:val="none" w:sz="0" w:space="0" w:color="auto"/>
            <w:left w:val="none" w:sz="0" w:space="0" w:color="auto"/>
            <w:bottom w:val="none" w:sz="0" w:space="0" w:color="auto"/>
            <w:right w:val="none" w:sz="0" w:space="0" w:color="auto"/>
          </w:divBdr>
        </w:div>
        <w:div w:id="943343396">
          <w:marLeft w:val="0"/>
          <w:marRight w:val="0"/>
          <w:marTop w:val="0"/>
          <w:marBottom w:val="0"/>
          <w:divBdr>
            <w:top w:val="none" w:sz="0" w:space="0" w:color="auto"/>
            <w:left w:val="none" w:sz="0" w:space="0" w:color="auto"/>
            <w:bottom w:val="none" w:sz="0" w:space="0" w:color="auto"/>
            <w:right w:val="none" w:sz="0" w:space="0" w:color="auto"/>
          </w:divBdr>
        </w:div>
        <w:div w:id="1472790541">
          <w:marLeft w:val="0"/>
          <w:marRight w:val="0"/>
          <w:marTop w:val="0"/>
          <w:marBottom w:val="0"/>
          <w:divBdr>
            <w:top w:val="none" w:sz="0" w:space="0" w:color="auto"/>
            <w:left w:val="none" w:sz="0" w:space="0" w:color="auto"/>
            <w:bottom w:val="none" w:sz="0" w:space="0" w:color="auto"/>
            <w:right w:val="none" w:sz="0" w:space="0" w:color="auto"/>
          </w:divBdr>
        </w:div>
      </w:divsChild>
    </w:div>
    <w:div w:id="1972050275">
      <w:bodyDiv w:val="1"/>
      <w:marLeft w:val="0"/>
      <w:marRight w:val="0"/>
      <w:marTop w:val="0"/>
      <w:marBottom w:val="0"/>
      <w:divBdr>
        <w:top w:val="none" w:sz="0" w:space="0" w:color="auto"/>
        <w:left w:val="none" w:sz="0" w:space="0" w:color="auto"/>
        <w:bottom w:val="none" w:sz="0" w:space="0" w:color="auto"/>
        <w:right w:val="none" w:sz="0" w:space="0" w:color="auto"/>
      </w:divBdr>
      <w:divsChild>
        <w:div w:id="1353797713">
          <w:marLeft w:val="0"/>
          <w:marRight w:val="0"/>
          <w:marTop w:val="0"/>
          <w:marBottom w:val="0"/>
          <w:divBdr>
            <w:top w:val="none" w:sz="0" w:space="0" w:color="auto"/>
            <w:left w:val="none" w:sz="0" w:space="0" w:color="auto"/>
            <w:bottom w:val="none" w:sz="0" w:space="0" w:color="auto"/>
            <w:right w:val="none" w:sz="0" w:space="0" w:color="auto"/>
          </w:divBdr>
        </w:div>
        <w:div w:id="1711372596">
          <w:marLeft w:val="0"/>
          <w:marRight w:val="0"/>
          <w:marTop w:val="0"/>
          <w:marBottom w:val="0"/>
          <w:divBdr>
            <w:top w:val="none" w:sz="0" w:space="0" w:color="auto"/>
            <w:left w:val="none" w:sz="0" w:space="0" w:color="auto"/>
            <w:bottom w:val="none" w:sz="0" w:space="0" w:color="auto"/>
            <w:right w:val="none" w:sz="0" w:space="0" w:color="auto"/>
          </w:divBdr>
        </w:div>
        <w:div w:id="1646659355">
          <w:marLeft w:val="0"/>
          <w:marRight w:val="0"/>
          <w:marTop w:val="0"/>
          <w:marBottom w:val="0"/>
          <w:divBdr>
            <w:top w:val="none" w:sz="0" w:space="0" w:color="auto"/>
            <w:left w:val="none" w:sz="0" w:space="0" w:color="auto"/>
            <w:bottom w:val="none" w:sz="0" w:space="0" w:color="auto"/>
            <w:right w:val="none" w:sz="0" w:space="0" w:color="auto"/>
          </w:divBdr>
        </w:div>
        <w:div w:id="563370514">
          <w:marLeft w:val="0"/>
          <w:marRight w:val="0"/>
          <w:marTop w:val="0"/>
          <w:marBottom w:val="0"/>
          <w:divBdr>
            <w:top w:val="none" w:sz="0" w:space="0" w:color="auto"/>
            <w:left w:val="none" w:sz="0" w:space="0" w:color="auto"/>
            <w:bottom w:val="none" w:sz="0" w:space="0" w:color="auto"/>
            <w:right w:val="none" w:sz="0" w:space="0" w:color="auto"/>
          </w:divBdr>
        </w:div>
        <w:div w:id="170146109">
          <w:marLeft w:val="0"/>
          <w:marRight w:val="0"/>
          <w:marTop w:val="0"/>
          <w:marBottom w:val="0"/>
          <w:divBdr>
            <w:top w:val="none" w:sz="0" w:space="0" w:color="auto"/>
            <w:left w:val="none" w:sz="0" w:space="0" w:color="auto"/>
            <w:bottom w:val="none" w:sz="0" w:space="0" w:color="auto"/>
            <w:right w:val="none" w:sz="0" w:space="0" w:color="auto"/>
          </w:divBdr>
        </w:div>
      </w:divsChild>
    </w:div>
    <w:div w:id="1975913842">
      <w:bodyDiv w:val="1"/>
      <w:marLeft w:val="0"/>
      <w:marRight w:val="0"/>
      <w:marTop w:val="0"/>
      <w:marBottom w:val="0"/>
      <w:divBdr>
        <w:top w:val="none" w:sz="0" w:space="0" w:color="auto"/>
        <w:left w:val="none" w:sz="0" w:space="0" w:color="auto"/>
        <w:bottom w:val="none" w:sz="0" w:space="0" w:color="auto"/>
        <w:right w:val="none" w:sz="0" w:space="0" w:color="auto"/>
      </w:divBdr>
      <w:divsChild>
        <w:div w:id="1299649855">
          <w:marLeft w:val="0"/>
          <w:marRight w:val="0"/>
          <w:marTop w:val="0"/>
          <w:marBottom w:val="0"/>
          <w:divBdr>
            <w:top w:val="none" w:sz="0" w:space="0" w:color="auto"/>
            <w:left w:val="none" w:sz="0" w:space="0" w:color="auto"/>
            <w:bottom w:val="none" w:sz="0" w:space="0" w:color="auto"/>
            <w:right w:val="none" w:sz="0" w:space="0" w:color="auto"/>
          </w:divBdr>
        </w:div>
        <w:div w:id="254827576">
          <w:marLeft w:val="0"/>
          <w:marRight w:val="0"/>
          <w:marTop w:val="0"/>
          <w:marBottom w:val="0"/>
          <w:divBdr>
            <w:top w:val="none" w:sz="0" w:space="0" w:color="auto"/>
            <w:left w:val="none" w:sz="0" w:space="0" w:color="auto"/>
            <w:bottom w:val="none" w:sz="0" w:space="0" w:color="auto"/>
            <w:right w:val="none" w:sz="0" w:space="0" w:color="auto"/>
          </w:divBdr>
        </w:div>
        <w:div w:id="2123842124">
          <w:marLeft w:val="0"/>
          <w:marRight w:val="0"/>
          <w:marTop w:val="0"/>
          <w:marBottom w:val="0"/>
          <w:divBdr>
            <w:top w:val="none" w:sz="0" w:space="0" w:color="auto"/>
            <w:left w:val="none" w:sz="0" w:space="0" w:color="auto"/>
            <w:bottom w:val="none" w:sz="0" w:space="0" w:color="auto"/>
            <w:right w:val="none" w:sz="0" w:space="0" w:color="auto"/>
          </w:divBdr>
        </w:div>
      </w:divsChild>
    </w:div>
    <w:div w:id="2015260709">
      <w:bodyDiv w:val="1"/>
      <w:marLeft w:val="0"/>
      <w:marRight w:val="0"/>
      <w:marTop w:val="0"/>
      <w:marBottom w:val="0"/>
      <w:divBdr>
        <w:top w:val="none" w:sz="0" w:space="0" w:color="auto"/>
        <w:left w:val="none" w:sz="0" w:space="0" w:color="auto"/>
        <w:bottom w:val="none" w:sz="0" w:space="0" w:color="auto"/>
        <w:right w:val="none" w:sz="0" w:space="0" w:color="auto"/>
      </w:divBdr>
      <w:divsChild>
        <w:div w:id="1102261652">
          <w:marLeft w:val="0"/>
          <w:marRight w:val="0"/>
          <w:marTop w:val="0"/>
          <w:marBottom w:val="0"/>
          <w:divBdr>
            <w:top w:val="none" w:sz="0" w:space="0" w:color="auto"/>
            <w:left w:val="none" w:sz="0" w:space="0" w:color="auto"/>
            <w:bottom w:val="none" w:sz="0" w:space="0" w:color="auto"/>
            <w:right w:val="none" w:sz="0" w:space="0" w:color="auto"/>
          </w:divBdr>
        </w:div>
        <w:div w:id="253362307">
          <w:marLeft w:val="0"/>
          <w:marRight w:val="0"/>
          <w:marTop w:val="0"/>
          <w:marBottom w:val="0"/>
          <w:divBdr>
            <w:top w:val="none" w:sz="0" w:space="0" w:color="auto"/>
            <w:left w:val="none" w:sz="0" w:space="0" w:color="auto"/>
            <w:bottom w:val="none" w:sz="0" w:space="0" w:color="auto"/>
            <w:right w:val="none" w:sz="0" w:space="0" w:color="auto"/>
          </w:divBdr>
        </w:div>
        <w:div w:id="548148209">
          <w:marLeft w:val="0"/>
          <w:marRight w:val="0"/>
          <w:marTop w:val="0"/>
          <w:marBottom w:val="0"/>
          <w:divBdr>
            <w:top w:val="none" w:sz="0" w:space="0" w:color="auto"/>
            <w:left w:val="none" w:sz="0" w:space="0" w:color="auto"/>
            <w:bottom w:val="none" w:sz="0" w:space="0" w:color="auto"/>
            <w:right w:val="none" w:sz="0" w:space="0" w:color="auto"/>
          </w:divBdr>
        </w:div>
        <w:div w:id="312179524">
          <w:marLeft w:val="0"/>
          <w:marRight w:val="0"/>
          <w:marTop w:val="0"/>
          <w:marBottom w:val="0"/>
          <w:divBdr>
            <w:top w:val="none" w:sz="0" w:space="0" w:color="auto"/>
            <w:left w:val="none" w:sz="0" w:space="0" w:color="auto"/>
            <w:bottom w:val="none" w:sz="0" w:space="0" w:color="auto"/>
            <w:right w:val="none" w:sz="0" w:space="0" w:color="auto"/>
          </w:divBdr>
        </w:div>
        <w:div w:id="269969935">
          <w:marLeft w:val="0"/>
          <w:marRight w:val="0"/>
          <w:marTop w:val="0"/>
          <w:marBottom w:val="0"/>
          <w:divBdr>
            <w:top w:val="none" w:sz="0" w:space="0" w:color="auto"/>
            <w:left w:val="none" w:sz="0" w:space="0" w:color="auto"/>
            <w:bottom w:val="none" w:sz="0" w:space="0" w:color="auto"/>
            <w:right w:val="none" w:sz="0" w:space="0" w:color="auto"/>
          </w:divBdr>
        </w:div>
      </w:divsChild>
    </w:div>
    <w:div w:id="2038922172">
      <w:bodyDiv w:val="1"/>
      <w:marLeft w:val="0"/>
      <w:marRight w:val="0"/>
      <w:marTop w:val="0"/>
      <w:marBottom w:val="0"/>
      <w:divBdr>
        <w:top w:val="none" w:sz="0" w:space="0" w:color="auto"/>
        <w:left w:val="none" w:sz="0" w:space="0" w:color="auto"/>
        <w:bottom w:val="none" w:sz="0" w:space="0" w:color="auto"/>
        <w:right w:val="none" w:sz="0" w:space="0" w:color="auto"/>
      </w:divBdr>
    </w:div>
    <w:div w:id="2073766506">
      <w:bodyDiv w:val="1"/>
      <w:marLeft w:val="0"/>
      <w:marRight w:val="0"/>
      <w:marTop w:val="0"/>
      <w:marBottom w:val="0"/>
      <w:divBdr>
        <w:top w:val="none" w:sz="0" w:space="0" w:color="auto"/>
        <w:left w:val="none" w:sz="0" w:space="0" w:color="auto"/>
        <w:bottom w:val="none" w:sz="0" w:space="0" w:color="auto"/>
        <w:right w:val="none" w:sz="0" w:space="0" w:color="auto"/>
      </w:divBdr>
    </w:div>
    <w:div w:id="2118058987">
      <w:bodyDiv w:val="1"/>
      <w:marLeft w:val="0"/>
      <w:marRight w:val="0"/>
      <w:marTop w:val="0"/>
      <w:marBottom w:val="0"/>
      <w:divBdr>
        <w:top w:val="none" w:sz="0" w:space="0" w:color="auto"/>
        <w:left w:val="none" w:sz="0" w:space="0" w:color="auto"/>
        <w:bottom w:val="none" w:sz="0" w:space="0" w:color="auto"/>
        <w:right w:val="none" w:sz="0" w:space="0" w:color="auto"/>
      </w:divBdr>
      <w:divsChild>
        <w:div w:id="712966989">
          <w:marLeft w:val="0"/>
          <w:marRight w:val="0"/>
          <w:marTop w:val="0"/>
          <w:marBottom w:val="0"/>
          <w:divBdr>
            <w:top w:val="none" w:sz="0" w:space="0" w:color="auto"/>
            <w:left w:val="none" w:sz="0" w:space="0" w:color="auto"/>
            <w:bottom w:val="none" w:sz="0" w:space="0" w:color="auto"/>
            <w:right w:val="none" w:sz="0" w:space="0" w:color="auto"/>
          </w:divBdr>
        </w:div>
        <w:div w:id="660084339">
          <w:marLeft w:val="0"/>
          <w:marRight w:val="0"/>
          <w:marTop w:val="0"/>
          <w:marBottom w:val="0"/>
          <w:divBdr>
            <w:top w:val="none" w:sz="0" w:space="0" w:color="auto"/>
            <w:left w:val="none" w:sz="0" w:space="0" w:color="auto"/>
            <w:bottom w:val="none" w:sz="0" w:space="0" w:color="auto"/>
            <w:right w:val="none" w:sz="0" w:space="0" w:color="auto"/>
          </w:divBdr>
        </w:div>
        <w:div w:id="907107622">
          <w:marLeft w:val="0"/>
          <w:marRight w:val="0"/>
          <w:marTop w:val="0"/>
          <w:marBottom w:val="0"/>
          <w:divBdr>
            <w:top w:val="none" w:sz="0" w:space="0" w:color="auto"/>
            <w:left w:val="none" w:sz="0" w:space="0" w:color="auto"/>
            <w:bottom w:val="none" w:sz="0" w:space="0" w:color="auto"/>
            <w:right w:val="none" w:sz="0" w:space="0" w:color="auto"/>
          </w:divBdr>
        </w:div>
        <w:div w:id="205606538">
          <w:marLeft w:val="0"/>
          <w:marRight w:val="0"/>
          <w:marTop w:val="0"/>
          <w:marBottom w:val="0"/>
          <w:divBdr>
            <w:top w:val="none" w:sz="0" w:space="0" w:color="auto"/>
            <w:left w:val="none" w:sz="0" w:space="0" w:color="auto"/>
            <w:bottom w:val="none" w:sz="0" w:space="0" w:color="auto"/>
            <w:right w:val="none" w:sz="0" w:space="0" w:color="auto"/>
          </w:divBdr>
        </w:div>
        <w:div w:id="327055310">
          <w:marLeft w:val="0"/>
          <w:marRight w:val="0"/>
          <w:marTop w:val="0"/>
          <w:marBottom w:val="0"/>
          <w:divBdr>
            <w:top w:val="none" w:sz="0" w:space="0" w:color="auto"/>
            <w:left w:val="none" w:sz="0" w:space="0" w:color="auto"/>
            <w:bottom w:val="none" w:sz="0" w:space="0" w:color="auto"/>
            <w:right w:val="none" w:sz="0" w:space="0" w:color="auto"/>
          </w:divBdr>
        </w:div>
        <w:div w:id="963120849">
          <w:marLeft w:val="0"/>
          <w:marRight w:val="0"/>
          <w:marTop w:val="0"/>
          <w:marBottom w:val="0"/>
          <w:divBdr>
            <w:top w:val="none" w:sz="0" w:space="0" w:color="auto"/>
            <w:left w:val="none" w:sz="0" w:space="0" w:color="auto"/>
            <w:bottom w:val="none" w:sz="0" w:space="0" w:color="auto"/>
            <w:right w:val="none" w:sz="0" w:space="0" w:color="auto"/>
          </w:divBdr>
        </w:div>
        <w:div w:id="77405108">
          <w:marLeft w:val="0"/>
          <w:marRight w:val="0"/>
          <w:marTop w:val="0"/>
          <w:marBottom w:val="0"/>
          <w:divBdr>
            <w:top w:val="none" w:sz="0" w:space="0" w:color="auto"/>
            <w:left w:val="none" w:sz="0" w:space="0" w:color="auto"/>
            <w:bottom w:val="none" w:sz="0" w:space="0" w:color="auto"/>
            <w:right w:val="none" w:sz="0" w:space="0" w:color="auto"/>
          </w:divBdr>
        </w:div>
        <w:div w:id="1374305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6177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Olalekan Dipeolu</dc:creator>
  <cp:keywords/>
  <dc:description/>
  <cp:lastModifiedBy>Olalekan Dipeolu</cp:lastModifiedBy>
  <cp:revision>10</cp:revision>
  <dcterms:created xsi:type="dcterms:W3CDTF">2014-09-04T15:00:00Z</dcterms:created>
  <dcterms:modified xsi:type="dcterms:W3CDTF">2014-09-05T14:57:00Z</dcterms:modified>
</cp:coreProperties>
</file>