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41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Hayley Rostron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941A0">
            <w:pPr>
              <w:pStyle w:val="Default"/>
              <w:rPr>
                <w:rFonts w:asciiTheme="minorHAnsi" w:hAnsiTheme="minorHAnsi"/>
              </w:rPr>
            </w:pPr>
            <w:r>
              <w:rPr>
                <w:rFonts w:asciiTheme="minorHAnsi" w:hAnsiTheme="minorHAnsi"/>
              </w:rPr>
              <w:t>1606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941A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3893">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445AFC" w:rsidRDefault="00CC2FB3" w:rsidP="00A851DA">
            <w:pPr>
              <w:rPr>
                <w:rFonts w:ascii="Arial" w:hAnsi="Arial" w:cs="Arial"/>
                <w:sz w:val="24"/>
                <w:szCs w:val="24"/>
              </w:rPr>
            </w:pPr>
            <w:r w:rsidRPr="00445AFC">
              <w:rPr>
                <w:rFonts w:ascii="Arial" w:hAnsi="Arial" w:cs="Arial"/>
                <w:sz w:val="24"/>
                <w:szCs w:val="24"/>
              </w:rPr>
              <w:t>Please insert your completed assignment</w:t>
            </w:r>
            <w:r w:rsidR="002F779F" w:rsidRPr="00445AFC">
              <w:rPr>
                <w:rFonts w:ascii="Arial" w:hAnsi="Arial" w:cs="Arial"/>
                <w:sz w:val="24"/>
                <w:szCs w:val="24"/>
              </w:rPr>
              <w:t xml:space="preserve"> ( in word format) </w:t>
            </w:r>
            <w:r w:rsidRPr="00445AFC">
              <w:rPr>
                <w:rFonts w:ascii="Arial" w:hAnsi="Arial" w:cs="Arial"/>
                <w:sz w:val="24"/>
                <w:szCs w:val="24"/>
              </w:rPr>
              <w:t xml:space="preserve"> here:</w:t>
            </w:r>
          </w:p>
          <w:p w:rsidR="00CC2FB3" w:rsidRPr="00445AFC" w:rsidRDefault="00CC2FB3" w:rsidP="00A851DA">
            <w:pPr>
              <w:rPr>
                <w:b/>
              </w:rPr>
            </w:pPr>
          </w:p>
          <w:p w:rsidR="00EC3893" w:rsidRPr="00F768B9" w:rsidRDefault="00EC3893" w:rsidP="00EC3893">
            <w:pPr>
              <w:spacing w:line="360" w:lineRule="auto"/>
              <w:rPr>
                <w:rFonts w:ascii="Arial" w:hAnsi="Arial" w:cs="Arial"/>
                <w:b/>
                <w:sz w:val="24"/>
                <w:szCs w:val="24"/>
              </w:rPr>
            </w:pPr>
            <w:r w:rsidRPr="00F768B9">
              <w:rPr>
                <w:rFonts w:ascii="Arial" w:hAnsi="Arial" w:cs="Arial"/>
                <w:b/>
                <w:sz w:val="24"/>
                <w:szCs w:val="24"/>
              </w:rPr>
              <w:t xml:space="preserve">1. Give short answers for the following questions: </w:t>
            </w:r>
          </w:p>
          <w:p w:rsidR="00EC3893" w:rsidRPr="00F768B9" w:rsidRDefault="00EC3893" w:rsidP="00EC3893">
            <w:pPr>
              <w:pStyle w:val="ListParagraph"/>
              <w:numPr>
                <w:ilvl w:val="0"/>
                <w:numId w:val="18"/>
              </w:numPr>
              <w:spacing w:line="360" w:lineRule="auto"/>
              <w:jc w:val="both"/>
              <w:rPr>
                <w:rFonts w:ascii="Arial" w:hAnsi="Arial" w:cs="Arial"/>
                <w:b/>
                <w:sz w:val="24"/>
                <w:szCs w:val="24"/>
              </w:rPr>
            </w:pPr>
            <w:r w:rsidRPr="00F768B9">
              <w:rPr>
                <w:rFonts w:ascii="Arial" w:hAnsi="Arial" w:cs="Arial"/>
                <w:b/>
                <w:sz w:val="24"/>
                <w:szCs w:val="24"/>
              </w:rPr>
              <w:t>Outline the factors on which fraud risk assessment depends.</w:t>
            </w:r>
          </w:p>
          <w:p w:rsidR="00EC3893" w:rsidRPr="00F768B9" w:rsidRDefault="00EC3893" w:rsidP="00EC3893">
            <w:pPr>
              <w:spacing w:line="360" w:lineRule="auto"/>
              <w:jc w:val="both"/>
              <w:rPr>
                <w:rFonts w:ascii="Arial" w:hAnsi="Arial" w:cs="Arial"/>
                <w:sz w:val="24"/>
                <w:szCs w:val="24"/>
              </w:rPr>
            </w:pPr>
            <w:r w:rsidRPr="00F768B9">
              <w:rPr>
                <w:rFonts w:ascii="Arial" w:hAnsi="Arial" w:cs="Arial"/>
                <w:b/>
                <w:sz w:val="24"/>
                <w:szCs w:val="24"/>
              </w:rPr>
              <w:t xml:space="preserve">Corporate Environment Factors- </w:t>
            </w:r>
            <w:r w:rsidRPr="00F768B9">
              <w:rPr>
                <w:rFonts w:ascii="Arial" w:hAnsi="Arial" w:cs="Arial"/>
                <w:sz w:val="24"/>
                <w:szCs w:val="24"/>
              </w:rPr>
              <w:t>A factor to consider while conducting risk assessment is whether the entities working in industries that have a higher susceptibility to fraud are at a greater risk of fraud as well. Economy is another reason, as when the economy is good people will still steal, when the economy hits recession people will steal more as the economy will have an effect on people’s personal lives.</w:t>
            </w:r>
          </w:p>
          <w:p w:rsidR="00EC3893" w:rsidRPr="00F768B9" w:rsidRDefault="00EC3893" w:rsidP="00EC3893">
            <w:pPr>
              <w:spacing w:line="360" w:lineRule="auto"/>
              <w:jc w:val="both"/>
              <w:rPr>
                <w:rFonts w:ascii="Arial" w:hAnsi="Arial" w:cs="Arial"/>
                <w:sz w:val="24"/>
                <w:szCs w:val="24"/>
              </w:rPr>
            </w:pPr>
            <w:r w:rsidRPr="00F768B9">
              <w:rPr>
                <w:rFonts w:ascii="Arial" w:hAnsi="Arial" w:cs="Arial"/>
                <w:b/>
                <w:sz w:val="24"/>
                <w:szCs w:val="24"/>
              </w:rPr>
              <w:t xml:space="preserve">Internal Factors – </w:t>
            </w:r>
            <w:r w:rsidRPr="00F768B9">
              <w:rPr>
                <w:rFonts w:ascii="Arial" w:hAnsi="Arial" w:cs="Arial"/>
                <w:sz w:val="24"/>
                <w:szCs w:val="24"/>
              </w:rPr>
              <w:t>These factors are internal controls that are weak and due to the lack of monitoring this increases the probability of fraud happening.</w:t>
            </w:r>
          </w:p>
          <w:p w:rsidR="00EC3893" w:rsidRPr="00F768B9" w:rsidRDefault="00EC3893" w:rsidP="00EC3893">
            <w:pPr>
              <w:spacing w:line="360" w:lineRule="auto"/>
              <w:jc w:val="both"/>
              <w:rPr>
                <w:rFonts w:ascii="Arial" w:hAnsi="Arial" w:cs="Arial"/>
                <w:vanish/>
                <w:sz w:val="24"/>
                <w:szCs w:val="24"/>
                <w:specVanish/>
              </w:rPr>
            </w:pPr>
            <w:r w:rsidRPr="00F768B9">
              <w:rPr>
                <w:rFonts w:ascii="Arial" w:hAnsi="Arial" w:cs="Arial"/>
                <w:b/>
                <w:sz w:val="24"/>
                <w:szCs w:val="24"/>
              </w:rPr>
              <w:t xml:space="preserve">Fraud Factors – </w:t>
            </w:r>
            <w:r w:rsidRPr="00F768B9">
              <w:rPr>
                <w:rFonts w:ascii="Arial" w:hAnsi="Arial" w:cs="Arial"/>
                <w:sz w:val="24"/>
                <w:szCs w:val="24"/>
              </w:rPr>
              <w:t>This factor is to ensure that checks are carried out at every level. Even though there may be high management level conducting fraud training they may need regular checks themselves as they could be involved in a fraud scheme too.</w:t>
            </w:r>
          </w:p>
          <w:p w:rsidR="00EC3893" w:rsidRPr="00F768B9" w:rsidRDefault="00EC3893" w:rsidP="00EC3893">
            <w:pPr>
              <w:spacing w:line="360" w:lineRule="auto"/>
              <w:jc w:val="both"/>
              <w:rPr>
                <w:rFonts w:ascii="Arial" w:hAnsi="Arial" w:cs="Arial"/>
                <w:sz w:val="24"/>
                <w:szCs w:val="24"/>
              </w:rPr>
            </w:pPr>
          </w:p>
          <w:p w:rsidR="00EC3893" w:rsidRPr="00F768B9" w:rsidRDefault="00EC3893" w:rsidP="00EC3893">
            <w:pPr>
              <w:pStyle w:val="ListParagraph"/>
              <w:numPr>
                <w:ilvl w:val="0"/>
                <w:numId w:val="18"/>
              </w:numPr>
              <w:spacing w:line="360" w:lineRule="auto"/>
              <w:jc w:val="both"/>
              <w:rPr>
                <w:rFonts w:ascii="Arial" w:hAnsi="Arial" w:cs="Arial"/>
                <w:b/>
                <w:sz w:val="24"/>
                <w:szCs w:val="24"/>
              </w:rPr>
            </w:pPr>
            <w:r w:rsidRPr="00F768B9">
              <w:rPr>
                <w:rFonts w:ascii="Arial" w:hAnsi="Arial" w:cs="Arial"/>
                <w:b/>
                <w:sz w:val="24"/>
                <w:szCs w:val="24"/>
              </w:rPr>
              <w:t>What are the main concepts about risk assessment?</w:t>
            </w:r>
          </w:p>
          <w:p w:rsidR="00EC3893" w:rsidRPr="00F768B9" w:rsidRDefault="00EC3893" w:rsidP="00EC3893">
            <w:pPr>
              <w:spacing w:line="360" w:lineRule="auto"/>
              <w:ind w:left="360"/>
              <w:jc w:val="both"/>
              <w:rPr>
                <w:rFonts w:ascii="Arial" w:hAnsi="Arial" w:cs="Arial"/>
                <w:sz w:val="24"/>
                <w:szCs w:val="24"/>
              </w:rPr>
            </w:pPr>
            <w:r w:rsidRPr="00F768B9">
              <w:rPr>
                <w:rFonts w:ascii="Arial" w:hAnsi="Arial" w:cs="Arial"/>
                <w:sz w:val="24"/>
                <w:szCs w:val="24"/>
              </w:rPr>
              <w:t>The main concepts are:</w:t>
            </w:r>
          </w:p>
          <w:p w:rsidR="00EC3893" w:rsidRPr="00F768B9" w:rsidRDefault="00EC3893" w:rsidP="00EC3893">
            <w:pPr>
              <w:spacing w:line="360" w:lineRule="auto"/>
              <w:ind w:left="360"/>
              <w:jc w:val="both"/>
              <w:rPr>
                <w:rFonts w:ascii="Arial" w:hAnsi="Arial" w:cs="Arial"/>
                <w:b/>
                <w:sz w:val="24"/>
                <w:szCs w:val="24"/>
                <w:u w:val="single"/>
              </w:rPr>
            </w:pPr>
            <w:r w:rsidRPr="00F768B9">
              <w:rPr>
                <w:rFonts w:ascii="Arial" w:hAnsi="Arial" w:cs="Arial"/>
                <w:b/>
                <w:sz w:val="24"/>
                <w:szCs w:val="24"/>
                <w:u w:val="single"/>
              </w:rPr>
              <w:t>Fraud triangle</w:t>
            </w:r>
          </w:p>
          <w:p w:rsidR="00EC3893" w:rsidRPr="00F768B9" w:rsidRDefault="00EC3893" w:rsidP="00EC3893">
            <w:pPr>
              <w:spacing w:line="360" w:lineRule="auto"/>
              <w:ind w:left="360"/>
              <w:jc w:val="both"/>
              <w:rPr>
                <w:rFonts w:ascii="Arial" w:hAnsi="Arial" w:cs="Arial"/>
                <w:b/>
                <w:sz w:val="24"/>
                <w:szCs w:val="24"/>
                <w:u w:val="single"/>
              </w:rPr>
            </w:pPr>
            <w:r w:rsidRPr="00F768B9">
              <w:rPr>
                <w:rFonts w:ascii="Arial" w:hAnsi="Arial" w:cs="Arial"/>
                <w:b/>
                <w:noProof/>
                <w:sz w:val="24"/>
                <w:szCs w:val="24"/>
                <w:u w:val="single"/>
              </w:rPr>
              <w:lastRenderedPageBreak/>
              <w:drawing>
                <wp:inline distT="0" distB="0" distL="0" distR="0" wp14:anchorId="6A5C4744" wp14:editId="7126EB0B">
                  <wp:extent cx="3943350" cy="2466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angle.JPG"/>
                          <pic:cNvPicPr/>
                        </pic:nvPicPr>
                        <pic:blipFill>
                          <a:blip r:embed="rId10">
                            <a:extLst>
                              <a:ext uri="{28A0092B-C50C-407E-A947-70E740481C1C}">
                                <a14:useLocalDpi xmlns:a14="http://schemas.microsoft.com/office/drawing/2010/main" val="0"/>
                              </a:ext>
                            </a:extLst>
                          </a:blip>
                          <a:stretch>
                            <a:fillRect/>
                          </a:stretch>
                        </pic:blipFill>
                        <pic:spPr>
                          <a:xfrm>
                            <a:off x="0" y="0"/>
                            <a:ext cx="3943350" cy="2466975"/>
                          </a:xfrm>
                          <a:prstGeom prst="rect">
                            <a:avLst/>
                          </a:prstGeom>
                        </pic:spPr>
                      </pic:pic>
                    </a:graphicData>
                  </a:graphic>
                </wp:inline>
              </w:drawing>
            </w:r>
          </w:p>
          <w:p w:rsidR="00EC3893" w:rsidRPr="00F768B9" w:rsidRDefault="00EC3893" w:rsidP="00EC3893">
            <w:pPr>
              <w:spacing w:line="360" w:lineRule="auto"/>
              <w:ind w:left="360"/>
              <w:jc w:val="both"/>
              <w:rPr>
                <w:rFonts w:ascii="Arial" w:hAnsi="Arial" w:cs="Arial"/>
                <w:b/>
                <w:sz w:val="24"/>
                <w:szCs w:val="24"/>
                <w:u w:val="single"/>
              </w:rPr>
            </w:pPr>
            <w:r w:rsidRPr="00F768B9">
              <w:rPr>
                <w:rFonts w:ascii="Arial" w:hAnsi="Arial" w:cs="Arial"/>
                <w:b/>
                <w:sz w:val="24"/>
                <w:szCs w:val="24"/>
                <w:u w:val="single"/>
              </w:rPr>
              <w:t>Fraud indicators</w:t>
            </w:r>
          </w:p>
          <w:p w:rsidR="00EC3893" w:rsidRPr="00F768B9" w:rsidRDefault="00EC3893" w:rsidP="00EC3893">
            <w:pPr>
              <w:spacing w:line="360" w:lineRule="auto"/>
              <w:ind w:left="360"/>
              <w:jc w:val="both"/>
              <w:rPr>
                <w:rFonts w:ascii="Arial" w:hAnsi="Arial" w:cs="Arial"/>
                <w:sz w:val="24"/>
                <w:szCs w:val="24"/>
              </w:rPr>
            </w:pPr>
            <w:r w:rsidRPr="00F768B9">
              <w:rPr>
                <w:rFonts w:ascii="Arial" w:hAnsi="Arial" w:cs="Arial"/>
                <w:b/>
                <w:sz w:val="24"/>
                <w:szCs w:val="24"/>
              </w:rPr>
              <w:t>Personal Motives</w:t>
            </w:r>
            <w:r w:rsidRPr="00F768B9">
              <w:rPr>
                <w:rFonts w:ascii="Arial" w:hAnsi="Arial" w:cs="Arial"/>
                <w:sz w:val="24"/>
                <w:szCs w:val="24"/>
              </w:rPr>
              <w:t xml:space="preserve"> – Expensive Lifestyle, Conflict of interest</w:t>
            </w:r>
          </w:p>
          <w:p w:rsidR="00EC3893" w:rsidRPr="00F768B9" w:rsidRDefault="00EC3893" w:rsidP="00EC3893">
            <w:pPr>
              <w:spacing w:line="360" w:lineRule="auto"/>
              <w:ind w:left="360"/>
              <w:jc w:val="both"/>
              <w:rPr>
                <w:rFonts w:ascii="Arial" w:hAnsi="Arial" w:cs="Arial"/>
                <w:sz w:val="24"/>
                <w:szCs w:val="24"/>
              </w:rPr>
            </w:pPr>
            <w:proofErr w:type="spellStart"/>
            <w:r w:rsidRPr="00F768B9">
              <w:rPr>
                <w:rFonts w:ascii="Arial" w:hAnsi="Arial" w:cs="Arial"/>
                <w:b/>
                <w:sz w:val="24"/>
                <w:szCs w:val="24"/>
              </w:rPr>
              <w:t>Organisational</w:t>
            </w:r>
            <w:proofErr w:type="spellEnd"/>
            <w:r w:rsidRPr="00F768B9">
              <w:rPr>
                <w:rFonts w:ascii="Arial" w:hAnsi="Arial" w:cs="Arial"/>
                <w:b/>
                <w:sz w:val="24"/>
                <w:szCs w:val="24"/>
              </w:rPr>
              <w:t xml:space="preserve"> motives</w:t>
            </w:r>
            <w:r w:rsidRPr="00F768B9">
              <w:rPr>
                <w:rFonts w:ascii="Arial" w:hAnsi="Arial" w:cs="Arial"/>
                <w:sz w:val="24"/>
                <w:szCs w:val="24"/>
              </w:rPr>
              <w:t xml:space="preserve"> – Financial difficulty, Tight deadlines</w:t>
            </w:r>
          </w:p>
          <w:p w:rsidR="00EC3893" w:rsidRPr="00F768B9" w:rsidRDefault="00EC3893" w:rsidP="00EC3893">
            <w:pPr>
              <w:spacing w:line="360" w:lineRule="auto"/>
              <w:ind w:left="360"/>
              <w:jc w:val="both"/>
              <w:rPr>
                <w:rFonts w:ascii="Arial" w:hAnsi="Arial" w:cs="Arial"/>
                <w:sz w:val="24"/>
                <w:szCs w:val="24"/>
              </w:rPr>
            </w:pPr>
            <w:r w:rsidRPr="00F768B9">
              <w:rPr>
                <w:rFonts w:ascii="Arial" w:hAnsi="Arial" w:cs="Arial"/>
                <w:b/>
                <w:sz w:val="24"/>
                <w:szCs w:val="24"/>
              </w:rPr>
              <w:t>Weak internal controls</w:t>
            </w:r>
            <w:r w:rsidRPr="00F768B9">
              <w:rPr>
                <w:rFonts w:ascii="Arial" w:hAnsi="Arial" w:cs="Arial"/>
                <w:sz w:val="24"/>
                <w:szCs w:val="24"/>
              </w:rPr>
              <w:t xml:space="preserve"> – Lack of polices, lack of attention to key areas</w:t>
            </w:r>
          </w:p>
          <w:p w:rsidR="00EC3893" w:rsidRPr="00F768B9" w:rsidRDefault="00EC3893" w:rsidP="00EC3893">
            <w:pPr>
              <w:spacing w:line="360" w:lineRule="auto"/>
              <w:ind w:left="360"/>
              <w:jc w:val="both"/>
              <w:rPr>
                <w:rFonts w:ascii="Arial" w:hAnsi="Arial" w:cs="Arial"/>
                <w:sz w:val="24"/>
                <w:szCs w:val="24"/>
              </w:rPr>
            </w:pPr>
            <w:r w:rsidRPr="00F768B9">
              <w:rPr>
                <w:rFonts w:ascii="Arial" w:hAnsi="Arial" w:cs="Arial"/>
                <w:b/>
                <w:sz w:val="24"/>
                <w:szCs w:val="24"/>
              </w:rPr>
              <w:t>Transactional Indicators</w:t>
            </w:r>
            <w:r w:rsidRPr="00F768B9">
              <w:rPr>
                <w:rFonts w:ascii="Arial" w:hAnsi="Arial" w:cs="Arial"/>
                <w:sz w:val="24"/>
                <w:szCs w:val="24"/>
              </w:rPr>
              <w:t xml:space="preserve"> – Related party transactions, multiple sources of funding</w:t>
            </w:r>
          </w:p>
          <w:p w:rsidR="00EC3893" w:rsidRPr="00F768B9" w:rsidRDefault="00EC3893" w:rsidP="00EC3893">
            <w:pPr>
              <w:spacing w:line="360" w:lineRule="auto"/>
              <w:ind w:left="360"/>
              <w:jc w:val="both"/>
              <w:rPr>
                <w:rFonts w:ascii="Arial" w:hAnsi="Arial" w:cs="Arial"/>
                <w:sz w:val="24"/>
                <w:szCs w:val="24"/>
              </w:rPr>
            </w:pPr>
            <w:r w:rsidRPr="00F768B9">
              <w:rPr>
                <w:rFonts w:ascii="Arial" w:hAnsi="Arial" w:cs="Arial"/>
                <w:b/>
                <w:sz w:val="24"/>
                <w:szCs w:val="24"/>
              </w:rPr>
              <w:t xml:space="preserve"> Record Keeping</w:t>
            </w:r>
            <w:r w:rsidRPr="00F768B9">
              <w:rPr>
                <w:rFonts w:ascii="Arial" w:hAnsi="Arial" w:cs="Arial"/>
                <w:sz w:val="24"/>
                <w:szCs w:val="24"/>
              </w:rPr>
              <w:t xml:space="preserve"> – Missing documents, false signatures</w:t>
            </w:r>
          </w:p>
          <w:p w:rsidR="00EC3893" w:rsidRPr="00F768B9" w:rsidRDefault="00EC3893" w:rsidP="00EC3893">
            <w:pPr>
              <w:spacing w:line="360" w:lineRule="auto"/>
              <w:ind w:left="360"/>
              <w:jc w:val="both"/>
              <w:rPr>
                <w:rFonts w:ascii="Arial" w:hAnsi="Arial" w:cs="Arial"/>
                <w:b/>
                <w:sz w:val="24"/>
                <w:szCs w:val="24"/>
              </w:rPr>
            </w:pPr>
            <w:r w:rsidRPr="00F768B9">
              <w:rPr>
                <w:rFonts w:ascii="Arial" w:hAnsi="Arial" w:cs="Arial"/>
                <w:b/>
                <w:sz w:val="24"/>
                <w:szCs w:val="24"/>
              </w:rPr>
              <w:t>iii. What are the internal factors that should be considered for fraud risk assessment?</w:t>
            </w:r>
          </w:p>
          <w:p w:rsidR="00EC3893" w:rsidRPr="00F768B9" w:rsidRDefault="00EC3893" w:rsidP="00EC3893">
            <w:pPr>
              <w:spacing w:line="360" w:lineRule="auto"/>
              <w:jc w:val="both"/>
              <w:rPr>
                <w:rFonts w:ascii="Arial" w:hAnsi="Arial" w:cs="Arial"/>
                <w:sz w:val="24"/>
                <w:szCs w:val="24"/>
              </w:rPr>
            </w:pPr>
            <w:r w:rsidRPr="00F768B9">
              <w:rPr>
                <w:rFonts w:ascii="Arial" w:hAnsi="Arial" w:cs="Arial"/>
                <w:sz w:val="24"/>
                <w:szCs w:val="24"/>
              </w:rPr>
              <w:t>The internal factors that need to be considered are:</w:t>
            </w:r>
          </w:p>
          <w:p w:rsidR="00EC3893" w:rsidRPr="00F768B9" w:rsidRDefault="00EC3893" w:rsidP="00EC3893">
            <w:pPr>
              <w:spacing w:line="360" w:lineRule="auto"/>
              <w:rPr>
                <w:rFonts w:ascii="Arial" w:hAnsi="Arial" w:cs="Arial"/>
                <w:b/>
                <w:sz w:val="24"/>
                <w:szCs w:val="24"/>
              </w:rPr>
            </w:pPr>
            <w:r w:rsidRPr="00F768B9">
              <w:rPr>
                <w:rFonts w:ascii="Arial" w:hAnsi="Arial" w:cs="Arial"/>
                <w:sz w:val="24"/>
                <w:szCs w:val="24"/>
              </w:rPr>
              <w:sym w:font="Symbol" w:char="F0B7"/>
            </w:r>
            <w:r w:rsidRPr="00F768B9">
              <w:rPr>
                <w:rFonts w:ascii="Arial" w:hAnsi="Arial" w:cs="Arial"/>
                <w:sz w:val="24"/>
                <w:szCs w:val="24"/>
              </w:rPr>
              <w:t xml:space="preserve"> Lack of culture that encourages honesty.</w:t>
            </w:r>
            <w:r w:rsidRPr="00F768B9">
              <w:rPr>
                <w:rFonts w:ascii="Arial" w:hAnsi="Arial" w:cs="Arial"/>
                <w:sz w:val="24"/>
                <w:szCs w:val="24"/>
              </w:rPr>
              <w:br/>
            </w:r>
            <w:r w:rsidRPr="00F768B9">
              <w:rPr>
                <w:rFonts w:ascii="Arial" w:hAnsi="Arial" w:cs="Arial"/>
                <w:sz w:val="24"/>
                <w:szCs w:val="24"/>
              </w:rPr>
              <w:sym w:font="Symbol" w:char="F0B7"/>
            </w:r>
            <w:r w:rsidRPr="00F768B9">
              <w:rPr>
                <w:rFonts w:ascii="Arial" w:hAnsi="Arial" w:cs="Arial"/>
                <w:sz w:val="24"/>
                <w:szCs w:val="24"/>
              </w:rPr>
              <w:t xml:space="preserve"> Incapability to set and communicate performance standards and standards for personal conduct.</w:t>
            </w:r>
            <w:r w:rsidRPr="00F768B9">
              <w:rPr>
                <w:rFonts w:ascii="Arial" w:hAnsi="Arial" w:cs="Arial"/>
                <w:sz w:val="24"/>
                <w:szCs w:val="24"/>
              </w:rPr>
              <w:br/>
            </w:r>
            <w:r w:rsidRPr="00F768B9">
              <w:rPr>
                <w:rFonts w:ascii="Arial" w:hAnsi="Arial" w:cs="Arial"/>
                <w:sz w:val="24"/>
                <w:szCs w:val="24"/>
              </w:rPr>
              <w:sym w:font="Symbol" w:char="F0B7"/>
            </w:r>
            <w:r w:rsidRPr="00F768B9">
              <w:rPr>
                <w:rFonts w:ascii="Arial" w:hAnsi="Arial" w:cs="Arial"/>
                <w:sz w:val="24"/>
                <w:szCs w:val="24"/>
              </w:rPr>
              <w:t xml:space="preserve"> Poor legal, ethical, fraud detection and security-related training.</w:t>
            </w:r>
            <w:r w:rsidRPr="00F768B9">
              <w:rPr>
                <w:rFonts w:ascii="Arial" w:hAnsi="Arial" w:cs="Arial"/>
                <w:sz w:val="24"/>
                <w:szCs w:val="24"/>
              </w:rPr>
              <w:br/>
            </w:r>
            <w:r w:rsidRPr="00F768B9">
              <w:rPr>
                <w:rFonts w:ascii="Arial" w:hAnsi="Arial" w:cs="Arial"/>
                <w:sz w:val="24"/>
                <w:szCs w:val="24"/>
              </w:rPr>
              <w:sym w:font="Symbol" w:char="F0B7"/>
            </w:r>
            <w:r w:rsidRPr="00F768B9">
              <w:rPr>
                <w:rFonts w:ascii="Arial" w:hAnsi="Arial" w:cs="Arial"/>
                <w:sz w:val="24"/>
                <w:szCs w:val="24"/>
              </w:rPr>
              <w:t xml:space="preserve"> Absence of company policy regarding </w:t>
            </w:r>
            <w:bookmarkStart w:id="0" w:name="_GoBack"/>
            <w:bookmarkEnd w:id="0"/>
            <w:r w:rsidRPr="00F768B9">
              <w:rPr>
                <w:rFonts w:ascii="Arial" w:hAnsi="Arial" w:cs="Arial"/>
                <w:sz w:val="24"/>
                <w:szCs w:val="24"/>
              </w:rPr>
              <w:t>disciplinary’s</w:t>
            </w:r>
            <w:r w:rsidRPr="00F768B9">
              <w:rPr>
                <w:rFonts w:ascii="Arial" w:hAnsi="Arial" w:cs="Arial"/>
                <w:sz w:val="24"/>
                <w:szCs w:val="24"/>
              </w:rPr>
              <w:t xml:space="preserve"> for financial crime and breach of security.</w:t>
            </w:r>
            <w:r w:rsidRPr="00F768B9">
              <w:rPr>
                <w:rFonts w:ascii="Arial" w:hAnsi="Arial" w:cs="Arial"/>
                <w:sz w:val="24"/>
                <w:szCs w:val="24"/>
              </w:rPr>
              <w:br/>
            </w:r>
            <w:r w:rsidRPr="00F768B9">
              <w:rPr>
                <w:rFonts w:ascii="Arial" w:hAnsi="Arial" w:cs="Arial"/>
                <w:sz w:val="24"/>
                <w:szCs w:val="24"/>
              </w:rPr>
              <w:sym w:font="Symbol" w:char="F0B7"/>
            </w:r>
            <w:r w:rsidRPr="00F768B9">
              <w:rPr>
                <w:rFonts w:ascii="Arial" w:hAnsi="Arial" w:cs="Arial"/>
                <w:sz w:val="24"/>
                <w:szCs w:val="24"/>
              </w:rPr>
              <w:t xml:space="preserve"> Failure to take action against unsatisfactory levels of performance or questionable personal </w:t>
            </w:r>
            <w:r w:rsidRPr="00F768B9">
              <w:rPr>
                <w:rFonts w:ascii="Arial" w:hAnsi="Arial" w:cs="Arial"/>
                <w:sz w:val="24"/>
                <w:szCs w:val="24"/>
              </w:rPr>
              <w:t>behavior</w:t>
            </w:r>
            <w:r w:rsidRPr="00F768B9">
              <w:rPr>
                <w:rFonts w:ascii="Arial" w:hAnsi="Arial" w:cs="Arial"/>
                <w:sz w:val="24"/>
                <w:szCs w:val="24"/>
              </w:rPr>
              <w:t xml:space="preserve"> that disrupts </w:t>
            </w:r>
            <w:proofErr w:type="spellStart"/>
            <w:r w:rsidRPr="00F768B9">
              <w:rPr>
                <w:rFonts w:ascii="Arial" w:hAnsi="Arial" w:cs="Arial"/>
                <w:sz w:val="24"/>
                <w:szCs w:val="24"/>
              </w:rPr>
              <w:t>organisational</w:t>
            </w:r>
            <w:proofErr w:type="spellEnd"/>
            <w:r w:rsidRPr="00F768B9">
              <w:rPr>
                <w:rFonts w:ascii="Arial" w:hAnsi="Arial" w:cs="Arial"/>
                <w:sz w:val="24"/>
                <w:szCs w:val="24"/>
              </w:rPr>
              <w:t xml:space="preserve"> principles.</w:t>
            </w:r>
            <w:r w:rsidRPr="00F768B9">
              <w:rPr>
                <w:rFonts w:ascii="Arial" w:hAnsi="Arial" w:cs="Arial"/>
                <w:sz w:val="24"/>
                <w:szCs w:val="24"/>
              </w:rPr>
              <w:br/>
            </w:r>
            <w:r w:rsidRPr="00F768B9">
              <w:rPr>
                <w:rFonts w:ascii="Arial" w:hAnsi="Arial" w:cs="Arial"/>
                <w:sz w:val="24"/>
                <w:szCs w:val="24"/>
              </w:rPr>
              <w:sym w:font="Symbol" w:char="F0B7"/>
            </w:r>
            <w:r w:rsidRPr="00F768B9">
              <w:rPr>
                <w:rFonts w:ascii="Arial" w:hAnsi="Arial" w:cs="Arial"/>
                <w:sz w:val="24"/>
                <w:szCs w:val="24"/>
              </w:rPr>
              <w:t xml:space="preserve"> Lack of transparency in job roles, accountability, duties and responsibilities.</w:t>
            </w:r>
            <w:r w:rsidRPr="00F768B9">
              <w:rPr>
                <w:rFonts w:ascii="Arial" w:hAnsi="Arial" w:cs="Arial"/>
                <w:sz w:val="24"/>
                <w:szCs w:val="24"/>
              </w:rPr>
              <w:br/>
            </w:r>
            <w:r w:rsidRPr="00F768B9">
              <w:rPr>
                <w:rFonts w:ascii="Arial" w:hAnsi="Arial" w:cs="Arial"/>
                <w:sz w:val="24"/>
                <w:szCs w:val="24"/>
              </w:rPr>
              <w:sym w:font="Symbol" w:char="F0B7"/>
            </w:r>
            <w:r w:rsidRPr="00F768B9">
              <w:rPr>
                <w:rFonts w:ascii="Arial" w:hAnsi="Arial" w:cs="Arial"/>
                <w:sz w:val="24"/>
                <w:szCs w:val="24"/>
              </w:rPr>
              <w:t xml:space="preserve"> Irregular audits, inspections and follow-throughs to monitor compliance with </w:t>
            </w:r>
            <w:proofErr w:type="spellStart"/>
            <w:r w:rsidRPr="00F768B9">
              <w:rPr>
                <w:rFonts w:ascii="Arial" w:hAnsi="Arial" w:cs="Arial"/>
                <w:sz w:val="24"/>
                <w:szCs w:val="24"/>
              </w:rPr>
              <w:t>organisational</w:t>
            </w:r>
            <w:proofErr w:type="spellEnd"/>
            <w:r w:rsidRPr="00F768B9">
              <w:rPr>
                <w:rFonts w:ascii="Arial" w:hAnsi="Arial" w:cs="Arial"/>
                <w:sz w:val="24"/>
                <w:szCs w:val="24"/>
              </w:rPr>
              <w:t xml:space="preserve"> goals, policies, procedures, priorities and government regulations due to which there is a general lack of accountability in key positions.</w:t>
            </w:r>
          </w:p>
          <w:p w:rsidR="00EC3893" w:rsidRPr="00F768B9" w:rsidRDefault="00EC3893" w:rsidP="00EC3893">
            <w:pPr>
              <w:spacing w:line="360" w:lineRule="auto"/>
              <w:jc w:val="both"/>
              <w:rPr>
                <w:rFonts w:ascii="Arial" w:hAnsi="Arial" w:cs="Arial"/>
                <w:b/>
                <w:sz w:val="24"/>
                <w:szCs w:val="24"/>
              </w:rPr>
            </w:pPr>
            <w:r w:rsidRPr="00F768B9">
              <w:rPr>
                <w:rFonts w:ascii="Arial" w:hAnsi="Arial" w:cs="Arial"/>
                <w:b/>
                <w:sz w:val="24"/>
                <w:szCs w:val="24"/>
              </w:rPr>
              <w:br/>
            </w:r>
            <w:r w:rsidRPr="00F768B9">
              <w:rPr>
                <w:rFonts w:ascii="Arial" w:hAnsi="Arial" w:cs="Arial"/>
                <w:b/>
                <w:sz w:val="24"/>
                <w:szCs w:val="24"/>
              </w:rPr>
              <w:lastRenderedPageBreak/>
              <w:t>iv. What is ‘inherent risk’?</w:t>
            </w:r>
          </w:p>
          <w:p w:rsidR="00EC3893" w:rsidRPr="00F768B9" w:rsidRDefault="00EC3893" w:rsidP="00EC3893">
            <w:pPr>
              <w:spacing w:line="360" w:lineRule="auto"/>
              <w:jc w:val="both"/>
              <w:rPr>
                <w:rFonts w:ascii="Arial" w:hAnsi="Arial" w:cs="Arial"/>
                <w:b/>
                <w:sz w:val="24"/>
                <w:szCs w:val="24"/>
              </w:rPr>
            </w:pPr>
            <w:r w:rsidRPr="00F768B9">
              <w:rPr>
                <w:rFonts w:ascii="Arial" w:hAnsi="Arial" w:cs="Arial"/>
                <w:bCs/>
                <w:sz w:val="24"/>
                <w:szCs w:val="24"/>
                <w:shd w:val="clear" w:color="auto" w:fill="FFFFFF"/>
              </w:rPr>
              <w:t>Inherent risk</w:t>
            </w:r>
            <w:r w:rsidRPr="00F768B9">
              <w:rPr>
                <w:rFonts w:ascii="Arial" w:hAnsi="Arial" w:cs="Arial"/>
                <w:sz w:val="24"/>
                <w:szCs w:val="24"/>
                <w:shd w:val="clear" w:color="auto" w:fill="FFFFFF"/>
              </w:rPr>
              <w:t xml:space="preserve"> is the measure the investigator determines assessment of the likelihood that there are material misstatements due to error or fraud in segment before considering the effectiveness of internal control.</w:t>
            </w:r>
          </w:p>
          <w:p w:rsidR="00EC3893" w:rsidRPr="00F768B9" w:rsidRDefault="00EC3893" w:rsidP="00EC3893">
            <w:pPr>
              <w:spacing w:line="360" w:lineRule="auto"/>
              <w:jc w:val="both"/>
              <w:rPr>
                <w:rFonts w:ascii="Arial" w:hAnsi="Arial" w:cs="Arial"/>
                <w:b/>
                <w:sz w:val="24"/>
                <w:szCs w:val="24"/>
              </w:rPr>
            </w:pPr>
            <w:r w:rsidRPr="00F768B9">
              <w:rPr>
                <w:rFonts w:ascii="Arial" w:hAnsi="Arial" w:cs="Arial"/>
                <w:b/>
                <w:sz w:val="24"/>
                <w:szCs w:val="24"/>
              </w:rPr>
              <w:t>v. Define the term ‘residual risk’.</w:t>
            </w:r>
          </w:p>
          <w:p w:rsidR="00EC3893" w:rsidRPr="00F768B9" w:rsidRDefault="00EC3893" w:rsidP="00EC3893">
            <w:pPr>
              <w:spacing w:line="360" w:lineRule="auto"/>
              <w:jc w:val="both"/>
              <w:rPr>
                <w:rFonts w:ascii="Arial" w:hAnsi="Arial" w:cs="Arial"/>
                <w:sz w:val="24"/>
                <w:szCs w:val="24"/>
              </w:rPr>
            </w:pPr>
            <w:r w:rsidRPr="00F768B9">
              <w:rPr>
                <w:rFonts w:ascii="Arial" w:hAnsi="Arial" w:cs="Arial"/>
                <w:sz w:val="24"/>
                <w:szCs w:val="24"/>
              </w:rPr>
              <w:t>Residual risk is calculated by deducting the level of internal controls being used to alleviate risk from the inherent risk.</w:t>
            </w:r>
          </w:p>
          <w:p w:rsidR="00EC3893" w:rsidRPr="00F768B9" w:rsidRDefault="00EC3893" w:rsidP="00EC3893">
            <w:pPr>
              <w:spacing w:line="360" w:lineRule="auto"/>
              <w:jc w:val="both"/>
              <w:rPr>
                <w:rFonts w:ascii="Arial" w:hAnsi="Arial" w:cs="Arial"/>
                <w:sz w:val="24"/>
                <w:szCs w:val="24"/>
              </w:rPr>
            </w:pPr>
            <w:r w:rsidRPr="00F768B9">
              <w:rPr>
                <w:rFonts w:ascii="Arial" w:hAnsi="Arial" w:cs="Arial"/>
                <w:sz w:val="24"/>
                <w:szCs w:val="24"/>
              </w:rPr>
              <w:t>There are two possible responses to residual risk:</w:t>
            </w:r>
          </w:p>
          <w:p w:rsidR="00EC3893" w:rsidRPr="00F768B9" w:rsidRDefault="00EC3893" w:rsidP="00EC3893">
            <w:pPr>
              <w:pStyle w:val="ListParagraph"/>
              <w:numPr>
                <w:ilvl w:val="0"/>
                <w:numId w:val="17"/>
              </w:numPr>
              <w:spacing w:line="360" w:lineRule="auto"/>
              <w:jc w:val="both"/>
              <w:rPr>
                <w:rFonts w:ascii="Arial" w:hAnsi="Arial" w:cs="Arial"/>
                <w:sz w:val="24"/>
                <w:szCs w:val="24"/>
              </w:rPr>
            </w:pPr>
            <w:r w:rsidRPr="00F768B9">
              <w:rPr>
                <w:rFonts w:ascii="Arial" w:hAnsi="Arial" w:cs="Arial"/>
                <w:sz w:val="24"/>
                <w:szCs w:val="24"/>
              </w:rPr>
              <w:t>No response, as it is accepted</w:t>
            </w:r>
          </w:p>
          <w:p w:rsidR="00EC3893" w:rsidRPr="00F768B9" w:rsidRDefault="00EC3893" w:rsidP="00EC3893">
            <w:pPr>
              <w:pStyle w:val="ListParagraph"/>
              <w:numPr>
                <w:ilvl w:val="0"/>
                <w:numId w:val="17"/>
              </w:numPr>
              <w:spacing w:line="360" w:lineRule="auto"/>
              <w:jc w:val="both"/>
              <w:rPr>
                <w:rFonts w:ascii="Arial" w:hAnsi="Arial" w:cs="Arial"/>
                <w:b/>
                <w:sz w:val="24"/>
                <w:szCs w:val="24"/>
              </w:rPr>
            </w:pPr>
            <w:r w:rsidRPr="00F768B9">
              <w:rPr>
                <w:rFonts w:ascii="Arial" w:hAnsi="Arial" w:cs="Arial"/>
                <w:sz w:val="24"/>
                <w:szCs w:val="24"/>
              </w:rPr>
              <w:t xml:space="preserve">Action to take further preventive </w:t>
            </w:r>
            <w:proofErr w:type="gramStart"/>
            <w:r w:rsidRPr="00F768B9">
              <w:rPr>
                <w:rFonts w:ascii="Arial" w:hAnsi="Arial" w:cs="Arial"/>
                <w:sz w:val="24"/>
                <w:szCs w:val="24"/>
              </w:rPr>
              <w:t>measures  in</w:t>
            </w:r>
            <w:proofErr w:type="gramEnd"/>
            <w:r w:rsidRPr="00F768B9">
              <w:rPr>
                <w:rFonts w:ascii="Arial" w:hAnsi="Arial" w:cs="Arial"/>
                <w:sz w:val="24"/>
                <w:szCs w:val="24"/>
              </w:rPr>
              <w:t xml:space="preserve"> order to reduce residual risk. </w:t>
            </w:r>
          </w:p>
          <w:p w:rsidR="00EC3893" w:rsidRPr="00F768B9" w:rsidRDefault="00EC3893" w:rsidP="00EC3893">
            <w:pPr>
              <w:spacing w:line="360" w:lineRule="auto"/>
              <w:jc w:val="both"/>
              <w:rPr>
                <w:rFonts w:ascii="Arial" w:hAnsi="Arial" w:cs="Arial"/>
                <w:b/>
                <w:sz w:val="24"/>
                <w:szCs w:val="24"/>
              </w:rPr>
            </w:pPr>
            <w:r w:rsidRPr="00F768B9">
              <w:rPr>
                <w:rFonts w:ascii="Arial" w:hAnsi="Arial" w:cs="Arial"/>
                <w:b/>
                <w:sz w:val="24"/>
                <w:szCs w:val="24"/>
              </w:rPr>
              <w:t xml:space="preserve">2. Prepare a fraud - risk assessment check list for any business of your choice. </w:t>
            </w:r>
          </w:p>
          <w:p w:rsidR="00EC3893" w:rsidRPr="00F768B9" w:rsidRDefault="00EC3893" w:rsidP="00EC3893">
            <w:pPr>
              <w:spacing w:line="360" w:lineRule="auto"/>
              <w:jc w:val="both"/>
              <w:rPr>
                <w:rFonts w:ascii="Arial" w:hAnsi="Arial" w:cs="Arial"/>
                <w:vanish/>
                <w:sz w:val="24"/>
                <w:szCs w:val="24"/>
                <w:specVanish/>
              </w:rPr>
            </w:pPr>
            <w:r w:rsidRPr="00F768B9">
              <w:rPr>
                <w:rFonts w:ascii="Arial" w:hAnsi="Arial" w:cs="Arial"/>
                <w:sz w:val="24"/>
                <w:szCs w:val="24"/>
              </w:rPr>
              <w:t>I have prepared the risk assessment on the company I currently work for.</w:t>
            </w:r>
          </w:p>
          <w:p w:rsidR="00EC3893" w:rsidRPr="00F768B9" w:rsidRDefault="00EC3893" w:rsidP="00EC3893">
            <w:pPr>
              <w:spacing w:line="360" w:lineRule="auto"/>
              <w:jc w:val="both"/>
              <w:rPr>
                <w:rFonts w:ascii="Arial" w:hAnsi="Arial" w:cs="Arial"/>
                <w:b/>
                <w:sz w:val="24"/>
                <w:szCs w:val="24"/>
              </w:rPr>
            </w:pPr>
          </w:p>
          <w:tbl>
            <w:tblPr>
              <w:tblStyle w:val="TableGrid"/>
              <w:tblW w:w="0" w:type="auto"/>
              <w:tblLook w:val="04A0" w:firstRow="1" w:lastRow="0" w:firstColumn="1" w:lastColumn="0" w:noHBand="0" w:noVBand="1"/>
            </w:tblPr>
            <w:tblGrid>
              <w:gridCol w:w="5196"/>
              <w:gridCol w:w="1111"/>
              <w:gridCol w:w="1106"/>
              <w:gridCol w:w="975"/>
              <w:gridCol w:w="628"/>
            </w:tblGrid>
            <w:tr w:rsidR="00EC3893" w:rsidRPr="00F768B9" w:rsidTr="00170A53">
              <w:tc>
                <w:tcPr>
                  <w:tcW w:w="5353" w:type="dxa"/>
                </w:tcPr>
                <w:p w:rsidR="00EC3893" w:rsidRPr="00F768B9" w:rsidRDefault="00EC3893" w:rsidP="00170A53">
                  <w:pPr>
                    <w:spacing w:line="360" w:lineRule="auto"/>
                    <w:jc w:val="both"/>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t>Yes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t>No</w:t>
                  </w:r>
                </w:p>
              </w:tc>
              <w:tc>
                <w:tcPr>
                  <w:tcW w:w="992"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t>N/A</w:t>
                  </w:r>
                </w:p>
              </w:tc>
              <w:tc>
                <w:tcPr>
                  <w:tcW w:w="629"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t>Ref</w:t>
                  </w: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1. Does the organization have an adequate level of fraud awareness and are there appropriate policies to minimize fraud risk?</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Specifically:</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a. Generic risk</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factors</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Has each employee been assigned a maximum</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‘‘opportunity level’’ to commit fraud; has management asked itself, ‘‘What is the maximum amount in which this employee might defraud the organization, and does this represent an acceptable risk for each employee”?</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Has management asked itself the question,</w:t>
                  </w:r>
                </w:p>
                <w:p w:rsidR="00EC3893" w:rsidRPr="00F768B9" w:rsidRDefault="00EC3893" w:rsidP="00170A53">
                  <w:pPr>
                    <w:autoSpaceDE w:val="0"/>
                    <w:autoSpaceDN w:val="0"/>
                    <w:adjustRightInd w:val="0"/>
                    <w:spacing w:line="360" w:lineRule="auto"/>
                    <w:jc w:val="both"/>
                    <w:rPr>
                      <w:rFonts w:ascii="Arial" w:hAnsi="Arial" w:cs="Arial"/>
                      <w:sz w:val="24"/>
                      <w:szCs w:val="24"/>
                    </w:rPr>
                  </w:pP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‘‘Have we ensured that no single employee - or</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lastRenderedPageBreak/>
                    <w:t>group of employees in collusion – can commit a</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fraud</w:t>
                  </w:r>
                  <w:proofErr w:type="gramEnd"/>
                  <w:r w:rsidRPr="00F768B9">
                    <w:rPr>
                      <w:rFonts w:ascii="Arial" w:hAnsi="Arial" w:cs="Arial"/>
                      <w:sz w:val="24"/>
                      <w:szCs w:val="24"/>
                    </w:rPr>
                    <w:t xml:space="preserve"> that would place the organization at imminent risk of collapse?’’;</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lastRenderedPageBreak/>
                    <w:t>As per organizational policy, can the management immediately dismiss anyone who has committed fraud?</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As per organizational policy, are all frauds reported to the authorities, and do they press</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charges</w:t>
                  </w:r>
                  <w:proofErr w:type="gram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Have the reasons for all past frauds experienced by the entity been evaluated, and has corrective action been taken?</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 xml:space="preserve">b. Managing individual risk factors by promoting moral </w:t>
                  </w:r>
                  <w:proofErr w:type="spellStart"/>
                  <w:r w:rsidRPr="00F768B9">
                    <w:rPr>
                      <w:rFonts w:ascii="Arial" w:hAnsi="Arial" w:cs="Arial"/>
                      <w:b/>
                      <w:bCs/>
                      <w:sz w:val="24"/>
                      <w:szCs w:val="24"/>
                    </w:rPr>
                    <w:t>behaviour</w:t>
                  </w:r>
                  <w:proofErr w:type="spellEnd"/>
                  <w:r w:rsidRPr="00F768B9">
                    <w:rPr>
                      <w:rFonts w:ascii="Arial" w:hAnsi="Arial" w:cs="Arial"/>
                      <w:b/>
                      <w:bCs/>
                      <w:sz w:val="24"/>
                      <w:szCs w:val="24"/>
                    </w:rPr>
                    <w:t xml:space="preserve"> and minimizing</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the motivation to</w:t>
                  </w:r>
                  <w:r w:rsidRPr="00F768B9">
                    <w:rPr>
                      <w:rFonts w:ascii="Arial" w:hAnsi="Arial" w:cs="Arial"/>
                      <w:sz w:val="24"/>
                      <w:szCs w:val="24"/>
                    </w:rPr>
                    <w:t xml:space="preserve"> </w:t>
                  </w:r>
                  <w:r w:rsidRPr="00F768B9">
                    <w:rPr>
                      <w:rFonts w:ascii="Arial" w:hAnsi="Arial" w:cs="Arial"/>
                      <w:b/>
                      <w:bCs/>
                      <w:sz w:val="24"/>
                      <w:szCs w:val="24"/>
                    </w:rPr>
                    <w:t>commit fraud</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organization’s mission statement include good corporate citizenship (maintaining a good standing in the community) as a goal?</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Is there a written code of ethical and business</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conduct</w:t>
                  </w:r>
                  <w:proofErr w:type="gram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there ethical and security training programs</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for</w:t>
                  </w:r>
                  <w:proofErr w:type="gramEnd"/>
                  <w:r w:rsidRPr="00F768B9">
                    <w:rPr>
                      <w:rFonts w:ascii="Arial" w:hAnsi="Arial" w:cs="Arial"/>
                      <w:sz w:val="24"/>
                      <w:szCs w:val="24"/>
                    </w:rPr>
                    <w:t xml:space="preserve"> new employees and updates for existing ones? </w:t>
                  </w:r>
                </w:p>
                <w:p w:rsidR="00EC3893" w:rsidRPr="00F768B9" w:rsidRDefault="00EC3893" w:rsidP="00170A53">
                  <w:pPr>
                    <w:autoSpaceDE w:val="0"/>
                    <w:autoSpaceDN w:val="0"/>
                    <w:adjustRightInd w:val="0"/>
                    <w:spacing w:line="360" w:lineRule="auto"/>
                    <w:jc w:val="both"/>
                    <w:rPr>
                      <w:rFonts w:ascii="Arial" w:hAnsi="Arial" w:cs="Arial"/>
                      <w:sz w:val="24"/>
                      <w:szCs w:val="24"/>
                    </w:rPr>
                  </w:pP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Does management set a clear, visible and correct example for other employees by following the mission statement, conforming to the code of ethics and business conduct, and </w:t>
                  </w:r>
                  <w:proofErr w:type="gramStart"/>
                  <w:r w:rsidRPr="00F768B9">
                    <w:rPr>
                      <w:rFonts w:ascii="Arial" w:hAnsi="Arial" w:cs="Arial"/>
                      <w:sz w:val="24"/>
                      <w:szCs w:val="24"/>
                    </w:rPr>
                    <w:t>following  other</w:t>
                  </w:r>
                  <w:proofErr w:type="gramEnd"/>
                  <w:r w:rsidRPr="00F768B9">
                    <w:rPr>
                      <w:rFonts w:ascii="Arial" w:hAnsi="Arial" w:cs="Arial"/>
                      <w:sz w:val="24"/>
                      <w:szCs w:val="24"/>
                    </w:rPr>
                    <w:t xml:space="preserve"> organizational policies?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Does corporate culture shun unethical </w:t>
                  </w:r>
                  <w:proofErr w:type="spellStart"/>
                  <w:r w:rsidRPr="00F768B9">
                    <w:rPr>
                      <w:rFonts w:ascii="Arial" w:hAnsi="Arial" w:cs="Arial"/>
                      <w:sz w:val="24"/>
                      <w:szCs w:val="24"/>
                    </w:rPr>
                    <w:lastRenderedPageBreak/>
                    <w:t>behaviour</w:t>
                  </w:r>
                  <w:proofErr w:type="spellEnd"/>
                  <w:r w:rsidRPr="00F768B9">
                    <w:rPr>
                      <w:rFonts w:ascii="Arial" w:hAnsi="Arial" w:cs="Arial"/>
                      <w:sz w:val="24"/>
                      <w:szCs w:val="24"/>
                    </w:rPr>
                    <w:t xml:space="preserve"> such as hostile Competitiveness with colleagues, rigid and petty policies, over centralization of authority, etc.?</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lastRenderedPageBreak/>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lastRenderedPageBreak/>
                    <w:t xml:space="preserve">Does the organization </w:t>
                  </w:r>
                  <w:proofErr w:type="spellStart"/>
                  <w:r w:rsidRPr="00F768B9">
                    <w:rPr>
                      <w:rFonts w:ascii="Arial" w:hAnsi="Arial" w:cs="Arial"/>
                      <w:sz w:val="24"/>
                      <w:szCs w:val="24"/>
                    </w:rPr>
                    <w:t>favour</w:t>
                  </w:r>
                  <w:proofErr w:type="spellEnd"/>
                  <w:r w:rsidRPr="00F768B9">
                    <w:rPr>
                      <w:rFonts w:ascii="Arial" w:hAnsi="Arial" w:cs="Arial"/>
                      <w:sz w:val="24"/>
                      <w:szCs w:val="24"/>
                    </w:rPr>
                    <w:t xml:space="preserve"> individuals of high moral character over unethical people during the hiring process?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screening procedures such as background</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checks</w:t>
                  </w:r>
                  <w:proofErr w:type="gramEnd"/>
                  <w:r w:rsidRPr="00F768B9">
                    <w:rPr>
                      <w:rFonts w:ascii="Arial" w:hAnsi="Arial" w:cs="Arial"/>
                      <w:sz w:val="24"/>
                      <w:szCs w:val="24"/>
                    </w:rPr>
                    <w:t>, psychological tests, drug tests, and lie detector test used for sensitive positions?</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Are employees with alcohol or drug abuse problems </w:t>
                  </w:r>
                  <w:proofErr w:type="gramStart"/>
                  <w:r w:rsidRPr="00F768B9">
                    <w:rPr>
                      <w:rFonts w:ascii="Arial" w:hAnsi="Arial" w:cs="Arial"/>
                      <w:sz w:val="24"/>
                      <w:szCs w:val="24"/>
                    </w:rPr>
                    <w:t>provided  counselling</w:t>
                  </w:r>
                  <w:proofErr w:type="gramEnd"/>
                  <w:r w:rsidRPr="00F768B9">
                    <w:rPr>
                      <w:rFonts w:ascii="Arial" w:hAnsi="Arial" w:cs="Arial"/>
                      <w:sz w:val="24"/>
                      <w:szCs w:val="24"/>
                    </w:rPr>
                    <w:t xml:space="preserve"> by the entity?</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organization maintain healthy employee relationships and fair compensation</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policies</w:t>
                  </w:r>
                  <w:proofErr w:type="gramEnd"/>
                  <w:r w:rsidRPr="00F768B9">
                    <w:rPr>
                      <w:rFonts w:ascii="Arial" w:hAnsi="Arial" w:cs="Arial"/>
                      <w:sz w:val="24"/>
                      <w:szCs w:val="24"/>
                    </w:rPr>
                    <w:t xml:space="preserve"> including salaries, fringe benefits, promotions, performance appraisals, and severance packages?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Are these policies </w:t>
                  </w:r>
                  <w:proofErr w:type="spellStart"/>
                  <w:r w:rsidRPr="00F768B9">
                    <w:rPr>
                      <w:rFonts w:ascii="Arial" w:hAnsi="Arial" w:cs="Arial"/>
                      <w:sz w:val="24"/>
                      <w:szCs w:val="24"/>
                    </w:rPr>
                    <w:t>favourable</w:t>
                  </w:r>
                  <w:proofErr w:type="spellEnd"/>
                  <w:r w:rsidRPr="00F768B9">
                    <w:rPr>
                      <w:rFonts w:ascii="Arial" w:hAnsi="Arial" w:cs="Arial"/>
                      <w:sz w:val="24"/>
                      <w:szCs w:val="24"/>
                    </w:rPr>
                    <w:t xml:space="preserve"> as compared to</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Competitor organizations’ policies and are</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they successful in deterring fraud and employee </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disenchantment</w:t>
                  </w:r>
                  <w:proofErr w:type="gram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employee grievances dealt with fairly?</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In order to obtain feedback on its employee</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relations</w:t>
                  </w:r>
                  <w:proofErr w:type="gramEnd"/>
                  <w:r w:rsidRPr="00F768B9">
                    <w:rPr>
                      <w:rFonts w:ascii="Arial" w:hAnsi="Arial" w:cs="Arial"/>
                      <w:sz w:val="24"/>
                      <w:szCs w:val="24"/>
                    </w:rPr>
                    <w:t xml:space="preserve"> policies, does the organization conduct exit interviews with employees who are leaving?</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c. Management awareness</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p>
                <w:p w:rsidR="00EC3893" w:rsidRPr="00F768B9" w:rsidRDefault="00EC3893" w:rsidP="00170A53">
                  <w:pPr>
                    <w:autoSpaceDE w:val="0"/>
                    <w:autoSpaceDN w:val="0"/>
                    <w:adjustRightInd w:val="0"/>
                    <w:spacing w:line="360" w:lineRule="auto"/>
                    <w:jc w:val="both"/>
                    <w:rPr>
                      <w:rFonts w:ascii="Arial" w:hAnsi="Arial" w:cs="Arial"/>
                      <w:b/>
                      <w:sz w:val="24"/>
                      <w:szCs w:val="24"/>
                    </w:rPr>
                  </w:pPr>
                  <w:r w:rsidRPr="00F768B9">
                    <w:rPr>
                      <w:rFonts w:ascii="Arial" w:hAnsi="Arial" w:cs="Arial"/>
                      <w:sz w:val="24"/>
                      <w:szCs w:val="24"/>
                    </w:rPr>
                    <w:t xml:space="preserve">Does management seem aware of the possibility of fraud and how it might be committed; i.e. does it see signs of potential fraud such as drug abuse by low-paid employees who suddenly seem to have </w:t>
                  </w:r>
                  <w:r w:rsidRPr="00F768B9">
                    <w:rPr>
                      <w:rFonts w:ascii="Arial" w:hAnsi="Arial" w:cs="Arial"/>
                      <w:sz w:val="24"/>
                      <w:szCs w:val="24"/>
                    </w:rPr>
                    <w:lastRenderedPageBreak/>
                    <w:t>acquired wealth</w:t>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lastRenderedPageBreak/>
                    <w:t>2. Does the organization have an adequate</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proofErr w:type="gramStart"/>
                  <w:r w:rsidRPr="00F768B9">
                    <w:rPr>
                      <w:rFonts w:ascii="Arial" w:hAnsi="Arial" w:cs="Arial"/>
                      <w:b/>
                      <w:bCs/>
                      <w:sz w:val="24"/>
                      <w:szCs w:val="24"/>
                    </w:rPr>
                    <w:t>internal</w:t>
                  </w:r>
                  <w:proofErr w:type="gramEnd"/>
                  <w:r w:rsidRPr="00F768B9">
                    <w:rPr>
                      <w:rFonts w:ascii="Arial" w:hAnsi="Arial" w:cs="Arial"/>
                      <w:b/>
                      <w:bCs/>
                      <w:sz w:val="24"/>
                      <w:szCs w:val="24"/>
                    </w:rPr>
                    <w:t xml:space="preserve"> control mechanism?</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Specifically:</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a. Fraud integral to internal controls</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organization’s internal control mechanism express an unambiguous need to prevent fraud?</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b. Control over physical and logical access</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organization take precautionary</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fraud prevention measures such as locking doors, desks and cabinets when left unattended, especially in sensitive departments that hold valuable assets and files and documents related to personnel, payroll, </w:t>
                  </w:r>
                  <w:proofErr w:type="spellStart"/>
                  <w:r w:rsidRPr="00F768B9">
                    <w:rPr>
                      <w:rFonts w:ascii="Arial" w:hAnsi="Arial" w:cs="Arial"/>
                      <w:sz w:val="24"/>
                      <w:szCs w:val="24"/>
                    </w:rPr>
                    <w:t>cheques</w:t>
                  </w:r>
                  <w:proofErr w:type="spellEnd"/>
                  <w:r w:rsidRPr="00F768B9">
                    <w:rPr>
                      <w:rFonts w:ascii="Arial" w:hAnsi="Arial" w:cs="Arial"/>
                      <w:sz w:val="24"/>
                      <w:szCs w:val="24"/>
                    </w:rPr>
                    <w:t>, customer and vendor lists, corporate</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strategies</w:t>
                  </w:r>
                  <w:proofErr w:type="gramEnd"/>
                  <w:r w:rsidRPr="00F768B9">
                    <w:rPr>
                      <w:rFonts w:ascii="Arial" w:hAnsi="Arial" w:cs="Arial"/>
                      <w:sz w:val="24"/>
                      <w:szCs w:val="24"/>
                    </w:rPr>
                    <w:t>, marketing plans, and research?</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As per organizational policy, are passwords and IDs required to access general computers?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computer system require additional</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access</w:t>
                  </w:r>
                  <w:proofErr w:type="gramEnd"/>
                  <w:r w:rsidRPr="00F768B9">
                    <w:rPr>
                      <w:rFonts w:ascii="Arial" w:hAnsi="Arial" w:cs="Arial"/>
                      <w:sz w:val="24"/>
                      <w:szCs w:val="24"/>
                    </w:rPr>
                    <w:t xml:space="preserve"> information for sensitive files and applications?</w:t>
                  </w:r>
                </w:p>
                <w:p w:rsidR="00EC3893" w:rsidRPr="00F768B9" w:rsidRDefault="00EC3893" w:rsidP="00170A53">
                  <w:pPr>
                    <w:autoSpaceDE w:val="0"/>
                    <w:autoSpaceDN w:val="0"/>
                    <w:adjustRightInd w:val="0"/>
                    <w:spacing w:line="360" w:lineRule="auto"/>
                    <w:jc w:val="both"/>
                    <w:rPr>
                      <w:rFonts w:ascii="Arial" w:hAnsi="Arial" w:cs="Arial"/>
                      <w:sz w:val="24"/>
                      <w:szCs w:val="24"/>
                    </w:rPr>
                  </w:pP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For instance, does each user ID have limited access and are there additional requirements such as biometrics, smart cards and temporary PINs for remote access?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organization ensure that access is restricted to those who need it to perform their</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jobs and prohibit the loaning of keys to or the </w:t>
                  </w:r>
                  <w:r w:rsidRPr="00F768B9">
                    <w:rPr>
                      <w:rFonts w:ascii="Arial" w:hAnsi="Arial" w:cs="Arial"/>
                      <w:sz w:val="24"/>
                      <w:szCs w:val="24"/>
                    </w:rPr>
                    <w:lastRenderedPageBreak/>
                    <w:t>sharing of passwords with unauthorized</w:t>
                  </w:r>
                </w:p>
                <w:p w:rsidR="00EC3893" w:rsidRPr="00F768B9" w:rsidRDefault="00EC3893" w:rsidP="00170A53">
                  <w:pPr>
                    <w:autoSpaceDE w:val="0"/>
                    <w:autoSpaceDN w:val="0"/>
                    <w:adjustRightInd w:val="0"/>
                    <w:spacing w:line="360" w:lineRule="auto"/>
                    <w:jc w:val="both"/>
                    <w:rPr>
                      <w:rFonts w:ascii="Arial" w:hAnsi="Arial" w:cs="Arial"/>
                      <w:b/>
                      <w:sz w:val="24"/>
                      <w:szCs w:val="24"/>
                    </w:rPr>
                  </w:pPr>
                  <w:proofErr w:type="gramStart"/>
                  <w:r w:rsidRPr="00F768B9">
                    <w:rPr>
                      <w:rFonts w:ascii="Arial" w:hAnsi="Arial" w:cs="Arial"/>
                      <w:sz w:val="24"/>
                      <w:szCs w:val="24"/>
                    </w:rPr>
                    <w:t>employees</w:t>
                  </w:r>
                  <w:proofErr w:type="gramEnd"/>
                  <w:r w:rsidRPr="00F768B9">
                    <w:rPr>
                      <w:rFonts w:ascii="Arial" w:hAnsi="Arial" w:cs="Arial"/>
                      <w:sz w:val="24"/>
                      <w:szCs w:val="24"/>
                    </w:rPr>
                    <w:t xml:space="preserve"> who do not have access?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lastRenderedPageBreak/>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lastRenderedPageBreak/>
                    <w:t>Are there additional computer security and electronic surveillance systems for sensitive areas?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organization appear to have sufficient internal controls to an unbiased observer?</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c. Job descriptions</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b/>
                      <w:bCs/>
                      <w:sz w:val="24"/>
                      <w:szCs w:val="24"/>
                    </w:rPr>
                    <w:t xml:space="preserve"> </w:t>
                  </w:r>
                  <w:r w:rsidRPr="00F768B9">
                    <w:rPr>
                      <w:rFonts w:ascii="Arial" w:hAnsi="Arial" w:cs="Arial"/>
                      <w:sz w:val="24"/>
                      <w:szCs w:val="24"/>
                    </w:rPr>
                    <w:t>Are job descriptions written and specific in the</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organization</w:t>
                  </w:r>
                  <w:proofErr w:type="gram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 employees and managers adhere to their job</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descriptions</w:t>
                  </w:r>
                  <w:proofErr w:type="gram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 xml:space="preserve">Is there segregation of </w:t>
                  </w:r>
                  <w:proofErr w:type="gramStart"/>
                  <w:r w:rsidRPr="00F768B9">
                    <w:rPr>
                      <w:rFonts w:ascii="Arial" w:hAnsi="Arial" w:cs="Arial"/>
                      <w:sz w:val="24"/>
                      <w:szCs w:val="24"/>
                    </w:rPr>
                    <w:t>Incompatible  duties</w:t>
                  </w:r>
                  <w:proofErr w:type="gramEnd"/>
                  <w:r w:rsidRPr="00F768B9">
                    <w:rPr>
                      <w:rFonts w:ascii="Arial" w:hAnsi="Arial" w:cs="Arial"/>
                      <w:sz w:val="24"/>
                      <w:szCs w:val="24"/>
                    </w:rPr>
                    <w:t xml:space="preserve"> such as handling cash and other valuable assets, and related records?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Is there proper segregation of the purchasing</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function</w:t>
                  </w:r>
                  <w:proofErr w:type="gramEnd"/>
                  <w:r w:rsidRPr="00F768B9">
                    <w:rPr>
                      <w:rFonts w:ascii="Arial" w:hAnsi="Arial" w:cs="Arial"/>
                      <w:sz w:val="24"/>
                      <w:szCs w:val="24"/>
                    </w:rPr>
                    <w:t>, i.e. ensuring that the same person does not requisition goods and services, approves their payment, and accesses accounts payable?</w:t>
                  </w:r>
                </w:p>
                <w:p w:rsidR="00EC3893" w:rsidRPr="00F768B9" w:rsidRDefault="00EC3893" w:rsidP="00170A53">
                  <w:pPr>
                    <w:spacing w:line="360" w:lineRule="auto"/>
                    <w:jc w:val="both"/>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Is there duplication of especially sensitive duties?</w:t>
                  </w:r>
                </w:p>
                <w:p w:rsidR="00EC3893" w:rsidRPr="00F768B9" w:rsidRDefault="00EC3893" w:rsidP="00170A53">
                  <w:pPr>
                    <w:autoSpaceDE w:val="0"/>
                    <w:autoSpaceDN w:val="0"/>
                    <w:adjustRightInd w:val="0"/>
                    <w:spacing w:line="360" w:lineRule="auto"/>
                    <w:jc w:val="both"/>
                    <w:rPr>
                      <w:rFonts w:ascii="Arial" w:hAnsi="Arial" w:cs="Arial"/>
                      <w:sz w:val="24"/>
                      <w:szCs w:val="24"/>
                    </w:rPr>
                  </w:pPr>
                </w:p>
                <w:p w:rsidR="00EC3893" w:rsidRPr="00F768B9" w:rsidRDefault="00EC3893" w:rsidP="00170A53">
                  <w:pPr>
                    <w:autoSpaceDE w:val="0"/>
                    <w:autoSpaceDN w:val="0"/>
                    <w:adjustRightInd w:val="0"/>
                    <w:spacing w:line="360" w:lineRule="auto"/>
                    <w:jc w:val="both"/>
                    <w:rPr>
                      <w:rFonts w:ascii="Arial" w:hAnsi="Arial" w:cs="Arial"/>
                      <w:b/>
                      <w:sz w:val="24"/>
                      <w:szCs w:val="24"/>
                    </w:rPr>
                  </w:pPr>
                  <w:r w:rsidRPr="00F768B9">
                    <w:rPr>
                      <w:rFonts w:ascii="Arial" w:hAnsi="Arial" w:cs="Arial"/>
                      <w:sz w:val="24"/>
                      <w:szCs w:val="24"/>
                    </w:rPr>
                    <w:t xml:space="preserve">For example, ensuring that </w:t>
                  </w:r>
                  <w:proofErr w:type="spellStart"/>
                  <w:r w:rsidRPr="00F768B9">
                    <w:rPr>
                      <w:rFonts w:ascii="Arial" w:hAnsi="Arial" w:cs="Arial"/>
                      <w:sz w:val="24"/>
                      <w:szCs w:val="24"/>
                    </w:rPr>
                    <w:t>cheques</w:t>
                  </w:r>
                  <w:proofErr w:type="spellEnd"/>
                  <w:r w:rsidRPr="00F768B9">
                    <w:rPr>
                      <w:rFonts w:ascii="Arial" w:hAnsi="Arial" w:cs="Arial"/>
                      <w:sz w:val="24"/>
                      <w:szCs w:val="24"/>
                    </w:rPr>
                    <w:t xml:space="preserve"> worth over a specific amount are double-signed</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annual vacations specified in job descriptions?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Has the process of formulating and specifying job descriptions been integrated with the consideration to prevent fraud?</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lastRenderedPageBreak/>
                    <w:t>d. Regular accounting reconciliations</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 xml:space="preserve">and analyses </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bank reconciliations carried out for all</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accounts</w:t>
                  </w:r>
                  <w:proofErr w:type="gram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accounts receivable being reconciled month</w:t>
                  </w:r>
                </w:p>
                <w:p w:rsidR="00EC3893" w:rsidRPr="00F768B9" w:rsidRDefault="00EC3893" w:rsidP="00170A53">
                  <w:pPr>
                    <w:autoSpaceDE w:val="0"/>
                    <w:autoSpaceDN w:val="0"/>
                    <w:adjustRightInd w:val="0"/>
                    <w:spacing w:line="360" w:lineRule="auto"/>
                    <w:jc w:val="both"/>
                    <w:rPr>
                      <w:rFonts w:ascii="Arial" w:hAnsi="Arial" w:cs="Arial"/>
                      <w:b/>
                      <w:sz w:val="24"/>
                      <w:szCs w:val="24"/>
                    </w:rPr>
                  </w:pPr>
                  <w:proofErr w:type="gramStart"/>
                  <w:r w:rsidRPr="00F768B9">
                    <w:rPr>
                      <w:rFonts w:ascii="Arial" w:hAnsi="Arial" w:cs="Arial"/>
                      <w:sz w:val="24"/>
                      <w:szCs w:val="24"/>
                    </w:rPr>
                    <w:t>to</w:t>
                  </w:r>
                  <w:proofErr w:type="gramEnd"/>
                  <w:r w:rsidRPr="00F768B9">
                    <w:rPr>
                      <w:rFonts w:ascii="Arial" w:hAnsi="Arial" w:cs="Arial"/>
                      <w:sz w:val="24"/>
                      <w:szCs w:val="24"/>
                    </w:rPr>
                    <w:t xml:space="preserve"> month, and general ledger to sub-ledger?</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accounts payable being reconciled month</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to</w:t>
                  </w:r>
                  <w:proofErr w:type="gramEnd"/>
                  <w:r w:rsidRPr="00F768B9">
                    <w:rPr>
                      <w:rFonts w:ascii="Arial" w:hAnsi="Arial" w:cs="Arial"/>
                      <w:sz w:val="24"/>
                      <w:szCs w:val="24"/>
                    </w:rPr>
                    <w:t xml:space="preserve"> month, and general ledger to sub-ledger?</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Is there variance analysis of general ledger accounts such as budget to actual and current</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year</w:t>
                  </w:r>
                  <w:proofErr w:type="gramEnd"/>
                  <w:r w:rsidRPr="00F768B9">
                    <w:rPr>
                      <w:rFonts w:ascii="Arial" w:hAnsi="Arial" w:cs="Arial"/>
                      <w:sz w:val="24"/>
                      <w:szCs w:val="24"/>
                    </w:rPr>
                    <w:t xml:space="preserve"> to previous year?</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Is there vertical analysis of profit and loss accounts i.e. profit/loss as a percentage of sales, and against historical or budgeted amounts?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Has there been a detailed analysis of sales and major expenses by product line and geographic</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territory</w:t>
                  </w:r>
                  <w:proofErr w:type="gram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e. Supervision</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supervisors and managers aware of fraud</w:t>
                  </w: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indicators and are they alert when an unusual event occurs or when a supplier or customer</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complains</w:t>
                  </w:r>
                  <w:proofErr w:type="gramEnd"/>
                  <w:r w:rsidRPr="00F768B9">
                    <w:rPr>
                      <w:rFonts w:ascii="Arial" w:hAnsi="Arial" w:cs="Arial"/>
                      <w:sz w:val="24"/>
                      <w:szCs w:val="24"/>
                    </w:rPr>
                    <w:t xml:space="preserve"> about their accounts?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 supervisors and managers diligently carry out employee performance reviews by conducting account reconciliations and even (where appropriate and required) asking the employee to re-perform the task?</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For smaller businesses where segregation of tasks and duties is not possible, do managers closely supervise the work being performed</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lastRenderedPageBreak/>
                    <w:t>by</w:t>
                  </w:r>
                  <w:proofErr w:type="gramEnd"/>
                  <w:r w:rsidRPr="00F768B9">
                    <w:rPr>
                      <w:rFonts w:ascii="Arial" w:hAnsi="Arial" w:cs="Arial"/>
                      <w:sz w:val="24"/>
                      <w:szCs w:val="24"/>
                    </w:rPr>
                    <w:t xml:space="preserve"> employees to compensate for the lack of division of </w:t>
                  </w:r>
                  <w:proofErr w:type="spellStart"/>
                  <w:r w:rsidRPr="00F768B9">
                    <w:rPr>
                      <w:rFonts w:ascii="Arial" w:hAnsi="Arial" w:cs="Arial"/>
                      <w:sz w:val="24"/>
                      <w:szCs w:val="24"/>
                    </w:rPr>
                    <w:t>labour</w:t>
                  </w:r>
                  <w:proofErr w:type="spellEnd"/>
                  <w:r w:rsidRPr="00F768B9">
                    <w:rPr>
                      <w:rFonts w:ascii="Arial" w:hAnsi="Arial" w:cs="Arial"/>
                      <w:sz w:val="24"/>
                      <w:szCs w:val="24"/>
                    </w:rPr>
                    <w:t>?</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lastRenderedPageBreak/>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lastRenderedPageBreak/>
                    <w:t>Are instances of management override, i.e. when supervisors or managers take charge of, alter, or interfere in subordinates’ work, prohibited and are others aware of it as a fraud indicator?</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f. Audit</w:t>
                  </w:r>
                </w:p>
                <w:p w:rsidR="00EC3893" w:rsidRPr="00F768B9" w:rsidRDefault="00EC3893" w:rsidP="00170A53">
                  <w:pPr>
                    <w:autoSpaceDE w:val="0"/>
                    <w:autoSpaceDN w:val="0"/>
                    <w:adjustRightInd w:val="0"/>
                    <w:spacing w:line="360" w:lineRule="auto"/>
                    <w:jc w:val="both"/>
                    <w:rPr>
                      <w:rFonts w:ascii="Arial" w:hAnsi="Arial" w:cs="Arial"/>
                      <w:b/>
                      <w:bCs/>
                      <w:sz w:val="24"/>
                      <w:szCs w:val="24"/>
                    </w:rPr>
                  </w:pPr>
                </w:p>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Does the organization have an internal audit</w:t>
                  </w:r>
                </w:p>
                <w:p w:rsidR="00EC3893" w:rsidRPr="00F768B9" w:rsidRDefault="00EC3893" w:rsidP="00170A53">
                  <w:pPr>
                    <w:autoSpaceDE w:val="0"/>
                    <w:autoSpaceDN w:val="0"/>
                    <w:adjustRightInd w:val="0"/>
                    <w:spacing w:line="360" w:lineRule="auto"/>
                    <w:jc w:val="both"/>
                    <w:rPr>
                      <w:rFonts w:ascii="Arial" w:hAnsi="Arial" w:cs="Arial"/>
                      <w:sz w:val="24"/>
                      <w:szCs w:val="24"/>
                    </w:rPr>
                  </w:pPr>
                  <w:proofErr w:type="gramStart"/>
                  <w:r w:rsidRPr="00F768B9">
                    <w:rPr>
                      <w:rFonts w:ascii="Arial" w:hAnsi="Arial" w:cs="Arial"/>
                      <w:sz w:val="24"/>
                      <w:szCs w:val="24"/>
                    </w:rPr>
                    <w:t>function</w:t>
                  </w:r>
                  <w:proofErr w:type="gramEnd"/>
                  <w:r w:rsidRPr="00F768B9">
                    <w:rPr>
                      <w:rFonts w:ascii="Arial" w:hAnsi="Arial" w:cs="Arial"/>
                      <w:sz w:val="24"/>
                      <w:szCs w:val="24"/>
                    </w:rPr>
                    <w:t>?</w:t>
                  </w:r>
                </w:p>
                <w:p w:rsidR="00EC3893" w:rsidRPr="00F768B9" w:rsidRDefault="00EC3893" w:rsidP="00170A53">
                  <w:pPr>
                    <w:autoSpaceDE w:val="0"/>
                    <w:autoSpaceDN w:val="0"/>
                    <w:adjustRightInd w:val="0"/>
                    <w:spacing w:line="360" w:lineRule="auto"/>
                    <w:jc w:val="both"/>
                    <w:rPr>
                      <w:rFonts w:ascii="Arial" w:hAnsi="Arial" w:cs="Arial"/>
                      <w:sz w:val="24"/>
                      <w:szCs w:val="24"/>
                    </w:rPr>
                  </w:pPr>
                </w:p>
                <w:p w:rsidR="00EC3893" w:rsidRPr="00F768B9" w:rsidRDefault="00EC3893" w:rsidP="00170A53">
                  <w:pPr>
                    <w:autoSpaceDE w:val="0"/>
                    <w:autoSpaceDN w:val="0"/>
                    <w:adjustRightInd w:val="0"/>
                    <w:spacing w:line="360" w:lineRule="auto"/>
                    <w:jc w:val="both"/>
                    <w:rPr>
                      <w:rFonts w:ascii="Arial" w:hAnsi="Arial" w:cs="Arial"/>
                      <w:b/>
                      <w:sz w:val="24"/>
                      <w:szCs w:val="24"/>
                    </w:rPr>
                  </w:pPr>
                  <w:r w:rsidRPr="00F768B9">
                    <w:rPr>
                      <w:rFonts w:ascii="Arial" w:hAnsi="Arial" w:cs="Arial"/>
                      <w:sz w:val="24"/>
                      <w:szCs w:val="24"/>
                    </w:rPr>
                    <w:t>Does the internal audit function regularly monitor and perform checks to ensure the effective performance and maintenance of fraud prevention mechanisms?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Are external audits performed regularly, i.e. quarterly in large organizations?</w:t>
                  </w:r>
                </w:p>
                <w:p w:rsidR="00EC3893" w:rsidRPr="00F768B9" w:rsidRDefault="00EC3893" w:rsidP="00170A53">
                  <w:pPr>
                    <w:spacing w:line="360" w:lineRule="auto"/>
                    <w:jc w:val="both"/>
                    <w:rPr>
                      <w:rFonts w:ascii="Arial" w:hAnsi="Arial" w:cs="Arial"/>
                      <w:b/>
                      <w:sz w:val="24"/>
                      <w:szCs w:val="24"/>
                    </w:rPr>
                  </w:pP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Do external auditors receive the full cooperation of the management through the audit committee during audits and especially during fraud investigations?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b/>
                      <w:bCs/>
                      <w:sz w:val="24"/>
                      <w:szCs w:val="24"/>
                    </w:rPr>
                  </w:pPr>
                  <w:r w:rsidRPr="00F768B9">
                    <w:rPr>
                      <w:rFonts w:ascii="Arial" w:hAnsi="Arial" w:cs="Arial"/>
                      <w:b/>
                      <w:bCs/>
                      <w:sz w:val="24"/>
                      <w:szCs w:val="24"/>
                    </w:rPr>
                    <w:t>3. Has the organization addressed the following fraud prevention issues?</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autoSpaceDE w:val="0"/>
                    <w:autoSpaceDN w:val="0"/>
                    <w:adjustRightInd w:val="0"/>
                    <w:spacing w:line="360" w:lineRule="auto"/>
                    <w:jc w:val="both"/>
                    <w:rPr>
                      <w:rFonts w:ascii="Arial" w:hAnsi="Arial" w:cs="Arial"/>
                      <w:sz w:val="24"/>
                      <w:szCs w:val="24"/>
                    </w:rPr>
                  </w:pPr>
                  <w:r w:rsidRPr="00F768B9">
                    <w:rPr>
                      <w:rFonts w:ascii="Arial" w:hAnsi="Arial" w:cs="Arial"/>
                      <w:sz w:val="24"/>
                      <w:szCs w:val="24"/>
                    </w:rPr>
                    <w:t>Promoting an ethical environment</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r w:rsidR="00EC3893" w:rsidRPr="00F768B9" w:rsidTr="00170A53">
              <w:tc>
                <w:tcPr>
                  <w:tcW w:w="5353" w:type="dxa"/>
                </w:tcPr>
                <w:p w:rsidR="00EC3893" w:rsidRPr="00F768B9" w:rsidRDefault="00EC3893" w:rsidP="00170A53">
                  <w:pPr>
                    <w:spacing w:line="360" w:lineRule="auto"/>
                    <w:jc w:val="both"/>
                    <w:rPr>
                      <w:rFonts w:ascii="Arial" w:hAnsi="Arial" w:cs="Arial"/>
                      <w:b/>
                      <w:sz w:val="24"/>
                      <w:szCs w:val="24"/>
                    </w:rPr>
                  </w:pPr>
                  <w:r w:rsidRPr="00F768B9">
                    <w:rPr>
                      <w:rFonts w:ascii="Arial" w:hAnsi="Arial" w:cs="Arial"/>
                      <w:sz w:val="24"/>
                      <w:szCs w:val="24"/>
                    </w:rPr>
                    <w:t>Risk financing</w:t>
                  </w:r>
                </w:p>
              </w:tc>
              <w:tc>
                <w:tcPr>
                  <w:tcW w:w="1134" w:type="dxa"/>
                  <w:vAlign w:val="center"/>
                </w:tcPr>
                <w:p w:rsidR="00EC3893" w:rsidRPr="00F768B9" w:rsidRDefault="00EC3893" w:rsidP="00170A53">
                  <w:pPr>
                    <w:spacing w:line="360" w:lineRule="auto"/>
                    <w:jc w:val="center"/>
                    <w:rPr>
                      <w:rFonts w:ascii="Arial" w:hAnsi="Arial" w:cs="Arial"/>
                      <w:b/>
                      <w:sz w:val="24"/>
                      <w:szCs w:val="24"/>
                    </w:rPr>
                  </w:pPr>
                  <w:r w:rsidRPr="00F768B9">
                    <w:rPr>
                      <w:rFonts w:ascii="Arial" w:hAnsi="Arial" w:cs="Arial"/>
                      <w:b/>
                      <w:sz w:val="24"/>
                      <w:szCs w:val="24"/>
                    </w:rPr>
                    <w:sym w:font="Wingdings" w:char="F0FC"/>
                  </w:r>
                </w:p>
              </w:tc>
              <w:tc>
                <w:tcPr>
                  <w:tcW w:w="1134" w:type="dxa"/>
                  <w:vAlign w:val="center"/>
                </w:tcPr>
                <w:p w:rsidR="00EC3893" w:rsidRPr="00F768B9" w:rsidRDefault="00EC3893" w:rsidP="00170A53">
                  <w:pPr>
                    <w:spacing w:line="360" w:lineRule="auto"/>
                    <w:jc w:val="center"/>
                    <w:rPr>
                      <w:rFonts w:ascii="Arial" w:hAnsi="Arial" w:cs="Arial"/>
                      <w:b/>
                      <w:sz w:val="24"/>
                      <w:szCs w:val="24"/>
                    </w:rPr>
                  </w:pPr>
                </w:p>
              </w:tc>
              <w:tc>
                <w:tcPr>
                  <w:tcW w:w="992" w:type="dxa"/>
                  <w:vAlign w:val="center"/>
                </w:tcPr>
                <w:p w:rsidR="00EC3893" w:rsidRPr="00F768B9" w:rsidRDefault="00EC3893" w:rsidP="00170A53">
                  <w:pPr>
                    <w:spacing w:line="360" w:lineRule="auto"/>
                    <w:jc w:val="center"/>
                    <w:rPr>
                      <w:rFonts w:ascii="Arial" w:hAnsi="Arial" w:cs="Arial"/>
                      <w:b/>
                      <w:sz w:val="24"/>
                      <w:szCs w:val="24"/>
                    </w:rPr>
                  </w:pPr>
                </w:p>
              </w:tc>
              <w:tc>
                <w:tcPr>
                  <w:tcW w:w="629" w:type="dxa"/>
                  <w:vAlign w:val="center"/>
                </w:tcPr>
                <w:p w:rsidR="00EC3893" w:rsidRPr="00F768B9" w:rsidRDefault="00EC3893" w:rsidP="00170A53">
                  <w:pPr>
                    <w:spacing w:line="360" w:lineRule="auto"/>
                    <w:jc w:val="center"/>
                    <w:rPr>
                      <w:rFonts w:ascii="Arial" w:hAnsi="Arial" w:cs="Arial"/>
                      <w:b/>
                      <w:sz w:val="24"/>
                      <w:szCs w:val="24"/>
                    </w:rPr>
                  </w:pPr>
                </w:p>
              </w:tc>
            </w:tr>
          </w:tbl>
          <w:p w:rsidR="00EC3893" w:rsidRPr="00F768B9" w:rsidRDefault="00EC3893" w:rsidP="00EC3893">
            <w:pPr>
              <w:spacing w:line="360" w:lineRule="auto"/>
              <w:jc w:val="both"/>
              <w:rPr>
                <w:rFonts w:ascii="Arial" w:hAnsi="Arial" w:cs="Arial"/>
                <w:b/>
                <w:sz w:val="24"/>
                <w:szCs w:val="24"/>
              </w:rPr>
            </w:pPr>
          </w:p>
          <w:p w:rsidR="00EC3893" w:rsidRPr="00F768B9" w:rsidRDefault="00EC3893" w:rsidP="00EC3893">
            <w:pPr>
              <w:spacing w:line="360" w:lineRule="auto"/>
              <w:jc w:val="both"/>
              <w:rPr>
                <w:rFonts w:ascii="Arial" w:hAnsi="Arial" w:cs="Arial"/>
                <w:sz w:val="24"/>
                <w:szCs w:val="24"/>
              </w:rPr>
            </w:pPr>
            <w:r w:rsidRPr="00F768B9">
              <w:rPr>
                <w:rFonts w:ascii="Arial" w:hAnsi="Arial" w:cs="Arial"/>
                <w:sz w:val="24"/>
                <w:szCs w:val="24"/>
              </w:rPr>
              <w:t xml:space="preserve">After conducting the risk assessment on my company it is clear to see that there are areas that need to be investigated further. Policies and procedures need to be put in place to ensure fraud is not carried out and internal controls are strong in all areas. </w:t>
            </w:r>
          </w:p>
          <w:p w:rsidR="00CC2FB3" w:rsidRPr="00445AFC" w:rsidRDefault="00CC2FB3" w:rsidP="0096189C">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941A0" w:rsidP="00A851DA">
            <w:pPr>
              <w:rPr>
                <w:rFonts w:cs="Bliss-Regular"/>
                <w:color w:val="000000"/>
              </w:rPr>
            </w:pPr>
            <w:r>
              <w:rPr>
                <w:rFonts w:cs="Bliss-Regular"/>
                <w:color w:val="000000"/>
              </w:rPr>
              <w:t>H Rostron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7F7F" w:rsidP="00EC3893">
            <w:pPr>
              <w:rPr>
                <w:rFonts w:cs="Bliss-Regular"/>
                <w:color w:val="000000"/>
              </w:rPr>
            </w:pPr>
            <w:r>
              <w:rPr>
                <w:rFonts w:cs="Bliss-Regular"/>
                <w:color w:val="000000"/>
              </w:rPr>
              <w:t>1</w:t>
            </w:r>
            <w:r w:rsidR="00EC3893">
              <w:rPr>
                <w:rFonts w:cs="Bliss-Regular"/>
                <w:color w:val="000000"/>
              </w:rPr>
              <w:t>5</w:t>
            </w:r>
            <w:r w:rsidR="00E52E7D">
              <w:rPr>
                <w:rFonts w:cs="Bliss-Regular"/>
                <w:color w:val="000000"/>
              </w:rPr>
              <w:t>.12</w:t>
            </w:r>
            <w:r w:rsidR="004941A0">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3C3" w:rsidRDefault="005033C3" w:rsidP="00CB4D0A">
      <w:pPr>
        <w:spacing w:after="0" w:line="240" w:lineRule="auto"/>
      </w:pPr>
      <w:r>
        <w:separator/>
      </w:r>
    </w:p>
  </w:endnote>
  <w:endnote w:type="continuationSeparator" w:id="0">
    <w:p w:rsidR="005033C3" w:rsidRDefault="005033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3C3" w:rsidRDefault="005033C3" w:rsidP="00CB4D0A">
      <w:pPr>
        <w:spacing w:after="0" w:line="240" w:lineRule="auto"/>
      </w:pPr>
      <w:r>
        <w:separator/>
      </w:r>
    </w:p>
  </w:footnote>
  <w:footnote w:type="continuationSeparator" w:id="0">
    <w:p w:rsidR="005033C3" w:rsidRDefault="005033C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2"/>
    <w:lvl w:ilvl="0">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22"/>
        <w:szCs w:val="22"/>
        <w:u w:val="none"/>
      </w:rPr>
    </w:lvl>
  </w:abstractNum>
  <w:abstractNum w:abstractNumId="1">
    <w:nsid w:val="00000005"/>
    <w:multiLevelType w:val="multilevel"/>
    <w:tmpl w:val="00000004"/>
    <w:lvl w:ilvl="0">
      <w:start w:val="1"/>
      <w:numFmt w:val="decimal"/>
      <w:lvlText w:val="%1."/>
      <w:lvlJc w:val="left"/>
      <w:rPr>
        <w:b w:val="0"/>
        <w:bCs w:val="0"/>
        <w:i w:val="0"/>
        <w:iCs w:val="0"/>
        <w:smallCaps w:val="0"/>
        <w:strike w:val="0"/>
        <w:color w:val="000000"/>
        <w:spacing w:val="10"/>
        <w:w w:val="100"/>
        <w:position w:val="0"/>
        <w:sz w:val="24"/>
        <w:szCs w:val="24"/>
        <w:u w:val="none"/>
      </w:rPr>
    </w:lvl>
    <w:lvl w:ilvl="1">
      <w:start w:val="1"/>
      <w:numFmt w:val="decimal"/>
      <w:lvlText w:val="%1."/>
      <w:lvlJc w:val="left"/>
      <w:rPr>
        <w:b w:val="0"/>
        <w:bCs w:val="0"/>
        <w:i w:val="0"/>
        <w:iCs w:val="0"/>
        <w:smallCaps w:val="0"/>
        <w:strike w:val="0"/>
        <w:color w:val="000000"/>
        <w:spacing w:val="10"/>
        <w:w w:val="100"/>
        <w:position w:val="0"/>
        <w:sz w:val="24"/>
        <w:szCs w:val="24"/>
        <w:u w:val="none"/>
      </w:rPr>
    </w:lvl>
    <w:lvl w:ilvl="2">
      <w:start w:val="1"/>
      <w:numFmt w:val="decimal"/>
      <w:lvlText w:val="%1."/>
      <w:lvlJc w:val="left"/>
      <w:rPr>
        <w:b w:val="0"/>
        <w:bCs w:val="0"/>
        <w:i w:val="0"/>
        <w:iCs w:val="0"/>
        <w:smallCaps w:val="0"/>
        <w:strike w:val="0"/>
        <w:color w:val="000000"/>
        <w:spacing w:val="10"/>
        <w:w w:val="100"/>
        <w:position w:val="0"/>
        <w:sz w:val="24"/>
        <w:szCs w:val="24"/>
        <w:u w:val="none"/>
      </w:rPr>
    </w:lvl>
    <w:lvl w:ilvl="3">
      <w:start w:val="1"/>
      <w:numFmt w:val="decimal"/>
      <w:lvlText w:val="%1."/>
      <w:lvlJc w:val="left"/>
      <w:rPr>
        <w:b w:val="0"/>
        <w:bCs w:val="0"/>
        <w:i w:val="0"/>
        <w:iCs w:val="0"/>
        <w:smallCaps w:val="0"/>
        <w:strike w:val="0"/>
        <w:color w:val="000000"/>
        <w:spacing w:val="10"/>
        <w:w w:val="100"/>
        <w:position w:val="0"/>
        <w:sz w:val="24"/>
        <w:szCs w:val="24"/>
        <w:u w:val="none"/>
      </w:rPr>
    </w:lvl>
    <w:lvl w:ilvl="4">
      <w:start w:val="1"/>
      <w:numFmt w:val="decimal"/>
      <w:lvlText w:val="%1."/>
      <w:lvlJc w:val="left"/>
      <w:rPr>
        <w:b w:val="0"/>
        <w:bCs w:val="0"/>
        <w:i w:val="0"/>
        <w:iCs w:val="0"/>
        <w:smallCaps w:val="0"/>
        <w:strike w:val="0"/>
        <w:color w:val="000000"/>
        <w:spacing w:val="10"/>
        <w:w w:val="100"/>
        <w:position w:val="0"/>
        <w:sz w:val="24"/>
        <w:szCs w:val="24"/>
        <w:u w:val="none"/>
      </w:rPr>
    </w:lvl>
    <w:lvl w:ilvl="5">
      <w:start w:val="1"/>
      <w:numFmt w:val="decimal"/>
      <w:lvlText w:val="%1."/>
      <w:lvlJc w:val="left"/>
      <w:rPr>
        <w:b w:val="0"/>
        <w:bCs w:val="0"/>
        <w:i w:val="0"/>
        <w:iCs w:val="0"/>
        <w:smallCaps w:val="0"/>
        <w:strike w:val="0"/>
        <w:color w:val="000000"/>
        <w:spacing w:val="10"/>
        <w:w w:val="100"/>
        <w:position w:val="0"/>
        <w:sz w:val="24"/>
        <w:szCs w:val="24"/>
        <w:u w:val="none"/>
      </w:rPr>
    </w:lvl>
    <w:lvl w:ilvl="6">
      <w:start w:val="1"/>
      <w:numFmt w:val="decimal"/>
      <w:lvlText w:val="%1."/>
      <w:lvlJc w:val="left"/>
      <w:rPr>
        <w:b w:val="0"/>
        <w:bCs w:val="0"/>
        <w:i w:val="0"/>
        <w:iCs w:val="0"/>
        <w:smallCaps w:val="0"/>
        <w:strike w:val="0"/>
        <w:color w:val="000000"/>
        <w:spacing w:val="10"/>
        <w:w w:val="100"/>
        <w:position w:val="0"/>
        <w:sz w:val="24"/>
        <w:szCs w:val="24"/>
        <w:u w:val="none"/>
      </w:rPr>
    </w:lvl>
    <w:lvl w:ilvl="7">
      <w:start w:val="1"/>
      <w:numFmt w:val="decimal"/>
      <w:lvlText w:val="%1."/>
      <w:lvlJc w:val="left"/>
      <w:rPr>
        <w:b w:val="0"/>
        <w:bCs w:val="0"/>
        <w:i w:val="0"/>
        <w:iCs w:val="0"/>
        <w:smallCaps w:val="0"/>
        <w:strike w:val="0"/>
        <w:color w:val="000000"/>
        <w:spacing w:val="10"/>
        <w:w w:val="100"/>
        <w:position w:val="0"/>
        <w:sz w:val="24"/>
        <w:szCs w:val="24"/>
        <w:u w:val="none"/>
      </w:rPr>
    </w:lvl>
    <w:lvl w:ilvl="8">
      <w:start w:val="1"/>
      <w:numFmt w:val="decimal"/>
      <w:lvlText w:val="%1."/>
      <w:lvlJc w:val="left"/>
      <w:rPr>
        <w:b w:val="0"/>
        <w:bCs w:val="0"/>
        <w:i w:val="0"/>
        <w:iCs w:val="0"/>
        <w:smallCaps w:val="0"/>
        <w:strike w:val="0"/>
        <w:color w:val="000000"/>
        <w:spacing w:val="10"/>
        <w:w w:val="100"/>
        <w:position w:val="0"/>
        <w:sz w:val="24"/>
        <w:szCs w:val="24"/>
        <w:u w:val="none"/>
      </w:rPr>
    </w:lvl>
  </w:abstractNum>
  <w:abstractNum w:abstractNumId="2">
    <w:nsid w:val="020658B1"/>
    <w:multiLevelType w:val="hybridMultilevel"/>
    <w:tmpl w:val="9C423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6A77443"/>
    <w:multiLevelType w:val="hybridMultilevel"/>
    <w:tmpl w:val="142EA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447B04"/>
    <w:multiLevelType w:val="hybridMultilevel"/>
    <w:tmpl w:val="53B26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101A5B"/>
    <w:multiLevelType w:val="hybridMultilevel"/>
    <w:tmpl w:val="CBE8208A"/>
    <w:lvl w:ilvl="0" w:tplc="5FCC6A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7357DB7"/>
    <w:multiLevelType w:val="hybridMultilevel"/>
    <w:tmpl w:val="3F807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965648D"/>
    <w:multiLevelType w:val="hybridMultilevel"/>
    <w:tmpl w:val="952C495A"/>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8">
    <w:nsid w:val="20312A80"/>
    <w:multiLevelType w:val="hybridMultilevel"/>
    <w:tmpl w:val="3B801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BF53DA"/>
    <w:multiLevelType w:val="hybridMultilevel"/>
    <w:tmpl w:val="4F7E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0155188"/>
    <w:multiLevelType w:val="hybridMultilevel"/>
    <w:tmpl w:val="4FE0B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976BB7"/>
    <w:multiLevelType w:val="hybridMultilevel"/>
    <w:tmpl w:val="77F44672"/>
    <w:lvl w:ilvl="0" w:tplc="0E8C7E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2394E86"/>
    <w:multiLevelType w:val="hybridMultilevel"/>
    <w:tmpl w:val="12B4DE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C05F07"/>
    <w:multiLevelType w:val="hybridMultilevel"/>
    <w:tmpl w:val="D51C2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62F10C76"/>
    <w:multiLevelType w:val="hybridMultilevel"/>
    <w:tmpl w:val="08201B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8333D69"/>
    <w:multiLevelType w:val="hybridMultilevel"/>
    <w:tmpl w:val="4D948B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A387650"/>
    <w:multiLevelType w:val="hybridMultilevel"/>
    <w:tmpl w:val="E6669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11"/>
  </w:num>
  <w:num w:numId="3">
    <w:abstractNumId w:val="0"/>
  </w:num>
  <w:num w:numId="4">
    <w:abstractNumId w:val="12"/>
  </w:num>
  <w:num w:numId="5">
    <w:abstractNumId w:val="9"/>
  </w:num>
  <w:num w:numId="6">
    <w:abstractNumId w:val="6"/>
  </w:num>
  <w:num w:numId="7">
    <w:abstractNumId w:val="17"/>
  </w:num>
  <w:num w:numId="8">
    <w:abstractNumId w:val="2"/>
  </w:num>
  <w:num w:numId="9">
    <w:abstractNumId w:val="4"/>
  </w:num>
  <w:num w:numId="10">
    <w:abstractNumId w:val="1"/>
  </w:num>
  <w:num w:numId="11">
    <w:abstractNumId w:val="7"/>
  </w:num>
  <w:num w:numId="12">
    <w:abstractNumId w:val="16"/>
  </w:num>
  <w:num w:numId="13">
    <w:abstractNumId w:val="10"/>
  </w:num>
  <w:num w:numId="14">
    <w:abstractNumId w:val="15"/>
  </w:num>
  <w:num w:numId="15">
    <w:abstractNumId w:val="14"/>
  </w:num>
  <w:num w:numId="16">
    <w:abstractNumId w:val="8"/>
  </w:num>
  <w:num w:numId="17">
    <w:abstractNumId w:val="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705E"/>
    <w:rsid w:val="001175EE"/>
    <w:rsid w:val="00147F7F"/>
    <w:rsid w:val="00157CF6"/>
    <w:rsid w:val="00182416"/>
    <w:rsid w:val="00187EB4"/>
    <w:rsid w:val="001F0481"/>
    <w:rsid w:val="00200C92"/>
    <w:rsid w:val="0020451E"/>
    <w:rsid w:val="00206B9D"/>
    <w:rsid w:val="0023259C"/>
    <w:rsid w:val="002B0BD7"/>
    <w:rsid w:val="002B573D"/>
    <w:rsid w:val="002C5CB2"/>
    <w:rsid w:val="002F59FE"/>
    <w:rsid w:val="002F779F"/>
    <w:rsid w:val="00371885"/>
    <w:rsid w:val="003C31C8"/>
    <w:rsid w:val="003E2B87"/>
    <w:rsid w:val="00402786"/>
    <w:rsid w:val="00405895"/>
    <w:rsid w:val="004058DF"/>
    <w:rsid w:val="00443E6F"/>
    <w:rsid w:val="00445AFC"/>
    <w:rsid w:val="00486F1A"/>
    <w:rsid w:val="00490CB9"/>
    <w:rsid w:val="004941A0"/>
    <w:rsid w:val="004A2CE2"/>
    <w:rsid w:val="004D6A4A"/>
    <w:rsid w:val="004E3CDA"/>
    <w:rsid w:val="004F4B4D"/>
    <w:rsid w:val="0050216D"/>
    <w:rsid w:val="005033C3"/>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4C50"/>
    <w:rsid w:val="00935BF7"/>
    <w:rsid w:val="0095442C"/>
    <w:rsid w:val="0096189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332"/>
    <w:rsid w:val="00CC575A"/>
    <w:rsid w:val="00CF123B"/>
    <w:rsid w:val="00D039AC"/>
    <w:rsid w:val="00D427DE"/>
    <w:rsid w:val="00D5587D"/>
    <w:rsid w:val="00D707CC"/>
    <w:rsid w:val="00D821FE"/>
    <w:rsid w:val="00DB0793"/>
    <w:rsid w:val="00DE65FC"/>
    <w:rsid w:val="00E00821"/>
    <w:rsid w:val="00E04DB4"/>
    <w:rsid w:val="00E30679"/>
    <w:rsid w:val="00E4597D"/>
    <w:rsid w:val="00E52E7D"/>
    <w:rsid w:val="00E54832"/>
    <w:rsid w:val="00E56A90"/>
    <w:rsid w:val="00E641CC"/>
    <w:rsid w:val="00E8739A"/>
    <w:rsid w:val="00EA30AB"/>
    <w:rsid w:val="00EB3925"/>
    <w:rsid w:val="00EC389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uiPriority w:val="99"/>
    <w:rsid w:val="004941A0"/>
    <w:rPr>
      <w:rFonts w:ascii="Arial" w:hAnsi="Arial" w:cs="Arial"/>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uiPriority w:val="99"/>
    <w:rsid w:val="004941A0"/>
    <w:pPr>
      <w:widowControl w:val="0"/>
      <w:shd w:val="clear" w:color="auto" w:fill="FFFFFF"/>
      <w:spacing w:before="280" w:after="0" w:line="336" w:lineRule="exact"/>
      <w:ind w:hanging="580"/>
    </w:pPr>
    <w:rPr>
      <w:rFonts w:ascii="Arial" w:hAnsi="Arial" w:cs="Arial"/>
    </w:rPr>
  </w:style>
  <w:style w:type="character" w:customStyle="1" w:styleId="MSGENFONTSTYLENAMETEMPLATEROLEMSGENFONTSTYLENAMEBYROLETABLEOFCONTENTS">
    <w:name w:val="MSG_EN_FONT_STYLE_NAME_TEMPLATE_ROLE MSG_EN_FONT_STYLE_NAME_BY_ROLE_TABLE_OF_CONTENTS_"/>
    <w:basedOn w:val="DefaultParagraphFont"/>
    <w:link w:val="MSGENFONTSTYLENAMETEMPLATEROLEMSGENFONTSTYLENAMEBYROLETABLEOFCONTENTS0"/>
    <w:uiPriority w:val="99"/>
    <w:rsid w:val="00445AFC"/>
    <w:rPr>
      <w:spacing w:val="10"/>
      <w:sz w:val="21"/>
      <w:szCs w:val="21"/>
      <w:shd w:val="clear" w:color="auto" w:fill="FFFFFF"/>
    </w:rPr>
  </w:style>
  <w:style w:type="character" w:customStyle="1" w:styleId="MSGENFONTSTYLENAMETEMPLATEROLENUMBERMSGENFONTSTYLENAMEBYROLETABLEOFCONTENTS2">
    <w:name w:val="MSG_EN_FONT_STYLE_NAME_TEMPLATE_ROLE_NUMBER MSG_EN_FONT_STYLE_NAME_BY_ROLE_TABLE_OF_CONTENTS 2_"/>
    <w:basedOn w:val="DefaultParagraphFont"/>
    <w:link w:val="MSGENFONTSTYLENAMETEMPLATEROLENUMBERMSGENFONTSTYLENAMEBYROLETABLEOFCONTENTS21"/>
    <w:uiPriority w:val="99"/>
    <w:rsid w:val="00445AFC"/>
    <w:rPr>
      <w:rFonts w:ascii="Arial" w:hAnsi="Arial" w:cs="Arial"/>
      <w:b/>
      <w:bCs/>
      <w:sz w:val="20"/>
      <w:szCs w:val="20"/>
      <w:shd w:val="clear" w:color="auto" w:fill="FFFFFF"/>
    </w:rPr>
  </w:style>
  <w:style w:type="character" w:customStyle="1" w:styleId="MSGENFONTSTYLENAMETEMPLATEROLENUMBERMSGENFONTSTYLENAMEBYROLETABLEOFCONTENTS20">
    <w:name w:val="MSG_EN_FONT_STYLE_NAME_TEMPLATE_ROLE_NUMBER MSG_EN_FONT_STYLE_NAME_BY_ROLE_TABLE_OF_CONTENTS 2"/>
    <w:basedOn w:val="MSGENFONTSTYLENAMETEMPLATEROLENUMBERMSGENFONTSTYLENAMEBYROLETABLEOFCONTENTS2"/>
    <w:uiPriority w:val="99"/>
    <w:rsid w:val="00445AFC"/>
    <w:rPr>
      <w:rFonts w:ascii="Arial" w:hAnsi="Arial" w:cs="Arial"/>
      <w:b/>
      <w:bCs/>
      <w:color w:val="C00000"/>
      <w:sz w:val="20"/>
      <w:szCs w:val="20"/>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uiPriority w:val="99"/>
    <w:rsid w:val="00445AFC"/>
    <w:pPr>
      <w:widowControl w:val="0"/>
      <w:shd w:val="clear" w:color="auto" w:fill="FFFFFF"/>
      <w:spacing w:after="0" w:line="307" w:lineRule="exact"/>
      <w:jc w:val="both"/>
    </w:pPr>
    <w:rPr>
      <w:spacing w:val="10"/>
      <w:sz w:val="21"/>
      <w:szCs w:val="21"/>
    </w:rPr>
  </w:style>
  <w:style w:type="paragraph" w:customStyle="1" w:styleId="MSGENFONTSTYLENAMETEMPLATEROLENUMBERMSGENFONTSTYLENAMEBYROLETABLEOFCONTENTS21">
    <w:name w:val="MSG_EN_FONT_STYLE_NAME_TEMPLATE_ROLE_NUMBER MSG_EN_FONT_STYLE_NAME_BY_ROLE_TABLE_OF_CONTENTS 21"/>
    <w:basedOn w:val="Normal"/>
    <w:link w:val="MSGENFONTSTYLENAMETEMPLATEROLENUMBERMSGENFONTSTYLENAMEBYROLETABLEOFCONTENTS2"/>
    <w:uiPriority w:val="99"/>
    <w:rsid w:val="00445AFC"/>
    <w:pPr>
      <w:widowControl w:val="0"/>
      <w:shd w:val="clear" w:color="auto" w:fill="FFFFFF"/>
      <w:spacing w:before="860" w:after="360" w:line="266" w:lineRule="exact"/>
      <w:jc w:val="both"/>
    </w:pPr>
    <w:rPr>
      <w:rFonts w:ascii="Arial" w:hAnsi="Arial" w:cs="Arial"/>
      <w:b/>
      <w:bCs/>
      <w:sz w:val="20"/>
      <w:szCs w:val="20"/>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1"/>
    <w:uiPriority w:val="99"/>
    <w:rsid w:val="00445AFC"/>
    <w:rPr>
      <w:rFonts w:ascii="Arial" w:hAnsi="Arial" w:cs="Arial"/>
      <w:b/>
      <w:bCs/>
      <w:sz w:val="26"/>
      <w:szCs w:val="26"/>
      <w:shd w:val="clear" w:color="auto" w:fill="FFFFFF"/>
    </w:rPr>
  </w:style>
  <w:style w:type="character" w:customStyle="1" w:styleId="MSGENFONTSTYLENAMETEMPLATEROLELEVELMSGENFONTSTYLENAMEBYROLEHEADING10">
    <w:name w:val="MSG_EN_FONT_STYLE_NAME_TEMPLATE_ROLE_LEVEL MSG_EN_FONT_STYLE_NAME_BY_ROLE_HEADING 1"/>
    <w:basedOn w:val="MSGENFONTSTYLENAMETEMPLATEROLELEVELMSGENFONTSTYLENAMEBYROLEHEADING1"/>
    <w:uiPriority w:val="99"/>
    <w:rsid w:val="00445AFC"/>
    <w:rPr>
      <w:rFonts w:ascii="Arial" w:hAnsi="Arial" w:cs="Arial"/>
      <w:b/>
      <w:bCs/>
      <w:color w:val="C00000"/>
      <w:sz w:val="26"/>
      <w:szCs w:val="26"/>
      <w:shd w:val="clear" w:color="auto" w:fill="FFFFFF"/>
    </w:rPr>
  </w:style>
  <w:style w:type="paragraph" w:customStyle="1" w:styleId="MSGENFONTSTYLENAMETEMPLATEROLELEVELMSGENFONTSTYLENAMEBYROLEHEADING11">
    <w:name w:val="MSG_EN_FONT_STYLE_NAME_TEMPLATE_ROLE_LEVEL MSG_EN_FONT_STYLE_NAME_BY_ROLE_HEADING 11"/>
    <w:basedOn w:val="Normal"/>
    <w:link w:val="MSGENFONTSTYLENAMETEMPLATEROLELEVELMSGENFONTSTYLENAMEBYROLEHEADING1"/>
    <w:uiPriority w:val="99"/>
    <w:rsid w:val="00445AFC"/>
    <w:pPr>
      <w:widowControl w:val="0"/>
      <w:shd w:val="clear" w:color="auto" w:fill="FFFFFF"/>
      <w:spacing w:before="520" w:after="260" w:line="290" w:lineRule="exact"/>
      <w:jc w:val="both"/>
      <w:outlineLvl w:val="0"/>
    </w:pPr>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AD07B-335D-4B8B-B9D6-5948BCF6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1686</Words>
  <Characters>9612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Hayley Rostron</cp:lastModifiedBy>
  <cp:revision>2</cp:revision>
  <dcterms:created xsi:type="dcterms:W3CDTF">2015-12-15T09:39:00Z</dcterms:created>
  <dcterms:modified xsi:type="dcterms:W3CDTF">2015-12-15T09:39:00Z</dcterms:modified>
</cp:coreProperties>
</file>