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77777777" w:rsidR="00607874" w:rsidRDefault="00FB068B" w:rsidP="00A851DA">
      <w:pPr>
        <w:rPr>
          <w:lang w:val="en-US"/>
        </w:rPr>
      </w:pPr>
      <w:r>
        <w:rPr>
          <w:noProof/>
          <w:lang w:val="en-US" w:eastAsia="zh-TW"/>
        </w:rPr>
        <w:pict w14:anchorId="76F9402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4A031B90" w:rsidR="00A851DA" w:rsidRPr="00B0415E" w:rsidRDefault="00DC14B6">
            <w:r>
              <w:t>04</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1358FFC5" w14:textId="77777777" w:rsidR="00CC2FB3" w:rsidRDefault="00CC2FB3" w:rsidP="00A851DA">
            <w:pPr>
              <w:rPr>
                <w:b/>
              </w:rPr>
            </w:pPr>
          </w:p>
          <w:p w14:paraId="1A755AF2" w14:textId="77777777" w:rsidR="00734431" w:rsidRPr="0072026F" w:rsidRDefault="00734431" w:rsidP="00734431">
            <w:pPr>
              <w:pStyle w:val="ListParagraph"/>
              <w:numPr>
                <w:ilvl w:val="0"/>
                <w:numId w:val="9"/>
              </w:numPr>
              <w:jc w:val="both"/>
              <w:rPr>
                <w:rFonts w:ascii="Times New Roman" w:hAnsi="Times New Roman"/>
                <w:b/>
              </w:rPr>
            </w:pPr>
            <w:r w:rsidRPr="0072026F">
              <w:rPr>
                <w:rFonts w:ascii="Times New Roman" w:hAnsi="Times New Roman"/>
                <w:b/>
              </w:rPr>
              <w:t xml:space="preserve">Give short answers for the following questions: </w:t>
            </w:r>
          </w:p>
          <w:p w14:paraId="232EB5C1" w14:textId="77777777" w:rsidR="00734431" w:rsidRPr="0072026F" w:rsidRDefault="00734431" w:rsidP="00734431">
            <w:pPr>
              <w:jc w:val="both"/>
              <w:rPr>
                <w:rFonts w:ascii="Times New Roman" w:hAnsi="Times New Roman" w:cs="Times New Roman"/>
              </w:rPr>
            </w:pPr>
          </w:p>
          <w:p w14:paraId="51FF7DA9" w14:textId="77777777" w:rsidR="00734431" w:rsidRPr="0072026F" w:rsidRDefault="00734431" w:rsidP="00734431">
            <w:pPr>
              <w:jc w:val="both"/>
              <w:rPr>
                <w:rFonts w:ascii="Times New Roman" w:hAnsi="Times New Roman" w:cs="Times New Roman"/>
              </w:rPr>
            </w:pPr>
          </w:p>
          <w:p w14:paraId="5184A059" w14:textId="77777777" w:rsidR="00734431" w:rsidRPr="0072026F" w:rsidRDefault="00734431" w:rsidP="00734431">
            <w:pPr>
              <w:pStyle w:val="ListParagraph"/>
              <w:numPr>
                <w:ilvl w:val="0"/>
                <w:numId w:val="10"/>
              </w:numPr>
              <w:jc w:val="both"/>
              <w:rPr>
                <w:rFonts w:ascii="Times New Roman" w:hAnsi="Times New Roman"/>
                <w:b/>
              </w:rPr>
            </w:pPr>
            <w:r w:rsidRPr="0072026F">
              <w:rPr>
                <w:rFonts w:ascii="Times New Roman" w:hAnsi="Times New Roman"/>
                <w:b/>
              </w:rPr>
              <w:t>What is environmental impact study or EIS?</w:t>
            </w:r>
          </w:p>
          <w:p w14:paraId="68085C02" w14:textId="77777777" w:rsidR="00734431" w:rsidRPr="0072026F" w:rsidRDefault="00734431" w:rsidP="00734431">
            <w:pPr>
              <w:ind w:left="360"/>
              <w:jc w:val="both"/>
              <w:rPr>
                <w:rFonts w:ascii="Times New Roman" w:hAnsi="Times New Roman" w:cs="Times New Roman"/>
              </w:rPr>
            </w:pPr>
          </w:p>
          <w:p w14:paraId="23BEA53A" w14:textId="77777777" w:rsidR="00734431" w:rsidRDefault="00734431" w:rsidP="00734431">
            <w:pPr>
              <w:ind w:left="426"/>
              <w:jc w:val="both"/>
              <w:rPr>
                <w:rFonts w:ascii="Times New Roman" w:hAnsi="Times New Roman" w:cs="Times New Roman"/>
                <w:color w:val="1A1A1A"/>
              </w:rPr>
            </w:pPr>
            <w:r w:rsidRPr="0072026F">
              <w:rPr>
                <w:rFonts w:ascii="Times New Roman" w:hAnsi="Times New Roman" w:cs="Times New Roman"/>
                <w:bCs/>
                <w:color w:val="1A1A1A"/>
              </w:rPr>
              <w:t>Environmental Impact Study</w:t>
            </w:r>
            <w:r w:rsidRPr="0072026F">
              <w:rPr>
                <w:rFonts w:ascii="Times New Roman" w:hAnsi="Times New Roman" w:cs="Times New Roman"/>
                <w:color w:val="1A1A1A"/>
              </w:rPr>
              <w:t xml:space="preserve"> is the process by which the anticipated </w:t>
            </w:r>
            <w:r w:rsidRPr="0072026F">
              <w:rPr>
                <w:rFonts w:ascii="Times New Roman" w:hAnsi="Times New Roman" w:cs="Times New Roman"/>
                <w:bCs/>
                <w:color w:val="1A1A1A"/>
              </w:rPr>
              <w:t>effects</w:t>
            </w:r>
            <w:r w:rsidRPr="0072026F">
              <w:rPr>
                <w:rFonts w:ascii="Times New Roman" w:hAnsi="Times New Roman" w:cs="Times New Roman"/>
                <w:color w:val="1A1A1A"/>
              </w:rPr>
              <w:t xml:space="preserve"> on the </w:t>
            </w:r>
            <w:r w:rsidRPr="0072026F">
              <w:rPr>
                <w:rFonts w:ascii="Times New Roman" w:hAnsi="Times New Roman" w:cs="Times New Roman"/>
                <w:bCs/>
                <w:color w:val="1A1A1A"/>
              </w:rPr>
              <w:t>environment</w:t>
            </w:r>
            <w:r w:rsidRPr="0072026F">
              <w:rPr>
                <w:rFonts w:ascii="Times New Roman" w:hAnsi="Times New Roman" w:cs="Times New Roman"/>
                <w:color w:val="1A1A1A"/>
              </w:rPr>
              <w:t xml:space="preserve"> of a proposed development or project are measured. If the likely </w:t>
            </w:r>
            <w:r w:rsidRPr="0072026F">
              <w:rPr>
                <w:rFonts w:ascii="Times New Roman" w:hAnsi="Times New Roman" w:cs="Times New Roman"/>
                <w:bCs/>
                <w:color w:val="1A1A1A"/>
              </w:rPr>
              <w:t>effects</w:t>
            </w:r>
            <w:r w:rsidRPr="0072026F">
              <w:rPr>
                <w:rFonts w:ascii="Times New Roman" w:hAnsi="Times New Roman" w:cs="Times New Roman"/>
                <w:color w:val="1A1A1A"/>
              </w:rPr>
              <w:t xml:space="preserve"> are unacceptable, design measures or other relevant mitigation measures can be taken to reduce or avoid those </w:t>
            </w:r>
            <w:r w:rsidRPr="0072026F">
              <w:rPr>
                <w:rFonts w:ascii="Times New Roman" w:hAnsi="Times New Roman" w:cs="Times New Roman"/>
                <w:bCs/>
                <w:color w:val="1A1A1A"/>
              </w:rPr>
              <w:t>effects</w:t>
            </w:r>
            <w:r w:rsidRPr="0072026F">
              <w:rPr>
                <w:rFonts w:ascii="Times New Roman" w:hAnsi="Times New Roman" w:cs="Times New Roman"/>
                <w:color w:val="1A1A1A"/>
              </w:rPr>
              <w:t>.</w:t>
            </w:r>
          </w:p>
          <w:p w14:paraId="38BA7BBE" w14:textId="77777777" w:rsidR="000C2A70" w:rsidRDefault="000C2A70" w:rsidP="00734431">
            <w:pPr>
              <w:ind w:left="426"/>
              <w:jc w:val="both"/>
              <w:rPr>
                <w:rFonts w:ascii="Times New Roman" w:hAnsi="Times New Roman" w:cs="Times New Roman"/>
                <w:color w:val="1A1A1A"/>
              </w:rPr>
            </w:pPr>
          </w:p>
          <w:p w14:paraId="14A24EF9" w14:textId="77777777" w:rsidR="000C2A70" w:rsidRDefault="000C2A70" w:rsidP="000C2A70">
            <w:r>
              <w:t>Screening</w:t>
            </w:r>
          </w:p>
          <w:p w14:paraId="31BC6326" w14:textId="706687DA" w:rsidR="000C2A70" w:rsidRDefault="00FB068B" w:rsidP="000C2A70">
            <w:r>
              <w:rPr>
                <w:noProof/>
                <w:lang w:val="en-GB"/>
              </w:rPr>
              <w:pict w14:anchorId="074B5773">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_x0020_Arrow_x0020_3" o:spid="_x0000_s1036" type="#_x0000_t13" style="position:absolute;margin-left:49.05pt;margin-top:12.55pt;width:27pt;height:9pt;z-index:251663360;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16200 -7200 -1200 1800 -1200 19800 16200 21600 16200 28800 18600 28800 21000 21600 24000 18000 23400 9000 18600 -7200 16200 -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" adj="18000" fillcolor="#4f81bd [3204]" strokecolor="#243f60 [1604]" strokeweight="2pt">
                  <w10:wrap type="through"/>
                </v:shape>
              </w:pict>
            </w:r>
            <w:r>
              <w:rPr>
                <w:noProof/>
                <w:lang w:val="en-GB"/>
              </w:rPr>
              <w:pict w14:anchorId="6D41855C">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_x0020_Arrow_x0020_2" o:spid="_x0000_s1035" type="#_x0000_t67" style="position:absolute;margin-left:22.05pt;margin-top:3.55pt;width:9pt;height:27pt;z-index:251662336;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0 -600 0 9000 -10800 18600 3600 22800 5400 22800 16200 22800 18000 22800 30600 18600 21600 -600 0 -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" adj="18000" fillcolor="#4f81bd [3204]" strokecolor="#243f60 [1604]" strokeweight="2pt">
                  <w10:wrap type="through"/>
                </v:shape>
              </w:pict>
            </w:r>
          </w:p>
          <w:p w14:paraId="23348797" w14:textId="77777777" w:rsidR="000C2A70" w:rsidRDefault="000C2A70" w:rsidP="000C2A70">
            <w:r>
              <w:t>EIA is not required</w:t>
            </w:r>
          </w:p>
          <w:p w14:paraId="31427D14" w14:textId="77777777" w:rsidR="000C2A70" w:rsidRDefault="000C2A70" w:rsidP="000C2A70"/>
          <w:p w14:paraId="5EC53E35" w14:textId="77777777" w:rsidR="000C2A70" w:rsidRDefault="000C2A70" w:rsidP="000C2A70">
            <w:r>
              <w:t>EIA is required</w:t>
            </w:r>
          </w:p>
          <w:p w14:paraId="4FF05E34" w14:textId="0BE85BEF" w:rsidR="000C2A70" w:rsidRDefault="00FB068B" w:rsidP="000C2A70">
            <w:r>
              <w:rPr>
                <w:noProof/>
                <w:lang w:val="en-GB"/>
              </w:rPr>
              <w:pict w14:anchorId="740200DF">
                <v:shape id="Down_x0020_Arrow_x0020_1" o:spid="_x0000_s1034" type="#_x0000_t67" style="position:absolute;margin-left:22.05pt;margin-top:7.95pt;width:9pt;height:27pt;z-index:251664384;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0 -600 0 9000 -10800 18600 3600 22800 5400 22800 16200 22800 18000 22800 30600 18600 21600 -600 0 -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" adj="18000" fillcolor="#4f81bd [3204]" strokecolor="#243f60 [1604]" strokeweight="2pt">
                  <w10:wrap type="through"/>
                </v:shape>
              </w:pict>
            </w:r>
            <w:r w:rsidR="000C2A70">
              <w:t xml:space="preserve">        </w:t>
            </w:r>
          </w:p>
          <w:p w14:paraId="535AE0C2" w14:textId="77777777" w:rsidR="000C2A70" w:rsidRDefault="000C2A70" w:rsidP="000C2A70"/>
          <w:p w14:paraId="606D5395" w14:textId="77777777" w:rsidR="000C2A70" w:rsidRDefault="000C2A70" w:rsidP="000C2A70"/>
          <w:p w14:paraId="5D2C648D" w14:textId="77777777" w:rsidR="000C2A70" w:rsidRDefault="000C2A70" w:rsidP="000C2A70">
            <w:r>
              <w:t>Preliminary assessment</w:t>
            </w:r>
          </w:p>
          <w:p w14:paraId="0B1A64DF" w14:textId="2D3E31C3" w:rsidR="000C2A70" w:rsidRDefault="00FB068B" w:rsidP="000C2A70">
            <w:r>
              <w:rPr>
                <w:noProof/>
                <w:lang w:val="en-GB"/>
              </w:rPr>
              <w:pict w14:anchorId="21289739">
                <v:shape id="Right_x0020_Arrow_x0020_7" o:spid="_x0000_s1033" type="#_x0000_t13" style="position:absolute;margin-left:49.05pt;margin-top:12.35pt;width:36pt;height:9pt;z-index:251666432;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17550 -7200 -900 1800 -900 19800 17550 21600 17550 28800 19350 28800 21150 21600 23400 18000 22950 9000 19350 -7200 17550 -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" adj="18900" fillcolor="#4f81bd [3204]" strokecolor="#243f60 [1604]" strokeweight="2pt">
                  <w10:wrap type="through"/>
                </v:shape>
              </w:pict>
            </w:r>
            <w:r>
              <w:rPr>
                <w:noProof/>
                <w:lang w:val="en-GB"/>
              </w:rPr>
              <w:pict w14:anchorId="6479830D">
                <v:shape id="Down_x0020_Arrow_x0020_6" o:spid="_x0000_s1032" type="#_x0000_t67" style="position:absolute;margin-left:22.05pt;margin-top:3.35pt;width:9pt;height:27pt;z-index:251665408;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0 -600 0 9000 -10800 18600 3600 22800 5400 22800 16200 22800 18000 22800 30600 18600 21600 -600 0 -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" adj="18000" fillcolor="#4f81bd [3204]" strokecolor="#243f60 [1604]" strokeweight="2pt">
                  <w10:wrap type="through"/>
                </v:shape>
              </w:pict>
            </w:r>
            <w:r w:rsidR="000C2A70">
              <w:t xml:space="preserve">        </w:t>
            </w:r>
          </w:p>
          <w:p w14:paraId="0E9C64DB" w14:textId="77777777" w:rsidR="000C2A70" w:rsidRDefault="000C2A70" w:rsidP="000C2A70">
            <w:r>
              <w:t>No further assessment required</w:t>
            </w:r>
          </w:p>
          <w:p w14:paraId="20D5CE9F" w14:textId="77777777" w:rsidR="000C2A70" w:rsidRDefault="000C2A70" w:rsidP="000C2A70"/>
          <w:p w14:paraId="456471EB" w14:textId="77777777" w:rsidR="000C2A70" w:rsidRDefault="000C2A70" w:rsidP="000C2A70">
            <w:r>
              <w:t>Further assessment required</w:t>
            </w:r>
          </w:p>
          <w:p w14:paraId="39731B24" w14:textId="18C1C8DA" w:rsidR="000C2A70" w:rsidRDefault="00FB068B" w:rsidP="000C2A70">
            <w:r>
              <w:rPr>
                <w:noProof/>
                <w:lang w:val="en-GB"/>
              </w:rPr>
              <w:pict w14:anchorId="27B2FDDD">
                <v:shape id="Down_x0020_Arrow_x0020_8" o:spid="_x0000_s1031" type="#_x0000_t67" style="position:absolute;margin-left:22.05pt;margin-top:7.75pt;width:9pt;height:27pt;z-index:251667456;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0 -600 0 9000 -10800 18600 3600 22800 5400 22800 16200 22800 18000 22800 30600 18600 21600 -600 0 -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" adj="18000" fillcolor="#4f81bd [3204]" strokecolor="#243f60 [1604]" strokeweight="2pt">
                  <w10:wrap type="through"/>
                </v:shape>
              </w:pict>
            </w:r>
            <w:r w:rsidR="000C2A70">
              <w:t xml:space="preserve"> </w:t>
            </w:r>
          </w:p>
          <w:p w14:paraId="0FE4F498" w14:textId="77777777" w:rsidR="000C2A70" w:rsidRDefault="000C2A70" w:rsidP="000C2A70"/>
          <w:p w14:paraId="5D882DC1" w14:textId="77777777" w:rsidR="000C2A70" w:rsidRDefault="000C2A70" w:rsidP="000C2A70"/>
          <w:p w14:paraId="4C502A57" w14:textId="77777777" w:rsidR="000C2A70" w:rsidRDefault="000C2A70" w:rsidP="000C2A70">
            <w:r>
              <w:t>Scoping</w:t>
            </w:r>
          </w:p>
          <w:p w14:paraId="2876B56D" w14:textId="77777777" w:rsidR="000C2A70" w:rsidRDefault="000C2A70" w:rsidP="000C2A70"/>
          <w:p w14:paraId="3A7534A8" w14:textId="30382F6C" w:rsidR="000C2A70" w:rsidRDefault="00FB068B" w:rsidP="000C2A70">
            <w:r>
              <w:rPr>
                <w:noProof/>
                <w:lang w:val="en-GB"/>
              </w:rPr>
              <w:lastRenderedPageBreak/>
              <w:pict w14:anchorId="2BEFF935">
                <v:shape id="Down_x0020_Arrow_x0020_9" o:spid="_x0000_s1030" type="#_x0000_t67" style="position:absolute;margin-left:21.95pt;margin-top:3pt;width:9.05pt;height:27.2pt;z-index:25166848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rapcoords="0 -600 0 9000 -10800 18600 3600 22800 5400 22800 16200 22800 18000 22800 30600 18600 21600 -600 0 -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" adj="18007" fillcolor="#4f81bd [3204]" strokecolor="#243f60 [1604]" strokeweight="2pt">
                  <w10:wrap type="through"/>
                </v:shape>
              </w:pict>
            </w:r>
            <w:r w:rsidR="000C2A70">
              <w:t xml:space="preserve">       </w:t>
            </w:r>
          </w:p>
          <w:p w14:paraId="3D71DDD5" w14:textId="77777777" w:rsidR="000C2A70" w:rsidRDefault="000C2A70" w:rsidP="000C2A70"/>
          <w:p w14:paraId="5458152F" w14:textId="77777777" w:rsidR="000C2A70" w:rsidRDefault="000C2A70" w:rsidP="000C2A70"/>
          <w:p w14:paraId="52319FFD" w14:textId="77777777" w:rsidR="000C2A70" w:rsidRDefault="000C2A70" w:rsidP="000C2A70">
            <w:r>
              <w:t>Detailed assessment</w:t>
            </w:r>
          </w:p>
          <w:p w14:paraId="54D386AC" w14:textId="77777777" w:rsidR="000C2A70" w:rsidRDefault="000C2A70" w:rsidP="000C2A70"/>
          <w:p w14:paraId="6529EE28" w14:textId="77777777" w:rsidR="000C2A70" w:rsidRPr="0072026F" w:rsidRDefault="000C2A70" w:rsidP="00734431">
            <w:pPr>
              <w:ind w:left="426"/>
              <w:jc w:val="both"/>
              <w:rPr>
                <w:rFonts w:ascii="Times New Roman" w:hAnsi="Times New Roman" w:cs="Times New Roman"/>
                <w:color w:val="1A1A1A"/>
              </w:rPr>
            </w:pPr>
          </w:p>
          <w:p w14:paraId="63D55625" w14:textId="77777777" w:rsidR="00734431" w:rsidRPr="0072026F" w:rsidRDefault="00734431" w:rsidP="00734431">
            <w:pPr>
              <w:jc w:val="both"/>
              <w:rPr>
                <w:rFonts w:ascii="Times New Roman" w:hAnsi="Times New Roman" w:cs="Times New Roman"/>
                <w:color w:val="1A1A1A"/>
              </w:rPr>
            </w:pPr>
          </w:p>
          <w:p w14:paraId="0A56AC80" w14:textId="77777777" w:rsidR="00734431" w:rsidRPr="0072026F" w:rsidRDefault="00734431" w:rsidP="00734431">
            <w:pPr>
              <w:pStyle w:val="ListParagraph"/>
              <w:widowControl w:val="0"/>
              <w:numPr>
                <w:ilvl w:val="0"/>
                <w:numId w:val="10"/>
              </w:numPr>
              <w:autoSpaceDE w:val="0"/>
              <w:autoSpaceDN w:val="0"/>
              <w:adjustRightInd w:val="0"/>
              <w:spacing w:after="240" w:line="280" w:lineRule="atLeast"/>
              <w:jc w:val="both"/>
              <w:rPr>
                <w:rFonts w:ascii="Times New Roman" w:hAnsi="Times New Roman"/>
                <w:b/>
              </w:rPr>
            </w:pPr>
            <w:r w:rsidRPr="0072026F">
              <w:rPr>
                <w:rFonts w:ascii="Times New Roman" w:hAnsi="Times New Roman"/>
                <w:b/>
              </w:rPr>
              <w:t xml:space="preserve">What is the basic criterion for judging the suitability of the site for construction? </w:t>
            </w:r>
          </w:p>
          <w:p w14:paraId="3A2462EC" w14:textId="77777777" w:rsidR="00734431" w:rsidRPr="0072026F" w:rsidRDefault="00734431" w:rsidP="00734431">
            <w:pPr>
              <w:ind w:left="426"/>
              <w:jc w:val="both"/>
              <w:rPr>
                <w:rFonts w:ascii="Times New Roman" w:eastAsia="Times New Roman" w:hAnsi="Times New Roman" w:cs="Times New Roman"/>
              </w:rPr>
            </w:pPr>
            <w:r w:rsidRPr="0072026F">
              <w:rPr>
                <w:rFonts w:ascii="Times New Roman" w:hAnsi="Times New Roman" w:cs="Times New Roman"/>
              </w:rPr>
              <w:t xml:space="preserve">The basic and most important criterion for judging the suitability of the site for construction is location and site selection.  It is essential to select the very best site for building a structure. </w:t>
            </w:r>
            <w:r w:rsidRPr="0072026F">
              <w:rPr>
                <w:rFonts w:ascii="Times New Roman" w:eastAsia="Times New Roman" w:hAnsi="Times New Roman" w:cs="Times New Roman"/>
                <w:color w:val="333333"/>
                <w:shd w:val="clear" w:color="auto" w:fill="FFFFFF"/>
              </w:rPr>
              <w:t>Proper site selection takes into consideration the effects of the building on the location and landscape, environmental concerns such as ground water and storm water flow and wildlife habitat, the amount of sunlight the building receives, and the exposure of the building to wind. </w:t>
            </w:r>
          </w:p>
          <w:p w14:paraId="20F3C8F5" w14:textId="77777777" w:rsidR="00734431" w:rsidRPr="0072026F" w:rsidRDefault="00734431" w:rsidP="00734431">
            <w:pPr>
              <w:widowControl w:val="0"/>
              <w:autoSpaceDE w:val="0"/>
              <w:autoSpaceDN w:val="0"/>
              <w:adjustRightInd w:val="0"/>
              <w:spacing w:after="240" w:line="280" w:lineRule="atLeast"/>
              <w:ind w:left="360"/>
              <w:jc w:val="both"/>
              <w:rPr>
                <w:rFonts w:ascii="Times New Roman" w:hAnsi="Times New Roman" w:cs="Times New Roman"/>
              </w:rPr>
            </w:pPr>
          </w:p>
          <w:p w14:paraId="437134F2" w14:textId="77777777" w:rsidR="00734431" w:rsidRPr="0072026F" w:rsidRDefault="00734431" w:rsidP="00734431">
            <w:pPr>
              <w:pStyle w:val="ListParagraph"/>
              <w:widowControl w:val="0"/>
              <w:numPr>
                <w:ilvl w:val="0"/>
                <w:numId w:val="10"/>
              </w:numPr>
              <w:autoSpaceDE w:val="0"/>
              <w:autoSpaceDN w:val="0"/>
              <w:adjustRightInd w:val="0"/>
              <w:spacing w:after="240" w:line="280" w:lineRule="atLeast"/>
              <w:jc w:val="both"/>
              <w:rPr>
                <w:rFonts w:ascii="Times New Roman" w:hAnsi="Times New Roman"/>
                <w:b/>
              </w:rPr>
            </w:pPr>
            <w:r w:rsidRPr="0072026F">
              <w:rPr>
                <w:rFonts w:ascii="Times New Roman" w:hAnsi="Times New Roman"/>
                <w:b/>
              </w:rPr>
              <w:t xml:space="preserve">What is topographic data about? </w:t>
            </w:r>
          </w:p>
          <w:p w14:paraId="69090EDD" w14:textId="77777777" w:rsidR="00734431" w:rsidRPr="0072026F" w:rsidRDefault="00734431" w:rsidP="00734431">
            <w:pPr>
              <w:widowControl w:val="0"/>
              <w:autoSpaceDE w:val="0"/>
              <w:autoSpaceDN w:val="0"/>
              <w:adjustRightInd w:val="0"/>
              <w:ind w:left="360"/>
              <w:jc w:val="both"/>
              <w:rPr>
                <w:rFonts w:ascii="Times New Roman" w:hAnsi="Times New Roman" w:cs="Times New Roman"/>
                <w:color w:val="262626"/>
              </w:rPr>
            </w:pPr>
            <w:r w:rsidRPr="0072026F">
              <w:rPr>
                <w:rFonts w:ascii="Times New Roman" w:hAnsi="Times New Roman" w:cs="Times New Roman"/>
                <w:color w:val="262626"/>
              </w:rPr>
              <w:t>Topographic data are information about the elevation of the surface of the Earth. Two such data types are commonly used with GeoPads. The first are data that represent the information typically found on a topographic quadrangle map, such as contour lines, roads, streams, railroads, towns, etc. This first category of data generally referred to as digital topographic map data. The second are grids of data, for which each cell in the grid represents the elevation at a certain point on the Earth. These data are commonly referred to as Digital Elevation Models or DEMs.</w:t>
            </w:r>
          </w:p>
          <w:p w14:paraId="1B8C2428" w14:textId="77777777" w:rsidR="00734431" w:rsidRPr="0072026F" w:rsidRDefault="00734431" w:rsidP="00734431">
            <w:pPr>
              <w:widowControl w:val="0"/>
              <w:autoSpaceDE w:val="0"/>
              <w:autoSpaceDN w:val="0"/>
              <w:adjustRightInd w:val="0"/>
              <w:ind w:left="360"/>
              <w:jc w:val="both"/>
              <w:rPr>
                <w:rFonts w:ascii="Times New Roman" w:hAnsi="Times New Roman" w:cs="Times New Roman"/>
                <w:color w:val="262626"/>
              </w:rPr>
            </w:pPr>
          </w:p>
          <w:p w14:paraId="6A53CD46" w14:textId="77777777" w:rsidR="00734431" w:rsidRDefault="00734431" w:rsidP="00734431">
            <w:pPr>
              <w:pStyle w:val="ListParagraph"/>
              <w:widowControl w:val="0"/>
              <w:numPr>
                <w:ilvl w:val="0"/>
                <w:numId w:val="10"/>
              </w:numPr>
              <w:autoSpaceDE w:val="0"/>
              <w:autoSpaceDN w:val="0"/>
              <w:adjustRightInd w:val="0"/>
              <w:spacing w:after="240" w:line="280" w:lineRule="atLeast"/>
              <w:jc w:val="both"/>
              <w:rPr>
                <w:rFonts w:ascii="Times New Roman" w:hAnsi="Times New Roman"/>
                <w:b/>
              </w:rPr>
            </w:pPr>
            <w:r w:rsidRPr="0072026F">
              <w:rPr>
                <w:rFonts w:ascii="Times New Roman" w:hAnsi="Times New Roman"/>
                <w:b/>
              </w:rPr>
              <w:t xml:space="preserve">Which type of buildings should be constructed on rocky sites? </w:t>
            </w:r>
          </w:p>
          <w:p w14:paraId="2BF6DFDB" w14:textId="77777777" w:rsidR="00734431" w:rsidRPr="00923130" w:rsidRDefault="00734431" w:rsidP="00734431">
            <w:pPr>
              <w:widowControl w:val="0"/>
              <w:autoSpaceDE w:val="0"/>
              <w:autoSpaceDN w:val="0"/>
              <w:adjustRightInd w:val="0"/>
              <w:spacing w:after="240" w:line="300" w:lineRule="atLeast"/>
              <w:ind w:left="360"/>
              <w:jc w:val="both"/>
              <w:rPr>
                <w:rFonts w:ascii="Times New Roman" w:hAnsi="Times New Roman" w:cs="Times New Roman"/>
              </w:rPr>
            </w:pPr>
            <w:r w:rsidRPr="00923130">
              <w:rPr>
                <w:rFonts w:ascii="Times New Roman" w:hAnsi="Times New Roman" w:cs="Times New Roman"/>
              </w:rPr>
              <w:t xml:space="preserve">Rocks may be divided into three broad groups as igneous, sedimentary and metamorphic. </w:t>
            </w:r>
          </w:p>
          <w:p w14:paraId="38F69DD7" w14:textId="77777777" w:rsidR="00734431" w:rsidRPr="00923130" w:rsidRDefault="00734431" w:rsidP="00734431">
            <w:pPr>
              <w:widowControl w:val="0"/>
              <w:autoSpaceDE w:val="0"/>
              <w:autoSpaceDN w:val="0"/>
              <w:adjustRightInd w:val="0"/>
              <w:spacing w:after="240" w:line="300" w:lineRule="atLeast"/>
              <w:ind w:left="426"/>
              <w:jc w:val="both"/>
              <w:rPr>
                <w:rFonts w:ascii="Times New Roman" w:hAnsi="Times New Roman" w:cs="Times New Roman"/>
                <w:u w:val="single"/>
              </w:rPr>
            </w:pPr>
            <w:r w:rsidRPr="00923130">
              <w:rPr>
                <w:rFonts w:ascii="Times New Roman" w:hAnsi="Times New Roman" w:cs="Times New Roman"/>
                <w:bCs/>
                <w:u w:val="single"/>
              </w:rPr>
              <w:t xml:space="preserve">Igneous rocks </w:t>
            </w:r>
          </w:p>
          <w:p w14:paraId="68120D4E" w14:textId="77777777" w:rsidR="00734431" w:rsidRPr="00923130" w:rsidRDefault="00734431" w:rsidP="00734431">
            <w:pPr>
              <w:widowControl w:val="0"/>
              <w:autoSpaceDE w:val="0"/>
              <w:autoSpaceDN w:val="0"/>
              <w:adjustRightInd w:val="0"/>
              <w:spacing w:after="240" w:line="300" w:lineRule="atLeast"/>
              <w:ind w:left="426"/>
              <w:jc w:val="both"/>
              <w:rPr>
                <w:rFonts w:ascii="Times New Roman" w:hAnsi="Times New Roman" w:cs="Times New Roman"/>
              </w:rPr>
            </w:pPr>
            <w:r w:rsidRPr="00923130">
              <w:rPr>
                <w:rFonts w:ascii="Times New Roman" w:hAnsi="Times New Roman" w:cs="Times New Roman"/>
              </w:rPr>
              <w:t xml:space="preserve">Igneous rocks, such as granite, dolerite and basalt, are those formed by the fusion of minerals under great heat and pressure. Beds of strong igneous rock occur just below or at the surface of the ground in Scotland and Cornwall as Aberdeen and Cornish granite respectively. The nature and suitability of such rocks as a foundation may be distinguished by the need to use a pneumatic drill to break up the surface of sound, incompressible rock to form a roughly level bed for foundations. Because of the density and strength of these rocks it would be sufficient to raise walls directly off the rock surface. For convenience it is usual to cast a bed of concrete on the roughly levelled rock surface as a level surface on which to build. The concrete bed need be no wider than the wall thickness it supports. </w:t>
            </w:r>
          </w:p>
          <w:p w14:paraId="17955F20" w14:textId="77777777" w:rsidR="00734431" w:rsidRPr="00923130" w:rsidRDefault="00734431" w:rsidP="00734431">
            <w:pPr>
              <w:widowControl w:val="0"/>
              <w:autoSpaceDE w:val="0"/>
              <w:autoSpaceDN w:val="0"/>
              <w:adjustRightInd w:val="0"/>
              <w:spacing w:after="240" w:line="300" w:lineRule="atLeast"/>
              <w:ind w:left="426"/>
              <w:jc w:val="both"/>
              <w:rPr>
                <w:rFonts w:ascii="Times New Roman" w:hAnsi="Times New Roman" w:cs="Times New Roman"/>
                <w:u w:val="single"/>
              </w:rPr>
            </w:pPr>
            <w:r w:rsidRPr="00923130">
              <w:rPr>
                <w:rFonts w:ascii="Times New Roman" w:hAnsi="Times New Roman" w:cs="Times New Roman"/>
                <w:bCs/>
                <w:u w:val="single"/>
              </w:rPr>
              <w:t xml:space="preserve">Sedimentary rocks </w:t>
            </w:r>
          </w:p>
          <w:p w14:paraId="6D1ADA8E" w14:textId="25FC5A16" w:rsidR="000C2A70" w:rsidRPr="00923130" w:rsidRDefault="00734431" w:rsidP="00DC14B6">
            <w:pPr>
              <w:widowControl w:val="0"/>
              <w:autoSpaceDE w:val="0"/>
              <w:autoSpaceDN w:val="0"/>
              <w:adjustRightInd w:val="0"/>
              <w:spacing w:after="240" w:line="300" w:lineRule="atLeast"/>
              <w:ind w:left="426"/>
              <w:jc w:val="both"/>
              <w:rPr>
                <w:rFonts w:ascii="Times New Roman" w:hAnsi="Times New Roman" w:cs="Times New Roman"/>
              </w:rPr>
            </w:pPr>
            <w:r w:rsidRPr="00923130">
              <w:rPr>
                <w:rFonts w:ascii="Times New Roman" w:hAnsi="Times New Roman" w:cs="Times New Roman"/>
              </w:rPr>
              <w:t>Sedimentary rocks, such as limestone and san</w:t>
            </w:r>
            <w:r>
              <w:rPr>
                <w:rFonts w:ascii="Times New Roman" w:hAnsi="Times New Roman" w:cs="Times New Roman"/>
              </w:rPr>
              <w:t>dstone, are those formed gradu</w:t>
            </w:r>
            <w:r w:rsidRPr="00923130">
              <w:rPr>
                <w:rFonts w:ascii="Times New Roman" w:hAnsi="Times New Roman" w:cs="Times New Roman"/>
              </w:rPr>
              <w:t xml:space="preserve">ally over thousands of years by the settlement of particles of calcium carbonate or sand to the bottom of bodies of water where the successive layers of deposit have been compacted as beds of rock by the weight of water above. Because of the irregular and varied deposit of the sediment, these rocks </w:t>
            </w:r>
            <w:r>
              <w:rPr>
                <w:rFonts w:ascii="Times New Roman" w:hAnsi="Times New Roman" w:cs="Times New Roman"/>
              </w:rPr>
              <w:t>were formed in layers</w:t>
            </w:r>
            <w:r w:rsidRPr="00923130">
              <w:rPr>
                <w:rFonts w:ascii="Times New Roman" w:hAnsi="Times New Roman" w:cs="Times New Roman"/>
              </w:rPr>
              <w:t xml:space="preserve">. In dense rock beds the layers are strongly compacted and in others the layers are weakly compacted and may vary in the nature of the layers and so have poor compressive strength. Because of the layered nature of these rocks the material should be laid as a building stone with the layers at right angles to the loads. </w:t>
            </w:r>
          </w:p>
          <w:p w14:paraId="38C9CD6D" w14:textId="77777777" w:rsidR="00734431" w:rsidRPr="00923130" w:rsidRDefault="00734431" w:rsidP="00734431">
            <w:pPr>
              <w:widowControl w:val="0"/>
              <w:autoSpaceDE w:val="0"/>
              <w:autoSpaceDN w:val="0"/>
              <w:adjustRightInd w:val="0"/>
              <w:spacing w:after="240" w:line="300" w:lineRule="atLeast"/>
              <w:ind w:left="426"/>
              <w:jc w:val="both"/>
              <w:rPr>
                <w:rFonts w:ascii="Times New Roman" w:hAnsi="Times New Roman" w:cs="Times New Roman"/>
                <w:u w:val="single"/>
              </w:rPr>
            </w:pPr>
            <w:r w:rsidRPr="00923130">
              <w:rPr>
                <w:rFonts w:ascii="Times New Roman" w:hAnsi="Times New Roman" w:cs="Times New Roman"/>
                <w:bCs/>
                <w:u w:val="single"/>
              </w:rPr>
              <w:lastRenderedPageBreak/>
              <w:t xml:space="preserve">Metamorphic rocks </w:t>
            </w:r>
          </w:p>
          <w:p w14:paraId="30DA8F1D" w14:textId="77777777" w:rsidR="00734431" w:rsidRPr="00923130" w:rsidRDefault="00734431" w:rsidP="00734431">
            <w:pPr>
              <w:widowControl w:val="0"/>
              <w:autoSpaceDE w:val="0"/>
              <w:autoSpaceDN w:val="0"/>
              <w:adjustRightInd w:val="0"/>
              <w:spacing w:after="240" w:line="300" w:lineRule="atLeast"/>
              <w:ind w:left="426"/>
              <w:jc w:val="both"/>
              <w:rPr>
                <w:rFonts w:ascii="Times New Roman" w:hAnsi="Times New Roman" w:cs="Times New Roman"/>
              </w:rPr>
            </w:pPr>
            <w:r w:rsidRPr="00923130">
              <w:rPr>
                <w:rFonts w:ascii="Times New Roman" w:hAnsi="Times New Roman" w:cs="Times New Roman"/>
              </w:rPr>
              <w:t xml:space="preserve">Metamorphic rocks such as slates and schist’s are those changed from igneous, sedimentary rocks or from soils into metamorphic rocks by pressure or heat or both. These rocks vary from dense slates in which the layers of the material are barely visible to schist’s in which the layers of various minerals are clearly visible and may readily split into thin plates. Because of the mode of the formation of these rocks the layers or planes rarely lie horizontally in the ground and so generally provide an unsatisfactory or poor foundation. </w:t>
            </w:r>
          </w:p>
          <w:p w14:paraId="4BB10E12" w14:textId="77777777" w:rsidR="00734431" w:rsidRPr="00923130" w:rsidRDefault="00734431" w:rsidP="00734431">
            <w:pPr>
              <w:widowControl w:val="0"/>
              <w:autoSpaceDE w:val="0"/>
              <w:autoSpaceDN w:val="0"/>
              <w:adjustRightInd w:val="0"/>
              <w:ind w:left="426"/>
              <w:jc w:val="both"/>
              <w:rPr>
                <w:rFonts w:ascii="Times New Roman" w:hAnsi="Times New Roman" w:cs="Times New Roman"/>
                <w:color w:val="162530"/>
              </w:rPr>
            </w:pPr>
            <w:r w:rsidRPr="00923130">
              <w:rPr>
                <w:rFonts w:ascii="Times New Roman" w:hAnsi="Times New Roman" w:cs="Times New Roman"/>
                <w:color w:val="162530"/>
              </w:rPr>
              <w:t>Rocks, which include granite, sandstone, and limestone, have a high bearing capacity. All a rocky foundation may need is to be stripped back and levelled off. But rock can be impermeable, making it impossible to construct soakaways to get rid of rain and other accumulated water. Topsoil will likely require drainage, but off-mains drainage options will be limited.</w:t>
            </w:r>
          </w:p>
          <w:p w14:paraId="6275ADC4" w14:textId="77777777" w:rsidR="00734431" w:rsidRDefault="00734431" w:rsidP="00734431">
            <w:pPr>
              <w:widowControl w:val="0"/>
              <w:autoSpaceDE w:val="0"/>
              <w:autoSpaceDN w:val="0"/>
              <w:adjustRightInd w:val="0"/>
              <w:rPr>
                <w:rFonts w:ascii="Helvetica" w:hAnsi="Helvetica" w:cs="Helvetica"/>
                <w:b/>
                <w:bCs/>
                <w:sz w:val="28"/>
                <w:szCs w:val="28"/>
              </w:rPr>
            </w:pPr>
          </w:p>
          <w:p w14:paraId="57982140" w14:textId="77777777" w:rsidR="00734431" w:rsidRPr="00876661" w:rsidRDefault="00734431" w:rsidP="00734431">
            <w:pPr>
              <w:widowControl w:val="0"/>
              <w:autoSpaceDE w:val="0"/>
              <w:autoSpaceDN w:val="0"/>
              <w:adjustRightInd w:val="0"/>
              <w:ind w:left="426"/>
              <w:jc w:val="both"/>
              <w:rPr>
                <w:rFonts w:ascii="Times New Roman" w:hAnsi="Times New Roman" w:cs="Times New Roman"/>
              </w:rPr>
            </w:pPr>
            <w:r w:rsidRPr="00876661">
              <w:rPr>
                <w:rFonts w:ascii="Times New Roman" w:hAnsi="Times New Roman" w:cs="Times New Roman"/>
                <w:u w:val="single"/>
              </w:rPr>
              <w:t>Insulated concrete forms</w:t>
            </w:r>
            <w:r w:rsidRPr="00876661">
              <w:rPr>
                <w:rFonts w:ascii="Times New Roman" w:hAnsi="Times New Roman" w:cs="Times New Roman"/>
              </w:rPr>
              <w:t xml:space="preserve"> (ICFs) are ideal for use on rocky sites because they solve both the problem of fitting a foundation to irregular contours, and they’re more easily waterproofed than many other foundation options. ICFs use rigid sheets of foam to contain concrete during a pour, with the foam left in place permanently aft</w:t>
            </w:r>
            <w:r>
              <w:rPr>
                <w:rFonts w:ascii="Times New Roman" w:hAnsi="Times New Roman" w:cs="Times New Roman"/>
              </w:rPr>
              <w:t xml:space="preserve">erwards, acting as insulation. </w:t>
            </w:r>
            <w:r w:rsidRPr="00876661">
              <w:rPr>
                <w:rFonts w:ascii="Times New Roman" w:hAnsi="Times New Roman" w:cs="Times New Roman"/>
              </w:rPr>
              <w:t>Though ICFs weren’t specifically developed for use on rock, they’re the easiest option for bedrock sites.</w:t>
            </w:r>
          </w:p>
          <w:p w14:paraId="0240876B" w14:textId="77777777" w:rsidR="00734431" w:rsidRPr="0072026F" w:rsidRDefault="00734431" w:rsidP="00734431">
            <w:pPr>
              <w:widowControl w:val="0"/>
              <w:autoSpaceDE w:val="0"/>
              <w:autoSpaceDN w:val="0"/>
              <w:adjustRightInd w:val="0"/>
              <w:spacing w:after="240" w:line="280" w:lineRule="atLeast"/>
              <w:jc w:val="both"/>
              <w:rPr>
                <w:rFonts w:ascii="Times New Roman" w:hAnsi="Times New Roman" w:cs="Times New Roman"/>
              </w:rPr>
            </w:pPr>
          </w:p>
          <w:p w14:paraId="0097CE52" w14:textId="77777777" w:rsidR="00734431" w:rsidRPr="0072026F" w:rsidRDefault="00734431" w:rsidP="00734431">
            <w:pPr>
              <w:pStyle w:val="ListParagraph"/>
              <w:widowControl w:val="0"/>
              <w:numPr>
                <w:ilvl w:val="0"/>
                <w:numId w:val="9"/>
              </w:numPr>
              <w:autoSpaceDE w:val="0"/>
              <w:autoSpaceDN w:val="0"/>
              <w:adjustRightInd w:val="0"/>
              <w:spacing w:after="240" w:line="280" w:lineRule="atLeast"/>
              <w:jc w:val="both"/>
              <w:rPr>
                <w:rFonts w:ascii="Times New Roman" w:hAnsi="Times New Roman"/>
                <w:b/>
              </w:rPr>
            </w:pPr>
            <w:r w:rsidRPr="0072026F">
              <w:rPr>
                <w:rFonts w:ascii="Times New Roman" w:hAnsi="Times New Roman"/>
                <w:b/>
              </w:rPr>
              <w:t>Give the classification under which the following buildings fall:</w:t>
            </w:r>
          </w:p>
          <w:p w14:paraId="5AD2C6FA" w14:textId="77777777" w:rsidR="00734431" w:rsidRPr="0072026F" w:rsidRDefault="00734431" w:rsidP="00734431">
            <w:pPr>
              <w:pStyle w:val="ListParagraph"/>
              <w:widowControl w:val="0"/>
              <w:autoSpaceDE w:val="0"/>
              <w:autoSpaceDN w:val="0"/>
              <w:adjustRightInd w:val="0"/>
              <w:spacing w:after="240" w:line="280" w:lineRule="atLeast"/>
              <w:jc w:val="both"/>
              <w:rPr>
                <w:rFonts w:ascii="Times New Roman" w:hAnsi="Times New Roman"/>
              </w:rPr>
            </w:pPr>
          </w:p>
          <w:p w14:paraId="63285594" w14:textId="77777777" w:rsidR="00734431" w:rsidRPr="0072026F" w:rsidRDefault="00734431" w:rsidP="00734431">
            <w:pPr>
              <w:pStyle w:val="ListParagraph"/>
              <w:widowControl w:val="0"/>
              <w:numPr>
                <w:ilvl w:val="0"/>
                <w:numId w:val="11"/>
              </w:numPr>
              <w:autoSpaceDE w:val="0"/>
              <w:autoSpaceDN w:val="0"/>
              <w:adjustRightInd w:val="0"/>
              <w:spacing w:after="240" w:line="280" w:lineRule="atLeast"/>
              <w:jc w:val="both"/>
              <w:rPr>
                <w:rFonts w:ascii="Times New Roman" w:hAnsi="Times New Roman"/>
              </w:rPr>
            </w:pPr>
            <w:r w:rsidRPr="0072026F">
              <w:rPr>
                <w:rFonts w:ascii="Times New Roman" w:hAnsi="Times New Roman"/>
              </w:rPr>
              <w:t>Museum: Class D1 – Non Residential Institutions</w:t>
            </w:r>
          </w:p>
          <w:p w14:paraId="1D680A06" w14:textId="77777777" w:rsidR="00734431" w:rsidRPr="0072026F" w:rsidRDefault="00734431" w:rsidP="00734431">
            <w:pPr>
              <w:pStyle w:val="ListParagraph"/>
              <w:widowControl w:val="0"/>
              <w:numPr>
                <w:ilvl w:val="0"/>
                <w:numId w:val="11"/>
              </w:numPr>
              <w:autoSpaceDE w:val="0"/>
              <w:autoSpaceDN w:val="0"/>
              <w:adjustRightInd w:val="0"/>
              <w:spacing w:after="240" w:line="280" w:lineRule="atLeast"/>
              <w:jc w:val="both"/>
              <w:rPr>
                <w:rFonts w:ascii="Times New Roman" w:hAnsi="Times New Roman"/>
              </w:rPr>
            </w:pPr>
            <w:r w:rsidRPr="0072026F">
              <w:rPr>
                <w:rFonts w:ascii="Times New Roman" w:hAnsi="Times New Roman"/>
              </w:rPr>
              <w:t>Hospital: Class C2 – Residential Institutions</w:t>
            </w:r>
          </w:p>
          <w:p w14:paraId="3B555A4D" w14:textId="77777777" w:rsidR="00734431" w:rsidRPr="0072026F" w:rsidRDefault="00734431" w:rsidP="00734431">
            <w:pPr>
              <w:pStyle w:val="ListParagraph"/>
              <w:widowControl w:val="0"/>
              <w:numPr>
                <w:ilvl w:val="0"/>
                <w:numId w:val="11"/>
              </w:numPr>
              <w:autoSpaceDE w:val="0"/>
              <w:autoSpaceDN w:val="0"/>
              <w:adjustRightInd w:val="0"/>
              <w:spacing w:after="240" w:line="280" w:lineRule="atLeast"/>
              <w:jc w:val="both"/>
              <w:rPr>
                <w:rFonts w:ascii="Times New Roman" w:hAnsi="Times New Roman"/>
              </w:rPr>
            </w:pPr>
            <w:r w:rsidRPr="0072026F">
              <w:rPr>
                <w:rFonts w:ascii="Times New Roman" w:hAnsi="Times New Roman"/>
              </w:rPr>
              <w:t>Hotels: Class C1 Hotel and Hostels</w:t>
            </w:r>
          </w:p>
          <w:p w14:paraId="547618CF" w14:textId="77777777" w:rsidR="00734431" w:rsidRPr="0072026F" w:rsidRDefault="00734431" w:rsidP="00734431">
            <w:pPr>
              <w:pStyle w:val="ListParagraph"/>
              <w:widowControl w:val="0"/>
              <w:numPr>
                <w:ilvl w:val="0"/>
                <w:numId w:val="11"/>
              </w:numPr>
              <w:autoSpaceDE w:val="0"/>
              <w:autoSpaceDN w:val="0"/>
              <w:adjustRightInd w:val="0"/>
              <w:spacing w:after="240" w:line="280" w:lineRule="atLeast"/>
              <w:jc w:val="both"/>
              <w:rPr>
                <w:rFonts w:ascii="Times New Roman" w:hAnsi="Times New Roman"/>
              </w:rPr>
            </w:pPr>
            <w:r w:rsidRPr="0072026F">
              <w:rPr>
                <w:rFonts w:ascii="Times New Roman" w:hAnsi="Times New Roman"/>
              </w:rPr>
              <w:t>Library (public): Class D1 – Non Residential Institutions</w:t>
            </w:r>
          </w:p>
          <w:p w14:paraId="51A29910" w14:textId="77777777" w:rsidR="00734431" w:rsidRPr="00795E25" w:rsidRDefault="00734431" w:rsidP="00734431">
            <w:pPr>
              <w:pStyle w:val="ListParagraph"/>
              <w:widowControl w:val="0"/>
              <w:numPr>
                <w:ilvl w:val="0"/>
                <w:numId w:val="11"/>
              </w:numPr>
              <w:autoSpaceDE w:val="0"/>
              <w:autoSpaceDN w:val="0"/>
              <w:adjustRightInd w:val="0"/>
              <w:spacing w:after="240" w:line="280" w:lineRule="atLeast"/>
              <w:jc w:val="both"/>
              <w:rPr>
                <w:rFonts w:ascii="Times New Roman" w:hAnsi="Times New Roman"/>
              </w:rPr>
            </w:pPr>
            <w:r w:rsidRPr="0072026F">
              <w:rPr>
                <w:rFonts w:ascii="Times New Roman" w:hAnsi="Times New Roman"/>
              </w:rPr>
              <w:t xml:space="preserve">Departmental stores: Class A1 </w:t>
            </w:r>
            <w:r>
              <w:rPr>
                <w:rFonts w:ascii="Times New Roman" w:hAnsi="Times New Roman"/>
              </w:rPr>
              <w:t>–</w:t>
            </w:r>
            <w:r w:rsidRPr="0072026F">
              <w:rPr>
                <w:rFonts w:ascii="Times New Roman" w:hAnsi="Times New Roman"/>
              </w:rPr>
              <w:t xml:space="preserve"> Shops</w:t>
            </w:r>
            <w:r>
              <w:rPr>
                <w:rFonts w:ascii="Times New Roman" w:hAnsi="Times New Roman"/>
              </w:rPr>
              <w:t>.</w:t>
            </w: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65D6C8D0" w:rsidR="00405895" w:rsidRPr="00B0415E" w:rsidRDefault="00734431" w:rsidP="00A851DA">
            <w:pPr>
              <w:rPr>
                <w:rFonts w:cs="Bliss-Regular"/>
                <w:color w:val="000000"/>
              </w:rPr>
            </w:pPr>
            <w:r>
              <w:rPr>
                <w:rFonts w:cs="Bliss-Regular"/>
                <w:color w:val="000000"/>
              </w:rPr>
              <w:t>01/03/2016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BF8BF19" w14:textId="77777777" w:rsidR="00FB068B" w:rsidRDefault="00FB068B" w:rsidP="00CB4D0A">
      <w:pPr>
        <w:spacing w:after="0" w:line="240" w:lineRule="auto"/>
      </w:pPr>
      <w:r>
        <w:separator/>
      </w:r>
    </w:p>
  </w:endnote>
  <w:endnote w:type="continuationSeparator" w:id="0">
    <w:p w14:paraId="43A82EF1" w14:textId="77777777" w:rsidR="00FB068B" w:rsidRDefault="00FB06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2ACF41D4" w14:textId="77777777" w:rsidR="00FB068B" w:rsidRDefault="00FB068B" w:rsidP="00CB4D0A">
      <w:pPr>
        <w:spacing w:after="0" w:line="240" w:lineRule="auto"/>
      </w:pPr>
      <w:r>
        <w:separator/>
      </w:r>
    </w:p>
  </w:footnote>
  <w:footnote w:type="continuationSeparator" w:id="0">
    <w:p w14:paraId="35EA909F" w14:textId="77777777" w:rsidR="00FB068B" w:rsidRDefault="00FB068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4A2341C"/>
    <w:multiLevelType w:val="hybridMultilevel"/>
    <w:tmpl w:val="4D16B19E"/>
    <w:lvl w:ilvl="0" w:tplc="4F9A2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042F8B"/>
    <w:multiLevelType w:val="hybridMultilevel"/>
    <w:tmpl w:val="413633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2869E4"/>
    <w:multiLevelType w:val="hybridMultilevel"/>
    <w:tmpl w:val="2C2C1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2"/>
  </w:num>
  <w:num w:numId="5">
    <w:abstractNumId w:val="1"/>
  </w:num>
  <w:num w:numId="6">
    <w:abstractNumId w:val="5"/>
  </w:num>
  <w:num w:numId="7">
    <w:abstractNumId w:val="9"/>
  </w:num>
  <w:num w:numId="8">
    <w:abstractNumId w:val="3"/>
  </w:num>
  <w:num w:numId="9">
    <w:abstractNumId w:val="1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2A70"/>
    <w:rsid w:val="001175EE"/>
    <w:rsid w:val="00157CF6"/>
    <w:rsid w:val="00182416"/>
    <w:rsid w:val="00187EB4"/>
    <w:rsid w:val="001D768A"/>
    <w:rsid w:val="001F0481"/>
    <w:rsid w:val="00200C92"/>
    <w:rsid w:val="0020451E"/>
    <w:rsid w:val="00206B9D"/>
    <w:rsid w:val="0023259C"/>
    <w:rsid w:val="002818A7"/>
    <w:rsid w:val="002B0BD7"/>
    <w:rsid w:val="002B573D"/>
    <w:rsid w:val="002C5CB2"/>
    <w:rsid w:val="002F779F"/>
    <w:rsid w:val="00371885"/>
    <w:rsid w:val="003E2B87"/>
    <w:rsid w:val="00402786"/>
    <w:rsid w:val="00405895"/>
    <w:rsid w:val="004058DF"/>
    <w:rsid w:val="00443E6F"/>
    <w:rsid w:val="0046767D"/>
    <w:rsid w:val="00486F1A"/>
    <w:rsid w:val="00490CB9"/>
    <w:rsid w:val="004A2CE2"/>
    <w:rsid w:val="004A62ED"/>
    <w:rsid w:val="004E3CDA"/>
    <w:rsid w:val="004F4B4D"/>
    <w:rsid w:val="0050216D"/>
    <w:rsid w:val="00503D7E"/>
    <w:rsid w:val="0050778F"/>
    <w:rsid w:val="00527C11"/>
    <w:rsid w:val="00535F31"/>
    <w:rsid w:val="00574D64"/>
    <w:rsid w:val="00591365"/>
    <w:rsid w:val="005A4ED4"/>
    <w:rsid w:val="005B31E4"/>
    <w:rsid w:val="006034F6"/>
    <w:rsid w:val="00607874"/>
    <w:rsid w:val="00607E77"/>
    <w:rsid w:val="00617BB3"/>
    <w:rsid w:val="00645CDD"/>
    <w:rsid w:val="006823A7"/>
    <w:rsid w:val="00687EE8"/>
    <w:rsid w:val="0070347F"/>
    <w:rsid w:val="0070678E"/>
    <w:rsid w:val="00734431"/>
    <w:rsid w:val="00831C11"/>
    <w:rsid w:val="008A60B4"/>
    <w:rsid w:val="008B3C31"/>
    <w:rsid w:val="008B64FE"/>
    <w:rsid w:val="008F1090"/>
    <w:rsid w:val="00935BF7"/>
    <w:rsid w:val="0095442C"/>
    <w:rsid w:val="00983942"/>
    <w:rsid w:val="009A044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AE6"/>
    <w:rsid w:val="00D427DE"/>
    <w:rsid w:val="00D5587D"/>
    <w:rsid w:val="00D707CC"/>
    <w:rsid w:val="00D821FE"/>
    <w:rsid w:val="00DB0793"/>
    <w:rsid w:val="00DC14B6"/>
    <w:rsid w:val="00E00821"/>
    <w:rsid w:val="00E04DB4"/>
    <w:rsid w:val="00E06265"/>
    <w:rsid w:val="00E30679"/>
    <w:rsid w:val="00E4597D"/>
    <w:rsid w:val="00E54832"/>
    <w:rsid w:val="00E56A90"/>
    <w:rsid w:val="00E641CC"/>
    <w:rsid w:val="00EA30AB"/>
    <w:rsid w:val="00EA629D"/>
    <w:rsid w:val="00EB3925"/>
    <w:rsid w:val="00F96EB3"/>
    <w:rsid w:val="00FB068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1092A-EF78-D445-A96C-444E0A4E0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878</Words>
  <Characters>5006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8</cp:revision>
  <dcterms:created xsi:type="dcterms:W3CDTF">2015-01-26T12:24:00Z</dcterms:created>
  <dcterms:modified xsi:type="dcterms:W3CDTF">2016-03-01T12:38:00Z</dcterms:modified>
</cp:coreProperties>
</file>