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699" w:rsidRPr="00E36419" w:rsidRDefault="00FB5699" w:rsidP="00E36419">
      <w:pPr>
        <w:spacing w:after="0" w:line="360" w:lineRule="auto"/>
        <w:rPr>
          <w:rFonts w:ascii="Arial" w:hAnsi="Arial" w:cs="Arial"/>
        </w:rPr>
      </w:pPr>
    </w:p>
    <w:p w:rsidR="00806531" w:rsidRPr="00E36419" w:rsidRDefault="00806531" w:rsidP="00E36419">
      <w:pPr>
        <w:pStyle w:val="Default"/>
        <w:spacing w:line="360" w:lineRule="auto"/>
        <w:rPr>
          <w:rFonts w:ascii="Arial" w:hAnsi="Arial" w:cs="Arial"/>
          <w:sz w:val="22"/>
          <w:szCs w:val="22"/>
        </w:rPr>
      </w:pPr>
      <w:r w:rsidRPr="00E36419">
        <w:rPr>
          <w:rFonts w:ascii="Arial" w:hAnsi="Arial" w:cs="Arial"/>
          <w:noProof/>
          <w:sz w:val="22"/>
          <w:szCs w:val="22"/>
        </w:rPr>
        <w:drawing>
          <wp:anchor distT="0" distB="0" distL="114300" distR="114300" simplePos="0" relativeHeight="251659264" behindDoc="0" locked="0" layoutInCell="1" allowOverlap="1" wp14:anchorId="372C1A72" wp14:editId="31FF47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E36419">
        <w:rPr>
          <w:rFonts w:ascii="Arial" w:hAnsi="Arial" w:cs="Arial"/>
          <w:sz w:val="22"/>
          <w:szCs w:val="22"/>
        </w:rPr>
        <w:t xml:space="preserve">                                                                  </w:t>
      </w:r>
    </w:p>
    <w:p w:rsidR="00806531" w:rsidRPr="00E36419" w:rsidRDefault="00806531" w:rsidP="00E36419">
      <w:pPr>
        <w:spacing w:line="360" w:lineRule="auto"/>
        <w:rPr>
          <w:rFonts w:ascii="Arial" w:hAnsi="Arial" w:cs="Arial"/>
          <w:lang w:val="en-US"/>
        </w:rPr>
      </w:pPr>
      <w:r w:rsidRPr="00E36419">
        <w:rPr>
          <w:rFonts w:ascii="Arial" w:hAnsi="Arial" w:cs="Arial"/>
          <w:noProof/>
          <w:lang w:val="en-US"/>
        </w:rPr>
        <mc:AlternateContent>
          <mc:Choice Requires="wps">
            <w:drawing>
              <wp:anchor distT="0" distB="0" distL="114300" distR="114300" simplePos="0" relativeHeight="251660288" behindDoc="0" locked="0" layoutInCell="1" allowOverlap="1" wp14:anchorId="2954B98D" wp14:editId="325F202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10C6" w:rsidRDefault="00F910C6" w:rsidP="00806531">
                            <w:pPr>
                              <w:jc w:val="center"/>
                              <w:rPr>
                                <w:b/>
                                <w:bCs/>
                                <w:color w:val="002060"/>
                                <w:sz w:val="44"/>
                                <w:szCs w:val="40"/>
                              </w:rPr>
                            </w:pPr>
                            <w:r>
                              <w:rPr>
                                <w:sz w:val="24"/>
                              </w:rPr>
                              <w:t xml:space="preserve">   </w:t>
                            </w:r>
                            <w:r>
                              <w:rPr>
                                <w:b/>
                                <w:bCs/>
                                <w:color w:val="002060"/>
                                <w:sz w:val="44"/>
                                <w:szCs w:val="40"/>
                              </w:rPr>
                              <w:t>Assignment Cover Sheet</w:t>
                            </w:r>
                          </w:p>
                          <w:p w:rsidR="00F910C6" w:rsidRDefault="00F910C6" w:rsidP="0080653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54B98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910C6" w:rsidRDefault="00F910C6" w:rsidP="00806531">
                      <w:pPr>
                        <w:jc w:val="center"/>
                        <w:rPr>
                          <w:b/>
                          <w:bCs/>
                          <w:color w:val="002060"/>
                          <w:sz w:val="44"/>
                          <w:szCs w:val="40"/>
                        </w:rPr>
                      </w:pPr>
                      <w:r>
                        <w:rPr>
                          <w:sz w:val="24"/>
                        </w:rPr>
                        <w:t xml:space="preserve">   </w:t>
                      </w:r>
                      <w:r>
                        <w:rPr>
                          <w:b/>
                          <w:bCs/>
                          <w:color w:val="002060"/>
                          <w:sz w:val="44"/>
                          <w:szCs w:val="40"/>
                        </w:rPr>
                        <w:t>Assignment Cover Sheet</w:t>
                      </w:r>
                    </w:p>
                    <w:p w:rsidR="00F910C6" w:rsidRDefault="00F910C6" w:rsidP="00806531"/>
                  </w:txbxContent>
                </v:textbox>
              </v:shape>
            </w:pict>
          </mc:Fallback>
        </mc:AlternateContent>
      </w:r>
    </w:p>
    <w:p w:rsidR="00806531" w:rsidRPr="00E36419" w:rsidRDefault="00806531" w:rsidP="00E36419">
      <w:pPr>
        <w:spacing w:line="360" w:lineRule="auto"/>
        <w:rPr>
          <w:rFonts w:ascii="Arial" w:hAnsi="Arial" w:cs="Arial"/>
          <w:lang w:val="en-US"/>
        </w:rPr>
      </w:pPr>
    </w:p>
    <w:p w:rsidR="00806531" w:rsidRPr="00E36419" w:rsidRDefault="00806531" w:rsidP="00E36419">
      <w:pPr>
        <w:spacing w:line="360" w:lineRule="auto"/>
        <w:rPr>
          <w:rFonts w:ascii="Arial" w:hAnsi="Arial" w:cs="Arial"/>
          <w:lang w:val="en-US"/>
        </w:rPr>
      </w:pPr>
    </w:p>
    <w:p w:rsidR="00806531" w:rsidRPr="00E36419" w:rsidRDefault="00806531" w:rsidP="00E36419">
      <w:pPr>
        <w:spacing w:line="360" w:lineRule="auto"/>
        <w:rPr>
          <w:rFonts w:ascii="Arial" w:hAnsi="Arial" w:cs="Arial"/>
          <w:lang w:val="en-US"/>
        </w:rPr>
      </w:pPr>
    </w:p>
    <w:p w:rsidR="00806531" w:rsidRPr="00E36419" w:rsidRDefault="00806531" w:rsidP="00E36419">
      <w:pPr>
        <w:spacing w:line="360" w:lineRule="auto"/>
        <w:rPr>
          <w:rFonts w:ascii="Arial" w:hAnsi="Arial" w:cs="Arial"/>
          <w:lang w:val="en-US"/>
        </w:rPr>
      </w:pPr>
    </w:p>
    <w:tbl>
      <w:tblPr>
        <w:tblStyle w:val="TableGrid"/>
        <w:tblW w:w="0" w:type="auto"/>
        <w:tblLook w:val="04A0" w:firstRow="1" w:lastRow="0" w:firstColumn="1" w:lastColumn="0" w:noHBand="0" w:noVBand="1"/>
      </w:tblPr>
      <w:tblGrid>
        <w:gridCol w:w="2566"/>
        <w:gridCol w:w="6676"/>
      </w:tblGrid>
      <w:tr w:rsidR="00806531" w:rsidRPr="00E36419"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E36419" w:rsidRDefault="00806531" w:rsidP="00E36419">
            <w:pPr>
              <w:spacing w:line="360" w:lineRule="auto"/>
              <w:rPr>
                <w:rFonts w:ascii="Arial" w:hAnsi="Arial" w:cs="Arial"/>
                <w:b/>
                <w:color w:val="002060"/>
              </w:rPr>
            </w:pPr>
            <w:r w:rsidRPr="00E36419">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06531" w:rsidRPr="00E36419" w:rsidRDefault="001E0BA6" w:rsidP="00E36419">
            <w:pPr>
              <w:pStyle w:val="Default"/>
              <w:spacing w:line="360" w:lineRule="auto"/>
              <w:rPr>
                <w:rFonts w:ascii="Arial" w:hAnsi="Arial" w:cs="Arial"/>
                <w:sz w:val="22"/>
                <w:szCs w:val="22"/>
              </w:rPr>
            </w:pPr>
            <w:r w:rsidRPr="00E36419">
              <w:rPr>
                <w:rFonts w:ascii="Arial" w:hAnsi="Arial" w:cs="Arial"/>
                <w:sz w:val="22"/>
                <w:szCs w:val="22"/>
              </w:rPr>
              <w:t>Tawakalit Anifowose</w:t>
            </w:r>
          </w:p>
        </w:tc>
      </w:tr>
      <w:tr w:rsidR="00806531" w:rsidRPr="00E36419"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E36419" w:rsidRDefault="00806531" w:rsidP="00E36419">
            <w:pPr>
              <w:spacing w:line="360" w:lineRule="auto"/>
              <w:rPr>
                <w:rFonts w:ascii="Arial" w:hAnsi="Arial" w:cs="Arial"/>
                <w:b/>
                <w:color w:val="002060"/>
              </w:rPr>
            </w:pPr>
            <w:r w:rsidRPr="00E36419">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06531" w:rsidRPr="00E36419" w:rsidRDefault="001E0BA6" w:rsidP="00E36419">
            <w:pPr>
              <w:pStyle w:val="Default"/>
              <w:spacing w:line="360" w:lineRule="auto"/>
              <w:rPr>
                <w:rFonts w:ascii="Arial" w:hAnsi="Arial" w:cs="Arial"/>
                <w:sz w:val="22"/>
                <w:szCs w:val="22"/>
              </w:rPr>
            </w:pPr>
            <w:r w:rsidRPr="00E36419">
              <w:rPr>
                <w:rFonts w:ascii="Arial" w:hAnsi="Arial" w:cs="Arial"/>
                <w:sz w:val="22"/>
                <w:szCs w:val="22"/>
              </w:rPr>
              <w:t>1492</w:t>
            </w:r>
          </w:p>
        </w:tc>
      </w:tr>
      <w:tr w:rsidR="00806531" w:rsidRPr="00E36419"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E36419" w:rsidRDefault="00806531" w:rsidP="00E36419">
            <w:pPr>
              <w:spacing w:line="360" w:lineRule="auto"/>
              <w:rPr>
                <w:rFonts w:ascii="Arial" w:hAnsi="Arial" w:cs="Arial"/>
                <w:b/>
                <w:color w:val="002060"/>
              </w:rPr>
            </w:pPr>
            <w:r w:rsidRPr="00E36419">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06531" w:rsidRPr="00E36419" w:rsidRDefault="001E0BA6" w:rsidP="00E36419">
            <w:pPr>
              <w:pStyle w:val="Default"/>
              <w:spacing w:line="360" w:lineRule="auto"/>
              <w:rPr>
                <w:rFonts w:ascii="Arial" w:hAnsi="Arial" w:cs="Arial"/>
                <w:sz w:val="22"/>
                <w:szCs w:val="22"/>
              </w:rPr>
            </w:pPr>
            <w:r w:rsidRPr="00E36419">
              <w:rPr>
                <w:rFonts w:ascii="Arial" w:hAnsi="Arial" w:cs="Arial"/>
                <w:sz w:val="22"/>
                <w:szCs w:val="22"/>
              </w:rPr>
              <w:t>Construction Management</w:t>
            </w:r>
          </w:p>
        </w:tc>
      </w:tr>
      <w:tr w:rsidR="00806531" w:rsidRPr="00E36419"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E36419" w:rsidRDefault="00806531" w:rsidP="00E36419">
            <w:pPr>
              <w:spacing w:line="360" w:lineRule="auto"/>
              <w:rPr>
                <w:rFonts w:ascii="Arial" w:hAnsi="Arial" w:cs="Arial"/>
                <w:b/>
                <w:color w:val="002060"/>
              </w:rPr>
            </w:pPr>
            <w:r w:rsidRPr="00E36419">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06531" w:rsidRPr="00E36419" w:rsidRDefault="0077364E" w:rsidP="00E36419">
            <w:pPr>
              <w:spacing w:line="360" w:lineRule="auto"/>
              <w:rPr>
                <w:rFonts w:ascii="Arial" w:hAnsi="Arial" w:cs="Arial"/>
              </w:rPr>
            </w:pPr>
            <w:r>
              <w:rPr>
                <w:rFonts w:ascii="Arial" w:hAnsi="Arial" w:cs="Arial"/>
              </w:rPr>
              <w:t>09</w:t>
            </w:r>
          </w:p>
        </w:tc>
      </w:tr>
    </w:tbl>
    <w:p w:rsidR="00806531" w:rsidRPr="00E36419" w:rsidRDefault="00806531" w:rsidP="00E36419">
      <w:pPr>
        <w:spacing w:line="360" w:lineRule="auto"/>
        <w:rPr>
          <w:rFonts w:ascii="Arial" w:hAnsi="Arial" w:cs="Arial"/>
          <w:b/>
          <w:lang w:val="en-US"/>
        </w:rPr>
      </w:pPr>
    </w:p>
    <w:p w:rsidR="00806531" w:rsidRPr="00E36419" w:rsidRDefault="00806531" w:rsidP="00E36419">
      <w:pPr>
        <w:spacing w:line="360" w:lineRule="auto"/>
        <w:rPr>
          <w:rFonts w:ascii="Arial" w:hAnsi="Arial" w:cs="Arial"/>
          <w:b/>
          <w:lang w:val="en-US"/>
        </w:rPr>
      </w:pPr>
    </w:p>
    <w:p w:rsidR="00806531" w:rsidRPr="00E36419" w:rsidRDefault="00806531" w:rsidP="00E36419">
      <w:pPr>
        <w:spacing w:line="360" w:lineRule="auto"/>
        <w:rPr>
          <w:rFonts w:ascii="Arial" w:hAnsi="Arial" w:cs="Arial"/>
          <w:b/>
          <w:lang w:val="en-US"/>
        </w:rPr>
      </w:pPr>
    </w:p>
    <w:p w:rsidR="00806531" w:rsidRPr="00E36419" w:rsidRDefault="00806531" w:rsidP="00E36419">
      <w:pPr>
        <w:spacing w:line="360" w:lineRule="auto"/>
        <w:rPr>
          <w:rFonts w:ascii="Arial" w:hAnsi="Arial" w:cs="Arial"/>
          <w:b/>
          <w:lang w:val="en-US"/>
        </w:rPr>
      </w:pPr>
    </w:p>
    <w:p w:rsidR="00806531" w:rsidRPr="00E36419" w:rsidRDefault="00806531" w:rsidP="00E36419">
      <w:pPr>
        <w:spacing w:line="360" w:lineRule="auto"/>
        <w:rPr>
          <w:rFonts w:ascii="Arial" w:hAnsi="Arial" w:cs="Arial"/>
          <w:b/>
          <w:lang w:val="en-US"/>
        </w:rPr>
      </w:pPr>
    </w:p>
    <w:p w:rsidR="00806531" w:rsidRPr="00E36419" w:rsidRDefault="00806531" w:rsidP="00E36419">
      <w:pPr>
        <w:spacing w:line="360" w:lineRule="auto"/>
        <w:rPr>
          <w:rFonts w:ascii="Arial" w:hAnsi="Arial" w:cs="Arial"/>
          <w:b/>
          <w:lang w:val="en-US"/>
        </w:rPr>
      </w:pPr>
    </w:p>
    <w:p w:rsidR="00806531" w:rsidRPr="00E36419" w:rsidRDefault="00806531" w:rsidP="00E36419">
      <w:pPr>
        <w:spacing w:line="360" w:lineRule="auto"/>
        <w:rPr>
          <w:rFonts w:ascii="Arial" w:hAnsi="Arial" w:cs="Arial"/>
          <w:b/>
          <w:lang w:val="en-US"/>
        </w:rPr>
      </w:pPr>
    </w:p>
    <w:p w:rsidR="00806531" w:rsidRPr="00E36419" w:rsidRDefault="00806531" w:rsidP="00E36419">
      <w:pPr>
        <w:spacing w:line="360" w:lineRule="auto"/>
        <w:rPr>
          <w:rFonts w:ascii="Arial" w:hAnsi="Arial" w:cs="Arial"/>
          <w:b/>
          <w:lang w:val="en-US"/>
        </w:rPr>
      </w:pPr>
    </w:p>
    <w:p w:rsidR="00806531" w:rsidRPr="00E36419" w:rsidRDefault="00806531" w:rsidP="00E36419">
      <w:pPr>
        <w:spacing w:line="360" w:lineRule="auto"/>
        <w:rPr>
          <w:rFonts w:ascii="Arial" w:hAnsi="Arial" w:cs="Arial"/>
          <w:b/>
          <w:lang w:val="en-US"/>
        </w:rPr>
      </w:pPr>
    </w:p>
    <w:p w:rsidR="00806531" w:rsidRPr="00E36419" w:rsidRDefault="00806531" w:rsidP="00E36419">
      <w:pPr>
        <w:spacing w:line="360" w:lineRule="auto"/>
        <w:rPr>
          <w:rFonts w:ascii="Arial" w:hAnsi="Arial" w:cs="Arial"/>
          <w:b/>
          <w:lang w:val="en-US"/>
        </w:rPr>
      </w:pPr>
    </w:p>
    <w:p w:rsidR="00806531" w:rsidRPr="00E36419" w:rsidRDefault="00806531" w:rsidP="00E36419">
      <w:pPr>
        <w:spacing w:line="360" w:lineRule="auto"/>
        <w:rPr>
          <w:rFonts w:ascii="Arial" w:hAnsi="Arial" w:cs="Arial"/>
          <w:b/>
          <w:lang w:val="en-US"/>
        </w:rPr>
      </w:pPr>
    </w:p>
    <w:p w:rsidR="00806531" w:rsidRPr="00E36419" w:rsidRDefault="00806531" w:rsidP="00E36419">
      <w:pPr>
        <w:spacing w:line="360" w:lineRule="auto"/>
        <w:rPr>
          <w:rFonts w:ascii="Arial" w:hAnsi="Arial" w:cs="Arial"/>
          <w:b/>
          <w:lang w:val="en-US"/>
        </w:rPr>
      </w:pPr>
    </w:p>
    <w:tbl>
      <w:tblPr>
        <w:tblStyle w:val="TableGrid"/>
        <w:tblW w:w="0" w:type="auto"/>
        <w:tblLook w:val="04A0" w:firstRow="1" w:lastRow="0" w:firstColumn="1" w:lastColumn="0" w:noHBand="0" w:noVBand="1"/>
      </w:tblPr>
      <w:tblGrid>
        <w:gridCol w:w="9242"/>
      </w:tblGrid>
      <w:tr w:rsidR="00806531" w:rsidRPr="00E36419" w:rsidTr="003314E8">
        <w:trPr>
          <w:trHeight w:val="1250"/>
        </w:trPr>
        <w:tc>
          <w:tcPr>
            <w:tcW w:w="9242" w:type="dxa"/>
          </w:tcPr>
          <w:p w:rsidR="001E0BA6" w:rsidRPr="00E36419" w:rsidRDefault="0077364E" w:rsidP="00E36419">
            <w:pPr>
              <w:spacing w:line="360" w:lineRule="auto"/>
              <w:rPr>
                <w:rFonts w:ascii="Arial" w:hAnsi="Arial" w:cs="Arial"/>
                <w:b/>
              </w:rPr>
            </w:pPr>
            <w:r>
              <w:rPr>
                <w:rFonts w:ascii="Arial" w:hAnsi="Arial" w:cs="Arial"/>
                <w:b/>
              </w:rPr>
              <w:lastRenderedPageBreak/>
              <w:t>Assignment 09</w:t>
            </w:r>
          </w:p>
          <w:p w:rsidR="000B1F7B" w:rsidRDefault="000B1F7B" w:rsidP="000B1F7B">
            <w:pPr>
              <w:pStyle w:val="ListParagraph"/>
              <w:numPr>
                <w:ilvl w:val="0"/>
                <w:numId w:val="3"/>
              </w:numPr>
              <w:spacing w:line="360" w:lineRule="auto"/>
              <w:rPr>
                <w:rFonts w:ascii="Arial" w:hAnsi="Arial" w:cs="Arial"/>
              </w:rPr>
            </w:pPr>
          </w:p>
          <w:p w:rsidR="000B1F7B" w:rsidRDefault="00FB6D6D" w:rsidP="00FB6D6D">
            <w:pPr>
              <w:pStyle w:val="ListParagraph"/>
              <w:numPr>
                <w:ilvl w:val="0"/>
                <w:numId w:val="37"/>
              </w:numPr>
              <w:spacing w:line="360" w:lineRule="auto"/>
              <w:rPr>
                <w:rFonts w:ascii="Arial" w:hAnsi="Arial" w:cs="Arial"/>
              </w:rPr>
            </w:pPr>
            <w:r>
              <w:rPr>
                <w:rFonts w:ascii="Arial" w:hAnsi="Arial" w:cs="Arial"/>
              </w:rPr>
              <w:t xml:space="preserve">Elements of </w:t>
            </w:r>
            <w:r w:rsidRPr="00FB6D6D">
              <w:rPr>
                <w:rFonts w:ascii="Arial" w:hAnsi="Arial" w:cs="Arial"/>
              </w:rPr>
              <w:t xml:space="preserve">purchasing </w:t>
            </w:r>
            <w:r>
              <w:rPr>
                <w:rFonts w:ascii="Arial" w:hAnsi="Arial" w:cs="Arial"/>
              </w:rPr>
              <w:t>are as enumerated below:</w:t>
            </w:r>
          </w:p>
          <w:p w:rsidR="00FB6D6D" w:rsidRDefault="00FB6D6D" w:rsidP="00204580">
            <w:pPr>
              <w:pStyle w:val="ListParagraph"/>
              <w:numPr>
                <w:ilvl w:val="0"/>
                <w:numId w:val="39"/>
              </w:numPr>
              <w:spacing w:line="360" w:lineRule="auto"/>
              <w:rPr>
                <w:rFonts w:ascii="Arial" w:hAnsi="Arial" w:cs="Arial"/>
              </w:rPr>
            </w:pPr>
            <w:r>
              <w:rPr>
                <w:rFonts w:ascii="Arial" w:hAnsi="Arial" w:cs="Arial"/>
              </w:rPr>
              <w:t>Right place of delivery</w:t>
            </w:r>
            <w:r w:rsidR="00204580">
              <w:rPr>
                <w:rFonts w:ascii="Arial" w:hAnsi="Arial" w:cs="Arial"/>
              </w:rPr>
              <w:t xml:space="preserve"> : </w:t>
            </w:r>
            <w:r w:rsidR="00204580" w:rsidRPr="00204580">
              <w:rPr>
                <w:rFonts w:ascii="Arial" w:hAnsi="Arial" w:cs="Arial"/>
              </w:rPr>
              <w:t>refers to the correct place to receive delivery</w:t>
            </w:r>
          </w:p>
          <w:p w:rsidR="00FB6D6D" w:rsidRDefault="00FB6D6D" w:rsidP="00FB6D6D">
            <w:pPr>
              <w:pStyle w:val="ListParagraph"/>
              <w:numPr>
                <w:ilvl w:val="0"/>
                <w:numId w:val="39"/>
              </w:numPr>
              <w:spacing w:line="360" w:lineRule="auto"/>
              <w:rPr>
                <w:rFonts w:ascii="Arial" w:hAnsi="Arial" w:cs="Arial"/>
              </w:rPr>
            </w:pPr>
            <w:r>
              <w:rPr>
                <w:rFonts w:ascii="Arial" w:hAnsi="Arial" w:cs="Arial"/>
              </w:rPr>
              <w:t>Right material</w:t>
            </w:r>
            <w:r w:rsidR="00204580">
              <w:rPr>
                <w:rFonts w:ascii="Arial" w:hAnsi="Arial" w:cs="Arial"/>
              </w:rPr>
              <w:t>; value analysis and standardization</w:t>
            </w:r>
          </w:p>
          <w:p w:rsidR="00FB6D6D" w:rsidRDefault="00FB6D6D" w:rsidP="001B3168">
            <w:pPr>
              <w:pStyle w:val="ListParagraph"/>
              <w:numPr>
                <w:ilvl w:val="0"/>
                <w:numId w:val="39"/>
              </w:numPr>
              <w:spacing w:line="360" w:lineRule="auto"/>
              <w:rPr>
                <w:rFonts w:ascii="Arial" w:hAnsi="Arial" w:cs="Arial"/>
              </w:rPr>
            </w:pPr>
            <w:r>
              <w:rPr>
                <w:rFonts w:ascii="Arial" w:hAnsi="Arial" w:cs="Arial"/>
              </w:rPr>
              <w:t>Right Quality</w:t>
            </w:r>
            <w:r w:rsidR="001B3168">
              <w:rPr>
                <w:rFonts w:ascii="Arial" w:hAnsi="Arial" w:cs="Arial"/>
              </w:rPr>
              <w:t xml:space="preserve"> : </w:t>
            </w:r>
            <w:r w:rsidR="001B3168" w:rsidRPr="001B3168">
              <w:rPr>
                <w:rFonts w:ascii="Arial" w:hAnsi="Arial" w:cs="Arial"/>
              </w:rPr>
              <w:t>Specification benchmark obtained from indents can be used to measure the quality of items</w:t>
            </w:r>
          </w:p>
          <w:p w:rsidR="00FB6D6D" w:rsidRPr="00204580" w:rsidRDefault="00FB6D6D" w:rsidP="003804EE">
            <w:pPr>
              <w:pStyle w:val="ListParagraph"/>
              <w:numPr>
                <w:ilvl w:val="0"/>
                <w:numId w:val="39"/>
              </w:numPr>
              <w:spacing w:line="360" w:lineRule="auto"/>
              <w:rPr>
                <w:rFonts w:ascii="Arial" w:hAnsi="Arial" w:cs="Arial"/>
              </w:rPr>
            </w:pPr>
            <w:r w:rsidRPr="00204580">
              <w:rPr>
                <w:rFonts w:ascii="Arial" w:hAnsi="Arial" w:cs="Arial"/>
              </w:rPr>
              <w:t>Right Quantity</w:t>
            </w:r>
            <w:r w:rsidR="00204580" w:rsidRPr="00204580">
              <w:rPr>
                <w:rFonts w:ascii="Arial" w:hAnsi="Arial" w:cs="Arial"/>
              </w:rPr>
              <w:t xml:space="preserve">: the buyer should consider discounts, the price structure, </w:t>
            </w:r>
            <w:r w:rsidR="00C35FA9" w:rsidRPr="00204580">
              <w:rPr>
                <w:rFonts w:ascii="Arial" w:hAnsi="Arial" w:cs="Arial"/>
              </w:rPr>
              <w:t>and the</w:t>
            </w:r>
            <w:r w:rsidR="00204580" w:rsidRPr="00204580">
              <w:rPr>
                <w:rFonts w:ascii="Arial" w:hAnsi="Arial" w:cs="Arial"/>
              </w:rPr>
              <w:t xml:space="preserve"> relationship with the supplier, and the quality of items.</w:t>
            </w:r>
          </w:p>
          <w:p w:rsidR="00FB6D6D" w:rsidRDefault="00FB6D6D" w:rsidP="00FB6D6D">
            <w:pPr>
              <w:pStyle w:val="ListParagraph"/>
              <w:numPr>
                <w:ilvl w:val="0"/>
                <w:numId w:val="39"/>
              </w:numPr>
              <w:spacing w:line="360" w:lineRule="auto"/>
              <w:rPr>
                <w:rFonts w:ascii="Arial" w:hAnsi="Arial" w:cs="Arial"/>
              </w:rPr>
            </w:pPr>
            <w:r>
              <w:rPr>
                <w:rFonts w:ascii="Arial" w:hAnsi="Arial" w:cs="Arial"/>
              </w:rPr>
              <w:t>Right Attitude</w:t>
            </w:r>
            <w:r w:rsidR="00204580">
              <w:rPr>
                <w:rFonts w:ascii="Arial" w:hAnsi="Arial" w:cs="Arial"/>
              </w:rPr>
              <w:t>:Training,SWOT analysis and material intelligence</w:t>
            </w:r>
          </w:p>
          <w:p w:rsidR="00FB6D6D" w:rsidRPr="001B3168" w:rsidRDefault="00FB6D6D" w:rsidP="006119D9">
            <w:pPr>
              <w:pStyle w:val="ListParagraph"/>
              <w:numPr>
                <w:ilvl w:val="0"/>
                <w:numId w:val="39"/>
              </w:numPr>
              <w:spacing w:line="360" w:lineRule="auto"/>
              <w:rPr>
                <w:rFonts w:ascii="Arial" w:hAnsi="Arial" w:cs="Arial"/>
              </w:rPr>
            </w:pPr>
            <w:r w:rsidRPr="001B3168">
              <w:rPr>
                <w:rFonts w:ascii="Arial" w:hAnsi="Arial" w:cs="Arial"/>
              </w:rPr>
              <w:t>Right Time</w:t>
            </w:r>
            <w:r w:rsidR="001B3168" w:rsidRPr="001B3168">
              <w:rPr>
                <w:rFonts w:ascii="Arial" w:hAnsi="Arial" w:cs="Arial"/>
              </w:rPr>
              <w:t>: having prior knowledge of lead time information for all items and taking practical steps to reduce the time it takes to place the order until it arrives and become ready to be used</w:t>
            </w:r>
          </w:p>
          <w:p w:rsidR="00FB6D6D" w:rsidRPr="001B3168" w:rsidRDefault="00FB6D6D" w:rsidP="00BC42E8">
            <w:pPr>
              <w:pStyle w:val="ListParagraph"/>
              <w:numPr>
                <w:ilvl w:val="0"/>
                <w:numId w:val="39"/>
              </w:numPr>
              <w:spacing w:line="360" w:lineRule="auto"/>
              <w:rPr>
                <w:rFonts w:ascii="Arial" w:hAnsi="Arial" w:cs="Arial"/>
              </w:rPr>
            </w:pPr>
            <w:r w:rsidRPr="001B3168">
              <w:rPr>
                <w:rFonts w:ascii="Arial" w:hAnsi="Arial" w:cs="Arial"/>
              </w:rPr>
              <w:t>Right Price</w:t>
            </w:r>
            <w:r w:rsidR="001B3168" w:rsidRPr="001B3168">
              <w:rPr>
                <w:rFonts w:ascii="Arial" w:hAnsi="Arial" w:cs="Arial"/>
              </w:rPr>
              <w:t>:</w:t>
            </w:r>
            <w:r w:rsidR="001B3168">
              <w:t xml:space="preserve"> </w:t>
            </w:r>
            <w:r w:rsidR="001B3168" w:rsidRPr="001B3168">
              <w:rPr>
                <w:rFonts w:ascii="Arial" w:hAnsi="Arial" w:cs="Arial"/>
              </w:rPr>
              <w:t>it is advisable used guidelines to determine the right price of the items using the cost structure of the item</w:t>
            </w:r>
          </w:p>
          <w:p w:rsidR="00FB6D6D" w:rsidRDefault="00FB6D6D" w:rsidP="00FB6D6D">
            <w:pPr>
              <w:pStyle w:val="ListParagraph"/>
              <w:numPr>
                <w:ilvl w:val="0"/>
                <w:numId w:val="39"/>
              </w:numPr>
              <w:spacing w:line="360" w:lineRule="auto"/>
              <w:rPr>
                <w:rFonts w:ascii="Arial" w:hAnsi="Arial" w:cs="Arial"/>
              </w:rPr>
            </w:pPr>
            <w:r>
              <w:rPr>
                <w:rFonts w:ascii="Arial" w:hAnsi="Arial" w:cs="Arial"/>
              </w:rPr>
              <w:t>Right Transportation</w:t>
            </w:r>
            <w:r w:rsidR="00204580">
              <w:rPr>
                <w:rFonts w:ascii="Arial" w:hAnsi="Arial" w:cs="Arial"/>
              </w:rPr>
              <w:t>: cost analysis of transportation and logistics</w:t>
            </w:r>
          </w:p>
          <w:p w:rsidR="00FB6D6D" w:rsidRDefault="00FB6D6D" w:rsidP="00FB6D6D">
            <w:pPr>
              <w:pStyle w:val="ListParagraph"/>
              <w:numPr>
                <w:ilvl w:val="0"/>
                <w:numId w:val="39"/>
              </w:numPr>
              <w:spacing w:line="360" w:lineRule="auto"/>
              <w:rPr>
                <w:rFonts w:ascii="Arial" w:hAnsi="Arial" w:cs="Arial"/>
              </w:rPr>
            </w:pPr>
            <w:r>
              <w:rPr>
                <w:rFonts w:ascii="Arial" w:hAnsi="Arial" w:cs="Arial"/>
              </w:rPr>
              <w:t>Right Contracts</w:t>
            </w:r>
            <w:r w:rsidR="00204580">
              <w:rPr>
                <w:rFonts w:ascii="Arial" w:hAnsi="Arial" w:cs="Arial"/>
              </w:rPr>
              <w:t>: legal aspects</w:t>
            </w:r>
          </w:p>
          <w:p w:rsidR="00FB6D6D" w:rsidRPr="001B3168" w:rsidRDefault="00FB6D6D" w:rsidP="00335F1B">
            <w:pPr>
              <w:pStyle w:val="ListParagraph"/>
              <w:numPr>
                <w:ilvl w:val="0"/>
                <w:numId w:val="39"/>
              </w:numPr>
              <w:spacing w:line="360" w:lineRule="auto"/>
              <w:rPr>
                <w:rFonts w:ascii="Arial" w:hAnsi="Arial" w:cs="Arial"/>
              </w:rPr>
            </w:pPr>
            <w:r w:rsidRPr="001B3168">
              <w:rPr>
                <w:rFonts w:ascii="Arial" w:hAnsi="Arial" w:cs="Arial"/>
              </w:rPr>
              <w:t xml:space="preserve">Right Source: e.g. </w:t>
            </w:r>
            <w:r w:rsidR="001B3168" w:rsidRPr="001B3168">
              <w:rPr>
                <w:rFonts w:ascii="Arial" w:hAnsi="Arial" w:cs="Arial"/>
              </w:rPr>
              <w:t>The source should be reliable and have the capacity to deliver uniform and high quality materials.</w:t>
            </w:r>
          </w:p>
          <w:p w:rsidR="000B1F7B" w:rsidRDefault="00204580" w:rsidP="000B1F7B">
            <w:pPr>
              <w:pStyle w:val="ListParagraph"/>
              <w:numPr>
                <w:ilvl w:val="0"/>
                <w:numId w:val="37"/>
              </w:numPr>
              <w:spacing w:line="360" w:lineRule="auto"/>
              <w:rPr>
                <w:rFonts w:ascii="Arial" w:hAnsi="Arial" w:cs="Arial"/>
              </w:rPr>
            </w:pPr>
            <w:r>
              <w:rPr>
                <w:rFonts w:ascii="Arial" w:hAnsi="Arial" w:cs="Arial"/>
              </w:rPr>
              <w:t>T</w:t>
            </w:r>
            <w:r w:rsidR="000B1F7B" w:rsidRPr="000B1F7B">
              <w:rPr>
                <w:rFonts w:ascii="Arial" w:hAnsi="Arial" w:cs="Arial"/>
              </w:rPr>
              <w:t>h</w:t>
            </w:r>
            <w:r>
              <w:rPr>
                <w:rFonts w:ascii="Arial" w:hAnsi="Arial" w:cs="Arial"/>
              </w:rPr>
              <w:t>e main objectives of purchasing are as follows:</w:t>
            </w:r>
          </w:p>
          <w:p w:rsidR="00204580" w:rsidRPr="00204580" w:rsidRDefault="00204580" w:rsidP="00204580">
            <w:pPr>
              <w:pStyle w:val="ListParagraph"/>
              <w:numPr>
                <w:ilvl w:val="0"/>
                <w:numId w:val="40"/>
              </w:numPr>
              <w:spacing w:line="360" w:lineRule="auto"/>
              <w:rPr>
                <w:rFonts w:ascii="Arial" w:hAnsi="Arial" w:cs="Arial"/>
              </w:rPr>
            </w:pPr>
            <w:r w:rsidRPr="00204580">
              <w:rPr>
                <w:rFonts w:ascii="Arial" w:hAnsi="Arial" w:cs="Arial"/>
              </w:rPr>
              <w:t>Maintaining</w:t>
            </w:r>
          </w:p>
          <w:p w:rsidR="00204580" w:rsidRPr="00204580" w:rsidRDefault="00204580" w:rsidP="00204580">
            <w:pPr>
              <w:pStyle w:val="ListParagraph"/>
              <w:numPr>
                <w:ilvl w:val="0"/>
                <w:numId w:val="40"/>
              </w:numPr>
              <w:spacing w:line="360" w:lineRule="auto"/>
              <w:rPr>
                <w:rFonts w:ascii="Arial" w:hAnsi="Arial" w:cs="Arial"/>
              </w:rPr>
            </w:pPr>
            <w:r w:rsidRPr="00204580">
              <w:rPr>
                <w:rFonts w:ascii="Arial" w:hAnsi="Arial" w:cs="Arial"/>
              </w:rPr>
              <w:t>Minimizing</w:t>
            </w:r>
          </w:p>
          <w:p w:rsidR="00204580" w:rsidRPr="00204580" w:rsidRDefault="00204580" w:rsidP="00204580">
            <w:pPr>
              <w:pStyle w:val="ListParagraph"/>
              <w:numPr>
                <w:ilvl w:val="0"/>
                <w:numId w:val="40"/>
              </w:numPr>
              <w:spacing w:line="360" w:lineRule="auto"/>
              <w:rPr>
                <w:rFonts w:ascii="Arial" w:hAnsi="Arial" w:cs="Arial"/>
              </w:rPr>
            </w:pPr>
            <w:r w:rsidRPr="00204580">
              <w:rPr>
                <w:rFonts w:ascii="Arial" w:hAnsi="Arial" w:cs="Arial"/>
              </w:rPr>
              <w:t>Prevent duplication</w:t>
            </w:r>
          </w:p>
          <w:p w:rsidR="00204580" w:rsidRPr="00204580" w:rsidRDefault="00204580" w:rsidP="00204580">
            <w:pPr>
              <w:pStyle w:val="ListParagraph"/>
              <w:numPr>
                <w:ilvl w:val="0"/>
                <w:numId w:val="40"/>
              </w:numPr>
              <w:spacing w:line="360" w:lineRule="auto"/>
              <w:rPr>
                <w:rFonts w:ascii="Arial" w:hAnsi="Arial" w:cs="Arial"/>
              </w:rPr>
            </w:pPr>
            <w:r w:rsidRPr="00204580">
              <w:rPr>
                <w:rFonts w:ascii="Arial" w:hAnsi="Arial" w:cs="Arial"/>
              </w:rPr>
              <w:t>Maintaining proper quality standards</w:t>
            </w:r>
          </w:p>
          <w:p w:rsidR="00204580" w:rsidRPr="00204580" w:rsidRDefault="00204580" w:rsidP="00247E75">
            <w:pPr>
              <w:pStyle w:val="ListParagraph"/>
              <w:numPr>
                <w:ilvl w:val="0"/>
                <w:numId w:val="40"/>
              </w:numPr>
              <w:spacing w:line="360" w:lineRule="auto"/>
              <w:rPr>
                <w:rFonts w:ascii="Arial" w:hAnsi="Arial" w:cs="Arial"/>
              </w:rPr>
            </w:pPr>
            <w:r w:rsidRPr="00204580">
              <w:rPr>
                <w:rFonts w:ascii="Arial" w:hAnsi="Arial" w:cs="Arial"/>
              </w:rPr>
              <w:t>Obtain valued for money in terms of obtaining lowest price items at the highest quality and functionality</w:t>
            </w:r>
          </w:p>
          <w:p w:rsidR="00204580" w:rsidRDefault="00204580" w:rsidP="00204580">
            <w:pPr>
              <w:pStyle w:val="ListParagraph"/>
              <w:numPr>
                <w:ilvl w:val="0"/>
                <w:numId w:val="40"/>
              </w:numPr>
              <w:spacing w:line="360" w:lineRule="auto"/>
              <w:rPr>
                <w:rFonts w:ascii="Arial" w:hAnsi="Arial" w:cs="Arial"/>
              </w:rPr>
            </w:pPr>
            <w:r w:rsidRPr="00204580">
              <w:rPr>
                <w:rFonts w:ascii="Arial" w:hAnsi="Arial" w:cs="Arial"/>
              </w:rPr>
              <w:t>Helps to maintain organisation’s competitiveness by purchasing materials at reduced prices</w:t>
            </w:r>
          </w:p>
          <w:p w:rsidR="000B1F7B" w:rsidRPr="00623941" w:rsidRDefault="00204580" w:rsidP="000B1F7B">
            <w:pPr>
              <w:pStyle w:val="ListParagraph"/>
              <w:numPr>
                <w:ilvl w:val="0"/>
                <w:numId w:val="37"/>
              </w:numPr>
              <w:spacing w:line="360" w:lineRule="auto"/>
              <w:rPr>
                <w:rFonts w:ascii="Arial" w:hAnsi="Arial" w:cs="Arial"/>
              </w:rPr>
            </w:pPr>
            <w:r w:rsidRPr="00623941">
              <w:rPr>
                <w:rFonts w:ascii="Arial" w:hAnsi="Arial" w:cs="Arial"/>
              </w:rPr>
              <w:t xml:space="preserve">The </w:t>
            </w:r>
            <w:r w:rsidR="000B1F7B" w:rsidRPr="00623941">
              <w:rPr>
                <w:rFonts w:ascii="Arial" w:hAnsi="Arial" w:cs="Arial"/>
              </w:rPr>
              <w:t xml:space="preserve">prerequisites for becoming a good purchase </w:t>
            </w:r>
            <w:r w:rsidRPr="00623941">
              <w:rPr>
                <w:rFonts w:ascii="Arial" w:hAnsi="Arial" w:cs="Arial"/>
              </w:rPr>
              <w:t>manager are :</w:t>
            </w:r>
          </w:p>
          <w:p w:rsidR="00623941" w:rsidRPr="00623941" w:rsidRDefault="00623941" w:rsidP="00623941">
            <w:pPr>
              <w:pStyle w:val="ListParagraph"/>
              <w:numPr>
                <w:ilvl w:val="0"/>
                <w:numId w:val="45"/>
              </w:numPr>
              <w:spacing w:line="360" w:lineRule="auto"/>
              <w:rPr>
                <w:rFonts w:ascii="Arial" w:hAnsi="Arial" w:cs="Arial"/>
              </w:rPr>
            </w:pPr>
            <w:r w:rsidRPr="00623941">
              <w:rPr>
                <w:rFonts w:ascii="Arial" w:hAnsi="Arial" w:cs="Arial"/>
              </w:rPr>
              <w:t>Studying the market to identify price trends and future availability of materials and goods</w:t>
            </w:r>
          </w:p>
          <w:p w:rsidR="00623941" w:rsidRDefault="00623941" w:rsidP="00623941">
            <w:pPr>
              <w:pStyle w:val="ListParagraph"/>
              <w:numPr>
                <w:ilvl w:val="0"/>
                <w:numId w:val="45"/>
              </w:numPr>
              <w:spacing w:line="360" w:lineRule="auto"/>
              <w:rPr>
                <w:rFonts w:ascii="Arial" w:hAnsi="Arial" w:cs="Arial"/>
              </w:rPr>
            </w:pPr>
            <w:r w:rsidRPr="00623941">
              <w:rPr>
                <w:rFonts w:ascii="Arial" w:hAnsi="Arial" w:cs="Arial"/>
              </w:rPr>
              <w:t xml:space="preserve">Locating vendors; negotiating prices; preparing requisitions and purchase orders; and maintaining purchase records. </w:t>
            </w:r>
          </w:p>
          <w:p w:rsidR="00623941" w:rsidRPr="00623941" w:rsidRDefault="00623941" w:rsidP="00623941">
            <w:pPr>
              <w:pStyle w:val="ListParagraph"/>
              <w:numPr>
                <w:ilvl w:val="0"/>
                <w:numId w:val="45"/>
              </w:numPr>
              <w:spacing w:line="360" w:lineRule="auto"/>
              <w:rPr>
                <w:rFonts w:ascii="Arial" w:hAnsi="Arial" w:cs="Arial"/>
              </w:rPr>
            </w:pPr>
            <w:r w:rsidRPr="00623941">
              <w:rPr>
                <w:rFonts w:ascii="Arial" w:hAnsi="Arial" w:cs="Arial"/>
              </w:rPr>
              <w:lastRenderedPageBreak/>
              <w:t xml:space="preserve">They </w:t>
            </w:r>
            <w:r>
              <w:rPr>
                <w:rFonts w:ascii="Arial" w:hAnsi="Arial" w:cs="Arial"/>
              </w:rPr>
              <w:t xml:space="preserve">are </w:t>
            </w:r>
            <w:r w:rsidRPr="00623941">
              <w:rPr>
                <w:rFonts w:ascii="Arial" w:hAnsi="Arial" w:cs="Arial"/>
              </w:rPr>
              <w:t>also</w:t>
            </w:r>
            <w:r>
              <w:rPr>
                <w:rFonts w:ascii="Arial" w:hAnsi="Arial" w:cs="Arial"/>
              </w:rPr>
              <w:t xml:space="preserve"> required to </w:t>
            </w:r>
            <w:r w:rsidRPr="00623941">
              <w:rPr>
                <w:rFonts w:ascii="Arial" w:hAnsi="Arial" w:cs="Arial"/>
              </w:rPr>
              <w:t>hire, train and manage subordinates and have a role in the development of product or equipment specifications.</w:t>
            </w:r>
          </w:p>
          <w:p w:rsidR="00867F99" w:rsidRPr="00867F99" w:rsidRDefault="00867F99" w:rsidP="00867F99">
            <w:pPr>
              <w:pStyle w:val="ListParagraph"/>
              <w:numPr>
                <w:ilvl w:val="0"/>
                <w:numId w:val="37"/>
              </w:numPr>
              <w:spacing w:line="360" w:lineRule="auto"/>
              <w:rPr>
                <w:rFonts w:ascii="Arial" w:hAnsi="Arial" w:cs="Arial"/>
              </w:rPr>
            </w:pPr>
            <w:r w:rsidRPr="00867F99">
              <w:rPr>
                <w:rFonts w:ascii="Arial" w:hAnsi="Arial" w:cs="Arial"/>
              </w:rPr>
              <w:t>The objectives and functions of stores are as follows:</w:t>
            </w:r>
          </w:p>
          <w:p w:rsidR="00867F99" w:rsidRPr="00867F99" w:rsidRDefault="00867F99" w:rsidP="00867F99">
            <w:pPr>
              <w:pStyle w:val="ListParagraph"/>
              <w:numPr>
                <w:ilvl w:val="0"/>
                <w:numId w:val="41"/>
              </w:numPr>
              <w:spacing w:line="360" w:lineRule="auto"/>
              <w:rPr>
                <w:rFonts w:ascii="Arial" w:hAnsi="Arial" w:cs="Arial"/>
              </w:rPr>
            </w:pPr>
            <w:r w:rsidRPr="00867F99">
              <w:rPr>
                <w:rFonts w:ascii="Arial" w:hAnsi="Arial" w:cs="Arial"/>
              </w:rPr>
              <w:t>Receiving raw materials, components, tools, equipment and other items and account for them</w:t>
            </w:r>
          </w:p>
          <w:p w:rsidR="00867F99" w:rsidRPr="00867F99" w:rsidRDefault="00867F99" w:rsidP="00867F99">
            <w:pPr>
              <w:pStyle w:val="ListParagraph"/>
              <w:numPr>
                <w:ilvl w:val="0"/>
                <w:numId w:val="41"/>
              </w:numPr>
              <w:spacing w:line="360" w:lineRule="auto"/>
              <w:rPr>
                <w:rFonts w:ascii="Arial" w:hAnsi="Arial" w:cs="Arial"/>
              </w:rPr>
            </w:pPr>
            <w:r w:rsidRPr="00867F99">
              <w:rPr>
                <w:rFonts w:ascii="Arial" w:hAnsi="Arial" w:cs="Arial"/>
              </w:rPr>
              <w:t>Providing adequate and proper storage and preservation to the various items</w:t>
            </w:r>
          </w:p>
          <w:p w:rsidR="00867F99" w:rsidRPr="00867F99" w:rsidRDefault="00867F99" w:rsidP="00867F99">
            <w:pPr>
              <w:pStyle w:val="ListParagraph"/>
              <w:numPr>
                <w:ilvl w:val="0"/>
                <w:numId w:val="41"/>
              </w:numPr>
              <w:spacing w:line="360" w:lineRule="auto"/>
              <w:rPr>
                <w:rFonts w:ascii="Arial" w:hAnsi="Arial" w:cs="Arial"/>
              </w:rPr>
            </w:pPr>
            <w:r w:rsidRPr="00867F99">
              <w:rPr>
                <w:rFonts w:ascii="Arial" w:hAnsi="Arial" w:cs="Arial"/>
              </w:rPr>
              <w:t>Meeting the demands of the user departments by proper issues and account for the consumption</w:t>
            </w:r>
          </w:p>
          <w:p w:rsidR="00867F99" w:rsidRPr="00867F99" w:rsidRDefault="00867F99" w:rsidP="00C31205">
            <w:pPr>
              <w:pStyle w:val="ListParagraph"/>
              <w:numPr>
                <w:ilvl w:val="0"/>
                <w:numId w:val="41"/>
              </w:numPr>
              <w:spacing w:line="360" w:lineRule="auto"/>
              <w:rPr>
                <w:rFonts w:ascii="Arial" w:hAnsi="Arial" w:cs="Arial"/>
              </w:rPr>
            </w:pPr>
            <w:r w:rsidRPr="00867F99">
              <w:rPr>
                <w:rFonts w:ascii="Arial" w:hAnsi="Arial" w:cs="Arial"/>
              </w:rPr>
              <w:t>Minimizing obsolescence, surplus and scrap through proper codification, preservation and handling</w:t>
            </w:r>
          </w:p>
          <w:p w:rsidR="00867F99" w:rsidRPr="00867F99" w:rsidRDefault="00867F99" w:rsidP="00460044">
            <w:pPr>
              <w:pStyle w:val="ListParagraph"/>
              <w:numPr>
                <w:ilvl w:val="0"/>
                <w:numId w:val="41"/>
              </w:numPr>
              <w:spacing w:line="360" w:lineRule="auto"/>
              <w:rPr>
                <w:rFonts w:ascii="Arial" w:hAnsi="Arial" w:cs="Arial"/>
              </w:rPr>
            </w:pPr>
            <w:r w:rsidRPr="00867F99">
              <w:rPr>
                <w:rFonts w:ascii="Arial" w:hAnsi="Arial" w:cs="Arial"/>
              </w:rPr>
              <w:t>Highlighting stock accumulation, discrepancies and abnormal consumption and evolve effective control measures</w:t>
            </w:r>
          </w:p>
          <w:p w:rsidR="00867F99" w:rsidRPr="00867F99" w:rsidRDefault="00867F99" w:rsidP="00B23178">
            <w:pPr>
              <w:pStyle w:val="ListParagraph"/>
              <w:numPr>
                <w:ilvl w:val="0"/>
                <w:numId w:val="41"/>
              </w:numPr>
              <w:spacing w:line="360" w:lineRule="auto"/>
              <w:rPr>
                <w:rFonts w:ascii="Arial" w:hAnsi="Arial" w:cs="Arial"/>
              </w:rPr>
            </w:pPr>
            <w:r w:rsidRPr="00867F99">
              <w:rPr>
                <w:rFonts w:ascii="Arial" w:hAnsi="Arial" w:cs="Arial"/>
              </w:rPr>
              <w:t>Ensuring good housekeeping so that material handling, material preservation, stocking, receipt and issue can be done adequately</w:t>
            </w:r>
          </w:p>
          <w:p w:rsidR="00204580" w:rsidRDefault="00867F99" w:rsidP="00867F99">
            <w:pPr>
              <w:pStyle w:val="ListParagraph"/>
              <w:numPr>
                <w:ilvl w:val="0"/>
                <w:numId w:val="41"/>
              </w:numPr>
              <w:spacing w:line="360" w:lineRule="auto"/>
              <w:rPr>
                <w:rFonts w:ascii="Arial" w:hAnsi="Arial" w:cs="Arial"/>
              </w:rPr>
            </w:pPr>
            <w:r w:rsidRPr="00867F99">
              <w:rPr>
                <w:rFonts w:ascii="Arial" w:hAnsi="Arial" w:cs="Arial"/>
              </w:rPr>
              <w:t>Assisting in verification and provide supporting information for effective purchase action</w:t>
            </w:r>
          </w:p>
          <w:p w:rsidR="00867F99" w:rsidRDefault="00867F99" w:rsidP="00867F99">
            <w:pPr>
              <w:pStyle w:val="ListParagraph"/>
              <w:spacing w:line="360" w:lineRule="auto"/>
              <w:ind w:left="1440"/>
              <w:rPr>
                <w:rFonts w:ascii="Arial" w:hAnsi="Arial" w:cs="Arial"/>
              </w:rPr>
            </w:pPr>
          </w:p>
          <w:p w:rsidR="006751A6" w:rsidRPr="006751A6" w:rsidRDefault="00867F99" w:rsidP="006751A6">
            <w:pPr>
              <w:pStyle w:val="ListParagraph"/>
              <w:numPr>
                <w:ilvl w:val="0"/>
                <w:numId w:val="37"/>
              </w:numPr>
              <w:spacing w:line="360" w:lineRule="auto"/>
              <w:rPr>
                <w:rFonts w:ascii="Arial" w:hAnsi="Arial" w:cs="Arial"/>
              </w:rPr>
            </w:pPr>
            <w:r>
              <w:rPr>
                <w:rFonts w:ascii="Arial" w:hAnsi="Arial" w:cs="Arial"/>
              </w:rPr>
              <w:t>T</w:t>
            </w:r>
            <w:r w:rsidR="000B1F7B" w:rsidRPr="000B1F7B">
              <w:rPr>
                <w:rFonts w:ascii="Arial" w:hAnsi="Arial" w:cs="Arial"/>
              </w:rPr>
              <w:t>he general criteria adopted for the layout of s</w:t>
            </w:r>
            <w:r w:rsidR="000B1F7B">
              <w:rPr>
                <w:rFonts w:ascii="Arial" w:hAnsi="Arial" w:cs="Arial"/>
              </w:rPr>
              <w:t>tores</w:t>
            </w:r>
            <w:r>
              <w:rPr>
                <w:rFonts w:ascii="Arial" w:hAnsi="Arial" w:cs="Arial"/>
              </w:rPr>
              <w:t xml:space="preserve"> are:</w:t>
            </w:r>
            <w:r w:rsidR="006751A6">
              <w:t xml:space="preserve"> </w:t>
            </w:r>
          </w:p>
          <w:p w:rsidR="006751A6" w:rsidRPr="006751A6" w:rsidRDefault="006751A6" w:rsidP="00484E9B">
            <w:pPr>
              <w:pStyle w:val="ListParagraph"/>
              <w:numPr>
                <w:ilvl w:val="0"/>
                <w:numId w:val="42"/>
              </w:numPr>
              <w:spacing w:line="360" w:lineRule="auto"/>
              <w:rPr>
                <w:rFonts w:ascii="Arial" w:hAnsi="Arial" w:cs="Arial"/>
              </w:rPr>
            </w:pPr>
            <w:r w:rsidRPr="006751A6">
              <w:rPr>
                <w:rFonts w:ascii="Arial" w:hAnsi="Arial" w:cs="Arial"/>
              </w:rPr>
              <w:t>Centralised: are used when there are several projects occurring in different places</w:t>
            </w:r>
          </w:p>
          <w:p w:rsidR="00574AE8" w:rsidRDefault="006751A6" w:rsidP="006751A6">
            <w:pPr>
              <w:pStyle w:val="ListParagraph"/>
              <w:numPr>
                <w:ilvl w:val="0"/>
                <w:numId w:val="42"/>
              </w:numPr>
              <w:spacing w:line="360" w:lineRule="auto"/>
              <w:rPr>
                <w:rFonts w:ascii="Arial" w:hAnsi="Arial" w:cs="Arial"/>
              </w:rPr>
            </w:pPr>
            <w:r w:rsidRPr="006751A6">
              <w:rPr>
                <w:rFonts w:ascii="Arial" w:hAnsi="Arial" w:cs="Arial"/>
              </w:rPr>
              <w:t xml:space="preserve"> Decentralised</w:t>
            </w:r>
            <w:r>
              <w:rPr>
                <w:rFonts w:ascii="Arial" w:hAnsi="Arial" w:cs="Arial"/>
              </w:rPr>
              <w:t xml:space="preserve"> stores:</w:t>
            </w:r>
            <w:r>
              <w:t xml:space="preserve"> </w:t>
            </w:r>
            <w:r w:rsidRPr="006751A6">
              <w:rPr>
                <w:rFonts w:ascii="Arial" w:hAnsi="Arial" w:cs="Arial"/>
              </w:rPr>
              <w:t>are normally sited close to the project site</w:t>
            </w:r>
          </w:p>
          <w:p w:rsidR="006751A6" w:rsidRPr="00592CC1" w:rsidRDefault="00592CC1" w:rsidP="00007AB2">
            <w:pPr>
              <w:pStyle w:val="ListParagraph"/>
              <w:numPr>
                <w:ilvl w:val="0"/>
                <w:numId w:val="37"/>
              </w:numPr>
              <w:spacing w:line="360" w:lineRule="auto"/>
              <w:ind w:left="1440"/>
              <w:rPr>
                <w:rFonts w:ascii="Arial" w:hAnsi="Arial" w:cs="Arial"/>
              </w:rPr>
            </w:pPr>
            <w:r w:rsidRPr="00592CC1">
              <w:rPr>
                <w:rFonts w:ascii="Calibri" w:hAnsi="Calibri" w:cs="Calibri"/>
                <w:sz w:val="24"/>
                <w:szCs w:val="24"/>
              </w:rPr>
              <w:t>The difference</w:t>
            </w:r>
            <w:r w:rsidR="006751A6" w:rsidRPr="00592CC1">
              <w:rPr>
                <w:rFonts w:ascii="Calibri" w:hAnsi="Calibri" w:cs="Calibri"/>
                <w:sz w:val="24"/>
                <w:szCs w:val="24"/>
              </w:rPr>
              <w:t xml:space="preserve"> </w:t>
            </w:r>
            <w:r w:rsidR="000B1F7B" w:rsidRPr="00592CC1">
              <w:rPr>
                <w:rFonts w:ascii="Calibri" w:hAnsi="Calibri" w:cs="Calibri"/>
                <w:sz w:val="24"/>
                <w:szCs w:val="24"/>
              </w:rPr>
              <w:t>between s</w:t>
            </w:r>
            <w:r w:rsidR="006751A6" w:rsidRPr="00592CC1">
              <w:rPr>
                <w:rFonts w:ascii="Calibri" w:hAnsi="Calibri" w:cs="Calibri"/>
                <w:sz w:val="24"/>
                <w:szCs w:val="24"/>
              </w:rPr>
              <w:t>tock</w:t>
            </w:r>
            <w:r w:rsidRPr="00592CC1">
              <w:rPr>
                <w:rFonts w:ascii="Calibri" w:hAnsi="Calibri" w:cs="Calibri"/>
                <w:sz w:val="24"/>
                <w:szCs w:val="24"/>
              </w:rPr>
              <w:t xml:space="preserve"> valuation and verification is that </w:t>
            </w:r>
            <w:r w:rsidR="006751A6" w:rsidRPr="00592CC1">
              <w:rPr>
                <w:rFonts w:ascii="Arial" w:hAnsi="Arial" w:cs="Arial"/>
              </w:rPr>
              <w:t>Stock valuation is</w:t>
            </w:r>
            <w:r w:rsidR="00CD65D7" w:rsidRPr="00592CC1">
              <w:rPr>
                <w:rFonts w:ascii="Arial" w:hAnsi="Arial" w:cs="Arial"/>
              </w:rPr>
              <w:t xml:space="preserve"> the process of calculating the fair market value of a stock by using a predetermined formulas that factors in various economic indicators</w:t>
            </w:r>
            <w:r w:rsidRPr="00592CC1">
              <w:rPr>
                <w:rFonts w:ascii="Arial" w:hAnsi="Arial" w:cs="Arial"/>
              </w:rPr>
              <w:t xml:space="preserve"> while </w:t>
            </w:r>
            <w:r w:rsidR="00CD65D7" w:rsidRPr="00592CC1">
              <w:rPr>
                <w:rFonts w:ascii="Arial" w:hAnsi="Arial" w:cs="Arial"/>
              </w:rPr>
              <w:t xml:space="preserve">Stock verification is a process of physically counting and checking inventory in the </w:t>
            </w:r>
            <w:r w:rsidRPr="00592CC1">
              <w:rPr>
                <w:rFonts w:ascii="Arial" w:hAnsi="Arial" w:cs="Arial"/>
              </w:rPr>
              <w:t>unit,</w:t>
            </w:r>
            <w:r w:rsidR="00CD65D7" w:rsidRPr="00592CC1">
              <w:rPr>
                <w:rFonts w:ascii="Arial" w:hAnsi="Arial" w:cs="Arial"/>
              </w:rPr>
              <w:t xml:space="preserve"> against its book balance at least once in</w:t>
            </w:r>
            <w:r w:rsidRPr="00592CC1">
              <w:rPr>
                <w:rFonts w:ascii="Arial" w:hAnsi="Arial" w:cs="Arial"/>
              </w:rPr>
              <w:t xml:space="preserve"> </w:t>
            </w:r>
            <w:r w:rsidR="00CD65D7" w:rsidRPr="00592CC1">
              <w:rPr>
                <w:rFonts w:ascii="Arial" w:hAnsi="Arial" w:cs="Arial"/>
              </w:rPr>
              <w:t>a year.</w:t>
            </w:r>
          </w:p>
          <w:p w:rsidR="000B1F7B" w:rsidRDefault="006751A6" w:rsidP="000B1F7B">
            <w:pPr>
              <w:pStyle w:val="ListParagraph"/>
              <w:numPr>
                <w:ilvl w:val="0"/>
                <w:numId w:val="3"/>
              </w:numPr>
              <w:autoSpaceDE w:val="0"/>
              <w:autoSpaceDN w:val="0"/>
              <w:adjustRightInd w:val="0"/>
              <w:spacing w:after="0" w:line="360" w:lineRule="auto"/>
              <w:rPr>
                <w:rFonts w:ascii="Arial" w:hAnsi="Arial" w:cs="Arial"/>
                <w:lang w:val="en-US"/>
              </w:rPr>
            </w:pPr>
            <w:r>
              <w:rPr>
                <w:rFonts w:ascii="Arial" w:hAnsi="Arial" w:cs="Arial"/>
                <w:lang w:val="en-US"/>
              </w:rPr>
              <w:t>T</w:t>
            </w:r>
            <w:r w:rsidR="000B1F7B" w:rsidRPr="000B1F7B">
              <w:rPr>
                <w:rFonts w:ascii="Arial" w:hAnsi="Arial" w:cs="Arial"/>
                <w:lang w:val="en-US"/>
              </w:rPr>
              <w:t>he different stages of "</w:t>
            </w:r>
            <w:r w:rsidR="000B1F7B">
              <w:rPr>
                <w:rFonts w:ascii="Arial" w:hAnsi="Arial" w:cs="Arial"/>
                <w:lang w:val="en-US"/>
              </w:rPr>
              <w:t>material procurement cycle"</w:t>
            </w:r>
            <w:r>
              <w:rPr>
                <w:rFonts w:ascii="Arial" w:hAnsi="Arial" w:cs="Arial"/>
                <w:lang w:val="en-US"/>
              </w:rPr>
              <w:t xml:space="preserve"> are as enumerated below:</w:t>
            </w:r>
          </w:p>
          <w:p w:rsidR="00FF7BF5" w:rsidRDefault="00FF7BF5" w:rsidP="00FF7BF5">
            <w:pPr>
              <w:pStyle w:val="ListParagraph"/>
              <w:numPr>
                <w:ilvl w:val="0"/>
                <w:numId w:val="46"/>
              </w:numPr>
              <w:autoSpaceDE w:val="0"/>
              <w:autoSpaceDN w:val="0"/>
              <w:adjustRightInd w:val="0"/>
              <w:spacing w:after="0" w:line="360" w:lineRule="auto"/>
              <w:rPr>
                <w:rFonts w:ascii="Arial" w:hAnsi="Arial" w:cs="Arial"/>
                <w:lang w:val="en-US"/>
              </w:rPr>
            </w:pPr>
            <w:r w:rsidRPr="00FF7BF5">
              <w:rPr>
                <w:rFonts w:ascii="Arial" w:hAnsi="Arial" w:cs="Arial"/>
                <w:lang w:val="en-US"/>
              </w:rPr>
              <w:t xml:space="preserve">Need </w:t>
            </w:r>
            <w:r w:rsidRPr="00FF7BF5">
              <w:rPr>
                <w:rFonts w:ascii="Arial" w:hAnsi="Arial" w:cs="Arial"/>
                <w:lang w:val="en-US"/>
              </w:rPr>
              <w:t>Recognition:</w:t>
            </w:r>
            <w:r>
              <w:rPr>
                <w:rFonts w:ascii="Arial" w:hAnsi="Arial" w:cs="Arial"/>
                <w:lang w:val="en-US"/>
              </w:rPr>
              <w:t xml:space="preserve"> t</w:t>
            </w:r>
            <w:r w:rsidRPr="00FF7BF5">
              <w:rPr>
                <w:rFonts w:ascii="Arial" w:hAnsi="Arial" w:cs="Arial"/>
                <w:lang w:val="en-US"/>
              </w:rPr>
              <w:t>he</w:t>
            </w:r>
            <w:r w:rsidRPr="00FF7BF5">
              <w:rPr>
                <w:rFonts w:ascii="Arial" w:hAnsi="Arial" w:cs="Arial"/>
                <w:lang w:val="en-US"/>
              </w:rPr>
              <w:t xml:space="preserve"> business must know it needs a new product, whether from internal or external sources. The product may be one that needs to be reordered, or it may be a new item for the company.</w:t>
            </w:r>
          </w:p>
          <w:p w:rsidR="00FF7BF5" w:rsidRPr="00FF7BF5" w:rsidRDefault="00FF7BF5" w:rsidP="00D52209">
            <w:pPr>
              <w:pStyle w:val="ListParagraph"/>
              <w:numPr>
                <w:ilvl w:val="0"/>
                <w:numId w:val="46"/>
              </w:numPr>
              <w:autoSpaceDE w:val="0"/>
              <w:autoSpaceDN w:val="0"/>
              <w:adjustRightInd w:val="0"/>
              <w:spacing w:after="0" w:line="360" w:lineRule="auto"/>
              <w:rPr>
                <w:rFonts w:ascii="Arial" w:hAnsi="Arial" w:cs="Arial"/>
                <w:lang w:val="en-US"/>
              </w:rPr>
            </w:pPr>
            <w:r w:rsidRPr="00FF7BF5">
              <w:rPr>
                <w:rFonts w:ascii="Arial" w:hAnsi="Arial" w:cs="Arial"/>
                <w:lang w:val="en-US"/>
              </w:rPr>
              <w:t>Specific Need</w:t>
            </w:r>
            <w:r w:rsidRPr="00FF7BF5">
              <w:rPr>
                <w:rFonts w:ascii="Arial" w:hAnsi="Arial" w:cs="Arial"/>
                <w:lang w:val="en-US"/>
              </w:rPr>
              <w:t xml:space="preserve">: </w:t>
            </w:r>
            <w:r>
              <w:rPr>
                <w:rFonts w:ascii="Arial" w:hAnsi="Arial" w:cs="Arial"/>
                <w:lang w:val="en-US"/>
              </w:rPr>
              <w:t xml:space="preserve">determining the right product that is </w:t>
            </w:r>
            <w:r w:rsidRPr="00FF7BF5">
              <w:rPr>
                <w:rFonts w:ascii="Arial" w:hAnsi="Arial" w:cs="Arial"/>
                <w:lang w:val="en-US"/>
              </w:rPr>
              <w:t>critical for the company. Some industries have standards to</w:t>
            </w:r>
            <w:r>
              <w:rPr>
                <w:rFonts w:ascii="Arial" w:hAnsi="Arial" w:cs="Arial"/>
                <w:lang w:val="en-US"/>
              </w:rPr>
              <w:t xml:space="preserve"> help determine specifications </w:t>
            </w:r>
            <w:r w:rsidR="007B3E42">
              <w:rPr>
                <w:rFonts w:ascii="Arial" w:hAnsi="Arial" w:cs="Arial"/>
                <w:lang w:val="en-US"/>
              </w:rPr>
              <w:t>i.e.</w:t>
            </w:r>
            <w:r w:rsidRPr="00FF7BF5">
              <w:rPr>
                <w:rFonts w:ascii="Arial" w:hAnsi="Arial" w:cs="Arial"/>
                <w:lang w:val="en-US"/>
              </w:rPr>
              <w:t xml:space="preserve"> the business must specify the necessary product by using identifiers such as color or weight.</w:t>
            </w:r>
          </w:p>
          <w:p w:rsidR="00FF7BF5" w:rsidRPr="00FF7BF5" w:rsidRDefault="00FF7BF5" w:rsidP="00FF7BF5">
            <w:pPr>
              <w:pStyle w:val="ListParagraph"/>
              <w:autoSpaceDE w:val="0"/>
              <w:autoSpaceDN w:val="0"/>
              <w:adjustRightInd w:val="0"/>
              <w:spacing w:after="0" w:line="360" w:lineRule="auto"/>
              <w:rPr>
                <w:rFonts w:ascii="Arial" w:hAnsi="Arial" w:cs="Arial"/>
                <w:lang w:val="en-US"/>
              </w:rPr>
            </w:pPr>
          </w:p>
          <w:p w:rsidR="002C6089" w:rsidRDefault="00FF7BF5" w:rsidP="002C6089">
            <w:pPr>
              <w:pStyle w:val="ListParagraph"/>
              <w:numPr>
                <w:ilvl w:val="0"/>
                <w:numId w:val="46"/>
              </w:numPr>
              <w:autoSpaceDE w:val="0"/>
              <w:autoSpaceDN w:val="0"/>
              <w:adjustRightInd w:val="0"/>
              <w:spacing w:after="0" w:line="360" w:lineRule="auto"/>
              <w:rPr>
                <w:rFonts w:ascii="Arial" w:hAnsi="Arial" w:cs="Arial"/>
                <w:lang w:val="en-US"/>
              </w:rPr>
            </w:pPr>
            <w:r w:rsidRPr="00FF7BF5">
              <w:rPr>
                <w:rFonts w:ascii="Arial" w:hAnsi="Arial" w:cs="Arial"/>
                <w:lang w:val="en-US"/>
              </w:rPr>
              <w:t xml:space="preserve">Source </w:t>
            </w:r>
            <w:r w:rsidRPr="00FF7BF5">
              <w:rPr>
                <w:rFonts w:ascii="Arial" w:hAnsi="Arial" w:cs="Arial"/>
                <w:lang w:val="en-US"/>
              </w:rPr>
              <w:t>Options:</w:t>
            </w:r>
            <w:r>
              <w:rPr>
                <w:rFonts w:ascii="Arial" w:hAnsi="Arial" w:cs="Arial"/>
                <w:lang w:val="en-US"/>
              </w:rPr>
              <w:t xml:space="preserve"> </w:t>
            </w:r>
            <w:r w:rsidRPr="00FF7BF5">
              <w:rPr>
                <w:rFonts w:ascii="Arial" w:hAnsi="Arial" w:cs="Arial"/>
                <w:lang w:val="en-US"/>
              </w:rPr>
              <w:t>the</w:t>
            </w:r>
            <w:r w:rsidRPr="00FF7BF5">
              <w:rPr>
                <w:rFonts w:ascii="Arial" w:hAnsi="Arial" w:cs="Arial"/>
                <w:lang w:val="en-US"/>
              </w:rPr>
              <w:t xml:space="preserve"> business needs to determine where to obtain the product</w:t>
            </w:r>
            <w:r>
              <w:rPr>
                <w:rFonts w:ascii="Arial" w:hAnsi="Arial" w:cs="Arial"/>
                <w:lang w:val="en-US"/>
              </w:rPr>
              <w:t xml:space="preserve"> i.e. an approved vendor list needs to be generated or the company will qualify </w:t>
            </w:r>
            <w:r w:rsidRPr="00FF7BF5">
              <w:rPr>
                <w:rFonts w:ascii="Arial" w:hAnsi="Arial" w:cs="Arial"/>
                <w:lang w:val="en-US"/>
              </w:rPr>
              <w:t xml:space="preserve">suppliers to determine the best product </w:t>
            </w:r>
            <w:r>
              <w:rPr>
                <w:rFonts w:ascii="Arial" w:hAnsi="Arial" w:cs="Arial"/>
                <w:lang w:val="en-US"/>
              </w:rPr>
              <w:t xml:space="preserve">source </w:t>
            </w:r>
            <w:r w:rsidRPr="00FF7BF5">
              <w:rPr>
                <w:rFonts w:ascii="Arial" w:hAnsi="Arial" w:cs="Arial"/>
                <w:lang w:val="en-US"/>
              </w:rPr>
              <w:t>for the business.</w:t>
            </w:r>
          </w:p>
          <w:p w:rsidR="002C6089" w:rsidRDefault="00FF7BF5" w:rsidP="002C6089">
            <w:pPr>
              <w:pStyle w:val="ListParagraph"/>
              <w:numPr>
                <w:ilvl w:val="0"/>
                <w:numId w:val="46"/>
              </w:numPr>
              <w:autoSpaceDE w:val="0"/>
              <w:autoSpaceDN w:val="0"/>
              <w:adjustRightInd w:val="0"/>
              <w:spacing w:after="0" w:line="360" w:lineRule="auto"/>
              <w:rPr>
                <w:rFonts w:ascii="Arial" w:hAnsi="Arial" w:cs="Arial"/>
                <w:lang w:val="en-US"/>
              </w:rPr>
            </w:pPr>
            <w:r w:rsidRPr="002C6089">
              <w:rPr>
                <w:rFonts w:ascii="Arial" w:hAnsi="Arial" w:cs="Arial"/>
                <w:lang w:val="en-US"/>
              </w:rPr>
              <w:t>Price and Terms</w:t>
            </w:r>
            <w:r w:rsidR="002C6089" w:rsidRPr="002C6089">
              <w:rPr>
                <w:rFonts w:ascii="Arial" w:hAnsi="Arial" w:cs="Arial"/>
                <w:lang w:val="en-US"/>
              </w:rPr>
              <w:t>: t</w:t>
            </w:r>
            <w:r w:rsidRPr="002C6089">
              <w:rPr>
                <w:rFonts w:ascii="Arial" w:hAnsi="Arial" w:cs="Arial"/>
                <w:lang w:val="en-US"/>
              </w:rPr>
              <w:t>he business will investigate all relevant information to determine the best price and terms for the product. This will depend on if</w:t>
            </w:r>
            <w:r w:rsidR="002C6089" w:rsidRPr="002C6089">
              <w:rPr>
                <w:rFonts w:ascii="Arial" w:hAnsi="Arial" w:cs="Arial"/>
                <w:lang w:val="en-US"/>
              </w:rPr>
              <w:t xml:space="preserve"> the company needs readily available products</w:t>
            </w:r>
            <w:r w:rsidRPr="002C6089">
              <w:rPr>
                <w:rFonts w:ascii="Arial" w:hAnsi="Arial" w:cs="Arial"/>
                <w:lang w:val="en-US"/>
              </w:rPr>
              <w:t xml:space="preserve"> or specialized materials. </w:t>
            </w:r>
          </w:p>
          <w:p w:rsidR="00067C61" w:rsidRDefault="00FF7BF5" w:rsidP="00962C93">
            <w:pPr>
              <w:pStyle w:val="ListParagraph"/>
              <w:numPr>
                <w:ilvl w:val="0"/>
                <w:numId w:val="46"/>
              </w:numPr>
              <w:autoSpaceDE w:val="0"/>
              <w:autoSpaceDN w:val="0"/>
              <w:adjustRightInd w:val="0"/>
              <w:spacing w:after="0" w:line="360" w:lineRule="auto"/>
              <w:rPr>
                <w:rFonts w:ascii="Arial" w:hAnsi="Arial" w:cs="Arial"/>
                <w:lang w:val="en-US"/>
              </w:rPr>
            </w:pPr>
            <w:r w:rsidRPr="00067C61">
              <w:rPr>
                <w:rFonts w:ascii="Arial" w:hAnsi="Arial" w:cs="Arial"/>
                <w:lang w:val="en-US"/>
              </w:rPr>
              <w:t xml:space="preserve">Purchase Order is used to buy materials between a buyer and seller. It </w:t>
            </w:r>
            <w:r w:rsidR="00067C61" w:rsidRPr="00067C61">
              <w:rPr>
                <w:rFonts w:ascii="Arial" w:hAnsi="Arial" w:cs="Arial"/>
                <w:lang w:val="en-US"/>
              </w:rPr>
              <w:t>specifically defines the price, specifications</w:t>
            </w:r>
            <w:r w:rsidRPr="00067C61">
              <w:rPr>
                <w:rFonts w:ascii="Arial" w:hAnsi="Arial" w:cs="Arial"/>
                <w:lang w:val="en-US"/>
              </w:rPr>
              <w:t xml:space="preserve"> and terms and conditions of the product or service and any additional obligations.</w:t>
            </w:r>
          </w:p>
          <w:p w:rsidR="00391B38" w:rsidRDefault="00FF7BF5" w:rsidP="00AE0E11">
            <w:pPr>
              <w:pStyle w:val="ListParagraph"/>
              <w:numPr>
                <w:ilvl w:val="0"/>
                <w:numId w:val="46"/>
              </w:numPr>
              <w:autoSpaceDE w:val="0"/>
              <w:autoSpaceDN w:val="0"/>
              <w:adjustRightInd w:val="0"/>
              <w:spacing w:after="0" w:line="360" w:lineRule="auto"/>
              <w:rPr>
                <w:rFonts w:ascii="Arial" w:hAnsi="Arial" w:cs="Arial"/>
                <w:lang w:val="en-US"/>
              </w:rPr>
            </w:pPr>
            <w:r w:rsidRPr="00391B38">
              <w:rPr>
                <w:rFonts w:ascii="Arial" w:hAnsi="Arial" w:cs="Arial"/>
                <w:lang w:val="en-US"/>
              </w:rPr>
              <w:t>Delivery</w:t>
            </w:r>
            <w:r w:rsidR="00067C61" w:rsidRPr="00391B38">
              <w:rPr>
                <w:rFonts w:ascii="Arial" w:hAnsi="Arial" w:cs="Arial"/>
                <w:lang w:val="en-US"/>
              </w:rPr>
              <w:t>: the</w:t>
            </w:r>
            <w:r w:rsidRPr="00391B38">
              <w:rPr>
                <w:rFonts w:ascii="Arial" w:hAnsi="Arial" w:cs="Arial"/>
                <w:lang w:val="en-US"/>
              </w:rPr>
              <w:t xml:space="preserve"> purchase order must be delivered, usually by fax, mail, personally, e</w:t>
            </w:r>
            <w:r w:rsidR="00067C61" w:rsidRPr="00391B38">
              <w:rPr>
                <w:rFonts w:ascii="Arial" w:hAnsi="Arial" w:cs="Arial"/>
                <w:lang w:val="en-US"/>
              </w:rPr>
              <w:t xml:space="preserve">mail or other electronic </w:t>
            </w:r>
            <w:r w:rsidR="00391B38" w:rsidRPr="00391B38">
              <w:rPr>
                <w:rFonts w:ascii="Arial" w:hAnsi="Arial" w:cs="Arial"/>
                <w:lang w:val="en-US"/>
              </w:rPr>
              <w:t>means. The</w:t>
            </w:r>
            <w:r w:rsidRPr="00391B38">
              <w:rPr>
                <w:rFonts w:ascii="Arial" w:hAnsi="Arial" w:cs="Arial"/>
                <w:lang w:val="en-US"/>
              </w:rPr>
              <w:t xml:space="preserve"> recipient then acknowledges receipt of the purchase order. Both parties keep a copy on file.</w:t>
            </w:r>
          </w:p>
          <w:p w:rsidR="00391B38" w:rsidRDefault="00391B38" w:rsidP="004D7089">
            <w:pPr>
              <w:pStyle w:val="ListParagraph"/>
              <w:numPr>
                <w:ilvl w:val="0"/>
                <w:numId w:val="46"/>
              </w:numPr>
              <w:autoSpaceDE w:val="0"/>
              <w:autoSpaceDN w:val="0"/>
              <w:adjustRightInd w:val="0"/>
              <w:spacing w:after="0" w:line="360" w:lineRule="auto"/>
              <w:rPr>
                <w:rFonts w:ascii="Arial" w:hAnsi="Arial" w:cs="Arial"/>
                <w:lang w:val="en-US"/>
              </w:rPr>
            </w:pPr>
            <w:r w:rsidRPr="00391B38">
              <w:rPr>
                <w:rFonts w:ascii="Arial" w:hAnsi="Arial" w:cs="Arial"/>
                <w:lang w:val="en-US"/>
              </w:rPr>
              <w:t>Expedit</w:t>
            </w:r>
            <w:r w:rsidR="00FF7BF5" w:rsidRPr="00391B38">
              <w:rPr>
                <w:rFonts w:ascii="Arial" w:hAnsi="Arial" w:cs="Arial"/>
                <w:lang w:val="en-US"/>
              </w:rPr>
              <w:t>ion of the purchase order addresses the timeliness of the service or materials delivered. It becomes especially important if there are any delays. The issues most often noted include payment dates, delivery times and work completion.</w:t>
            </w:r>
          </w:p>
          <w:p w:rsidR="00391B38" w:rsidRPr="007B3E42" w:rsidRDefault="00FF7BF5" w:rsidP="00391B38">
            <w:pPr>
              <w:pStyle w:val="ListParagraph"/>
              <w:numPr>
                <w:ilvl w:val="0"/>
                <w:numId w:val="46"/>
              </w:numPr>
              <w:autoSpaceDE w:val="0"/>
              <w:autoSpaceDN w:val="0"/>
              <w:adjustRightInd w:val="0"/>
              <w:spacing w:after="0" w:line="360" w:lineRule="auto"/>
              <w:rPr>
                <w:rFonts w:ascii="Arial" w:hAnsi="Arial" w:cs="Arial"/>
                <w:lang w:val="en-US"/>
              </w:rPr>
            </w:pPr>
            <w:r w:rsidRPr="007B3E42">
              <w:rPr>
                <w:rFonts w:ascii="Arial" w:hAnsi="Arial" w:cs="Arial"/>
                <w:lang w:val="en-US"/>
              </w:rPr>
              <w:t xml:space="preserve">Receipt and Inspection of </w:t>
            </w:r>
            <w:r w:rsidR="00391B38" w:rsidRPr="007B3E42">
              <w:rPr>
                <w:rFonts w:ascii="Arial" w:hAnsi="Arial" w:cs="Arial"/>
                <w:lang w:val="en-US"/>
              </w:rPr>
              <w:t xml:space="preserve">Purchases: This is to ensure company delivers the product to the buyers and </w:t>
            </w:r>
            <w:r w:rsidRPr="007B3E42">
              <w:rPr>
                <w:rFonts w:ascii="Arial" w:hAnsi="Arial" w:cs="Arial"/>
                <w:lang w:val="en-US"/>
              </w:rPr>
              <w:t>the recipient accepts or rejects the items. Acceptance of the items obligates the company to pay for them</w:t>
            </w:r>
            <w:r w:rsidR="00391B38" w:rsidRPr="007B3E42">
              <w:rPr>
                <w:rFonts w:ascii="Arial" w:hAnsi="Arial" w:cs="Arial"/>
                <w:lang w:val="en-US"/>
              </w:rPr>
              <w:t>.</w:t>
            </w:r>
          </w:p>
          <w:p w:rsidR="008F1C93" w:rsidRDefault="00FF7BF5" w:rsidP="008F1C93">
            <w:pPr>
              <w:pStyle w:val="ListParagraph"/>
              <w:numPr>
                <w:ilvl w:val="0"/>
                <w:numId w:val="46"/>
              </w:numPr>
              <w:autoSpaceDE w:val="0"/>
              <w:autoSpaceDN w:val="0"/>
              <w:adjustRightInd w:val="0"/>
              <w:spacing w:after="0" w:line="360" w:lineRule="auto"/>
              <w:rPr>
                <w:rFonts w:ascii="Arial" w:hAnsi="Arial" w:cs="Arial"/>
                <w:color w:val="FF0000"/>
                <w:lang w:val="en-US"/>
              </w:rPr>
            </w:pPr>
            <w:r w:rsidRPr="007B3E42">
              <w:rPr>
                <w:rFonts w:ascii="Arial" w:hAnsi="Arial" w:cs="Arial"/>
                <w:lang w:val="en-US"/>
              </w:rPr>
              <w:t>Invoice Approval and Payment</w:t>
            </w:r>
            <w:r w:rsidR="008F1C93" w:rsidRPr="007B3E42">
              <w:rPr>
                <w:rFonts w:ascii="Arial" w:hAnsi="Arial" w:cs="Arial"/>
                <w:lang w:val="en-US"/>
              </w:rPr>
              <w:t xml:space="preserve">. The </w:t>
            </w:r>
            <w:r w:rsidRPr="007B3E42">
              <w:rPr>
                <w:rFonts w:ascii="Arial" w:hAnsi="Arial" w:cs="Arial"/>
                <w:lang w:val="en-US"/>
              </w:rPr>
              <w:t>Three documents must match when an invoice requests payment – the invoice itself, the receiving document and the original purchase order. The agreement of these documents provides confirmation from both the receiver and supplier. Any discrepancies must be resolved before the recipient pays the bill. Usually, payment is made in the form of cash, check, bank transfers, credit letters or other types of electronic transfers</w:t>
            </w:r>
            <w:r w:rsidRPr="008F1C93">
              <w:rPr>
                <w:rFonts w:ascii="Arial" w:hAnsi="Arial" w:cs="Arial"/>
                <w:color w:val="FF0000"/>
                <w:lang w:val="en-US"/>
              </w:rPr>
              <w:t>.</w:t>
            </w:r>
          </w:p>
          <w:p w:rsidR="00F77AA3" w:rsidRPr="008F1C93" w:rsidRDefault="00FF7BF5" w:rsidP="006A57F6">
            <w:pPr>
              <w:pStyle w:val="ListParagraph"/>
              <w:numPr>
                <w:ilvl w:val="0"/>
                <w:numId w:val="46"/>
              </w:numPr>
              <w:autoSpaceDE w:val="0"/>
              <w:autoSpaceDN w:val="0"/>
              <w:adjustRightInd w:val="0"/>
              <w:spacing w:after="0" w:line="360" w:lineRule="auto"/>
              <w:rPr>
                <w:rFonts w:ascii="Arial" w:hAnsi="Arial" w:cs="Arial"/>
                <w:lang w:val="en-US"/>
              </w:rPr>
            </w:pPr>
            <w:r w:rsidRPr="008F1C93">
              <w:rPr>
                <w:rFonts w:ascii="Arial" w:hAnsi="Arial" w:cs="Arial"/>
                <w:lang w:val="en-US"/>
              </w:rPr>
              <w:t>Record Maintenance</w:t>
            </w:r>
            <w:r w:rsidR="008F1C93" w:rsidRPr="008F1C93">
              <w:rPr>
                <w:rFonts w:ascii="Arial" w:hAnsi="Arial" w:cs="Arial"/>
                <w:lang w:val="en-US"/>
              </w:rPr>
              <w:t xml:space="preserve">: </w:t>
            </w:r>
            <w:r w:rsidRPr="008F1C93">
              <w:rPr>
                <w:rFonts w:ascii="Arial" w:hAnsi="Arial" w:cs="Arial"/>
                <w:lang w:val="en-US"/>
              </w:rPr>
              <w:t>In the case of audits, the company must maintain proper records. These include purchase records to verify any tax information and purchase orders to confirm warranty information. Purchase records reference future purchases as well</w:t>
            </w:r>
          </w:p>
          <w:p w:rsidR="005574A7" w:rsidRPr="00802092" w:rsidRDefault="007B3E42" w:rsidP="00802092">
            <w:pPr>
              <w:pStyle w:val="ListParagraph"/>
              <w:numPr>
                <w:ilvl w:val="0"/>
                <w:numId w:val="3"/>
              </w:numPr>
              <w:autoSpaceDE w:val="0"/>
              <w:autoSpaceDN w:val="0"/>
              <w:adjustRightInd w:val="0"/>
              <w:spacing w:after="0" w:line="360" w:lineRule="auto"/>
              <w:rPr>
                <w:rFonts w:ascii="Arial" w:hAnsi="Arial" w:cs="Arial"/>
                <w:lang w:val="en-US"/>
              </w:rPr>
            </w:pPr>
            <w:r>
              <w:rPr>
                <w:rFonts w:ascii="Arial" w:hAnsi="Arial" w:cs="Arial"/>
                <w:lang w:val="en-US"/>
              </w:rPr>
              <w:t>The</w:t>
            </w:r>
            <w:bookmarkStart w:id="0" w:name="_GoBack"/>
            <w:bookmarkEnd w:id="0"/>
            <w:r w:rsidR="005574A7" w:rsidRPr="00802092">
              <w:rPr>
                <w:rFonts w:ascii="Arial" w:hAnsi="Arial" w:cs="Arial"/>
                <w:lang w:val="en-US"/>
              </w:rPr>
              <w:t>re are 3 methods of tendering to choose from:</w:t>
            </w:r>
          </w:p>
          <w:p w:rsidR="005574A7" w:rsidRPr="005574A7" w:rsidRDefault="005574A7" w:rsidP="000064EC">
            <w:pPr>
              <w:pStyle w:val="ListParagraph"/>
              <w:numPr>
                <w:ilvl w:val="0"/>
                <w:numId w:val="44"/>
              </w:numPr>
              <w:autoSpaceDE w:val="0"/>
              <w:autoSpaceDN w:val="0"/>
              <w:adjustRightInd w:val="0"/>
              <w:spacing w:after="0" w:line="360" w:lineRule="auto"/>
              <w:rPr>
                <w:rFonts w:ascii="Arial" w:hAnsi="Arial" w:cs="Arial"/>
                <w:lang w:val="en-US"/>
              </w:rPr>
            </w:pPr>
            <w:r w:rsidRPr="005574A7">
              <w:rPr>
                <w:rFonts w:ascii="Arial" w:hAnsi="Arial" w:cs="Arial"/>
                <w:lang w:val="en-US"/>
              </w:rPr>
              <w:t xml:space="preserve">Open tender: The process begins with the publishing of Notice Inviting Tenders (NITS) in major newspapers and Trade Journals. The tenderers are </w:t>
            </w:r>
            <w:r w:rsidRPr="005574A7">
              <w:rPr>
                <w:rFonts w:ascii="Arial" w:hAnsi="Arial" w:cs="Arial"/>
                <w:lang w:val="en-US"/>
              </w:rPr>
              <w:lastRenderedPageBreak/>
              <w:t>expected to purchases the tender documents which contain the terms and conditions, as well as the specifications of the project. The main problem present by the open tender method is that of the ‘rogue bidder’ who quotes very low prices to win the contract only for him to attempt to renegotiate terms for an increase in payment once the buyers have committed a lot of investment to the project</w:t>
            </w:r>
          </w:p>
          <w:p w:rsidR="005574A7" w:rsidRPr="005574A7" w:rsidRDefault="005574A7" w:rsidP="006A4134">
            <w:pPr>
              <w:pStyle w:val="ListParagraph"/>
              <w:numPr>
                <w:ilvl w:val="0"/>
                <w:numId w:val="44"/>
              </w:numPr>
              <w:autoSpaceDE w:val="0"/>
              <w:autoSpaceDN w:val="0"/>
              <w:adjustRightInd w:val="0"/>
              <w:spacing w:after="0" w:line="360" w:lineRule="auto"/>
              <w:rPr>
                <w:rFonts w:ascii="Arial" w:hAnsi="Arial" w:cs="Arial"/>
                <w:lang w:val="en-US"/>
              </w:rPr>
            </w:pPr>
            <w:r w:rsidRPr="005574A7">
              <w:rPr>
                <w:rFonts w:ascii="Arial" w:hAnsi="Arial" w:cs="Arial"/>
                <w:lang w:val="en-US"/>
              </w:rPr>
              <w:t>Limited tender:</w:t>
            </w:r>
            <w:r>
              <w:t xml:space="preserve"> </w:t>
            </w:r>
            <w:r w:rsidRPr="005574A7">
              <w:rPr>
                <w:rFonts w:ascii="Arial" w:hAnsi="Arial" w:cs="Arial"/>
                <w:lang w:val="en-US"/>
              </w:rPr>
              <w:t>This type of tender is designed to solve the ‘rogue bidder’ problem. It requires having a limited number of bidders who meet certain pre-defined specifications. Precautions must be put in place so that genuine bidders are not disqualified or the criteria for qualification do not favour one particular bidder. Limited tender produces reduce lead times.</w:t>
            </w:r>
          </w:p>
          <w:p w:rsidR="003314E8" w:rsidRPr="008F1C93" w:rsidRDefault="005574A7" w:rsidP="008F1C93">
            <w:pPr>
              <w:pStyle w:val="ListParagraph"/>
              <w:numPr>
                <w:ilvl w:val="0"/>
                <w:numId w:val="44"/>
              </w:numPr>
              <w:autoSpaceDE w:val="0"/>
              <w:autoSpaceDN w:val="0"/>
              <w:adjustRightInd w:val="0"/>
              <w:spacing w:after="0" w:line="360" w:lineRule="auto"/>
              <w:rPr>
                <w:rFonts w:ascii="Arial" w:hAnsi="Arial" w:cs="Arial"/>
                <w:lang w:val="en-US"/>
              </w:rPr>
            </w:pPr>
            <w:r w:rsidRPr="005574A7">
              <w:rPr>
                <w:rFonts w:ascii="Arial" w:hAnsi="Arial" w:cs="Arial"/>
                <w:lang w:val="en-US"/>
              </w:rPr>
              <w:t>Single tender:</w:t>
            </w:r>
            <w:r>
              <w:t xml:space="preserve"> </w:t>
            </w:r>
            <w:r w:rsidRPr="005574A7">
              <w:rPr>
                <w:rFonts w:ascii="Arial" w:hAnsi="Arial" w:cs="Arial"/>
                <w:lang w:val="en-US"/>
              </w:rPr>
              <w:t>This type of tender is ideal for proprietary items but should be avoided to prevent unfair pricing or blackmail. It may, however, be useful when frequent repeat orders are required in order to reduce lead time during contract negotiations.</w:t>
            </w:r>
          </w:p>
        </w:tc>
      </w:tr>
      <w:tr w:rsidR="000113A9" w:rsidRPr="00E36419" w:rsidTr="008F1C93">
        <w:trPr>
          <w:trHeight w:val="332"/>
        </w:trPr>
        <w:tc>
          <w:tcPr>
            <w:tcW w:w="9242" w:type="dxa"/>
          </w:tcPr>
          <w:p w:rsidR="000113A9" w:rsidRDefault="000113A9" w:rsidP="00E36419">
            <w:pPr>
              <w:spacing w:line="360" w:lineRule="auto"/>
              <w:rPr>
                <w:rFonts w:ascii="Arial" w:hAnsi="Arial" w:cs="Arial"/>
                <w:b/>
              </w:rPr>
            </w:pPr>
          </w:p>
        </w:tc>
      </w:tr>
    </w:tbl>
    <w:p w:rsidR="00806531" w:rsidRPr="00E36419" w:rsidRDefault="00806531" w:rsidP="00E36419">
      <w:pPr>
        <w:autoSpaceDE w:val="0"/>
        <w:autoSpaceDN w:val="0"/>
        <w:adjustRightInd w:val="0"/>
        <w:spacing w:after="0" w:line="360" w:lineRule="auto"/>
        <w:rPr>
          <w:rFonts w:ascii="Arial" w:hAnsi="Arial" w:cs="Arial"/>
          <w:b/>
          <w:bCs/>
          <w:color w:val="002060"/>
          <w:lang w:val="en-US"/>
        </w:rPr>
      </w:pPr>
      <w:r w:rsidRPr="00E36419">
        <w:rPr>
          <w:rFonts w:ascii="Arial" w:hAnsi="Arial" w:cs="Arial"/>
          <w:b/>
          <w:bCs/>
          <w:color w:val="002060"/>
          <w:lang w:val="en-US"/>
        </w:rPr>
        <w:t>Student Statement:</w:t>
      </w:r>
    </w:p>
    <w:p w:rsidR="00806531" w:rsidRPr="00E36419" w:rsidRDefault="00806531" w:rsidP="00E36419">
      <w:pPr>
        <w:autoSpaceDE w:val="0"/>
        <w:autoSpaceDN w:val="0"/>
        <w:adjustRightInd w:val="0"/>
        <w:spacing w:after="0" w:line="360" w:lineRule="auto"/>
        <w:rPr>
          <w:rFonts w:ascii="Arial" w:hAnsi="Arial" w:cs="Arial"/>
          <w:color w:val="000000"/>
          <w:lang w:val="en-US"/>
        </w:rPr>
      </w:pPr>
      <w:r w:rsidRPr="00E36419">
        <w:rPr>
          <w:rFonts w:ascii="Arial" w:hAnsi="Arial" w:cs="Arial"/>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806531" w:rsidRPr="00E36419" w:rsidTr="00806531">
        <w:trPr>
          <w:trHeight w:val="449"/>
        </w:trPr>
        <w:tc>
          <w:tcPr>
            <w:tcW w:w="2310" w:type="dxa"/>
            <w:shd w:val="clear" w:color="auto" w:fill="D9D9D9" w:themeFill="background1" w:themeFillShade="D9"/>
          </w:tcPr>
          <w:p w:rsidR="00806531" w:rsidRPr="00E36419" w:rsidRDefault="00806531" w:rsidP="00E36419">
            <w:pPr>
              <w:spacing w:line="360" w:lineRule="auto"/>
              <w:rPr>
                <w:rFonts w:ascii="Arial" w:hAnsi="Arial" w:cs="Arial"/>
                <w:color w:val="000000"/>
              </w:rPr>
            </w:pPr>
            <w:r w:rsidRPr="00E36419">
              <w:rPr>
                <w:rFonts w:ascii="Arial" w:hAnsi="Arial" w:cs="Arial"/>
                <w:color w:val="000000"/>
              </w:rPr>
              <w:t>Student Signature</w:t>
            </w:r>
          </w:p>
        </w:tc>
        <w:tc>
          <w:tcPr>
            <w:tcW w:w="4035" w:type="dxa"/>
          </w:tcPr>
          <w:p w:rsidR="00806531" w:rsidRPr="00E36419" w:rsidRDefault="00590B44" w:rsidP="00E36419">
            <w:pPr>
              <w:spacing w:line="360" w:lineRule="auto"/>
              <w:rPr>
                <w:rFonts w:ascii="Arial" w:hAnsi="Arial" w:cs="Arial"/>
                <w:color w:val="000000"/>
              </w:rPr>
            </w:pPr>
            <w:r w:rsidRPr="00E36419">
              <w:rPr>
                <w:rFonts w:ascii="Arial" w:hAnsi="Arial" w:cs="Arial"/>
                <w:color w:val="000000"/>
              </w:rPr>
              <w:t>Tawakalit Anifowose</w:t>
            </w:r>
          </w:p>
        </w:tc>
        <w:tc>
          <w:tcPr>
            <w:tcW w:w="1276" w:type="dxa"/>
            <w:shd w:val="clear" w:color="auto" w:fill="D9D9D9" w:themeFill="background1" w:themeFillShade="D9"/>
          </w:tcPr>
          <w:p w:rsidR="00806531" w:rsidRPr="00E36419" w:rsidRDefault="00806531" w:rsidP="00E36419">
            <w:pPr>
              <w:spacing w:line="360" w:lineRule="auto"/>
              <w:rPr>
                <w:rFonts w:ascii="Arial" w:hAnsi="Arial" w:cs="Arial"/>
                <w:color w:val="000000"/>
              </w:rPr>
            </w:pPr>
            <w:r w:rsidRPr="00E36419">
              <w:rPr>
                <w:rFonts w:ascii="Arial" w:hAnsi="Arial" w:cs="Arial"/>
                <w:color w:val="000000"/>
              </w:rPr>
              <w:t>Date</w:t>
            </w:r>
          </w:p>
        </w:tc>
        <w:tc>
          <w:tcPr>
            <w:tcW w:w="1621" w:type="dxa"/>
          </w:tcPr>
          <w:p w:rsidR="00806531" w:rsidRPr="00E36419" w:rsidRDefault="0077364E" w:rsidP="008F1C93">
            <w:pPr>
              <w:spacing w:line="360" w:lineRule="auto"/>
              <w:rPr>
                <w:rFonts w:ascii="Arial" w:hAnsi="Arial" w:cs="Arial"/>
                <w:color w:val="000000"/>
              </w:rPr>
            </w:pPr>
            <w:r>
              <w:rPr>
                <w:rFonts w:ascii="Arial" w:hAnsi="Arial" w:cs="Arial"/>
                <w:color w:val="000000"/>
              </w:rPr>
              <w:t>2</w:t>
            </w:r>
            <w:r w:rsidR="008F1C93">
              <w:rPr>
                <w:rFonts w:ascii="Arial" w:hAnsi="Arial" w:cs="Arial"/>
                <w:color w:val="000000"/>
              </w:rPr>
              <w:t>8</w:t>
            </w:r>
            <w:r>
              <w:rPr>
                <w:rFonts w:ascii="Arial" w:hAnsi="Arial" w:cs="Arial"/>
                <w:color w:val="000000"/>
              </w:rPr>
              <w:t>/01/16</w:t>
            </w:r>
          </w:p>
        </w:tc>
      </w:tr>
    </w:tbl>
    <w:p w:rsidR="00806531" w:rsidRPr="00E36419" w:rsidRDefault="00806531" w:rsidP="00E36419">
      <w:pPr>
        <w:spacing w:line="360" w:lineRule="auto"/>
        <w:rPr>
          <w:rFonts w:ascii="Arial" w:hAnsi="Arial" w:cs="Arial"/>
          <w:color w:val="000000"/>
          <w:lang w:val="en-US"/>
        </w:rPr>
      </w:pPr>
    </w:p>
    <w:p w:rsidR="00806531" w:rsidRPr="00E36419" w:rsidRDefault="00806531" w:rsidP="00E36419">
      <w:pPr>
        <w:shd w:val="clear" w:color="auto" w:fill="D9D9D9" w:themeFill="background1" w:themeFillShade="D9"/>
        <w:spacing w:line="360" w:lineRule="auto"/>
        <w:rPr>
          <w:rFonts w:ascii="Arial" w:hAnsi="Arial" w:cs="Arial"/>
          <w:b/>
          <w:lang w:val="en-US"/>
        </w:rPr>
      </w:pPr>
      <w:r w:rsidRPr="00E36419">
        <w:rPr>
          <w:rFonts w:ascii="Arial" w:hAnsi="Arial" w:cs="Arial"/>
          <w:b/>
          <w:lang w:val="en-US"/>
        </w:rPr>
        <w:t>For Tutor / Assessor Use Only</w:t>
      </w:r>
    </w:p>
    <w:tbl>
      <w:tblPr>
        <w:tblStyle w:val="TableGrid"/>
        <w:tblW w:w="0" w:type="auto"/>
        <w:tblLook w:val="04A0" w:firstRow="1" w:lastRow="0" w:firstColumn="1" w:lastColumn="0" w:noHBand="0" w:noVBand="1"/>
      </w:tblPr>
      <w:tblGrid>
        <w:gridCol w:w="4621"/>
        <w:gridCol w:w="4621"/>
      </w:tblGrid>
      <w:tr w:rsidR="00806531" w:rsidRPr="00E36419" w:rsidTr="00FB5699">
        <w:trPr>
          <w:trHeight w:val="249"/>
        </w:trPr>
        <w:tc>
          <w:tcPr>
            <w:tcW w:w="4621" w:type="dxa"/>
            <w:shd w:val="clear" w:color="auto" w:fill="D9D9D9" w:themeFill="background1" w:themeFillShade="D9"/>
          </w:tcPr>
          <w:p w:rsidR="00806531" w:rsidRPr="00E36419" w:rsidRDefault="00806531" w:rsidP="00E36419">
            <w:pPr>
              <w:spacing w:line="360" w:lineRule="auto"/>
              <w:rPr>
                <w:rFonts w:ascii="Arial" w:hAnsi="Arial" w:cs="Arial"/>
                <w:b/>
                <w:color w:val="002060"/>
              </w:rPr>
            </w:pPr>
            <w:r w:rsidRPr="00E36419">
              <w:rPr>
                <w:rFonts w:ascii="Arial" w:hAnsi="Arial" w:cs="Arial"/>
                <w:b/>
                <w:color w:val="002060"/>
              </w:rPr>
              <w:t>Total Marks</w:t>
            </w:r>
          </w:p>
        </w:tc>
        <w:tc>
          <w:tcPr>
            <w:tcW w:w="4621" w:type="dxa"/>
          </w:tcPr>
          <w:p w:rsidR="00806531" w:rsidRPr="00E36419" w:rsidRDefault="00806531" w:rsidP="00E36419">
            <w:pPr>
              <w:spacing w:line="360" w:lineRule="auto"/>
              <w:rPr>
                <w:rFonts w:ascii="Arial" w:hAnsi="Arial" w:cs="Arial"/>
              </w:rPr>
            </w:pPr>
          </w:p>
        </w:tc>
      </w:tr>
      <w:tr w:rsidR="00806531" w:rsidRPr="00E36419" w:rsidTr="00FB5699">
        <w:tc>
          <w:tcPr>
            <w:tcW w:w="4621" w:type="dxa"/>
            <w:shd w:val="clear" w:color="auto" w:fill="D9D9D9" w:themeFill="background1" w:themeFillShade="D9"/>
          </w:tcPr>
          <w:p w:rsidR="00806531" w:rsidRPr="00E36419" w:rsidRDefault="00806531" w:rsidP="00E36419">
            <w:pPr>
              <w:spacing w:line="360" w:lineRule="auto"/>
              <w:rPr>
                <w:rFonts w:ascii="Arial" w:hAnsi="Arial" w:cs="Arial"/>
                <w:b/>
                <w:color w:val="002060"/>
              </w:rPr>
            </w:pPr>
            <w:r w:rsidRPr="00E36419">
              <w:rPr>
                <w:rFonts w:ascii="Arial" w:hAnsi="Arial" w:cs="Arial"/>
                <w:b/>
                <w:color w:val="002060"/>
              </w:rPr>
              <w:t>Marks Obtained</w:t>
            </w:r>
          </w:p>
        </w:tc>
        <w:tc>
          <w:tcPr>
            <w:tcW w:w="4621" w:type="dxa"/>
          </w:tcPr>
          <w:p w:rsidR="00806531" w:rsidRPr="00E36419" w:rsidRDefault="00806531" w:rsidP="00E36419">
            <w:pPr>
              <w:spacing w:line="360" w:lineRule="auto"/>
              <w:rPr>
                <w:rFonts w:ascii="Arial" w:hAnsi="Arial" w:cs="Arial"/>
              </w:rPr>
            </w:pPr>
          </w:p>
        </w:tc>
      </w:tr>
      <w:tr w:rsidR="00806531" w:rsidRPr="00E36419" w:rsidTr="00FB5699">
        <w:tc>
          <w:tcPr>
            <w:tcW w:w="4621" w:type="dxa"/>
            <w:shd w:val="clear" w:color="auto" w:fill="D9D9D9" w:themeFill="background1" w:themeFillShade="D9"/>
          </w:tcPr>
          <w:p w:rsidR="00806531" w:rsidRPr="00E36419" w:rsidRDefault="00806531" w:rsidP="00E36419">
            <w:pPr>
              <w:spacing w:line="360" w:lineRule="auto"/>
              <w:rPr>
                <w:rFonts w:ascii="Arial" w:hAnsi="Arial" w:cs="Arial"/>
                <w:b/>
                <w:color w:val="002060"/>
              </w:rPr>
            </w:pPr>
            <w:r w:rsidRPr="00E36419">
              <w:rPr>
                <w:rFonts w:ascii="Arial" w:hAnsi="Arial" w:cs="Arial"/>
                <w:b/>
                <w:color w:val="002060"/>
              </w:rPr>
              <w:t>Percentage / Grade</w:t>
            </w:r>
          </w:p>
        </w:tc>
        <w:tc>
          <w:tcPr>
            <w:tcW w:w="4621" w:type="dxa"/>
          </w:tcPr>
          <w:p w:rsidR="00806531" w:rsidRPr="00E36419" w:rsidRDefault="00806531" w:rsidP="00E36419">
            <w:pPr>
              <w:spacing w:line="360" w:lineRule="auto"/>
              <w:rPr>
                <w:rFonts w:ascii="Arial" w:hAnsi="Arial" w:cs="Arial"/>
              </w:rPr>
            </w:pPr>
          </w:p>
        </w:tc>
      </w:tr>
    </w:tbl>
    <w:p w:rsidR="00014383" w:rsidRPr="00E36419" w:rsidRDefault="00014383" w:rsidP="000B1F7B">
      <w:pPr>
        <w:spacing w:line="360" w:lineRule="auto"/>
        <w:rPr>
          <w:rFonts w:ascii="Arial" w:hAnsi="Arial" w:cs="Arial"/>
        </w:rPr>
      </w:pPr>
    </w:p>
    <w:sectPr w:rsidR="00014383" w:rsidRPr="00E36419" w:rsidSect="00DB7CED">
      <w:headerReference w:type="default" r:id="rId8"/>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5E6" w:rsidRDefault="000E25E6" w:rsidP="00E727D4">
      <w:pPr>
        <w:spacing w:after="0" w:line="240" w:lineRule="auto"/>
      </w:pPr>
      <w:r>
        <w:separator/>
      </w:r>
    </w:p>
  </w:endnote>
  <w:endnote w:type="continuationSeparator" w:id="0">
    <w:p w:rsidR="000E25E6" w:rsidRDefault="000E25E6" w:rsidP="00E72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5E6" w:rsidRDefault="000E25E6" w:rsidP="00E727D4">
      <w:pPr>
        <w:spacing w:after="0" w:line="240" w:lineRule="auto"/>
      </w:pPr>
      <w:r>
        <w:separator/>
      </w:r>
    </w:p>
  </w:footnote>
  <w:footnote w:type="continuationSeparator" w:id="0">
    <w:p w:rsidR="000E25E6" w:rsidRDefault="000E25E6" w:rsidP="00E727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764931"/>
      <w:docPartObj>
        <w:docPartGallery w:val="Page Numbers (Top of Page)"/>
        <w:docPartUnique/>
      </w:docPartObj>
    </w:sdtPr>
    <w:sdtEndPr>
      <w:rPr>
        <w:noProof/>
      </w:rPr>
    </w:sdtEndPr>
    <w:sdtContent>
      <w:p w:rsidR="00F910C6" w:rsidRDefault="00F910C6">
        <w:pPr>
          <w:pStyle w:val="Header"/>
          <w:jc w:val="right"/>
        </w:pPr>
        <w:r>
          <w:fldChar w:fldCharType="begin"/>
        </w:r>
        <w:r>
          <w:instrText xml:space="preserve"> PAGE   \* MERGEFORMAT </w:instrText>
        </w:r>
        <w:r>
          <w:fldChar w:fldCharType="separate"/>
        </w:r>
        <w:r w:rsidR="00802092">
          <w:rPr>
            <w:noProof/>
          </w:rPr>
          <w:t>5</w:t>
        </w:r>
        <w:r>
          <w:rPr>
            <w:noProof/>
          </w:rPr>
          <w:fldChar w:fldCharType="end"/>
        </w:r>
      </w:p>
    </w:sdtContent>
  </w:sdt>
  <w:p w:rsidR="00F910C6" w:rsidRPr="001E0BA6" w:rsidRDefault="00F910C6" w:rsidP="001E0B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15F30"/>
    <w:multiLevelType w:val="hybridMultilevel"/>
    <w:tmpl w:val="050E4B1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F91C30"/>
    <w:multiLevelType w:val="hybridMultilevel"/>
    <w:tmpl w:val="8F30B20C"/>
    <w:lvl w:ilvl="0" w:tplc="D1F077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F431F5"/>
    <w:multiLevelType w:val="hybridMultilevel"/>
    <w:tmpl w:val="744C285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876018"/>
    <w:multiLevelType w:val="hybridMultilevel"/>
    <w:tmpl w:val="59FE01D0"/>
    <w:lvl w:ilvl="0" w:tplc="7F9C21F6">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7813C3"/>
    <w:multiLevelType w:val="hybridMultilevel"/>
    <w:tmpl w:val="B006678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6012F1"/>
    <w:multiLevelType w:val="hybridMultilevel"/>
    <w:tmpl w:val="C792D75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ED7456"/>
    <w:multiLevelType w:val="hybridMultilevel"/>
    <w:tmpl w:val="9FDAF5D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9E7BA4"/>
    <w:multiLevelType w:val="hybridMultilevel"/>
    <w:tmpl w:val="BDB6663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3251AB3"/>
    <w:multiLevelType w:val="hybridMultilevel"/>
    <w:tmpl w:val="E75A12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4302E37"/>
    <w:multiLevelType w:val="hybridMultilevel"/>
    <w:tmpl w:val="BD3894F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46A4FBD"/>
    <w:multiLevelType w:val="hybridMultilevel"/>
    <w:tmpl w:val="B56A1DE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65F6ED1"/>
    <w:multiLevelType w:val="hybridMultilevel"/>
    <w:tmpl w:val="2664144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6FE46BD"/>
    <w:multiLevelType w:val="hybridMultilevel"/>
    <w:tmpl w:val="E6E22C5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8510A2D"/>
    <w:multiLevelType w:val="hybridMultilevel"/>
    <w:tmpl w:val="AC92F300"/>
    <w:lvl w:ilvl="0" w:tplc="D156703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0F743C"/>
    <w:multiLevelType w:val="hybridMultilevel"/>
    <w:tmpl w:val="D82812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D7D0843"/>
    <w:multiLevelType w:val="hybridMultilevel"/>
    <w:tmpl w:val="438475B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1F6466C1"/>
    <w:multiLevelType w:val="hybridMultilevel"/>
    <w:tmpl w:val="9BB889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CC1996"/>
    <w:multiLevelType w:val="hybridMultilevel"/>
    <w:tmpl w:val="3D3EF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943E9A"/>
    <w:multiLevelType w:val="hybridMultilevel"/>
    <w:tmpl w:val="B1A4820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F7C648F"/>
    <w:multiLevelType w:val="hybridMultilevel"/>
    <w:tmpl w:val="0AD27A1C"/>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43D540F"/>
    <w:multiLevelType w:val="hybridMultilevel"/>
    <w:tmpl w:val="7FBCD8B6"/>
    <w:lvl w:ilvl="0" w:tplc="49EC4C4C">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48C1EDE"/>
    <w:multiLevelType w:val="hybridMultilevel"/>
    <w:tmpl w:val="AED24810"/>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5A945A7"/>
    <w:multiLevelType w:val="hybridMultilevel"/>
    <w:tmpl w:val="B4FCCA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A28478D"/>
    <w:multiLevelType w:val="hybridMultilevel"/>
    <w:tmpl w:val="6AF497F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C0A167D"/>
    <w:multiLevelType w:val="hybridMultilevel"/>
    <w:tmpl w:val="0100A5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E724F6D"/>
    <w:multiLevelType w:val="hybridMultilevel"/>
    <w:tmpl w:val="73BA3714"/>
    <w:lvl w:ilvl="0" w:tplc="0409000B">
      <w:start w:val="1"/>
      <w:numFmt w:val="bullet"/>
      <w:lvlText w:val=""/>
      <w:lvlJc w:val="left"/>
      <w:pPr>
        <w:ind w:left="1440" w:hanging="720"/>
      </w:pPr>
      <w:rPr>
        <w:rFonts w:ascii="Wingdings" w:hAnsi="Wingding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F097942"/>
    <w:multiLevelType w:val="hybridMultilevel"/>
    <w:tmpl w:val="4F0E4494"/>
    <w:lvl w:ilvl="0" w:tplc="5BA2D53A">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FC76527"/>
    <w:multiLevelType w:val="hybridMultilevel"/>
    <w:tmpl w:val="D1008920"/>
    <w:lvl w:ilvl="0" w:tplc="5BA2D53A">
      <w:start w:val="1"/>
      <w:numFmt w:val="bullet"/>
      <w:lvlText w:val=""/>
      <w:lvlJc w:val="left"/>
      <w:pPr>
        <w:ind w:left="1440" w:hanging="360"/>
      </w:pPr>
      <w:rPr>
        <w:rFonts w:ascii="Wingdings" w:hAnsi="Wingdings" w:hint="default"/>
        <w:color w:val="auto"/>
      </w:rPr>
    </w:lvl>
    <w:lvl w:ilvl="1" w:tplc="5BA2D53A">
      <w:start w:val="1"/>
      <w:numFmt w:val="bullet"/>
      <w:lvlText w:val=""/>
      <w:lvlJc w:val="left"/>
      <w:pPr>
        <w:ind w:left="1440" w:hanging="360"/>
      </w:pPr>
      <w:rPr>
        <w:rFonts w:ascii="Wingdings" w:hAnsi="Wingdings"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76697D"/>
    <w:multiLevelType w:val="hybridMultilevel"/>
    <w:tmpl w:val="7F72983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9550FB0"/>
    <w:multiLevelType w:val="hybridMultilevel"/>
    <w:tmpl w:val="531A6B74"/>
    <w:lvl w:ilvl="0" w:tplc="DB144548">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A932C7A"/>
    <w:multiLevelType w:val="hybridMultilevel"/>
    <w:tmpl w:val="131805C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16E3577"/>
    <w:multiLevelType w:val="hybridMultilevel"/>
    <w:tmpl w:val="A3B00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A2C0011"/>
    <w:multiLevelType w:val="hybridMultilevel"/>
    <w:tmpl w:val="23082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3D5B60"/>
    <w:multiLevelType w:val="hybridMultilevel"/>
    <w:tmpl w:val="6E28730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D1D6E3F"/>
    <w:multiLevelType w:val="hybridMultilevel"/>
    <w:tmpl w:val="101C83A4"/>
    <w:lvl w:ilvl="0" w:tplc="FA30BD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0D550A"/>
    <w:multiLevelType w:val="hybridMultilevel"/>
    <w:tmpl w:val="0BAAB91C"/>
    <w:lvl w:ilvl="0" w:tplc="457AD7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12048DB"/>
    <w:multiLevelType w:val="hybridMultilevel"/>
    <w:tmpl w:val="BA26CBF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13F785E"/>
    <w:multiLevelType w:val="hybridMultilevel"/>
    <w:tmpl w:val="5A50169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25A5087"/>
    <w:multiLevelType w:val="hybridMultilevel"/>
    <w:tmpl w:val="2B4423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51C37A1"/>
    <w:multiLevelType w:val="hybridMultilevel"/>
    <w:tmpl w:val="B6427A6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A2F62CE"/>
    <w:multiLevelType w:val="hybridMultilevel"/>
    <w:tmpl w:val="974253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E6D1345"/>
    <w:multiLevelType w:val="hybridMultilevel"/>
    <w:tmpl w:val="FA7C28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5093B49"/>
    <w:multiLevelType w:val="hybridMultilevel"/>
    <w:tmpl w:val="F6C21A08"/>
    <w:lvl w:ilvl="0" w:tplc="FC68C93E">
      <w:start w:val="1"/>
      <w:numFmt w:val="bullet"/>
      <w:lvlText w:val=""/>
      <w:lvlJc w:val="left"/>
      <w:pPr>
        <w:ind w:left="1440" w:hanging="360"/>
      </w:pPr>
      <w:rPr>
        <w:rFonts w:ascii="Wingdings" w:hAnsi="Wingdings" w:hint="default"/>
        <w:color w:val="auto"/>
      </w:rPr>
    </w:lvl>
    <w:lvl w:ilvl="1" w:tplc="5590E34E">
      <w:numFmt w:val="bullet"/>
      <w:lvlText w:val=""/>
      <w:lvlJc w:val="left"/>
      <w:pPr>
        <w:ind w:left="2160" w:hanging="360"/>
      </w:pPr>
      <w:rPr>
        <w:rFonts w:ascii="Arial" w:eastAsiaTheme="minorHAnsi" w:hAnsi="Arial"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C1050FC"/>
    <w:multiLevelType w:val="hybridMultilevel"/>
    <w:tmpl w:val="214E2C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F441756"/>
    <w:multiLevelType w:val="hybridMultilevel"/>
    <w:tmpl w:val="F6BAC74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F511438"/>
    <w:multiLevelType w:val="hybridMultilevel"/>
    <w:tmpl w:val="CE10C4C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7"/>
  </w:num>
  <w:num w:numId="2">
    <w:abstractNumId w:val="32"/>
  </w:num>
  <w:num w:numId="3">
    <w:abstractNumId w:val="13"/>
  </w:num>
  <w:num w:numId="4">
    <w:abstractNumId w:val="3"/>
  </w:num>
  <w:num w:numId="5">
    <w:abstractNumId w:val="10"/>
  </w:num>
  <w:num w:numId="6">
    <w:abstractNumId w:val="39"/>
  </w:num>
  <w:num w:numId="7">
    <w:abstractNumId w:val="12"/>
  </w:num>
  <w:num w:numId="8">
    <w:abstractNumId w:val="1"/>
  </w:num>
  <w:num w:numId="9">
    <w:abstractNumId w:val="45"/>
  </w:num>
  <w:num w:numId="10">
    <w:abstractNumId w:val="33"/>
  </w:num>
  <w:num w:numId="11">
    <w:abstractNumId w:val="2"/>
  </w:num>
  <w:num w:numId="12">
    <w:abstractNumId w:val="7"/>
  </w:num>
  <w:num w:numId="13">
    <w:abstractNumId w:val="15"/>
  </w:num>
  <w:num w:numId="14">
    <w:abstractNumId w:val="44"/>
  </w:num>
  <w:num w:numId="15">
    <w:abstractNumId w:val="38"/>
  </w:num>
  <w:num w:numId="16">
    <w:abstractNumId w:val="25"/>
  </w:num>
  <w:num w:numId="17">
    <w:abstractNumId w:val="34"/>
  </w:num>
  <w:num w:numId="18">
    <w:abstractNumId w:val="42"/>
  </w:num>
  <w:num w:numId="19">
    <w:abstractNumId w:val="19"/>
  </w:num>
  <w:num w:numId="20">
    <w:abstractNumId w:val="21"/>
  </w:num>
  <w:num w:numId="21">
    <w:abstractNumId w:val="8"/>
  </w:num>
  <w:num w:numId="22">
    <w:abstractNumId w:val="31"/>
  </w:num>
  <w:num w:numId="23">
    <w:abstractNumId w:val="4"/>
  </w:num>
  <w:num w:numId="24">
    <w:abstractNumId w:val="18"/>
  </w:num>
  <w:num w:numId="25">
    <w:abstractNumId w:val="16"/>
  </w:num>
  <w:num w:numId="26">
    <w:abstractNumId w:val="22"/>
  </w:num>
  <w:num w:numId="27">
    <w:abstractNumId w:val="30"/>
  </w:num>
  <w:num w:numId="28">
    <w:abstractNumId w:val="37"/>
  </w:num>
  <w:num w:numId="29">
    <w:abstractNumId w:val="23"/>
  </w:num>
  <w:num w:numId="30">
    <w:abstractNumId w:val="41"/>
  </w:num>
  <w:num w:numId="31">
    <w:abstractNumId w:val="6"/>
  </w:num>
  <w:num w:numId="32">
    <w:abstractNumId w:val="14"/>
  </w:num>
  <w:num w:numId="33">
    <w:abstractNumId w:val="43"/>
  </w:num>
  <w:num w:numId="34">
    <w:abstractNumId w:val="29"/>
  </w:num>
  <w:num w:numId="35">
    <w:abstractNumId w:val="9"/>
  </w:num>
  <w:num w:numId="36">
    <w:abstractNumId w:val="20"/>
  </w:num>
  <w:num w:numId="37">
    <w:abstractNumId w:val="35"/>
  </w:num>
  <w:num w:numId="38">
    <w:abstractNumId w:val="0"/>
  </w:num>
  <w:num w:numId="39">
    <w:abstractNumId w:val="11"/>
  </w:num>
  <w:num w:numId="40">
    <w:abstractNumId w:val="24"/>
  </w:num>
  <w:num w:numId="41">
    <w:abstractNumId w:val="36"/>
  </w:num>
  <w:num w:numId="42">
    <w:abstractNumId w:val="28"/>
  </w:num>
  <w:num w:numId="43">
    <w:abstractNumId w:val="40"/>
  </w:num>
  <w:num w:numId="44">
    <w:abstractNumId w:val="5"/>
  </w:num>
  <w:num w:numId="45">
    <w:abstractNumId w:val="26"/>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7D4"/>
    <w:rsid w:val="000113A9"/>
    <w:rsid w:val="00014383"/>
    <w:rsid w:val="0001698A"/>
    <w:rsid w:val="00052C7F"/>
    <w:rsid w:val="00056B48"/>
    <w:rsid w:val="00067C61"/>
    <w:rsid w:val="00080DDD"/>
    <w:rsid w:val="00097158"/>
    <w:rsid w:val="000B1797"/>
    <w:rsid w:val="000B1F7B"/>
    <w:rsid w:val="000B21F9"/>
    <w:rsid w:val="000B7EF5"/>
    <w:rsid w:val="000E25E6"/>
    <w:rsid w:val="001001A5"/>
    <w:rsid w:val="00106E1D"/>
    <w:rsid w:val="00106FF6"/>
    <w:rsid w:val="00156CA5"/>
    <w:rsid w:val="00186B39"/>
    <w:rsid w:val="00193EEC"/>
    <w:rsid w:val="00194A64"/>
    <w:rsid w:val="00196610"/>
    <w:rsid w:val="001A6BE7"/>
    <w:rsid w:val="001B3168"/>
    <w:rsid w:val="001B33F3"/>
    <w:rsid w:val="001B5D6D"/>
    <w:rsid w:val="001E0BA6"/>
    <w:rsid w:val="001F16E3"/>
    <w:rsid w:val="00201D87"/>
    <w:rsid w:val="00204580"/>
    <w:rsid w:val="00226111"/>
    <w:rsid w:val="00226F2E"/>
    <w:rsid w:val="00244AC0"/>
    <w:rsid w:val="00252A24"/>
    <w:rsid w:val="00282368"/>
    <w:rsid w:val="002A231B"/>
    <w:rsid w:val="002B13C4"/>
    <w:rsid w:val="002C6089"/>
    <w:rsid w:val="00325E51"/>
    <w:rsid w:val="003314E8"/>
    <w:rsid w:val="003334E9"/>
    <w:rsid w:val="003652B6"/>
    <w:rsid w:val="00382CB5"/>
    <w:rsid w:val="00391B38"/>
    <w:rsid w:val="003D4680"/>
    <w:rsid w:val="003E0910"/>
    <w:rsid w:val="003F1C08"/>
    <w:rsid w:val="0046116A"/>
    <w:rsid w:val="0046335F"/>
    <w:rsid w:val="00476540"/>
    <w:rsid w:val="00482AFB"/>
    <w:rsid w:val="004E2212"/>
    <w:rsid w:val="004E3ED8"/>
    <w:rsid w:val="005033F3"/>
    <w:rsid w:val="005164EC"/>
    <w:rsid w:val="00521ABA"/>
    <w:rsid w:val="005574A7"/>
    <w:rsid w:val="00571580"/>
    <w:rsid w:val="00574AE8"/>
    <w:rsid w:val="00590B44"/>
    <w:rsid w:val="00592CC1"/>
    <w:rsid w:val="0059585C"/>
    <w:rsid w:val="005D7CE1"/>
    <w:rsid w:val="00623941"/>
    <w:rsid w:val="006751A6"/>
    <w:rsid w:val="006B4F33"/>
    <w:rsid w:val="006D0590"/>
    <w:rsid w:val="006E3443"/>
    <w:rsid w:val="006E52DC"/>
    <w:rsid w:val="006E575E"/>
    <w:rsid w:val="00742778"/>
    <w:rsid w:val="0077364E"/>
    <w:rsid w:val="007B3E42"/>
    <w:rsid w:val="007B4B0F"/>
    <w:rsid w:val="007C5436"/>
    <w:rsid w:val="007D7445"/>
    <w:rsid w:val="007E46C9"/>
    <w:rsid w:val="007F1E70"/>
    <w:rsid w:val="00801E87"/>
    <w:rsid w:val="00802092"/>
    <w:rsid w:val="00806531"/>
    <w:rsid w:val="00815181"/>
    <w:rsid w:val="00815D33"/>
    <w:rsid w:val="00867F99"/>
    <w:rsid w:val="00890592"/>
    <w:rsid w:val="008B584E"/>
    <w:rsid w:val="008D334A"/>
    <w:rsid w:val="008E7B17"/>
    <w:rsid w:val="008F1C93"/>
    <w:rsid w:val="009017F5"/>
    <w:rsid w:val="00941E86"/>
    <w:rsid w:val="00972816"/>
    <w:rsid w:val="0097510A"/>
    <w:rsid w:val="0099019C"/>
    <w:rsid w:val="00992A5B"/>
    <w:rsid w:val="009A259F"/>
    <w:rsid w:val="009C602A"/>
    <w:rsid w:val="009E35E5"/>
    <w:rsid w:val="009E4E25"/>
    <w:rsid w:val="00A26D56"/>
    <w:rsid w:val="00A51032"/>
    <w:rsid w:val="00A81A6B"/>
    <w:rsid w:val="00A929AB"/>
    <w:rsid w:val="00AE006E"/>
    <w:rsid w:val="00AF142F"/>
    <w:rsid w:val="00B03743"/>
    <w:rsid w:val="00B20ED5"/>
    <w:rsid w:val="00B32A20"/>
    <w:rsid w:val="00B429B1"/>
    <w:rsid w:val="00B44B6D"/>
    <w:rsid w:val="00B47C41"/>
    <w:rsid w:val="00B54E45"/>
    <w:rsid w:val="00B620CC"/>
    <w:rsid w:val="00B664CF"/>
    <w:rsid w:val="00B71E96"/>
    <w:rsid w:val="00B7770F"/>
    <w:rsid w:val="00B83B29"/>
    <w:rsid w:val="00BB1666"/>
    <w:rsid w:val="00BF54E1"/>
    <w:rsid w:val="00C119F7"/>
    <w:rsid w:val="00C25B6C"/>
    <w:rsid w:val="00C35FA9"/>
    <w:rsid w:val="00C81216"/>
    <w:rsid w:val="00C87263"/>
    <w:rsid w:val="00C94B45"/>
    <w:rsid w:val="00CB7760"/>
    <w:rsid w:val="00CD4208"/>
    <w:rsid w:val="00CD65D7"/>
    <w:rsid w:val="00D004BC"/>
    <w:rsid w:val="00D06FD8"/>
    <w:rsid w:val="00D813BD"/>
    <w:rsid w:val="00D85A9E"/>
    <w:rsid w:val="00D86596"/>
    <w:rsid w:val="00DA2859"/>
    <w:rsid w:val="00DB50F1"/>
    <w:rsid w:val="00DB7CED"/>
    <w:rsid w:val="00DC0716"/>
    <w:rsid w:val="00DC533C"/>
    <w:rsid w:val="00E26028"/>
    <w:rsid w:val="00E36419"/>
    <w:rsid w:val="00E40952"/>
    <w:rsid w:val="00E5531F"/>
    <w:rsid w:val="00E64A25"/>
    <w:rsid w:val="00E727D4"/>
    <w:rsid w:val="00E81BFE"/>
    <w:rsid w:val="00E94C98"/>
    <w:rsid w:val="00E97F76"/>
    <w:rsid w:val="00EB0CE2"/>
    <w:rsid w:val="00EB52BF"/>
    <w:rsid w:val="00EC3389"/>
    <w:rsid w:val="00ED21E5"/>
    <w:rsid w:val="00EF281F"/>
    <w:rsid w:val="00EF7ACD"/>
    <w:rsid w:val="00F37D1C"/>
    <w:rsid w:val="00F40838"/>
    <w:rsid w:val="00F735BB"/>
    <w:rsid w:val="00F77AA3"/>
    <w:rsid w:val="00F910C6"/>
    <w:rsid w:val="00FA1FDF"/>
    <w:rsid w:val="00FA236C"/>
    <w:rsid w:val="00FA3EA5"/>
    <w:rsid w:val="00FB5699"/>
    <w:rsid w:val="00FB6D6D"/>
    <w:rsid w:val="00FC1AA8"/>
    <w:rsid w:val="00FC7407"/>
    <w:rsid w:val="00FF70AC"/>
    <w:rsid w:val="00FF7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A7DB32-A21C-4087-B7BA-BC609F84C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531"/>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7D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727D4"/>
  </w:style>
  <w:style w:type="paragraph" w:styleId="Footer">
    <w:name w:val="footer"/>
    <w:basedOn w:val="Normal"/>
    <w:link w:val="FooterChar"/>
    <w:uiPriority w:val="99"/>
    <w:unhideWhenUsed/>
    <w:rsid w:val="00E727D4"/>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727D4"/>
  </w:style>
  <w:style w:type="paragraph" w:customStyle="1" w:styleId="Default">
    <w:name w:val="Default"/>
    <w:rsid w:val="00806531"/>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06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0B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1</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Tawakalit Ajagunna</dc:creator>
  <cp:lastModifiedBy>Tawakalit Ajagunna</cp:lastModifiedBy>
  <cp:revision>9</cp:revision>
  <dcterms:created xsi:type="dcterms:W3CDTF">2016-01-25T14:16:00Z</dcterms:created>
  <dcterms:modified xsi:type="dcterms:W3CDTF">2016-01-28T14:30:00Z</dcterms:modified>
</cp:coreProperties>
</file>