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E28BC" w:rsidRPr="00AB7363" w:rsidRDefault="003E28BC" w:rsidP="00AB7363">
      <w:pPr>
        <w:spacing w:line="360" w:lineRule="auto"/>
        <w:jc w:val="both"/>
        <w:rPr>
          <w:rFonts w:ascii="Arial" w:hAnsi="Arial" w:cs="Arial"/>
          <w:sz w:val="24"/>
          <w:szCs w:val="24"/>
        </w:rPr>
      </w:pPr>
      <w:bookmarkStart w:id="0" w:name="_GoBack"/>
      <w:bookmarkEnd w:id="0"/>
    </w:p>
    <w:p w:rsidR="000220D7" w:rsidRPr="005D3329" w:rsidRDefault="000220D7" w:rsidP="005D3329">
      <w:pPr>
        <w:pStyle w:val="Default"/>
        <w:spacing w:line="360" w:lineRule="auto"/>
        <w:jc w:val="both"/>
        <w:rPr>
          <w:rFonts w:ascii="Arial" w:hAnsi="Arial" w:cs="Arial"/>
          <w:b/>
          <w:sz w:val="22"/>
          <w:szCs w:val="22"/>
        </w:rPr>
      </w:pPr>
    </w:p>
    <w:p w:rsidR="000220D7" w:rsidRPr="005D3329" w:rsidRDefault="000220D7" w:rsidP="005D3329">
      <w:pPr>
        <w:pStyle w:val="Default"/>
        <w:spacing w:line="360" w:lineRule="auto"/>
        <w:jc w:val="both"/>
        <w:rPr>
          <w:rFonts w:ascii="Arial" w:hAnsi="Arial" w:cs="Arial"/>
          <w:b/>
          <w:sz w:val="22"/>
          <w:szCs w:val="22"/>
        </w:rPr>
      </w:pPr>
      <w:r w:rsidRPr="005D3329">
        <w:rPr>
          <w:rFonts w:ascii="Arial" w:hAnsi="Arial" w:cs="Arial"/>
          <w:b/>
          <w:sz w:val="22"/>
          <w:szCs w:val="22"/>
        </w:rPr>
        <w:t xml:space="preserve"> </w:t>
      </w:r>
      <w:r w:rsidR="00AB7363" w:rsidRPr="005D3329">
        <w:rPr>
          <w:rFonts w:ascii="Arial" w:hAnsi="Arial" w:cs="Arial"/>
          <w:b/>
          <w:sz w:val="22"/>
          <w:szCs w:val="22"/>
        </w:rPr>
        <w:t xml:space="preserve">UNIT 5: PROJECT TIME MANAGEMENT </w:t>
      </w:r>
      <w:r w:rsidRPr="005D3329">
        <w:rPr>
          <w:rFonts w:ascii="Arial" w:hAnsi="Arial" w:cs="Arial"/>
          <w:b/>
          <w:bCs/>
          <w:sz w:val="22"/>
          <w:szCs w:val="22"/>
        </w:rPr>
        <w:t xml:space="preserve"> </w:t>
      </w:r>
    </w:p>
    <w:p w:rsidR="000220D7" w:rsidRPr="005D3329" w:rsidRDefault="000220D7" w:rsidP="005D3329">
      <w:pPr>
        <w:pStyle w:val="Default"/>
        <w:spacing w:line="360" w:lineRule="auto"/>
        <w:jc w:val="both"/>
        <w:rPr>
          <w:rFonts w:ascii="Arial" w:hAnsi="Arial" w:cs="Arial"/>
          <w:b/>
          <w:bCs/>
          <w:color w:val="auto"/>
          <w:sz w:val="22"/>
          <w:szCs w:val="22"/>
        </w:rPr>
      </w:pPr>
    </w:p>
    <w:p w:rsidR="000220D7" w:rsidRPr="005D3329" w:rsidRDefault="000220D7" w:rsidP="005D3329">
      <w:pPr>
        <w:pStyle w:val="Default"/>
        <w:spacing w:line="360" w:lineRule="auto"/>
        <w:jc w:val="both"/>
        <w:rPr>
          <w:rFonts w:ascii="Arial" w:hAnsi="Arial" w:cs="Arial"/>
          <w:color w:val="auto"/>
          <w:sz w:val="22"/>
          <w:szCs w:val="22"/>
        </w:rPr>
      </w:pPr>
    </w:p>
    <w:p w:rsidR="000220D7" w:rsidRPr="005D3329" w:rsidRDefault="000220D7" w:rsidP="005D3329">
      <w:pPr>
        <w:pStyle w:val="Default"/>
        <w:spacing w:after="238" w:line="360" w:lineRule="auto"/>
        <w:jc w:val="both"/>
        <w:rPr>
          <w:rFonts w:ascii="Arial" w:hAnsi="Arial" w:cs="Arial"/>
          <w:b/>
          <w:color w:val="auto"/>
          <w:sz w:val="22"/>
          <w:szCs w:val="22"/>
        </w:rPr>
      </w:pPr>
      <w:r w:rsidRPr="005D3329">
        <w:rPr>
          <w:rFonts w:ascii="Arial" w:hAnsi="Arial" w:cs="Arial"/>
          <w:b/>
          <w:color w:val="auto"/>
          <w:sz w:val="22"/>
          <w:szCs w:val="22"/>
        </w:rPr>
        <w:t xml:space="preserve">1. Give short answers for the following questions: (18) </w:t>
      </w:r>
    </w:p>
    <w:p w:rsidR="00224482" w:rsidRPr="005D3329" w:rsidRDefault="000220D7" w:rsidP="005D3329">
      <w:pPr>
        <w:pStyle w:val="Default"/>
        <w:spacing w:after="238" w:line="360" w:lineRule="auto"/>
        <w:jc w:val="both"/>
        <w:rPr>
          <w:rFonts w:ascii="Arial" w:hAnsi="Arial" w:cs="Arial"/>
          <w:b/>
          <w:color w:val="auto"/>
          <w:sz w:val="22"/>
          <w:szCs w:val="22"/>
        </w:rPr>
      </w:pPr>
      <w:r w:rsidRPr="005D3329">
        <w:rPr>
          <w:rFonts w:ascii="Arial" w:hAnsi="Arial" w:cs="Arial"/>
          <w:b/>
          <w:color w:val="auto"/>
          <w:sz w:val="22"/>
          <w:szCs w:val="22"/>
        </w:rPr>
        <w:t>I. What are the inputs for creating activity list? The following are inputs used to creat</w:t>
      </w:r>
      <w:r w:rsidR="00224482" w:rsidRPr="005D3329">
        <w:rPr>
          <w:rFonts w:ascii="Arial" w:hAnsi="Arial" w:cs="Arial"/>
          <w:b/>
          <w:color w:val="auto"/>
          <w:sz w:val="22"/>
          <w:szCs w:val="22"/>
        </w:rPr>
        <w:t>e</w:t>
      </w:r>
      <w:r w:rsidRPr="005D3329">
        <w:rPr>
          <w:rFonts w:ascii="Arial" w:hAnsi="Arial" w:cs="Arial"/>
          <w:b/>
          <w:color w:val="auto"/>
          <w:sz w:val="22"/>
          <w:szCs w:val="22"/>
        </w:rPr>
        <w:t xml:space="preserve"> an activity list</w:t>
      </w:r>
      <w:r w:rsidR="00224482" w:rsidRPr="005D3329">
        <w:rPr>
          <w:rFonts w:ascii="Arial" w:hAnsi="Arial" w:cs="Arial"/>
          <w:b/>
          <w:color w:val="auto"/>
          <w:sz w:val="22"/>
          <w:szCs w:val="22"/>
        </w:rPr>
        <w:t>:</w:t>
      </w:r>
    </w:p>
    <w:p w:rsidR="000220D7" w:rsidRPr="005D3329" w:rsidRDefault="000220D7" w:rsidP="005D3329">
      <w:pPr>
        <w:pStyle w:val="Default"/>
        <w:spacing w:after="238" w:line="360" w:lineRule="auto"/>
        <w:jc w:val="both"/>
        <w:rPr>
          <w:rFonts w:ascii="Arial" w:hAnsi="Arial" w:cs="Arial"/>
          <w:sz w:val="22"/>
          <w:szCs w:val="22"/>
        </w:rPr>
      </w:pPr>
      <w:r w:rsidRPr="005D3329">
        <w:rPr>
          <w:rFonts w:ascii="Arial" w:hAnsi="Arial" w:cs="Arial"/>
          <w:b/>
          <w:bCs/>
          <w:sz w:val="22"/>
          <w:szCs w:val="22"/>
        </w:rPr>
        <w:t>WBS-</w:t>
      </w:r>
      <w:r w:rsidRPr="005D3329">
        <w:rPr>
          <w:rFonts w:ascii="Arial" w:hAnsi="Arial" w:cs="Arial"/>
          <w:sz w:val="22"/>
          <w:szCs w:val="22"/>
        </w:rPr>
        <w:t xml:space="preserve"> </w:t>
      </w:r>
      <w:r w:rsidR="00691EFC" w:rsidRPr="005D3329">
        <w:rPr>
          <w:rFonts w:ascii="Arial" w:hAnsi="Arial" w:cs="Arial"/>
          <w:sz w:val="22"/>
          <w:szCs w:val="22"/>
        </w:rPr>
        <w:t>the</w:t>
      </w:r>
      <w:r w:rsidRPr="005D3329">
        <w:rPr>
          <w:rFonts w:ascii="Arial" w:hAnsi="Arial" w:cs="Arial"/>
          <w:sz w:val="22"/>
          <w:szCs w:val="22"/>
        </w:rPr>
        <w:t xml:space="preserve"> WBS is a deliverables-orientated collection of project components. </w:t>
      </w:r>
    </w:p>
    <w:p w:rsidR="000220D7" w:rsidRPr="005D3329" w:rsidRDefault="000220D7" w:rsidP="005D3329">
      <w:pPr>
        <w:autoSpaceDE w:val="0"/>
        <w:autoSpaceDN w:val="0"/>
        <w:adjustRightInd w:val="0"/>
        <w:spacing w:after="37" w:line="360" w:lineRule="auto"/>
        <w:jc w:val="both"/>
        <w:rPr>
          <w:rFonts w:ascii="Arial" w:hAnsi="Arial" w:cs="Arial"/>
          <w:color w:val="000000"/>
          <w:lang w:val="en-US"/>
        </w:rPr>
      </w:pPr>
      <w:r w:rsidRPr="005D3329">
        <w:rPr>
          <w:rFonts w:ascii="Arial" w:hAnsi="Arial" w:cs="Arial"/>
          <w:b/>
          <w:bCs/>
          <w:color w:val="000000"/>
          <w:lang w:val="en-US"/>
        </w:rPr>
        <w:t>Scope</w:t>
      </w:r>
      <w:r w:rsidR="00691EFC" w:rsidRPr="005D3329">
        <w:rPr>
          <w:rFonts w:ascii="Arial" w:hAnsi="Arial" w:cs="Arial"/>
          <w:b/>
          <w:bCs/>
          <w:color w:val="000000"/>
          <w:lang w:val="en-US"/>
        </w:rPr>
        <w:t>:</w:t>
      </w:r>
      <w:r w:rsidRPr="005D3329">
        <w:rPr>
          <w:rFonts w:ascii="Arial" w:hAnsi="Arial" w:cs="Arial"/>
          <w:b/>
          <w:bCs/>
          <w:color w:val="000000"/>
          <w:lang w:val="en-US"/>
        </w:rPr>
        <w:t xml:space="preserve"> </w:t>
      </w:r>
      <w:r w:rsidR="00224482" w:rsidRPr="005D3329">
        <w:rPr>
          <w:rFonts w:ascii="Arial" w:hAnsi="Arial" w:cs="Arial"/>
          <w:b/>
          <w:bCs/>
          <w:color w:val="000000"/>
          <w:lang w:val="en-US"/>
        </w:rPr>
        <w:t>statement:</w:t>
      </w:r>
      <w:r w:rsidR="00C95186" w:rsidRPr="005D3329">
        <w:rPr>
          <w:rFonts w:ascii="Arial" w:hAnsi="Arial" w:cs="Arial"/>
          <w:b/>
          <w:bCs/>
          <w:color w:val="000000"/>
          <w:lang w:val="en-US"/>
        </w:rPr>
        <w:t xml:space="preserve"> </w:t>
      </w:r>
      <w:r w:rsidRPr="005D3329">
        <w:rPr>
          <w:rFonts w:ascii="Arial" w:hAnsi="Arial" w:cs="Arial"/>
          <w:color w:val="000000"/>
          <w:lang w:val="en-US"/>
        </w:rPr>
        <w:t xml:space="preserve">a description of the required work, and only the required work, to complete the project. </w:t>
      </w:r>
    </w:p>
    <w:p w:rsidR="000220D7" w:rsidRPr="005D3329" w:rsidRDefault="000220D7" w:rsidP="005D3329">
      <w:pPr>
        <w:autoSpaceDE w:val="0"/>
        <w:autoSpaceDN w:val="0"/>
        <w:adjustRightInd w:val="0"/>
        <w:spacing w:after="37" w:line="360" w:lineRule="auto"/>
        <w:jc w:val="both"/>
        <w:rPr>
          <w:rFonts w:ascii="Arial" w:hAnsi="Arial" w:cs="Arial"/>
          <w:color w:val="000000"/>
          <w:lang w:val="en-US"/>
        </w:rPr>
      </w:pPr>
      <w:r w:rsidRPr="005D3329">
        <w:rPr>
          <w:rFonts w:ascii="Arial" w:hAnsi="Arial" w:cs="Arial"/>
          <w:b/>
          <w:bCs/>
          <w:color w:val="000000"/>
          <w:lang w:val="en-US"/>
        </w:rPr>
        <w:t>Historical information</w:t>
      </w:r>
      <w:r w:rsidR="00C95186" w:rsidRPr="005D3329">
        <w:rPr>
          <w:rFonts w:ascii="Arial" w:hAnsi="Arial" w:cs="Arial"/>
          <w:b/>
          <w:bCs/>
          <w:color w:val="000000"/>
          <w:lang w:val="en-US"/>
        </w:rPr>
        <w:t xml:space="preserve">: </w:t>
      </w:r>
      <w:r w:rsidRPr="005D3329">
        <w:rPr>
          <w:rFonts w:ascii="Arial" w:hAnsi="Arial" w:cs="Arial"/>
          <w:b/>
          <w:bCs/>
          <w:color w:val="000000"/>
          <w:lang w:val="en-US"/>
        </w:rPr>
        <w:t xml:space="preserve"> </w:t>
      </w:r>
      <w:r w:rsidRPr="005D3329">
        <w:rPr>
          <w:rFonts w:ascii="Arial" w:hAnsi="Arial" w:cs="Arial"/>
          <w:color w:val="000000"/>
          <w:lang w:val="en-US"/>
        </w:rPr>
        <w:t xml:space="preserve">is proven information that the project manager can rely on for creating activity lists. </w:t>
      </w:r>
    </w:p>
    <w:p w:rsidR="000220D7" w:rsidRPr="005D3329" w:rsidRDefault="000220D7" w:rsidP="005D3329">
      <w:pPr>
        <w:autoSpaceDE w:val="0"/>
        <w:autoSpaceDN w:val="0"/>
        <w:adjustRightInd w:val="0"/>
        <w:spacing w:after="0" w:line="360" w:lineRule="auto"/>
        <w:jc w:val="both"/>
        <w:rPr>
          <w:rFonts w:ascii="Arial" w:hAnsi="Arial" w:cs="Arial"/>
          <w:color w:val="000000"/>
          <w:lang w:val="en-US"/>
        </w:rPr>
      </w:pPr>
      <w:r w:rsidRPr="005D3329">
        <w:rPr>
          <w:rFonts w:ascii="Arial" w:hAnsi="Arial" w:cs="Arial"/>
          <w:b/>
          <w:bCs/>
          <w:color w:val="000000"/>
          <w:lang w:val="en-US"/>
        </w:rPr>
        <w:t>Expert judgment</w:t>
      </w:r>
      <w:r w:rsidR="00C95186" w:rsidRPr="005D3329">
        <w:rPr>
          <w:rFonts w:ascii="Arial" w:hAnsi="Arial" w:cs="Arial"/>
          <w:b/>
          <w:bCs/>
          <w:color w:val="000000"/>
          <w:lang w:val="en-US"/>
        </w:rPr>
        <w:t>:</w:t>
      </w:r>
      <w:r w:rsidRPr="005D3329">
        <w:rPr>
          <w:rFonts w:ascii="Arial" w:hAnsi="Arial" w:cs="Arial"/>
          <w:b/>
          <w:bCs/>
          <w:color w:val="000000"/>
          <w:lang w:val="en-US"/>
        </w:rPr>
        <w:t xml:space="preserve"> </w:t>
      </w:r>
      <w:r w:rsidRPr="005D3329">
        <w:rPr>
          <w:rFonts w:ascii="Arial" w:hAnsi="Arial" w:cs="Arial"/>
          <w:color w:val="000000"/>
          <w:lang w:val="en-US"/>
        </w:rPr>
        <w:t xml:space="preserve">Expert judgment allows experts to influence decisions in regard to the needed work packages. </w:t>
      </w:r>
    </w:p>
    <w:p w:rsidR="000220D7" w:rsidRPr="005D3329" w:rsidRDefault="000220D7" w:rsidP="005D3329">
      <w:pPr>
        <w:autoSpaceDE w:val="0"/>
        <w:autoSpaceDN w:val="0"/>
        <w:adjustRightInd w:val="0"/>
        <w:spacing w:after="25" w:line="360" w:lineRule="auto"/>
        <w:jc w:val="both"/>
        <w:rPr>
          <w:rFonts w:ascii="Arial" w:hAnsi="Arial" w:cs="Arial"/>
          <w:color w:val="000000"/>
          <w:lang w:val="en-US"/>
        </w:rPr>
      </w:pPr>
      <w:r w:rsidRPr="005D3329">
        <w:rPr>
          <w:rFonts w:ascii="Arial" w:hAnsi="Arial" w:cs="Arial"/>
          <w:b/>
          <w:bCs/>
          <w:color w:val="000000"/>
          <w:lang w:val="en-US"/>
        </w:rPr>
        <w:t xml:space="preserve">Assumptions </w:t>
      </w:r>
      <w:r w:rsidR="00C95186" w:rsidRPr="005D3329">
        <w:rPr>
          <w:rFonts w:ascii="Arial" w:hAnsi="Arial" w:cs="Arial"/>
          <w:b/>
          <w:bCs/>
          <w:color w:val="000000"/>
          <w:lang w:val="en-US"/>
        </w:rPr>
        <w:t>I</w:t>
      </w:r>
      <w:r w:rsidRPr="005D3329">
        <w:rPr>
          <w:rFonts w:ascii="Arial" w:hAnsi="Arial" w:cs="Arial"/>
          <w:color w:val="000000"/>
          <w:lang w:val="en-US"/>
        </w:rPr>
        <w:t>dentified</w:t>
      </w:r>
      <w:r w:rsidR="00C95186" w:rsidRPr="005D3329">
        <w:rPr>
          <w:rFonts w:ascii="Arial" w:hAnsi="Arial" w:cs="Arial"/>
          <w:color w:val="000000"/>
          <w:lang w:val="en-US"/>
        </w:rPr>
        <w:t xml:space="preserve"> assumptions</w:t>
      </w:r>
      <w:r w:rsidRPr="005D3329">
        <w:rPr>
          <w:rFonts w:ascii="Arial" w:hAnsi="Arial" w:cs="Arial"/>
          <w:color w:val="000000"/>
          <w:lang w:val="en-US"/>
        </w:rPr>
        <w:t xml:space="preserve"> for the project </w:t>
      </w:r>
      <w:r w:rsidR="00224482" w:rsidRPr="005D3329">
        <w:rPr>
          <w:rFonts w:ascii="Arial" w:hAnsi="Arial" w:cs="Arial"/>
          <w:color w:val="000000"/>
          <w:lang w:val="en-US"/>
        </w:rPr>
        <w:t>work.</w:t>
      </w:r>
    </w:p>
    <w:p w:rsidR="000220D7" w:rsidRPr="005D3329" w:rsidRDefault="00691EFC" w:rsidP="005D3329">
      <w:pPr>
        <w:autoSpaceDE w:val="0"/>
        <w:autoSpaceDN w:val="0"/>
        <w:adjustRightInd w:val="0"/>
        <w:spacing w:after="0" w:line="360" w:lineRule="auto"/>
        <w:jc w:val="both"/>
        <w:rPr>
          <w:rFonts w:ascii="Arial" w:hAnsi="Arial" w:cs="Arial"/>
          <w:color w:val="000000"/>
          <w:lang w:val="en-US"/>
        </w:rPr>
      </w:pPr>
      <w:r w:rsidRPr="005D3329">
        <w:rPr>
          <w:rFonts w:ascii="Arial" w:hAnsi="Arial" w:cs="Arial"/>
          <w:b/>
          <w:bCs/>
          <w:color w:val="000000"/>
          <w:lang w:val="en-US"/>
        </w:rPr>
        <w:t>Constraints: restrictions</w:t>
      </w:r>
      <w:r w:rsidRPr="005D3329">
        <w:rPr>
          <w:rFonts w:ascii="Arial" w:hAnsi="Arial" w:cs="Arial"/>
          <w:color w:val="000000"/>
          <w:lang w:val="en-US"/>
        </w:rPr>
        <w:t xml:space="preserve"> that are</w:t>
      </w:r>
      <w:r w:rsidR="000220D7" w:rsidRPr="005D3329">
        <w:rPr>
          <w:rFonts w:ascii="Arial" w:hAnsi="Arial" w:cs="Arial"/>
          <w:color w:val="000000"/>
          <w:lang w:val="en-US"/>
        </w:rPr>
        <w:t xml:space="preserve"> imposed on the project manager and the project team</w:t>
      </w:r>
      <w:r w:rsidRPr="005D3329">
        <w:rPr>
          <w:rFonts w:ascii="Arial" w:hAnsi="Arial" w:cs="Arial"/>
          <w:color w:val="000000"/>
          <w:lang w:val="en-US"/>
        </w:rPr>
        <w:t xml:space="preserve"> deadline of the </w:t>
      </w:r>
      <w:r w:rsidR="00224482" w:rsidRPr="005D3329">
        <w:rPr>
          <w:rFonts w:ascii="Arial" w:hAnsi="Arial" w:cs="Arial"/>
          <w:color w:val="000000"/>
          <w:lang w:val="en-US"/>
        </w:rPr>
        <w:t>project,</w:t>
      </w:r>
      <w:r w:rsidRPr="005D3329">
        <w:rPr>
          <w:rFonts w:ascii="Arial" w:hAnsi="Arial" w:cs="Arial"/>
          <w:color w:val="000000"/>
          <w:lang w:val="en-US"/>
        </w:rPr>
        <w:t xml:space="preserve"> quality </w:t>
      </w:r>
      <w:r w:rsidR="00224482" w:rsidRPr="005D3329">
        <w:rPr>
          <w:rFonts w:ascii="Arial" w:hAnsi="Arial" w:cs="Arial"/>
          <w:color w:val="000000"/>
          <w:lang w:val="en-US"/>
        </w:rPr>
        <w:t>metrics</w:t>
      </w:r>
      <w:r w:rsidRPr="005D3329">
        <w:rPr>
          <w:rFonts w:ascii="Arial" w:hAnsi="Arial" w:cs="Arial"/>
          <w:color w:val="000000"/>
          <w:lang w:val="en-US"/>
        </w:rPr>
        <w:t xml:space="preserve"> </w:t>
      </w:r>
      <w:r w:rsidR="00224482" w:rsidRPr="005D3329">
        <w:rPr>
          <w:rFonts w:ascii="Arial" w:hAnsi="Arial" w:cs="Arial"/>
          <w:color w:val="000000"/>
          <w:lang w:val="en-US"/>
        </w:rPr>
        <w:t>and predetermined</w:t>
      </w:r>
      <w:r w:rsidRPr="005D3329">
        <w:rPr>
          <w:rFonts w:ascii="Arial" w:hAnsi="Arial" w:cs="Arial"/>
          <w:color w:val="000000"/>
          <w:lang w:val="en-US"/>
        </w:rPr>
        <w:t xml:space="preserve"> budgets</w:t>
      </w:r>
      <w:r w:rsidR="000220D7" w:rsidRPr="005D3329">
        <w:rPr>
          <w:rFonts w:ascii="Arial" w:hAnsi="Arial" w:cs="Arial"/>
          <w:color w:val="000000"/>
          <w:lang w:val="en-US"/>
        </w:rPr>
        <w:t xml:space="preserve">. </w:t>
      </w:r>
    </w:p>
    <w:p w:rsidR="000220D7" w:rsidRPr="005D3329" w:rsidRDefault="000220D7" w:rsidP="005D3329">
      <w:pPr>
        <w:pStyle w:val="Default"/>
        <w:spacing w:after="238" w:line="360" w:lineRule="auto"/>
        <w:jc w:val="both"/>
        <w:rPr>
          <w:rFonts w:ascii="Arial" w:hAnsi="Arial" w:cs="Arial"/>
          <w:color w:val="auto"/>
          <w:sz w:val="22"/>
          <w:szCs w:val="22"/>
        </w:rPr>
      </w:pPr>
    </w:p>
    <w:p w:rsidR="004F469C" w:rsidRPr="005D3329" w:rsidRDefault="000220D7" w:rsidP="005D3329">
      <w:pPr>
        <w:pStyle w:val="Default"/>
        <w:spacing w:after="238" w:line="360" w:lineRule="auto"/>
        <w:jc w:val="both"/>
        <w:rPr>
          <w:rFonts w:ascii="Arial" w:hAnsi="Arial" w:cs="Arial"/>
          <w:b/>
          <w:color w:val="auto"/>
          <w:sz w:val="22"/>
          <w:szCs w:val="22"/>
        </w:rPr>
      </w:pPr>
      <w:r w:rsidRPr="005D3329">
        <w:rPr>
          <w:rFonts w:ascii="Arial" w:hAnsi="Arial" w:cs="Arial"/>
          <w:b/>
          <w:color w:val="auto"/>
          <w:sz w:val="22"/>
          <w:szCs w:val="22"/>
        </w:rPr>
        <w:t>II. What is Arrow Diagramming method and how does it work?</w:t>
      </w:r>
    </w:p>
    <w:p w:rsidR="004F469C" w:rsidRPr="005D3329" w:rsidRDefault="004F469C" w:rsidP="005D3329">
      <w:pPr>
        <w:pStyle w:val="Default"/>
        <w:spacing w:after="238" w:line="360" w:lineRule="auto"/>
        <w:jc w:val="both"/>
        <w:rPr>
          <w:rFonts w:ascii="Arial" w:hAnsi="Arial" w:cs="Arial"/>
          <w:sz w:val="22"/>
          <w:szCs w:val="22"/>
        </w:rPr>
      </w:pPr>
      <w:r w:rsidRPr="005D3329">
        <w:rPr>
          <w:rFonts w:ascii="Arial" w:hAnsi="Arial" w:cs="Arial"/>
          <w:color w:val="auto"/>
          <w:sz w:val="22"/>
          <w:szCs w:val="22"/>
        </w:rPr>
        <w:t xml:space="preserve">It is a version of network diagrams. </w:t>
      </w:r>
      <w:r w:rsidRPr="005D3329">
        <w:rPr>
          <w:rFonts w:ascii="Arial" w:hAnsi="Arial" w:cs="Arial"/>
          <w:sz w:val="22"/>
          <w:szCs w:val="22"/>
        </w:rPr>
        <w:t xml:space="preserve">The Arrow Diagramming Method approach to activity sequencing uses arrows to represent the activities. The arrows are “connected” on nodes. ADM only uses finish-to start relationships. Arrow diagramming method is </w:t>
      </w:r>
      <w:r w:rsidRPr="005D3329">
        <w:rPr>
          <w:rFonts w:ascii="Arial" w:hAnsi="Arial" w:cs="Arial"/>
          <w:color w:val="auto"/>
          <w:sz w:val="22"/>
          <w:szCs w:val="22"/>
        </w:rPr>
        <w:t xml:space="preserve">  </w:t>
      </w:r>
      <w:r w:rsidRPr="005D3329">
        <w:rPr>
          <w:rFonts w:ascii="Arial" w:hAnsi="Arial" w:cs="Arial"/>
          <w:sz w:val="22"/>
          <w:szCs w:val="22"/>
        </w:rPr>
        <w:t>simpler for projects with many dependencies. It emphasizes events; milestones can be easily flagged and sometimes requires dummy activities</w:t>
      </w:r>
    </w:p>
    <w:p w:rsidR="000220D7" w:rsidRPr="005D3329" w:rsidRDefault="000220D7" w:rsidP="005D3329">
      <w:pPr>
        <w:pStyle w:val="Default"/>
        <w:spacing w:after="238" w:line="360" w:lineRule="auto"/>
        <w:jc w:val="both"/>
        <w:rPr>
          <w:rFonts w:ascii="Arial" w:hAnsi="Arial" w:cs="Arial"/>
          <w:b/>
          <w:color w:val="auto"/>
          <w:sz w:val="22"/>
          <w:szCs w:val="22"/>
        </w:rPr>
      </w:pPr>
      <w:r w:rsidRPr="005D3329">
        <w:rPr>
          <w:rFonts w:ascii="Arial" w:hAnsi="Arial" w:cs="Arial"/>
          <w:b/>
          <w:color w:val="auto"/>
          <w:sz w:val="22"/>
          <w:szCs w:val="22"/>
        </w:rPr>
        <w:t xml:space="preserve">III. How does Project Network Diagram help in creating flow of project work? </w:t>
      </w:r>
    </w:p>
    <w:p w:rsidR="004F469C" w:rsidRPr="005D3329" w:rsidRDefault="00691EFC" w:rsidP="005D3329">
      <w:pPr>
        <w:pStyle w:val="Default"/>
        <w:spacing w:after="238" w:line="360" w:lineRule="auto"/>
        <w:jc w:val="both"/>
        <w:rPr>
          <w:rFonts w:ascii="Arial" w:hAnsi="Arial" w:cs="Arial"/>
          <w:sz w:val="22"/>
          <w:szCs w:val="22"/>
        </w:rPr>
      </w:pPr>
      <w:r w:rsidRPr="005D3329">
        <w:rPr>
          <w:rFonts w:ascii="Arial" w:hAnsi="Arial" w:cs="Arial"/>
          <w:sz w:val="22"/>
          <w:szCs w:val="22"/>
        </w:rPr>
        <w:t>A project network diagram (PND) illustrates the relationship between the work packages and the flow of the project work.</w:t>
      </w:r>
      <w:r w:rsidR="004F469C" w:rsidRPr="005D3329">
        <w:rPr>
          <w:rFonts w:ascii="Arial" w:hAnsi="Arial" w:cs="Arial"/>
          <w:sz w:val="22"/>
          <w:szCs w:val="22"/>
        </w:rPr>
        <w:t xml:space="preserve"> Network diagrams show the precedence relationships among </w:t>
      </w:r>
      <w:r w:rsidR="00AF7F2B" w:rsidRPr="005D3329">
        <w:rPr>
          <w:rFonts w:ascii="Arial" w:hAnsi="Arial" w:cs="Arial"/>
          <w:sz w:val="22"/>
          <w:szCs w:val="22"/>
        </w:rPr>
        <w:t>activities. It is easier</w:t>
      </w:r>
      <w:r w:rsidR="004F469C" w:rsidRPr="005D3329">
        <w:rPr>
          <w:rFonts w:ascii="Arial" w:hAnsi="Arial" w:cs="Arial"/>
          <w:sz w:val="22"/>
          <w:szCs w:val="22"/>
        </w:rPr>
        <w:t xml:space="preserve"> to understand these relationships </w:t>
      </w:r>
      <w:r w:rsidR="00AF7F2B" w:rsidRPr="005D3329">
        <w:rPr>
          <w:rFonts w:ascii="Arial" w:hAnsi="Arial" w:cs="Arial"/>
          <w:sz w:val="22"/>
          <w:szCs w:val="22"/>
        </w:rPr>
        <w:t>graphically and Network</w:t>
      </w:r>
      <w:r w:rsidR="004F469C" w:rsidRPr="005D3329">
        <w:rPr>
          <w:rFonts w:ascii="Arial" w:hAnsi="Arial" w:cs="Arial"/>
          <w:sz w:val="22"/>
          <w:szCs w:val="22"/>
        </w:rPr>
        <w:t xml:space="preserve"> diagrams help to understand the flow of work in a </w:t>
      </w:r>
      <w:r w:rsidR="00AF7F2B" w:rsidRPr="005D3329">
        <w:rPr>
          <w:rFonts w:ascii="Arial" w:hAnsi="Arial" w:cs="Arial"/>
          <w:sz w:val="22"/>
          <w:szCs w:val="22"/>
        </w:rPr>
        <w:t>project. Network</w:t>
      </w:r>
      <w:r w:rsidR="004F469C" w:rsidRPr="005D3329">
        <w:rPr>
          <w:rFonts w:ascii="Arial" w:hAnsi="Arial" w:cs="Arial"/>
          <w:sz w:val="22"/>
          <w:szCs w:val="22"/>
        </w:rPr>
        <w:t xml:space="preserve"> diagrams are a useful tool for project planning and control, as well as for scheduling</w:t>
      </w:r>
      <w:r w:rsidR="00AF7F2B" w:rsidRPr="005D3329">
        <w:rPr>
          <w:rFonts w:ascii="Arial" w:hAnsi="Arial" w:cs="Arial"/>
          <w:sz w:val="22"/>
          <w:szCs w:val="22"/>
        </w:rPr>
        <w:t>.</w:t>
      </w:r>
    </w:p>
    <w:p w:rsidR="000220D7" w:rsidRPr="005D3329" w:rsidRDefault="000220D7" w:rsidP="005D3329">
      <w:pPr>
        <w:pStyle w:val="Default"/>
        <w:spacing w:after="238" w:line="360" w:lineRule="auto"/>
        <w:jc w:val="both"/>
        <w:rPr>
          <w:rFonts w:ascii="Arial" w:hAnsi="Arial" w:cs="Arial"/>
          <w:b/>
          <w:color w:val="auto"/>
          <w:sz w:val="22"/>
          <w:szCs w:val="22"/>
        </w:rPr>
      </w:pPr>
      <w:r w:rsidRPr="005D3329">
        <w:rPr>
          <w:rFonts w:ascii="Arial" w:hAnsi="Arial" w:cs="Arial"/>
          <w:b/>
          <w:color w:val="auto"/>
          <w:sz w:val="22"/>
          <w:szCs w:val="22"/>
        </w:rPr>
        <w:lastRenderedPageBreak/>
        <w:t xml:space="preserve">IV. What is meant by the term ‘decomposition’? Why the project activities are decomposed? </w:t>
      </w:r>
    </w:p>
    <w:p w:rsidR="00691EFC" w:rsidRPr="005D3329" w:rsidRDefault="00C43137" w:rsidP="005D3329">
      <w:pPr>
        <w:pStyle w:val="Default"/>
        <w:spacing w:after="238" w:line="360" w:lineRule="auto"/>
        <w:jc w:val="both"/>
        <w:rPr>
          <w:rFonts w:ascii="Arial" w:hAnsi="Arial" w:cs="Arial"/>
          <w:color w:val="auto"/>
          <w:sz w:val="22"/>
          <w:szCs w:val="22"/>
        </w:rPr>
      </w:pPr>
      <w:r w:rsidRPr="005D3329">
        <w:rPr>
          <w:rFonts w:ascii="Arial" w:hAnsi="Arial" w:cs="Arial"/>
          <w:color w:val="auto"/>
          <w:sz w:val="22"/>
          <w:szCs w:val="22"/>
        </w:rPr>
        <w:t xml:space="preserve">It is the breakdown of deliverable-orientated components into activities. Specifically the work packages within the WBS must be decomposed into manageable work elements. </w:t>
      </w:r>
    </w:p>
    <w:p w:rsidR="000220D7" w:rsidRPr="005D3329" w:rsidRDefault="000220D7" w:rsidP="005D3329">
      <w:pPr>
        <w:pStyle w:val="Default"/>
        <w:spacing w:after="238" w:line="360" w:lineRule="auto"/>
        <w:jc w:val="both"/>
        <w:rPr>
          <w:rFonts w:ascii="Arial" w:hAnsi="Arial" w:cs="Arial"/>
          <w:b/>
          <w:color w:val="auto"/>
          <w:sz w:val="22"/>
          <w:szCs w:val="22"/>
        </w:rPr>
      </w:pPr>
      <w:r w:rsidRPr="005D3329">
        <w:rPr>
          <w:rFonts w:ascii="Arial" w:hAnsi="Arial" w:cs="Arial"/>
          <w:b/>
          <w:color w:val="auto"/>
          <w:sz w:val="22"/>
          <w:szCs w:val="22"/>
          <w:highlight w:val="yellow"/>
        </w:rPr>
        <w:t>V. How does a project manager decompose project components?</w:t>
      </w:r>
      <w:r w:rsidRPr="005D3329">
        <w:rPr>
          <w:rFonts w:ascii="Arial" w:hAnsi="Arial" w:cs="Arial"/>
          <w:b/>
          <w:color w:val="auto"/>
          <w:sz w:val="22"/>
          <w:szCs w:val="22"/>
        </w:rPr>
        <w:t xml:space="preserve"> </w:t>
      </w:r>
    </w:p>
    <w:p w:rsidR="005D3329" w:rsidRPr="005D3329" w:rsidRDefault="005D3329" w:rsidP="005D3329">
      <w:pPr>
        <w:autoSpaceDE w:val="0"/>
        <w:autoSpaceDN w:val="0"/>
        <w:adjustRightInd w:val="0"/>
        <w:spacing w:after="0" w:line="360" w:lineRule="auto"/>
        <w:jc w:val="both"/>
        <w:rPr>
          <w:rFonts w:ascii="Arial" w:hAnsi="Arial" w:cs="Arial"/>
          <w:color w:val="000000"/>
          <w:lang w:val="en-US"/>
        </w:rPr>
      </w:pPr>
      <w:r w:rsidRPr="005D3329">
        <w:rPr>
          <w:rFonts w:ascii="Arial" w:hAnsi="Arial" w:cs="Arial"/>
          <w:color w:val="000000"/>
          <w:lang w:val="en-US"/>
        </w:rPr>
        <w:t>The WBS, the collection of deliverable-orientated components, must be broken into activities. Specifically the work packages within the WBS must be decomposed into manageable work elements. The activity list defines the actions to create the deliverables</w:t>
      </w:r>
    </w:p>
    <w:p w:rsidR="005D3329" w:rsidRPr="005D3329" w:rsidRDefault="005D3329" w:rsidP="005D3329">
      <w:pPr>
        <w:pStyle w:val="Default"/>
        <w:spacing w:after="238" w:line="360" w:lineRule="auto"/>
        <w:jc w:val="both"/>
        <w:rPr>
          <w:rFonts w:ascii="Arial" w:hAnsi="Arial" w:cs="Arial"/>
          <w:b/>
          <w:color w:val="auto"/>
          <w:sz w:val="22"/>
          <w:szCs w:val="22"/>
        </w:rPr>
      </w:pPr>
      <w:r w:rsidRPr="005D3329">
        <w:rPr>
          <w:rFonts w:ascii="Arial" w:hAnsi="Arial" w:cs="Arial"/>
          <w:sz w:val="22"/>
          <w:szCs w:val="22"/>
        </w:rPr>
        <w:t>Compiling the activity list comes next. The activity list comes next in a form of a list is comprising of all of the work required to create the components within the WBS. After the activity list has been created, the activities must be arranged in a logical sequence which is called sequencing. This can in turn be presented in to a Network diagrams in order to clearly visualize the project work.</w:t>
      </w:r>
    </w:p>
    <w:p w:rsidR="005D3329" w:rsidRPr="005D3329" w:rsidRDefault="005D3329" w:rsidP="005D3329">
      <w:pPr>
        <w:pStyle w:val="Default"/>
        <w:spacing w:after="238" w:line="360" w:lineRule="auto"/>
        <w:jc w:val="both"/>
        <w:rPr>
          <w:rFonts w:ascii="Arial" w:hAnsi="Arial" w:cs="Arial"/>
          <w:b/>
          <w:color w:val="auto"/>
          <w:sz w:val="22"/>
          <w:szCs w:val="22"/>
        </w:rPr>
      </w:pPr>
    </w:p>
    <w:p w:rsidR="000220D7" w:rsidRPr="005D3329" w:rsidRDefault="000220D7" w:rsidP="005D3329">
      <w:pPr>
        <w:pStyle w:val="Default"/>
        <w:spacing w:after="238" w:line="360" w:lineRule="auto"/>
        <w:jc w:val="both"/>
        <w:rPr>
          <w:rFonts w:ascii="Arial" w:hAnsi="Arial" w:cs="Arial"/>
          <w:b/>
          <w:color w:val="auto"/>
          <w:sz w:val="22"/>
          <w:szCs w:val="22"/>
        </w:rPr>
      </w:pPr>
      <w:r w:rsidRPr="005D3329">
        <w:rPr>
          <w:rFonts w:ascii="Arial" w:hAnsi="Arial" w:cs="Arial"/>
          <w:b/>
          <w:color w:val="auto"/>
          <w:sz w:val="22"/>
          <w:szCs w:val="22"/>
        </w:rPr>
        <w:t xml:space="preserve">VI. Outline the factors that can affect a project’s length </w:t>
      </w:r>
    </w:p>
    <w:p w:rsidR="00791AA0" w:rsidRPr="005D3329" w:rsidRDefault="00EC6B2B" w:rsidP="005D3329">
      <w:pPr>
        <w:pStyle w:val="Default"/>
        <w:spacing w:after="238" w:line="360" w:lineRule="auto"/>
        <w:jc w:val="both"/>
        <w:rPr>
          <w:rFonts w:ascii="Arial" w:hAnsi="Arial" w:cs="Arial"/>
          <w:color w:val="auto"/>
          <w:sz w:val="22"/>
          <w:szCs w:val="22"/>
        </w:rPr>
      </w:pPr>
      <w:r w:rsidRPr="005D3329">
        <w:rPr>
          <w:rFonts w:ascii="Arial" w:hAnsi="Arial" w:cs="Arial"/>
          <w:color w:val="auto"/>
          <w:sz w:val="22"/>
          <w:szCs w:val="22"/>
        </w:rPr>
        <w:t>Project</w:t>
      </w:r>
      <w:r w:rsidR="001F4056" w:rsidRPr="005D3329">
        <w:rPr>
          <w:rFonts w:ascii="Arial" w:hAnsi="Arial" w:cs="Arial"/>
          <w:color w:val="auto"/>
          <w:sz w:val="22"/>
          <w:szCs w:val="22"/>
        </w:rPr>
        <w:t xml:space="preserve"> calendars, resource calendars, activity duration, vendors</w:t>
      </w:r>
      <w:r w:rsidR="00791AA0" w:rsidRPr="005D3329">
        <w:rPr>
          <w:rFonts w:ascii="Arial" w:hAnsi="Arial" w:cs="Arial"/>
          <w:color w:val="auto"/>
          <w:sz w:val="22"/>
          <w:szCs w:val="22"/>
        </w:rPr>
        <w:t xml:space="preserve"> and activity</w:t>
      </w:r>
      <w:r w:rsidR="001F4056" w:rsidRPr="005D3329">
        <w:rPr>
          <w:rFonts w:ascii="Arial" w:hAnsi="Arial" w:cs="Arial"/>
          <w:color w:val="auto"/>
          <w:sz w:val="22"/>
          <w:szCs w:val="22"/>
        </w:rPr>
        <w:t xml:space="preserve"> sequencing, </w:t>
      </w:r>
    </w:p>
    <w:p w:rsidR="001F4056" w:rsidRPr="005D3329" w:rsidRDefault="001F4056" w:rsidP="005D3329">
      <w:pPr>
        <w:pStyle w:val="Default"/>
        <w:spacing w:after="238" w:line="360" w:lineRule="auto"/>
        <w:jc w:val="both"/>
        <w:rPr>
          <w:rFonts w:ascii="Arial" w:hAnsi="Arial" w:cs="Arial"/>
          <w:color w:val="auto"/>
          <w:sz w:val="22"/>
          <w:szCs w:val="22"/>
        </w:rPr>
      </w:pPr>
      <w:r w:rsidRPr="005D3329">
        <w:rPr>
          <w:rFonts w:ascii="Arial" w:hAnsi="Arial" w:cs="Arial"/>
          <w:color w:val="auto"/>
          <w:sz w:val="22"/>
          <w:szCs w:val="22"/>
        </w:rPr>
        <w:t>Time management begins with the constraints of the product schedule, the project calendar, the resource calendars, as well as the activities and their expected duration.</w:t>
      </w:r>
    </w:p>
    <w:p w:rsidR="000220D7" w:rsidRPr="005D3329" w:rsidRDefault="000220D7" w:rsidP="005D3329">
      <w:pPr>
        <w:pStyle w:val="Default"/>
        <w:spacing w:after="238" w:line="360" w:lineRule="auto"/>
        <w:jc w:val="both"/>
        <w:rPr>
          <w:rFonts w:ascii="Arial" w:hAnsi="Arial" w:cs="Arial"/>
          <w:b/>
          <w:color w:val="auto"/>
          <w:sz w:val="22"/>
          <w:szCs w:val="22"/>
        </w:rPr>
      </w:pPr>
      <w:r w:rsidRPr="005D3329">
        <w:rPr>
          <w:rFonts w:ascii="Arial" w:hAnsi="Arial" w:cs="Arial"/>
          <w:b/>
          <w:color w:val="auto"/>
          <w:sz w:val="22"/>
          <w:szCs w:val="22"/>
        </w:rPr>
        <w:t xml:space="preserve">VII. Define the term ‘activity sequencing’. What are the inputs to activity sequencing? </w:t>
      </w:r>
    </w:p>
    <w:p w:rsidR="0030109B" w:rsidRPr="005D3329" w:rsidRDefault="0030109B" w:rsidP="005D3329">
      <w:pPr>
        <w:shd w:val="clear" w:color="auto" w:fill="FEFDFA"/>
        <w:spacing w:after="0" w:line="360" w:lineRule="auto"/>
        <w:jc w:val="both"/>
        <w:rPr>
          <w:rFonts w:ascii="Arial" w:hAnsi="Arial" w:cs="Arial"/>
          <w:b/>
        </w:rPr>
      </w:pPr>
      <w:r w:rsidRPr="005D3329">
        <w:rPr>
          <w:rFonts w:ascii="Arial" w:eastAsia="Times New Roman" w:hAnsi="Arial" w:cs="Arial"/>
          <w:color w:val="333333"/>
          <w:lang w:val="en-US"/>
        </w:rPr>
        <w:t xml:space="preserve">Activities sequencing involves identifying and documenting interactivity dependencies (also called logical relationships). The process can be done manually, with software or with a combination of both. </w:t>
      </w:r>
    </w:p>
    <w:p w:rsidR="001F4056" w:rsidRPr="005D3329" w:rsidRDefault="001F4056" w:rsidP="005D3329">
      <w:pPr>
        <w:autoSpaceDE w:val="0"/>
        <w:autoSpaceDN w:val="0"/>
        <w:adjustRightInd w:val="0"/>
        <w:spacing w:after="0" w:line="360" w:lineRule="auto"/>
        <w:jc w:val="both"/>
        <w:rPr>
          <w:rFonts w:ascii="Arial" w:hAnsi="Arial" w:cs="Arial"/>
          <w:color w:val="000000"/>
          <w:lang w:val="en-US"/>
        </w:rPr>
      </w:pPr>
      <w:r w:rsidRPr="005D3329">
        <w:rPr>
          <w:rFonts w:ascii="Arial" w:hAnsi="Arial" w:cs="Arial"/>
          <w:color w:val="000000"/>
          <w:lang w:val="en-US"/>
        </w:rPr>
        <w:t xml:space="preserve">The project manager must rely on the project team and the inputs to activity sequencing: </w:t>
      </w:r>
    </w:p>
    <w:p w:rsidR="001F4056" w:rsidRPr="005D3329" w:rsidRDefault="001F4056" w:rsidP="005D3329">
      <w:pPr>
        <w:autoSpaceDE w:val="0"/>
        <w:autoSpaceDN w:val="0"/>
        <w:adjustRightInd w:val="0"/>
        <w:spacing w:after="34" w:line="360" w:lineRule="auto"/>
        <w:jc w:val="both"/>
        <w:rPr>
          <w:rFonts w:ascii="Arial" w:hAnsi="Arial" w:cs="Arial"/>
          <w:color w:val="000000"/>
          <w:lang w:val="en-US"/>
        </w:rPr>
      </w:pPr>
      <w:r w:rsidRPr="005D3329">
        <w:rPr>
          <w:rFonts w:ascii="Arial" w:hAnsi="Arial" w:cs="Arial"/>
          <w:b/>
          <w:bCs/>
          <w:color w:val="000000"/>
          <w:lang w:val="en-US"/>
        </w:rPr>
        <w:t xml:space="preserve">Activity list </w:t>
      </w:r>
      <w:r w:rsidR="009D6E2F" w:rsidRPr="005D3329">
        <w:rPr>
          <w:rFonts w:ascii="Arial" w:hAnsi="Arial" w:cs="Arial"/>
          <w:b/>
          <w:bCs/>
          <w:color w:val="000000"/>
          <w:lang w:val="en-US"/>
        </w:rPr>
        <w:t xml:space="preserve">- </w:t>
      </w:r>
      <w:r w:rsidRPr="005D3329">
        <w:rPr>
          <w:rFonts w:ascii="Arial" w:hAnsi="Arial" w:cs="Arial"/>
          <w:color w:val="000000"/>
          <w:lang w:val="en-US"/>
        </w:rPr>
        <w:t xml:space="preserve">it’s the list of actions needed to complete the project deliverables. </w:t>
      </w:r>
    </w:p>
    <w:p w:rsidR="001F4056" w:rsidRPr="005D3329" w:rsidRDefault="001F4056" w:rsidP="005D3329">
      <w:pPr>
        <w:autoSpaceDE w:val="0"/>
        <w:autoSpaceDN w:val="0"/>
        <w:adjustRightInd w:val="0"/>
        <w:spacing w:after="34" w:line="360" w:lineRule="auto"/>
        <w:jc w:val="both"/>
        <w:rPr>
          <w:rFonts w:ascii="Arial" w:hAnsi="Arial" w:cs="Arial"/>
          <w:color w:val="000000"/>
          <w:lang w:val="en-US"/>
        </w:rPr>
      </w:pPr>
      <w:r w:rsidRPr="005D3329">
        <w:rPr>
          <w:rFonts w:ascii="Arial" w:hAnsi="Arial" w:cs="Arial"/>
          <w:b/>
          <w:bCs/>
          <w:color w:val="000000"/>
          <w:lang w:val="en-US"/>
        </w:rPr>
        <w:t>Product description</w:t>
      </w:r>
      <w:r w:rsidR="009D6E2F" w:rsidRPr="005D3329">
        <w:rPr>
          <w:rFonts w:ascii="Arial" w:hAnsi="Arial" w:cs="Arial"/>
          <w:b/>
          <w:bCs/>
          <w:color w:val="000000"/>
          <w:lang w:val="en-US"/>
        </w:rPr>
        <w:t>-</w:t>
      </w:r>
      <w:r w:rsidRPr="005D3329">
        <w:rPr>
          <w:rFonts w:ascii="Arial" w:hAnsi="Arial" w:cs="Arial"/>
          <w:b/>
          <w:bCs/>
          <w:color w:val="000000"/>
          <w:lang w:val="en-US"/>
        </w:rPr>
        <w:t xml:space="preserve"> </w:t>
      </w:r>
      <w:r w:rsidRPr="005D3329">
        <w:rPr>
          <w:rFonts w:ascii="Arial" w:hAnsi="Arial" w:cs="Arial"/>
          <w:color w:val="000000"/>
          <w:lang w:val="en-US"/>
        </w:rPr>
        <w:t xml:space="preserve">The product description is needed since it may influence the sequence of events. For example, in construction, technology, or community planning (among other project types), the product description may include requirements that will logically affect the planning of activity sequencing. </w:t>
      </w:r>
    </w:p>
    <w:p w:rsidR="001F4056" w:rsidRPr="005D3329" w:rsidRDefault="001F4056" w:rsidP="005D3329">
      <w:pPr>
        <w:autoSpaceDE w:val="0"/>
        <w:autoSpaceDN w:val="0"/>
        <w:adjustRightInd w:val="0"/>
        <w:spacing w:after="34" w:line="360" w:lineRule="auto"/>
        <w:jc w:val="both"/>
        <w:rPr>
          <w:rFonts w:ascii="Arial" w:hAnsi="Arial" w:cs="Arial"/>
          <w:color w:val="000000"/>
          <w:lang w:val="en-US"/>
        </w:rPr>
      </w:pPr>
      <w:r w:rsidRPr="005D3329">
        <w:rPr>
          <w:rFonts w:ascii="Arial" w:hAnsi="Arial" w:cs="Arial"/>
          <w:b/>
          <w:bCs/>
          <w:color w:val="000000"/>
          <w:lang w:val="en-US"/>
        </w:rPr>
        <w:t>Mandatory dependencies</w:t>
      </w:r>
      <w:r w:rsidR="009D6E2F" w:rsidRPr="005D3329">
        <w:rPr>
          <w:rFonts w:ascii="Arial" w:hAnsi="Arial" w:cs="Arial"/>
          <w:b/>
          <w:bCs/>
          <w:color w:val="000000"/>
          <w:lang w:val="en-US"/>
        </w:rPr>
        <w:t>-</w:t>
      </w:r>
      <w:r w:rsidRPr="005D3329">
        <w:rPr>
          <w:rFonts w:ascii="Arial" w:hAnsi="Arial" w:cs="Arial"/>
          <w:b/>
          <w:bCs/>
          <w:color w:val="000000"/>
          <w:lang w:val="en-US"/>
        </w:rPr>
        <w:t xml:space="preserve"> </w:t>
      </w:r>
      <w:r w:rsidRPr="005D3329">
        <w:rPr>
          <w:rFonts w:ascii="Arial" w:hAnsi="Arial" w:cs="Arial"/>
          <w:color w:val="000000"/>
          <w:lang w:val="en-US"/>
        </w:rPr>
        <w:t xml:space="preserve">These dependencies are the natural order of activities. These relationships are called hard logic. For example, you cannot begin building your house until your foundation is in place. </w:t>
      </w:r>
    </w:p>
    <w:p w:rsidR="00791AA0" w:rsidRPr="005D3329" w:rsidRDefault="001F4056" w:rsidP="005D3329">
      <w:pPr>
        <w:autoSpaceDE w:val="0"/>
        <w:autoSpaceDN w:val="0"/>
        <w:adjustRightInd w:val="0"/>
        <w:spacing w:after="34" w:line="360" w:lineRule="auto"/>
        <w:jc w:val="both"/>
        <w:rPr>
          <w:rFonts w:ascii="Arial" w:hAnsi="Arial" w:cs="Arial"/>
          <w:color w:val="000000"/>
          <w:lang w:val="en-US"/>
        </w:rPr>
      </w:pPr>
      <w:r w:rsidRPr="005D3329">
        <w:rPr>
          <w:rFonts w:ascii="Arial" w:hAnsi="Arial" w:cs="Arial"/>
          <w:b/>
          <w:bCs/>
          <w:color w:val="000000"/>
          <w:lang w:val="en-US"/>
        </w:rPr>
        <w:lastRenderedPageBreak/>
        <w:t>External dependencies</w:t>
      </w:r>
      <w:r w:rsidR="009D6E2F" w:rsidRPr="005D3329">
        <w:rPr>
          <w:rFonts w:ascii="Arial" w:hAnsi="Arial" w:cs="Arial"/>
          <w:b/>
          <w:bCs/>
          <w:color w:val="000000"/>
          <w:lang w:val="en-US"/>
        </w:rPr>
        <w:t>-</w:t>
      </w:r>
      <w:r w:rsidRPr="005D3329">
        <w:rPr>
          <w:rFonts w:ascii="Arial" w:hAnsi="Arial" w:cs="Arial"/>
          <w:b/>
          <w:bCs/>
          <w:color w:val="000000"/>
          <w:lang w:val="en-US"/>
        </w:rPr>
        <w:t xml:space="preserve"> </w:t>
      </w:r>
      <w:r w:rsidRPr="005D3329">
        <w:rPr>
          <w:rFonts w:ascii="Arial" w:hAnsi="Arial" w:cs="Arial"/>
          <w:color w:val="000000"/>
          <w:lang w:val="en-US"/>
        </w:rPr>
        <w:t xml:space="preserve">As its name implies, these are dependencies outside of the project’s control. </w:t>
      </w:r>
    </w:p>
    <w:p w:rsidR="001F4056" w:rsidRPr="005D3329" w:rsidRDefault="001F4056" w:rsidP="005D3329">
      <w:pPr>
        <w:autoSpaceDE w:val="0"/>
        <w:autoSpaceDN w:val="0"/>
        <w:adjustRightInd w:val="0"/>
        <w:spacing w:after="34" w:line="360" w:lineRule="auto"/>
        <w:jc w:val="both"/>
        <w:rPr>
          <w:rFonts w:ascii="Arial" w:hAnsi="Arial" w:cs="Arial"/>
          <w:color w:val="000000"/>
          <w:lang w:val="en-US"/>
        </w:rPr>
      </w:pPr>
      <w:r w:rsidRPr="005D3329">
        <w:rPr>
          <w:rFonts w:ascii="Arial" w:hAnsi="Arial" w:cs="Arial"/>
          <w:b/>
          <w:bCs/>
          <w:color w:val="000000"/>
          <w:lang w:val="en-US"/>
        </w:rPr>
        <w:t>Discretionary dependencies</w:t>
      </w:r>
      <w:r w:rsidR="00791AA0" w:rsidRPr="005D3329">
        <w:rPr>
          <w:rFonts w:ascii="Arial" w:hAnsi="Arial" w:cs="Arial"/>
          <w:b/>
          <w:bCs/>
          <w:color w:val="000000"/>
          <w:lang w:val="en-US"/>
        </w:rPr>
        <w:t>-</w:t>
      </w:r>
      <w:r w:rsidRPr="005D3329">
        <w:rPr>
          <w:rFonts w:ascii="Arial" w:hAnsi="Arial" w:cs="Arial"/>
          <w:b/>
          <w:bCs/>
          <w:color w:val="000000"/>
          <w:lang w:val="en-US"/>
        </w:rPr>
        <w:t xml:space="preserve"> </w:t>
      </w:r>
      <w:r w:rsidRPr="005D3329">
        <w:rPr>
          <w:rFonts w:ascii="Arial" w:hAnsi="Arial" w:cs="Arial"/>
          <w:color w:val="000000"/>
          <w:lang w:val="en-US"/>
        </w:rPr>
        <w:t>These dependencies are the preferred order of activities. Discretionary dependencies allow activities to happen in a preferred order because of best practices, conditions unique to the project work, or external events</w:t>
      </w:r>
      <w:r w:rsidR="00791AA0" w:rsidRPr="005D3329">
        <w:rPr>
          <w:rFonts w:ascii="Arial" w:hAnsi="Arial" w:cs="Arial"/>
          <w:color w:val="000000"/>
          <w:lang w:val="en-US"/>
        </w:rPr>
        <w:t>.</w:t>
      </w:r>
      <w:r w:rsidRPr="005D3329">
        <w:rPr>
          <w:rFonts w:ascii="Arial" w:hAnsi="Arial" w:cs="Arial"/>
          <w:color w:val="000000"/>
          <w:lang w:val="en-US"/>
        </w:rPr>
        <w:t xml:space="preserve"> </w:t>
      </w:r>
    </w:p>
    <w:p w:rsidR="001F4056" w:rsidRPr="005D3329" w:rsidRDefault="001F4056" w:rsidP="005D3329">
      <w:pPr>
        <w:autoSpaceDE w:val="0"/>
        <w:autoSpaceDN w:val="0"/>
        <w:adjustRightInd w:val="0"/>
        <w:spacing w:after="0" w:line="360" w:lineRule="auto"/>
        <w:jc w:val="both"/>
        <w:rPr>
          <w:rFonts w:ascii="Arial" w:hAnsi="Arial" w:cs="Arial"/>
          <w:color w:val="000000"/>
          <w:lang w:val="en-US"/>
        </w:rPr>
      </w:pPr>
      <w:r w:rsidRPr="005D3329">
        <w:rPr>
          <w:rFonts w:ascii="Arial" w:hAnsi="Arial" w:cs="Arial"/>
          <w:b/>
          <w:bCs/>
          <w:color w:val="000000"/>
          <w:lang w:val="en-US"/>
        </w:rPr>
        <w:t>Milestones</w:t>
      </w:r>
      <w:r w:rsidR="00791AA0" w:rsidRPr="005D3329">
        <w:rPr>
          <w:rFonts w:ascii="Arial" w:hAnsi="Arial" w:cs="Arial"/>
          <w:b/>
          <w:bCs/>
          <w:color w:val="000000"/>
          <w:lang w:val="en-US"/>
        </w:rPr>
        <w:t>-</w:t>
      </w:r>
      <w:r w:rsidRPr="005D3329">
        <w:rPr>
          <w:rFonts w:ascii="Arial" w:hAnsi="Arial" w:cs="Arial"/>
          <w:b/>
          <w:bCs/>
          <w:color w:val="000000"/>
          <w:lang w:val="en-US"/>
        </w:rPr>
        <w:t xml:space="preserve"> </w:t>
      </w:r>
      <w:r w:rsidRPr="005D3329">
        <w:rPr>
          <w:rFonts w:ascii="Arial" w:hAnsi="Arial" w:cs="Arial"/>
          <w:color w:val="000000"/>
          <w:lang w:val="en-US"/>
        </w:rPr>
        <w:t xml:space="preserve">Milestones must be considered and evaluated when sequencing events to ensure all of the work needed to complete the milestones is included. </w:t>
      </w:r>
    </w:p>
    <w:p w:rsidR="001F4056" w:rsidRPr="005D3329" w:rsidRDefault="001F4056" w:rsidP="005D3329">
      <w:pPr>
        <w:pStyle w:val="Default"/>
        <w:spacing w:after="238" w:line="360" w:lineRule="auto"/>
        <w:jc w:val="both"/>
        <w:rPr>
          <w:rFonts w:ascii="Arial" w:hAnsi="Arial" w:cs="Arial"/>
          <w:color w:val="auto"/>
          <w:sz w:val="22"/>
          <w:szCs w:val="22"/>
        </w:rPr>
      </w:pPr>
    </w:p>
    <w:p w:rsidR="000220D7" w:rsidRPr="005D3329" w:rsidRDefault="000220D7" w:rsidP="005D3329">
      <w:pPr>
        <w:pStyle w:val="Default"/>
        <w:spacing w:after="238" w:line="360" w:lineRule="auto"/>
        <w:jc w:val="both"/>
        <w:rPr>
          <w:rFonts w:ascii="Arial" w:hAnsi="Arial" w:cs="Arial"/>
          <w:b/>
          <w:color w:val="auto"/>
          <w:sz w:val="22"/>
          <w:szCs w:val="22"/>
        </w:rPr>
      </w:pPr>
      <w:r w:rsidRPr="005D3329">
        <w:rPr>
          <w:rFonts w:ascii="Arial" w:hAnsi="Arial" w:cs="Arial"/>
          <w:b/>
          <w:color w:val="auto"/>
          <w:sz w:val="22"/>
          <w:szCs w:val="22"/>
        </w:rPr>
        <w:t xml:space="preserve">VIII. Apart from the duration of activities, which other factors can effect a project’s </w:t>
      </w:r>
      <w:r w:rsidR="00791AA0" w:rsidRPr="005D3329">
        <w:rPr>
          <w:rFonts w:ascii="Arial" w:hAnsi="Arial" w:cs="Arial"/>
          <w:b/>
          <w:color w:val="auto"/>
          <w:sz w:val="22"/>
          <w:szCs w:val="22"/>
        </w:rPr>
        <w:t>time.</w:t>
      </w:r>
    </w:p>
    <w:p w:rsidR="00791AA0" w:rsidRPr="005D3329" w:rsidRDefault="00791AA0" w:rsidP="005D3329">
      <w:pPr>
        <w:pStyle w:val="Default"/>
        <w:spacing w:after="238" w:line="360" w:lineRule="auto"/>
        <w:jc w:val="both"/>
        <w:rPr>
          <w:rFonts w:ascii="Arial" w:hAnsi="Arial" w:cs="Arial"/>
          <w:b/>
          <w:color w:val="auto"/>
          <w:sz w:val="22"/>
          <w:szCs w:val="22"/>
        </w:rPr>
      </w:pPr>
      <w:r w:rsidRPr="005D3329">
        <w:rPr>
          <w:rFonts w:ascii="Arial" w:hAnsi="Arial" w:cs="Arial"/>
          <w:color w:val="auto"/>
          <w:sz w:val="22"/>
          <w:szCs w:val="22"/>
        </w:rPr>
        <w:t>The product schedule, the project calendar, the resource calendars, as well as the activities and their expected duration.</w:t>
      </w:r>
    </w:p>
    <w:p w:rsidR="000220D7" w:rsidRPr="005D3329" w:rsidRDefault="000220D7" w:rsidP="005D3329">
      <w:pPr>
        <w:pStyle w:val="Default"/>
        <w:spacing w:after="238" w:line="360" w:lineRule="auto"/>
        <w:jc w:val="both"/>
        <w:rPr>
          <w:rFonts w:ascii="Arial" w:hAnsi="Arial" w:cs="Arial"/>
          <w:b/>
          <w:color w:val="auto"/>
          <w:sz w:val="22"/>
          <w:szCs w:val="22"/>
        </w:rPr>
      </w:pPr>
      <w:r w:rsidRPr="005D3329">
        <w:rPr>
          <w:rFonts w:ascii="Arial" w:hAnsi="Arial" w:cs="Arial"/>
          <w:b/>
          <w:color w:val="auto"/>
          <w:sz w:val="22"/>
          <w:szCs w:val="22"/>
        </w:rPr>
        <w:t xml:space="preserve">IX. What time related risks could be involved in a project? </w:t>
      </w:r>
    </w:p>
    <w:p w:rsidR="000220D7" w:rsidRPr="005D3329" w:rsidRDefault="000220D7" w:rsidP="005D3329">
      <w:pPr>
        <w:pStyle w:val="Default"/>
        <w:spacing w:line="360" w:lineRule="auto"/>
        <w:jc w:val="both"/>
        <w:rPr>
          <w:rFonts w:ascii="Arial" w:hAnsi="Arial" w:cs="Arial"/>
          <w:color w:val="auto"/>
          <w:sz w:val="22"/>
          <w:szCs w:val="22"/>
        </w:rPr>
      </w:pPr>
      <w:r w:rsidRPr="005D3329">
        <w:rPr>
          <w:rFonts w:ascii="Arial" w:hAnsi="Arial" w:cs="Arial"/>
          <w:color w:val="auto"/>
          <w:sz w:val="22"/>
          <w:szCs w:val="22"/>
        </w:rPr>
        <w:t xml:space="preserve">2. You are the project manager for a large construction project. The project objective is to construct a set of outbuildings to house the Olympic support team that will be arriving in your city 15 months from the project start date. You’ve been given a budget of $18 million to complete this project. Resources are easily attained. Which of the triple constraints is the primary constraint for this project? (4) </w:t>
      </w:r>
    </w:p>
    <w:p w:rsidR="000220D7" w:rsidRPr="005D3329" w:rsidRDefault="000220D7" w:rsidP="005D3329">
      <w:pPr>
        <w:pStyle w:val="Default"/>
        <w:spacing w:line="360" w:lineRule="auto"/>
        <w:jc w:val="both"/>
        <w:rPr>
          <w:rFonts w:ascii="Arial" w:hAnsi="Arial" w:cs="Arial"/>
          <w:color w:val="auto"/>
          <w:sz w:val="22"/>
          <w:szCs w:val="22"/>
        </w:rPr>
      </w:pPr>
    </w:p>
    <w:p w:rsidR="000220D7" w:rsidRPr="005D3329" w:rsidRDefault="000220D7" w:rsidP="005D3329">
      <w:pPr>
        <w:pStyle w:val="Default"/>
        <w:spacing w:after="22" w:line="360" w:lineRule="auto"/>
        <w:jc w:val="both"/>
        <w:rPr>
          <w:rFonts w:ascii="Arial" w:hAnsi="Arial" w:cs="Arial"/>
          <w:b/>
          <w:color w:val="auto"/>
          <w:sz w:val="22"/>
          <w:szCs w:val="22"/>
        </w:rPr>
      </w:pPr>
      <w:r w:rsidRPr="005D3329">
        <w:rPr>
          <w:rFonts w:ascii="Arial" w:hAnsi="Arial" w:cs="Arial"/>
          <w:b/>
          <w:color w:val="auto"/>
          <w:sz w:val="22"/>
          <w:szCs w:val="22"/>
        </w:rPr>
        <w:t xml:space="preserve">a) Time, because the date cannot be moved, </w:t>
      </w:r>
    </w:p>
    <w:p w:rsidR="000220D7" w:rsidRPr="005D3329" w:rsidRDefault="000220D7" w:rsidP="005D3329">
      <w:pPr>
        <w:pStyle w:val="Default"/>
        <w:spacing w:line="360" w:lineRule="auto"/>
        <w:jc w:val="both"/>
        <w:rPr>
          <w:rFonts w:ascii="Arial" w:hAnsi="Arial" w:cs="Arial"/>
          <w:color w:val="auto"/>
          <w:sz w:val="22"/>
          <w:szCs w:val="22"/>
        </w:rPr>
      </w:pPr>
    </w:p>
    <w:p w:rsidR="000220D7" w:rsidRPr="005D3329" w:rsidRDefault="000220D7" w:rsidP="005D3329">
      <w:pPr>
        <w:pStyle w:val="Default"/>
        <w:spacing w:line="360" w:lineRule="auto"/>
        <w:jc w:val="both"/>
        <w:rPr>
          <w:rFonts w:ascii="Arial" w:hAnsi="Arial" w:cs="Arial"/>
          <w:color w:val="auto"/>
          <w:sz w:val="22"/>
          <w:szCs w:val="22"/>
        </w:rPr>
      </w:pPr>
    </w:p>
    <w:p w:rsidR="007C2A50" w:rsidRPr="005D3329" w:rsidRDefault="000220D7" w:rsidP="005D3329">
      <w:pPr>
        <w:pStyle w:val="Default"/>
        <w:spacing w:line="360" w:lineRule="auto"/>
        <w:jc w:val="both"/>
        <w:rPr>
          <w:rFonts w:ascii="Arial" w:hAnsi="Arial" w:cs="Arial"/>
          <w:b/>
          <w:color w:val="auto"/>
          <w:sz w:val="22"/>
          <w:szCs w:val="22"/>
        </w:rPr>
      </w:pPr>
      <w:r w:rsidRPr="005D3329">
        <w:rPr>
          <w:rFonts w:ascii="Arial" w:hAnsi="Arial" w:cs="Arial"/>
          <w:b/>
          <w:color w:val="auto"/>
          <w:sz w:val="22"/>
          <w:szCs w:val="22"/>
        </w:rPr>
        <w:t xml:space="preserve">3. Explain Precedence Diagramming methods of arranging project work. </w:t>
      </w:r>
    </w:p>
    <w:p w:rsidR="00061251" w:rsidRPr="005D3329" w:rsidRDefault="00061251" w:rsidP="005D3329">
      <w:pPr>
        <w:pStyle w:val="Default"/>
        <w:spacing w:line="360" w:lineRule="auto"/>
        <w:jc w:val="both"/>
        <w:rPr>
          <w:rFonts w:ascii="Arial" w:hAnsi="Arial" w:cs="Arial"/>
          <w:b/>
          <w:color w:val="auto"/>
          <w:sz w:val="22"/>
          <w:szCs w:val="22"/>
        </w:rPr>
      </w:pPr>
    </w:p>
    <w:p w:rsidR="00061251" w:rsidRPr="005D3329" w:rsidRDefault="00061251" w:rsidP="005D3329">
      <w:pPr>
        <w:pStyle w:val="Default"/>
        <w:spacing w:line="360" w:lineRule="auto"/>
        <w:jc w:val="both"/>
        <w:rPr>
          <w:rFonts w:ascii="Arial" w:hAnsi="Arial" w:cs="Arial"/>
          <w:sz w:val="22"/>
          <w:szCs w:val="22"/>
        </w:rPr>
      </w:pPr>
      <w:r w:rsidRPr="005D3329">
        <w:rPr>
          <w:rFonts w:ascii="Arial" w:hAnsi="Arial" w:cs="Arial"/>
          <w:sz w:val="22"/>
          <w:szCs w:val="22"/>
        </w:rPr>
        <w:t xml:space="preserve">This is the most common method of arranging the project work visually. The PDM puts the activities in boxes, called nodes, and connects the boxes with arrows. The arrows represent the relationship and the dependencies of the work packages. </w:t>
      </w:r>
    </w:p>
    <w:p w:rsidR="00AB7363" w:rsidRPr="005D3329" w:rsidRDefault="00AB7363" w:rsidP="005D3329">
      <w:pPr>
        <w:pStyle w:val="Default"/>
        <w:spacing w:line="360" w:lineRule="auto"/>
        <w:jc w:val="both"/>
        <w:rPr>
          <w:rFonts w:ascii="Arial" w:hAnsi="Arial" w:cs="Arial"/>
          <w:color w:val="auto"/>
          <w:sz w:val="22"/>
          <w:szCs w:val="22"/>
        </w:rPr>
      </w:pPr>
      <w:r w:rsidRPr="005D3329">
        <w:rPr>
          <w:rFonts w:ascii="Arial" w:hAnsi="Arial" w:cs="Arial"/>
          <w:color w:val="auto"/>
          <w:sz w:val="22"/>
          <w:szCs w:val="22"/>
        </w:rPr>
        <w:t>The Precedence Diagramming Method (PDM) consists of rectangles known as nodes, and the project activities are shown in these boxes. These rectangular boxes are connected to each other through an arrow to show the dependencies; therefore, these diagrams are also known as the Activity on Node (AON) diagrams.</w:t>
      </w:r>
    </w:p>
    <w:p w:rsidR="00AB7363" w:rsidRPr="005D3329" w:rsidRDefault="00AB7363" w:rsidP="005D3329">
      <w:pPr>
        <w:pStyle w:val="Default"/>
        <w:spacing w:line="360" w:lineRule="auto"/>
        <w:jc w:val="both"/>
        <w:rPr>
          <w:rFonts w:ascii="Arial" w:hAnsi="Arial" w:cs="Arial"/>
          <w:color w:val="auto"/>
          <w:sz w:val="22"/>
          <w:szCs w:val="22"/>
        </w:rPr>
      </w:pPr>
    </w:p>
    <w:p w:rsidR="00AB7363" w:rsidRPr="005D3329" w:rsidRDefault="00AB7363" w:rsidP="005D3329">
      <w:pPr>
        <w:pStyle w:val="Default"/>
        <w:spacing w:line="360" w:lineRule="auto"/>
        <w:jc w:val="both"/>
        <w:rPr>
          <w:rFonts w:ascii="Arial" w:hAnsi="Arial" w:cs="Arial"/>
          <w:color w:val="auto"/>
          <w:sz w:val="22"/>
          <w:szCs w:val="22"/>
        </w:rPr>
      </w:pPr>
      <w:r w:rsidRPr="005D3329">
        <w:rPr>
          <w:rFonts w:ascii="Arial" w:hAnsi="Arial" w:cs="Arial"/>
          <w:noProof/>
          <w:sz w:val="22"/>
          <w:szCs w:val="22"/>
        </w:rPr>
        <w:lastRenderedPageBreak/>
        <w:drawing>
          <wp:inline distT="0" distB="0" distL="0" distR="0">
            <wp:extent cx="5731510" cy="2544185"/>
            <wp:effectExtent l="0" t="0" r="2540" b="8890"/>
            <wp:docPr id="6" name="Picture 6" descr="http://pmstudycircle.com/wp-content/uploads/2012/07/Precedence-Diagramming-Method-PD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pmstudycircle.com/wp-content/uploads/2012/07/Precedence-Diagramming-Method-PDM.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1510" cy="2544185"/>
                    </a:xfrm>
                    <a:prstGeom prst="rect">
                      <a:avLst/>
                    </a:prstGeom>
                    <a:noFill/>
                    <a:ln>
                      <a:noFill/>
                    </a:ln>
                  </pic:spPr>
                </pic:pic>
              </a:graphicData>
            </a:graphic>
          </wp:inline>
        </w:drawing>
      </w:r>
    </w:p>
    <w:p w:rsidR="00AB7363" w:rsidRPr="005D3329" w:rsidRDefault="00AB7363" w:rsidP="005D3329">
      <w:pPr>
        <w:pStyle w:val="Default"/>
        <w:spacing w:line="360" w:lineRule="auto"/>
        <w:jc w:val="both"/>
        <w:rPr>
          <w:rFonts w:ascii="Arial" w:hAnsi="Arial" w:cs="Arial"/>
          <w:color w:val="auto"/>
          <w:sz w:val="22"/>
          <w:szCs w:val="22"/>
        </w:rPr>
      </w:pPr>
    </w:p>
    <w:p w:rsidR="00AB7363" w:rsidRPr="005D3329" w:rsidRDefault="00AB7363" w:rsidP="005D3329">
      <w:pPr>
        <w:pStyle w:val="Default"/>
        <w:spacing w:line="360" w:lineRule="auto"/>
        <w:jc w:val="both"/>
        <w:rPr>
          <w:rFonts w:ascii="Arial" w:hAnsi="Arial" w:cs="Arial"/>
          <w:color w:val="auto"/>
          <w:sz w:val="22"/>
          <w:szCs w:val="22"/>
        </w:rPr>
      </w:pPr>
      <w:r w:rsidRPr="005D3329">
        <w:rPr>
          <w:rFonts w:ascii="Arial" w:hAnsi="Arial" w:cs="Arial"/>
          <w:color w:val="auto"/>
          <w:sz w:val="22"/>
          <w:szCs w:val="22"/>
        </w:rPr>
        <w:t>The Precedence Diagramming Method uses four types of dependencies. Those dependencies are as follows:</w:t>
      </w:r>
    </w:p>
    <w:p w:rsidR="00AB7363" w:rsidRPr="005D3329" w:rsidRDefault="00AB7363" w:rsidP="005D3329">
      <w:pPr>
        <w:pStyle w:val="Default"/>
        <w:spacing w:line="360" w:lineRule="auto"/>
        <w:jc w:val="both"/>
        <w:rPr>
          <w:rFonts w:ascii="Arial" w:hAnsi="Arial" w:cs="Arial"/>
          <w:color w:val="auto"/>
          <w:sz w:val="22"/>
          <w:szCs w:val="22"/>
        </w:rPr>
      </w:pPr>
    </w:p>
    <w:p w:rsidR="00AB7363" w:rsidRPr="005D3329" w:rsidRDefault="00AB7363" w:rsidP="005D3329">
      <w:pPr>
        <w:pStyle w:val="Default"/>
        <w:spacing w:line="360" w:lineRule="auto"/>
        <w:jc w:val="both"/>
        <w:rPr>
          <w:rFonts w:ascii="Arial" w:hAnsi="Arial" w:cs="Arial"/>
          <w:color w:val="auto"/>
          <w:sz w:val="22"/>
          <w:szCs w:val="22"/>
        </w:rPr>
      </w:pPr>
      <w:r w:rsidRPr="005D3329">
        <w:rPr>
          <w:rFonts w:ascii="Arial" w:hAnsi="Arial" w:cs="Arial"/>
          <w:color w:val="auto"/>
          <w:sz w:val="22"/>
          <w:szCs w:val="22"/>
        </w:rPr>
        <w:t>1.    Finish to Start (FS)</w:t>
      </w:r>
    </w:p>
    <w:p w:rsidR="00AB7363" w:rsidRPr="005D3329" w:rsidRDefault="00AB7363" w:rsidP="005D3329">
      <w:pPr>
        <w:pStyle w:val="Default"/>
        <w:spacing w:line="360" w:lineRule="auto"/>
        <w:jc w:val="both"/>
        <w:rPr>
          <w:rFonts w:ascii="Arial" w:hAnsi="Arial" w:cs="Arial"/>
          <w:color w:val="auto"/>
          <w:sz w:val="22"/>
          <w:szCs w:val="22"/>
        </w:rPr>
      </w:pPr>
      <w:r w:rsidRPr="005D3329">
        <w:rPr>
          <w:rFonts w:ascii="Arial" w:hAnsi="Arial" w:cs="Arial"/>
          <w:color w:val="auto"/>
          <w:sz w:val="22"/>
          <w:szCs w:val="22"/>
        </w:rPr>
        <w:t xml:space="preserve"> 2.    Finish to Finish (FF)</w:t>
      </w:r>
    </w:p>
    <w:p w:rsidR="00AB7363" w:rsidRPr="005D3329" w:rsidRDefault="00AB7363" w:rsidP="005D3329">
      <w:pPr>
        <w:pStyle w:val="Default"/>
        <w:spacing w:line="360" w:lineRule="auto"/>
        <w:jc w:val="both"/>
        <w:rPr>
          <w:rFonts w:ascii="Arial" w:hAnsi="Arial" w:cs="Arial"/>
          <w:color w:val="auto"/>
          <w:sz w:val="22"/>
          <w:szCs w:val="22"/>
        </w:rPr>
      </w:pPr>
      <w:r w:rsidRPr="005D3329">
        <w:rPr>
          <w:rFonts w:ascii="Arial" w:hAnsi="Arial" w:cs="Arial"/>
          <w:color w:val="auto"/>
          <w:sz w:val="22"/>
          <w:szCs w:val="22"/>
        </w:rPr>
        <w:t xml:space="preserve"> 3.    Start To Start (SS)</w:t>
      </w:r>
    </w:p>
    <w:p w:rsidR="00AB7363" w:rsidRPr="005D3329" w:rsidRDefault="00AB7363" w:rsidP="005D3329">
      <w:pPr>
        <w:pStyle w:val="Default"/>
        <w:spacing w:line="360" w:lineRule="auto"/>
        <w:jc w:val="both"/>
        <w:rPr>
          <w:rFonts w:ascii="Arial" w:hAnsi="Arial" w:cs="Arial"/>
          <w:color w:val="auto"/>
          <w:sz w:val="22"/>
          <w:szCs w:val="22"/>
        </w:rPr>
      </w:pPr>
      <w:r w:rsidRPr="005D3329">
        <w:rPr>
          <w:rFonts w:ascii="Arial" w:hAnsi="Arial" w:cs="Arial"/>
          <w:color w:val="auto"/>
          <w:sz w:val="22"/>
          <w:szCs w:val="22"/>
        </w:rPr>
        <w:t xml:space="preserve"> 4.    Start to Finish (SF)</w:t>
      </w:r>
    </w:p>
    <w:p w:rsidR="00AB7363" w:rsidRPr="005D3329" w:rsidRDefault="00AB7363" w:rsidP="005D3329">
      <w:pPr>
        <w:pStyle w:val="Default"/>
        <w:spacing w:line="360" w:lineRule="auto"/>
        <w:jc w:val="both"/>
        <w:rPr>
          <w:rFonts w:ascii="Arial" w:hAnsi="Arial" w:cs="Arial"/>
          <w:color w:val="auto"/>
          <w:sz w:val="22"/>
          <w:szCs w:val="22"/>
        </w:rPr>
      </w:pPr>
    </w:p>
    <w:p w:rsidR="00AB7363" w:rsidRPr="005D3329" w:rsidRDefault="00AB7363" w:rsidP="005D3329">
      <w:pPr>
        <w:pStyle w:val="Default"/>
        <w:spacing w:line="360" w:lineRule="auto"/>
        <w:jc w:val="both"/>
        <w:rPr>
          <w:rFonts w:ascii="Arial" w:hAnsi="Arial" w:cs="Arial"/>
          <w:color w:val="auto"/>
          <w:sz w:val="22"/>
          <w:szCs w:val="22"/>
        </w:rPr>
      </w:pPr>
      <w:r w:rsidRPr="005D3329">
        <w:rPr>
          <w:rFonts w:ascii="Arial" w:hAnsi="Arial" w:cs="Arial"/>
          <w:color w:val="auto"/>
          <w:sz w:val="22"/>
          <w:szCs w:val="22"/>
        </w:rPr>
        <w:t>Finish to Start (FS)</w:t>
      </w:r>
    </w:p>
    <w:p w:rsidR="00AB7363" w:rsidRPr="005D3329" w:rsidRDefault="00AB7363" w:rsidP="005D3329">
      <w:pPr>
        <w:pStyle w:val="Default"/>
        <w:spacing w:line="360" w:lineRule="auto"/>
        <w:jc w:val="both"/>
        <w:rPr>
          <w:rFonts w:ascii="Arial" w:hAnsi="Arial" w:cs="Arial"/>
          <w:color w:val="auto"/>
          <w:sz w:val="22"/>
          <w:szCs w:val="22"/>
        </w:rPr>
      </w:pPr>
    </w:p>
    <w:p w:rsidR="00AB7363" w:rsidRPr="005D3329" w:rsidRDefault="00AB7363" w:rsidP="005D3329">
      <w:pPr>
        <w:pStyle w:val="Default"/>
        <w:spacing w:line="360" w:lineRule="auto"/>
        <w:jc w:val="both"/>
        <w:rPr>
          <w:rFonts w:ascii="Arial" w:hAnsi="Arial" w:cs="Arial"/>
          <w:color w:val="auto"/>
          <w:sz w:val="22"/>
          <w:szCs w:val="22"/>
        </w:rPr>
      </w:pPr>
      <w:r w:rsidRPr="005D3329">
        <w:rPr>
          <w:rFonts w:ascii="Arial" w:hAnsi="Arial" w:cs="Arial"/>
          <w:color w:val="auto"/>
          <w:sz w:val="22"/>
          <w:szCs w:val="22"/>
        </w:rPr>
        <w:t>In this type of dependency, the second activity cannot be started until the first activity completes. This type of dependency is the most commonly used dependency in the diagramming techniques.</w:t>
      </w:r>
    </w:p>
    <w:p w:rsidR="00AB7363" w:rsidRPr="005D3329" w:rsidRDefault="00AB7363" w:rsidP="005D3329">
      <w:pPr>
        <w:pStyle w:val="Default"/>
        <w:spacing w:line="360" w:lineRule="auto"/>
        <w:jc w:val="both"/>
        <w:rPr>
          <w:rFonts w:ascii="Arial" w:hAnsi="Arial" w:cs="Arial"/>
          <w:color w:val="auto"/>
          <w:sz w:val="22"/>
          <w:szCs w:val="22"/>
        </w:rPr>
      </w:pPr>
    </w:p>
    <w:p w:rsidR="00AB7363" w:rsidRPr="005D3329" w:rsidRDefault="00AB7363" w:rsidP="005D3329">
      <w:pPr>
        <w:pStyle w:val="Default"/>
        <w:spacing w:line="360" w:lineRule="auto"/>
        <w:jc w:val="both"/>
        <w:rPr>
          <w:rFonts w:ascii="Arial" w:hAnsi="Arial" w:cs="Arial"/>
          <w:color w:val="auto"/>
          <w:sz w:val="22"/>
          <w:szCs w:val="22"/>
        </w:rPr>
      </w:pPr>
      <w:r w:rsidRPr="005D3329">
        <w:rPr>
          <w:rFonts w:ascii="Arial" w:hAnsi="Arial" w:cs="Arial"/>
          <w:color w:val="auto"/>
          <w:sz w:val="22"/>
          <w:szCs w:val="22"/>
        </w:rPr>
        <w:t>Finish To Start (FS) Relationship</w:t>
      </w:r>
    </w:p>
    <w:p w:rsidR="00AB7363" w:rsidRPr="005D3329" w:rsidRDefault="00AB7363" w:rsidP="005D3329">
      <w:pPr>
        <w:pStyle w:val="Default"/>
        <w:spacing w:line="360" w:lineRule="auto"/>
        <w:jc w:val="both"/>
        <w:rPr>
          <w:rFonts w:ascii="Arial" w:hAnsi="Arial" w:cs="Arial"/>
          <w:color w:val="auto"/>
          <w:sz w:val="22"/>
          <w:szCs w:val="22"/>
        </w:rPr>
      </w:pPr>
    </w:p>
    <w:p w:rsidR="00AB7363" w:rsidRPr="005D3329" w:rsidRDefault="00AB7363" w:rsidP="005D3329">
      <w:pPr>
        <w:pStyle w:val="Default"/>
        <w:spacing w:line="360" w:lineRule="auto"/>
        <w:jc w:val="both"/>
        <w:rPr>
          <w:rFonts w:ascii="Arial" w:hAnsi="Arial" w:cs="Arial"/>
          <w:color w:val="auto"/>
          <w:sz w:val="22"/>
          <w:szCs w:val="22"/>
        </w:rPr>
      </w:pPr>
      <w:r w:rsidRPr="005D3329">
        <w:rPr>
          <w:rFonts w:ascii="Arial" w:hAnsi="Arial" w:cs="Arial"/>
          <w:color w:val="auto"/>
          <w:sz w:val="22"/>
          <w:szCs w:val="22"/>
        </w:rPr>
        <w:t>For example, to paint a wall first you need to build a wall. In this case, first activity is building the wall and second activity will be painting. You cannot start painting the wall unless the wall is ready.</w:t>
      </w:r>
    </w:p>
    <w:p w:rsidR="00AB7363" w:rsidRPr="005D3329" w:rsidRDefault="00AB7363" w:rsidP="005D3329">
      <w:pPr>
        <w:pStyle w:val="Default"/>
        <w:spacing w:line="360" w:lineRule="auto"/>
        <w:jc w:val="both"/>
        <w:rPr>
          <w:rFonts w:ascii="Arial" w:hAnsi="Arial" w:cs="Arial"/>
          <w:color w:val="auto"/>
          <w:sz w:val="22"/>
          <w:szCs w:val="22"/>
        </w:rPr>
      </w:pPr>
    </w:p>
    <w:p w:rsidR="00AB7363" w:rsidRPr="005D3329" w:rsidRDefault="00AB7363" w:rsidP="005D3329">
      <w:pPr>
        <w:pStyle w:val="Default"/>
        <w:spacing w:line="360" w:lineRule="auto"/>
        <w:jc w:val="both"/>
        <w:rPr>
          <w:rFonts w:ascii="Arial" w:hAnsi="Arial" w:cs="Arial"/>
          <w:color w:val="auto"/>
          <w:sz w:val="22"/>
          <w:szCs w:val="22"/>
        </w:rPr>
      </w:pPr>
      <w:r w:rsidRPr="005D3329">
        <w:rPr>
          <w:rFonts w:ascii="Arial" w:hAnsi="Arial" w:cs="Arial"/>
          <w:color w:val="auto"/>
          <w:sz w:val="22"/>
          <w:szCs w:val="22"/>
        </w:rPr>
        <w:t>Finish to Finish (FF)</w:t>
      </w:r>
    </w:p>
    <w:p w:rsidR="00AB7363" w:rsidRPr="005D3329" w:rsidRDefault="00AB7363" w:rsidP="005D3329">
      <w:pPr>
        <w:pStyle w:val="Default"/>
        <w:spacing w:line="360" w:lineRule="auto"/>
        <w:jc w:val="both"/>
        <w:rPr>
          <w:rFonts w:ascii="Arial" w:hAnsi="Arial" w:cs="Arial"/>
          <w:color w:val="auto"/>
          <w:sz w:val="22"/>
          <w:szCs w:val="22"/>
        </w:rPr>
      </w:pPr>
    </w:p>
    <w:p w:rsidR="00AB7363" w:rsidRPr="005D3329" w:rsidRDefault="00AB7363" w:rsidP="005D3329">
      <w:pPr>
        <w:pStyle w:val="Default"/>
        <w:spacing w:line="360" w:lineRule="auto"/>
        <w:jc w:val="both"/>
        <w:rPr>
          <w:rFonts w:ascii="Arial" w:hAnsi="Arial" w:cs="Arial"/>
          <w:color w:val="auto"/>
          <w:sz w:val="22"/>
          <w:szCs w:val="22"/>
        </w:rPr>
      </w:pPr>
      <w:r w:rsidRPr="005D3329">
        <w:rPr>
          <w:rFonts w:ascii="Arial" w:hAnsi="Arial" w:cs="Arial"/>
          <w:color w:val="auto"/>
          <w:sz w:val="22"/>
          <w:szCs w:val="22"/>
        </w:rPr>
        <w:t>Here, the second activity cannot be finished until the first activity finishes; in other words, both activities should finish simultaneously.</w:t>
      </w:r>
    </w:p>
    <w:p w:rsidR="00AB7363" w:rsidRPr="005D3329" w:rsidRDefault="00AB7363" w:rsidP="005D3329">
      <w:pPr>
        <w:pStyle w:val="Default"/>
        <w:spacing w:line="360" w:lineRule="auto"/>
        <w:jc w:val="both"/>
        <w:rPr>
          <w:rFonts w:ascii="Arial" w:hAnsi="Arial" w:cs="Arial"/>
          <w:color w:val="auto"/>
          <w:sz w:val="22"/>
          <w:szCs w:val="22"/>
        </w:rPr>
      </w:pPr>
    </w:p>
    <w:p w:rsidR="00AB7363" w:rsidRPr="005D3329" w:rsidRDefault="00AB7363" w:rsidP="005D3329">
      <w:pPr>
        <w:pStyle w:val="Default"/>
        <w:spacing w:line="360" w:lineRule="auto"/>
        <w:jc w:val="both"/>
        <w:rPr>
          <w:rFonts w:ascii="Arial" w:hAnsi="Arial" w:cs="Arial"/>
          <w:b/>
          <w:color w:val="auto"/>
          <w:sz w:val="22"/>
          <w:szCs w:val="22"/>
        </w:rPr>
      </w:pPr>
      <w:r w:rsidRPr="005D3329">
        <w:rPr>
          <w:rFonts w:ascii="Arial" w:hAnsi="Arial" w:cs="Arial"/>
          <w:b/>
          <w:color w:val="auto"/>
          <w:sz w:val="22"/>
          <w:szCs w:val="22"/>
        </w:rPr>
        <w:lastRenderedPageBreak/>
        <w:t>Finish To Finish (FF) Relationship</w:t>
      </w:r>
    </w:p>
    <w:p w:rsidR="00AB7363" w:rsidRPr="005D3329" w:rsidRDefault="00AB7363" w:rsidP="005D3329">
      <w:pPr>
        <w:pStyle w:val="Default"/>
        <w:spacing w:line="360" w:lineRule="auto"/>
        <w:jc w:val="both"/>
        <w:rPr>
          <w:rFonts w:ascii="Arial" w:hAnsi="Arial" w:cs="Arial"/>
          <w:color w:val="auto"/>
          <w:sz w:val="22"/>
          <w:szCs w:val="22"/>
        </w:rPr>
      </w:pPr>
    </w:p>
    <w:p w:rsidR="00AB7363" w:rsidRPr="005D3329" w:rsidRDefault="00AB7363" w:rsidP="005D3329">
      <w:pPr>
        <w:pStyle w:val="Default"/>
        <w:spacing w:line="360" w:lineRule="auto"/>
        <w:jc w:val="both"/>
        <w:rPr>
          <w:rFonts w:ascii="Arial" w:hAnsi="Arial" w:cs="Arial"/>
          <w:color w:val="auto"/>
          <w:sz w:val="22"/>
          <w:szCs w:val="22"/>
        </w:rPr>
      </w:pPr>
      <w:r w:rsidRPr="005D3329">
        <w:rPr>
          <w:rFonts w:ascii="Arial" w:hAnsi="Arial" w:cs="Arial"/>
          <w:color w:val="auto"/>
          <w:sz w:val="22"/>
          <w:szCs w:val="22"/>
        </w:rPr>
        <w:t>Here, both activities should finish simultaneously.</w:t>
      </w:r>
    </w:p>
    <w:p w:rsidR="00AB7363" w:rsidRPr="005D3329" w:rsidRDefault="00AB7363" w:rsidP="005D3329">
      <w:pPr>
        <w:pStyle w:val="Default"/>
        <w:spacing w:line="360" w:lineRule="auto"/>
        <w:jc w:val="both"/>
        <w:rPr>
          <w:rFonts w:ascii="Arial" w:hAnsi="Arial" w:cs="Arial"/>
          <w:b/>
          <w:color w:val="auto"/>
          <w:sz w:val="22"/>
          <w:szCs w:val="22"/>
        </w:rPr>
      </w:pPr>
    </w:p>
    <w:p w:rsidR="00AB7363" w:rsidRPr="005D3329" w:rsidRDefault="00AB7363" w:rsidP="005D3329">
      <w:pPr>
        <w:pStyle w:val="Default"/>
        <w:spacing w:line="360" w:lineRule="auto"/>
        <w:jc w:val="both"/>
        <w:rPr>
          <w:rFonts w:ascii="Arial" w:hAnsi="Arial" w:cs="Arial"/>
          <w:b/>
          <w:color w:val="auto"/>
          <w:sz w:val="22"/>
          <w:szCs w:val="22"/>
        </w:rPr>
      </w:pPr>
      <w:r w:rsidRPr="005D3329">
        <w:rPr>
          <w:rFonts w:ascii="Arial" w:hAnsi="Arial" w:cs="Arial"/>
          <w:b/>
          <w:color w:val="auto"/>
          <w:sz w:val="22"/>
          <w:szCs w:val="22"/>
        </w:rPr>
        <w:t>Start to Start (SS)</w:t>
      </w:r>
    </w:p>
    <w:p w:rsidR="00AB7363" w:rsidRPr="005D3329" w:rsidRDefault="00AB7363" w:rsidP="005D3329">
      <w:pPr>
        <w:pStyle w:val="Default"/>
        <w:spacing w:line="360" w:lineRule="auto"/>
        <w:jc w:val="both"/>
        <w:rPr>
          <w:rFonts w:ascii="Arial" w:hAnsi="Arial" w:cs="Arial"/>
          <w:color w:val="auto"/>
          <w:sz w:val="22"/>
          <w:szCs w:val="22"/>
        </w:rPr>
      </w:pPr>
    </w:p>
    <w:p w:rsidR="00AB7363" w:rsidRPr="005D3329" w:rsidRDefault="00AB7363" w:rsidP="005D3329">
      <w:pPr>
        <w:pStyle w:val="Default"/>
        <w:spacing w:line="360" w:lineRule="auto"/>
        <w:jc w:val="both"/>
        <w:rPr>
          <w:rFonts w:ascii="Arial" w:hAnsi="Arial" w:cs="Arial"/>
          <w:color w:val="auto"/>
          <w:sz w:val="22"/>
          <w:szCs w:val="22"/>
        </w:rPr>
      </w:pPr>
      <w:r w:rsidRPr="005D3329">
        <w:rPr>
          <w:rFonts w:ascii="Arial" w:hAnsi="Arial" w:cs="Arial"/>
          <w:color w:val="auto"/>
          <w:sz w:val="22"/>
          <w:szCs w:val="22"/>
        </w:rPr>
        <w:t>Here, the second activity cannot be started until the first activity starts; both activities should start simultaneously.</w:t>
      </w:r>
    </w:p>
    <w:p w:rsidR="00AB7363" w:rsidRPr="005D3329" w:rsidRDefault="00AB7363" w:rsidP="005D3329">
      <w:pPr>
        <w:pStyle w:val="Default"/>
        <w:spacing w:line="360" w:lineRule="auto"/>
        <w:jc w:val="both"/>
        <w:rPr>
          <w:rFonts w:ascii="Arial" w:hAnsi="Arial" w:cs="Arial"/>
          <w:b/>
          <w:color w:val="auto"/>
          <w:sz w:val="22"/>
          <w:szCs w:val="22"/>
        </w:rPr>
      </w:pPr>
    </w:p>
    <w:p w:rsidR="00AB7363" w:rsidRPr="005D3329" w:rsidRDefault="00AB7363" w:rsidP="005D3329">
      <w:pPr>
        <w:pStyle w:val="Default"/>
        <w:spacing w:line="360" w:lineRule="auto"/>
        <w:jc w:val="both"/>
        <w:rPr>
          <w:rFonts w:ascii="Arial" w:hAnsi="Arial" w:cs="Arial"/>
          <w:b/>
          <w:color w:val="auto"/>
          <w:sz w:val="22"/>
          <w:szCs w:val="22"/>
        </w:rPr>
      </w:pPr>
      <w:r w:rsidRPr="005D3329">
        <w:rPr>
          <w:rFonts w:ascii="Arial" w:hAnsi="Arial" w:cs="Arial"/>
          <w:b/>
          <w:color w:val="auto"/>
          <w:sz w:val="22"/>
          <w:szCs w:val="22"/>
        </w:rPr>
        <w:t>Start To Start (SS) Relationship</w:t>
      </w:r>
    </w:p>
    <w:p w:rsidR="00AB7363" w:rsidRPr="005D3329" w:rsidRDefault="00AB7363" w:rsidP="005D3329">
      <w:pPr>
        <w:pStyle w:val="Default"/>
        <w:spacing w:line="360" w:lineRule="auto"/>
        <w:jc w:val="both"/>
        <w:rPr>
          <w:rFonts w:ascii="Arial" w:hAnsi="Arial" w:cs="Arial"/>
          <w:color w:val="auto"/>
          <w:sz w:val="22"/>
          <w:szCs w:val="22"/>
        </w:rPr>
      </w:pPr>
    </w:p>
    <w:p w:rsidR="00AB7363" w:rsidRPr="005D3329" w:rsidRDefault="00AB7363" w:rsidP="005D3329">
      <w:pPr>
        <w:pStyle w:val="Default"/>
        <w:spacing w:line="360" w:lineRule="auto"/>
        <w:jc w:val="both"/>
        <w:rPr>
          <w:rFonts w:ascii="Arial" w:hAnsi="Arial" w:cs="Arial"/>
          <w:color w:val="auto"/>
          <w:sz w:val="22"/>
          <w:szCs w:val="22"/>
        </w:rPr>
      </w:pPr>
      <w:r w:rsidRPr="005D3329">
        <w:rPr>
          <w:rFonts w:ascii="Arial" w:hAnsi="Arial" w:cs="Arial"/>
          <w:color w:val="auto"/>
          <w:sz w:val="22"/>
          <w:szCs w:val="22"/>
        </w:rPr>
        <w:t>Suppose you have to apply primary coating on the wall. To apply the coating, you also need to clean the wall. Therefore, one team will start cleaning the wall and second team will paint it. Both activities can be started at the same time.</w:t>
      </w:r>
    </w:p>
    <w:p w:rsidR="00AB7363" w:rsidRPr="005D3329" w:rsidRDefault="00AB7363" w:rsidP="005D3329">
      <w:pPr>
        <w:pStyle w:val="Default"/>
        <w:spacing w:line="360" w:lineRule="auto"/>
        <w:jc w:val="both"/>
        <w:rPr>
          <w:rFonts w:ascii="Arial" w:hAnsi="Arial" w:cs="Arial"/>
          <w:b/>
          <w:color w:val="auto"/>
          <w:sz w:val="22"/>
          <w:szCs w:val="22"/>
        </w:rPr>
      </w:pPr>
    </w:p>
    <w:p w:rsidR="00AB7363" w:rsidRPr="005D3329" w:rsidRDefault="00AB7363" w:rsidP="005D3329">
      <w:pPr>
        <w:pStyle w:val="Default"/>
        <w:spacing w:line="360" w:lineRule="auto"/>
        <w:jc w:val="both"/>
        <w:rPr>
          <w:rFonts w:ascii="Arial" w:hAnsi="Arial" w:cs="Arial"/>
          <w:b/>
          <w:color w:val="auto"/>
          <w:sz w:val="22"/>
          <w:szCs w:val="22"/>
        </w:rPr>
      </w:pPr>
      <w:r w:rsidRPr="005D3329">
        <w:rPr>
          <w:rFonts w:ascii="Arial" w:hAnsi="Arial" w:cs="Arial"/>
          <w:b/>
          <w:color w:val="auto"/>
          <w:sz w:val="22"/>
          <w:szCs w:val="22"/>
        </w:rPr>
        <w:t>Start to Finish (SF)</w:t>
      </w:r>
    </w:p>
    <w:p w:rsidR="00AB7363" w:rsidRPr="005D3329" w:rsidRDefault="00AB7363" w:rsidP="005D3329">
      <w:pPr>
        <w:pStyle w:val="Default"/>
        <w:spacing w:line="360" w:lineRule="auto"/>
        <w:jc w:val="both"/>
        <w:rPr>
          <w:rFonts w:ascii="Arial" w:hAnsi="Arial" w:cs="Arial"/>
          <w:color w:val="auto"/>
          <w:sz w:val="22"/>
          <w:szCs w:val="22"/>
        </w:rPr>
      </w:pPr>
    </w:p>
    <w:p w:rsidR="00AB7363" w:rsidRPr="005D3329" w:rsidRDefault="00AB7363" w:rsidP="005D3329">
      <w:pPr>
        <w:pStyle w:val="Default"/>
        <w:spacing w:line="360" w:lineRule="auto"/>
        <w:jc w:val="both"/>
        <w:rPr>
          <w:rFonts w:ascii="Arial" w:hAnsi="Arial" w:cs="Arial"/>
          <w:color w:val="auto"/>
          <w:sz w:val="22"/>
          <w:szCs w:val="22"/>
        </w:rPr>
      </w:pPr>
      <w:r w:rsidRPr="005D3329">
        <w:rPr>
          <w:rFonts w:ascii="Arial" w:hAnsi="Arial" w:cs="Arial"/>
          <w:color w:val="auto"/>
          <w:sz w:val="22"/>
          <w:szCs w:val="22"/>
        </w:rPr>
        <w:t>In this type of dependency, the second activity cannot be finished until the first activity starts.</w:t>
      </w:r>
    </w:p>
    <w:p w:rsidR="00AB7363" w:rsidRPr="005D3329" w:rsidRDefault="00AB7363" w:rsidP="005D3329">
      <w:pPr>
        <w:pStyle w:val="Default"/>
        <w:spacing w:line="360" w:lineRule="auto"/>
        <w:jc w:val="both"/>
        <w:rPr>
          <w:rFonts w:ascii="Arial" w:hAnsi="Arial" w:cs="Arial"/>
          <w:b/>
          <w:color w:val="auto"/>
          <w:sz w:val="22"/>
          <w:szCs w:val="22"/>
        </w:rPr>
      </w:pPr>
    </w:p>
    <w:p w:rsidR="00AB7363" w:rsidRPr="005D3329" w:rsidRDefault="00AB7363" w:rsidP="005D3329">
      <w:pPr>
        <w:pStyle w:val="Default"/>
        <w:spacing w:line="360" w:lineRule="auto"/>
        <w:jc w:val="both"/>
        <w:rPr>
          <w:rFonts w:ascii="Arial" w:hAnsi="Arial" w:cs="Arial"/>
          <w:b/>
          <w:color w:val="auto"/>
          <w:sz w:val="22"/>
          <w:szCs w:val="22"/>
        </w:rPr>
      </w:pPr>
      <w:r w:rsidRPr="005D3329">
        <w:rPr>
          <w:rFonts w:ascii="Arial" w:hAnsi="Arial" w:cs="Arial"/>
          <w:b/>
          <w:color w:val="auto"/>
          <w:sz w:val="22"/>
          <w:szCs w:val="22"/>
        </w:rPr>
        <w:t>Start To Finish (SF) Relationship</w:t>
      </w:r>
    </w:p>
    <w:p w:rsidR="00AB7363" w:rsidRPr="005D3329" w:rsidRDefault="00AB7363" w:rsidP="005D3329">
      <w:pPr>
        <w:pStyle w:val="Default"/>
        <w:spacing w:line="360" w:lineRule="auto"/>
        <w:jc w:val="both"/>
        <w:rPr>
          <w:rFonts w:ascii="Arial" w:hAnsi="Arial" w:cs="Arial"/>
          <w:color w:val="auto"/>
          <w:sz w:val="22"/>
          <w:szCs w:val="22"/>
        </w:rPr>
      </w:pPr>
    </w:p>
    <w:p w:rsidR="00AB7363" w:rsidRPr="005D3329" w:rsidRDefault="00AB7363" w:rsidP="005D3329">
      <w:pPr>
        <w:pStyle w:val="Default"/>
        <w:spacing w:line="360" w:lineRule="auto"/>
        <w:jc w:val="both"/>
        <w:rPr>
          <w:rFonts w:ascii="Arial" w:hAnsi="Arial" w:cs="Arial"/>
          <w:color w:val="auto"/>
          <w:sz w:val="22"/>
          <w:szCs w:val="22"/>
        </w:rPr>
      </w:pPr>
      <w:r w:rsidRPr="005D3329">
        <w:rPr>
          <w:rFonts w:ascii="Arial" w:hAnsi="Arial" w:cs="Arial"/>
          <w:color w:val="auto"/>
          <w:sz w:val="22"/>
          <w:szCs w:val="22"/>
        </w:rPr>
        <w:t xml:space="preserve">For example, let us say you have to move into a new home, and your old home has to be demolished. In this case, you </w:t>
      </w:r>
      <w:r w:rsidR="005D3329" w:rsidRPr="005D3329">
        <w:rPr>
          <w:rFonts w:ascii="Arial" w:hAnsi="Arial" w:cs="Arial"/>
          <w:color w:val="auto"/>
          <w:sz w:val="22"/>
          <w:szCs w:val="22"/>
        </w:rPr>
        <w:t>cannot</w:t>
      </w:r>
      <w:r w:rsidRPr="005D3329">
        <w:rPr>
          <w:rFonts w:ascii="Arial" w:hAnsi="Arial" w:cs="Arial"/>
          <w:color w:val="auto"/>
          <w:sz w:val="22"/>
          <w:szCs w:val="22"/>
        </w:rPr>
        <w:t xml:space="preserve"> move to your new home until it is ready. Hence, the second activity (construction of new home) must be finished before the first activity starts (you start moving into new home); i.e. if you are moving into your new home, you cannot start vacating your old home until the new house is completely ready.</w:t>
      </w:r>
    </w:p>
    <w:p w:rsidR="005D3329" w:rsidRPr="005D3329" w:rsidRDefault="005D3329" w:rsidP="005D3329">
      <w:pPr>
        <w:pStyle w:val="Default"/>
        <w:spacing w:line="360" w:lineRule="auto"/>
        <w:jc w:val="both"/>
        <w:rPr>
          <w:rFonts w:ascii="Arial" w:hAnsi="Arial" w:cs="Arial"/>
          <w:b/>
          <w:color w:val="auto"/>
        </w:rPr>
      </w:pPr>
    </w:p>
    <w:p w:rsidR="00D6216F" w:rsidRDefault="005D3329" w:rsidP="005D3329">
      <w:pPr>
        <w:tabs>
          <w:tab w:val="left" w:pos="1620"/>
        </w:tabs>
        <w:rPr>
          <w:rFonts w:ascii="Arial" w:hAnsi="Arial" w:cs="Arial"/>
          <w:b/>
          <w:sz w:val="24"/>
          <w:szCs w:val="24"/>
          <w:lang w:val="en-US"/>
        </w:rPr>
      </w:pPr>
      <w:r w:rsidRPr="005D3329">
        <w:rPr>
          <w:rFonts w:ascii="Arial" w:hAnsi="Arial" w:cs="Arial"/>
          <w:b/>
          <w:sz w:val="24"/>
          <w:szCs w:val="24"/>
          <w:lang w:val="en-US"/>
        </w:rPr>
        <w:tab/>
        <w:t>REFERENCES</w:t>
      </w:r>
    </w:p>
    <w:p w:rsidR="009C5A81" w:rsidRDefault="009C5A81" w:rsidP="005D3329">
      <w:pPr>
        <w:tabs>
          <w:tab w:val="left" w:pos="1620"/>
        </w:tabs>
        <w:rPr>
          <w:rFonts w:ascii="Arial" w:hAnsi="Arial" w:cs="Arial"/>
          <w:b/>
          <w:sz w:val="24"/>
          <w:szCs w:val="24"/>
          <w:lang w:val="en-US"/>
        </w:rPr>
      </w:pPr>
    </w:p>
    <w:p w:rsidR="009C5A81" w:rsidRPr="00B41422" w:rsidRDefault="009C5A81" w:rsidP="009C5A81">
      <w:pPr>
        <w:pStyle w:val="Default"/>
        <w:numPr>
          <w:ilvl w:val="0"/>
          <w:numId w:val="2"/>
        </w:numPr>
        <w:rPr>
          <w:rFonts w:ascii="Arial" w:hAnsi="Arial" w:cs="Arial"/>
        </w:rPr>
      </w:pPr>
      <w:r w:rsidRPr="00B41422">
        <w:rPr>
          <w:rFonts w:ascii="Arial" w:hAnsi="Arial" w:cs="Arial"/>
        </w:rPr>
        <w:t>Method 123 limited 2003, Project management guide book</w:t>
      </w:r>
    </w:p>
    <w:p w:rsidR="009C5A81" w:rsidRDefault="009C5A81" w:rsidP="009C5A81">
      <w:pPr>
        <w:pStyle w:val="Default"/>
        <w:numPr>
          <w:ilvl w:val="0"/>
          <w:numId w:val="2"/>
        </w:numPr>
        <w:rPr>
          <w:rFonts w:ascii="Arial" w:hAnsi="Arial" w:cs="Arial"/>
        </w:rPr>
      </w:pPr>
      <w:r w:rsidRPr="00B41422">
        <w:rPr>
          <w:rFonts w:ascii="Arial" w:hAnsi="Arial" w:cs="Arial"/>
        </w:rPr>
        <w:t xml:space="preserve">USAID – Project cycle management training manual for CBOs and NGOs. </w:t>
      </w:r>
    </w:p>
    <w:p w:rsidR="009C5A81" w:rsidRPr="00B41422" w:rsidRDefault="009C5A81" w:rsidP="009C5A81">
      <w:pPr>
        <w:pStyle w:val="Default"/>
        <w:rPr>
          <w:rFonts w:ascii="Arial" w:hAnsi="Arial" w:cs="Arial"/>
        </w:rPr>
      </w:pPr>
    </w:p>
    <w:p w:rsidR="009C5A81" w:rsidRPr="00D2174A" w:rsidRDefault="009C5A81" w:rsidP="009C5A81">
      <w:pPr>
        <w:pStyle w:val="Default"/>
        <w:rPr>
          <w:rFonts w:ascii="Arial" w:hAnsi="Arial" w:cs="Arial"/>
        </w:rPr>
      </w:pPr>
    </w:p>
    <w:p w:rsidR="009C5A81" w:rsidRDefault="009C5A81" w:rsidP="005D3329">
      <w:pPr>
        <w:tabs>
          <w:tab w:val="left" w:pos="1620"/>
        </w:tabs>
        <w:rPr>
          <w:rFonts w:ascii="Arial" w:hAnsi="Arial" w:cs="Arial"/>
          <w:b/>
          <w:sz w:val="24"/>
          <w:szCs w:val="24"/>
          <w:lang w:val="en-US"/>
        </w:rPr>
      </w:pPr>
    </w:p>
    <w:sectPr w:rsidR="009C5A81">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25416" w:rsidRDefault="00425416" w:rsidP="000220D7">
      <w:pPr>
        <w:spacing w:after="0" w:line="240" w:lineRule="auto"/>
      </w:pPr>
      <w:r>
        <w:separator/>
      </w:r>
    </w:p>
  </w:endnote>
  <w:endnote w:type="continuationSeparator" w:id="0">
    <w:p w:rsidR="00425416" w:rsidRDefault="00425416" w:rsidP="000220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25416" w:rsidRDefault="00425416" w:rsidP="000220D7">
      <w:pPr>
        <w:spacing w:after="0" w:line="240" w:lineRule="auto"/>
      </w:pPr>
      <w:r>
        <w:separator/>
      </w:r>
    </w:p>
  </w:footnote>
  <w:footnote w:type="continuationSeparator" w:id="0">
    <w:p w:rsidR="00425416" w:rsidRDefault="00425416" w:rsidP="000220D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C242467"/>
    <w:multiLevelType w:val="hybridMultilevel"/>
    <w:tmpl w:val="880CD2C2"/>
    <w:lvl w:ilvl="0" w:tplc="1C7C11DA">
      <w:start w:val="1"/>
      <w:numFmt w:val="bullet"/>
      <w:lvlText w:val="–"/>
      <w:lvlJc w:val="left"/>
      <w:pPr>
        <w:tabs>
          <w:tab w:val="num" w:pos="720"/>
        </w:tabs>
        <w:ind w:left="720" w:hanging="360"/>
      </w:pPr>
      <w:rPr>
        <w:rFonts w:ascii="Times New Roman" w:hAnsi="Times New Roman" w:hint="default"/>
      </w:rPr>
    </w:lvl>
    <w:lvl w:ilvl="1" w:tplc="4748F1EA">
      <w:start w:val="1"/>
      <w:numFmt w:val="bullet"/>
      <w:lvlText w:val="–"/>
      <w:lvlJc w:val="left"/>
      <w:pPr>
        <w:tabs>
          <w:tab w:val="num" w:pos="1440"/>
        </w:tabs>
        <w:ind w:left="1440" w:hanging="360"/>
      </w:pPr>
      <w:rPr>
        <w:rFonts w:ascii="Times New Roman" w:hAnsi="Times New Roman" w:hint="default"/>
      </w:rPr>
    </w:lvl>
    <w:lvl w:ilvl="2" w:tplc="273809FC" w:tentative="1">
      <w:start w:val="1"/>
      <w:numFmt w:val="bullet"/>
      <w:lvlText w:val="–"/>
      <w:lvlJc w:val="left"/>
      <w:pPr>
        <w:tabs>
          <w:tab w:val="num" w:pos="2160"/>
        </w:tabs>
        <w:ind w:left="2160" w:hanging="360"/>
      </w:pPr>
      <w:rPr>
        <w:rFonts w:ascii="Times New Roman" w:hAnsi="Times New Roman" w:hint="default"/>
      </w:rPr>
    </w:lvl>
    <w:lvl w:ilvl="3" w:tplc="5FE080D2" w:tentative="1">
      <w:start w:val="1"/>
      <w:numFmt w:val="bullet"/>
      <w:lvlText w:val="–"/>
      <w:lvlJc w:val="left"/>
      <w:pPr>
        <w:tabs>
          <w:tab w:val="num" w:pos="2880"/>
        </w:tabs>
        <w:ind w:left="2880" w:hanging="360"/>
      </w:pPr>
      <w:rPr>
        <w:rFonts w:ascii="Times New Roman" w:hAnsi="Times New Roman" w:hint="default"/>
      </w:rPr>
    </w:lvl>
    <w:lvl w:ilvl="4" w:tplc="96827BD4" w:tentative="1">
      <w:start w:val="1"/>
      <w:numFmt w:val="bullet"/>
      <w:lvlText w:val="–"/>
      <w:lvlJc w:val="left"/>
      <w:pPr>
        <w:tabs>
          <w:tab w:val="num" w:pos="3600"/>
        </w:tabs>
        <w:ind w:left="3600" w:hanging="360"/>
      </w:pPr>
      <w:rPr>
        <w:rFonts w:ascii="Times New Roman" w:hAnsi="Times New Roman" w:hint="default"/>
      </w:rPr>
    </w:lvl>
    <w:lvl w:ilvl="5" w:tplc="F140D286" w:tentative="1">
      <w:start w:val="1"/>
      <w:numFmt w:val="bullet"/>
      <w:lvlText w:val="–"/>
      <w:lvlJc w:val="left"/>
      <w:pPr>
        <w:tabs>
          <w:tab w:val="num" w:pos="4320"/>
        </w:tabs>
        <w:ind w:left="4320" w:hanging="360"/>
      </w:pPr>
      <w:rPr>
        <w:rFonts w:ascii="Times New Roman" w:hAnsi="Times New Roman" w:hint="default"/>
      </w:rPr>
    </w:lvl>
    <w:lvl w:ilvl="6" w:tplc="D5C44DDC" w:tentative="1">
      <w:start w:val="1"/>
      <w:numFmt w:val="bullet"/>
      <w:lvlText w:val="–"/>
      <w:lvlJc w:val="left"/>
      <w:pPr>
        <w:tabs>
          <w:tab w:val="num" w:pos="5040"/>
        </w:tabs>
        <w:ind w:left="5040" w:hanging="360"/>
      </w:pPr>
      <w:rPr>
        <w:rFonts w:ascii="Times New Roman" w:hAnsi="Times New Roman" w:hint="default"/>
      </w:rPr>
    </w:lvl>
    <w:lvl w:ilvl="7" w:tplc="524EECA0" w:tentative="1">
      <w:start w:val="1"/>
      <w:numFmt w:val="bullet"/>
      <w:lvlText w:val="–"/>
      <w:lvlJc w:val="left"/>
      <w:pPr>
        <w:tabs>
          <w:tab w:val="num" w:pos="5760"/>
        </w:tabs>
        <w:ind w:left="5760" w:hanging="360"/>
      </w:pPr>
      <w:rPr>
        <w:rFonts w:ascii="Times New Roman" w:hAnsi="Times New Roman" w:hint="default"/>
      </w:rPr>
    </w:lvl>
    <w:lvl w:ilvl="8" w:tplc="7214D1E8" w:tentative="1">
      <w:start w:val="1"/>
      <w:numFmt w:val="bullet"/>
      <w:lvlText w:val="–"/>
      <w:lvlJc w:val="left"/>
      <w:pPr>
        <w:tabs>
          <w:tab w:val="num" w:pos="6480"/>
        </w:tabs>
        <w:ind w:left="6480" w:hanging="360"/>
      </w:pPr>
      <w:rPr>
        <w:rFonts w:ascii="Times New Roman" w:hAnsi="Times New Roman" w:hint="default"/>
      </w:rPr>
    </w:lvl>
  </w:abstractNum>
  <w:abstractNum w:abstractNumId="1">
    <w:nsid w:val="6A853A43"/>
    <w:multiLevelType w:val="hybridMultilevel"/>
    <w:tmpl w:val="2E0267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20D7"/>
    <w:rsid w:val="000220D7"/>
    <w:rsid w:val="00061251"/>
    <w:rsid w:val="001F4056"/>
    <w:rsid w:val="00224482"/>
    <w:rsid w:val="00285A8C"/>
    <w:rsid w:val="0030109B"/>
    <w:rsid w:val="003E28BC"/>
    <w:rsid w:val="003F43A3"/>
    <w:rsid w:val="00425416"/>
    <w:rsid w:val="004B7C7A"/>
    <w:rsid w:val="004F469C"/>
    <w:rsid w:val="005D3329"/>
    <w:rsid w:val="00654C2C"/>
    <w:rsid w:val="00691EFC"/>
    <w:rsid w:val="00791AA0"/>
    <w:rsid w:val="007C2A50"/>
    <w:rsid w:val="00971308"/>
    <w:rsid w:val="00997324"/>
    <w:rsid w:val="009C5A81"/>
    <w:rsid w:val="009D6E2F"/>
    <w:rsid w:val="009E7AE8"/>
    <w:rsid w:val="00AB7363"/>
    <w:rsid w:val="00AF7F2B"/>
    <w:rsid w:val="00B964E0"/>
    <w:rsid w:val="00C43137"/>
    <w:rsid w:val="00C95186"/>
    <w:rsid w:val="00CF4CFB"/>
    <w:rsid w:val="00D6216F"/>
    <w:rsid w:val="00D81F39"/>
    <w:rsid w:val="00EC6B2B"/>
    <w:rsid w:val="00ED11DC"/>
    <w:rsid w:val="00FE36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965701F-A926-42DE-8143-FCF62421ED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20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20D7"/>
  </w:style>
  <w:style w:type="paragraph" w:styleId="Footer">
    <w:name w:val="footer"/>
    <w:basedOn w:val="Normal"/>
    <w:link w:val="FooterChar"/>
    <w:uiPriority w:val="99"/>
    <w:unhideWhenUsed/>
    <w:rsid w:val="000220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20D7"/>
  </w:style>
  <w:style w:type="paragraph" w:customStyle="1" w:styleId="Default">
    <w:name w:val="Default"/>
    <w:rsid w:val="000220D7"/>
    <w:pPr>
      <w:autoSpaceDE w:val="0"/>
      <w:autoSpaceDN w:val="0"/>
      <w:adjustRightInd w:val="0"/>
      <w:spacing w:after="0" w:line="240" w:lineRule="auto"/>
    </w:pPr>
    <w:rPr>
      <w:rFonts w:ascii="Cambria" w:hAnsi="Cambria" w:cs="Cambria"/>
      <w:color w:val="000000"/>
      <w:sz w:val="24"/>
      <w:szCs w:val="24"/>
      <w:lang w:val="en-US"/>
    </w:rPr>
  </w:style>
  <w:style w:type="paragraph" w:styleId="ListParagraph">
    <w:name w:val="List Paragraph"/>
    <w:basedOn w:val="Normal"/>
    <w:uiPriority w:val="34"/>
    <w:qFormat/>
    <w:rsid w:val="004F469C"/>
    <w:pPr>
      <w:spacing w:after="0" w:line="240" w:lineRule="auto"/>
      <w:ind w:left="720"/>
      <w:contextualSpacing/>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5826752">
      <w:bodyDiv w:val="1"/>
      <w:marLeft w:val="0"/>
      <w:marRight w:val="0"/>
      <w:marTop w:val="0"/>
      <w:marBottom w:val="0"/>
      <w:divBdr>
        <w:top w:val="none" w:sz="0" w:space="0" w:color="auto"/>
        <w:left w:val="none" w:sz="0" w:space="0" w:color="auto"/>
        <w:bottom w:val="none" w:sz="0" w:space="0" w:color="auto"/>
        <w:right w:val="none" w:sz="0" w:space="0" w:color="auto"/>
      </w:divBdr>
      <w:divsChild>
        <w:div w:id="741634163">
          <w:marLeft w:val="547"/>
          <w:marRight w:val="0"/>
          <w:marTop w:val="134"/>
          <w:marBottom w:val="0"/>
          <w:divBdr>
            <w:top w:val="none" w:sz="0" w:space="0" w:color="auto"/>
            <w:left w:val="none" w:sz="0" w:space="0" w:color="auto"/>
            <w:bottom w:val="none" w:sz="0" w:space="0" w:color="auto"/>
            <w:right w:val="none" w:sz="0" w:space="0" w:color="auto"/>
          </w:divBdr>
        </w:div>
        <w:div w:id="1995914913">
          <w:marLeft w:val="547"/>
          <w:marRight w:val="0"/>
          <w:marTop w:val="134"/>
          <w:marBottom w:val="0"/>
          <w:divBdr>
            <w:top w:val="none" w:sz="0" w:space="0" w:color="auto"/>
            <w:left w:val="none" w:sz="0" w:space="0" w:color="auto"/>
            <w:bottom w:val="none" w:sz="0" w:space="0" w:color="auto"/>
            <w:right w:val="none" w:sz="0" w:space="0" w:color="auto"/>
          </w:divBdr>
        </w:div>
        <w:div w:id="995569164">
          <w:marLeft w:val="547"/>
          <w:marRight w:val="0"/>
          <w:marTop w:val="134"/>
          <w:marBottom w:val="0"/>
          <w:divBdr>
            <w:top w:val="none" w:sz="0" w:space="0" w:color="auto"/>
            <w:left w:val="none" w:sz="0" w:space="0" w:color="auto"/>
            <w:bottom w:val="none" w:sz="0" w:space="0" w:color="auto"/>
            <w:right w:val="none" w:sz="0" w:space="0" w:color="auto"/>
          </w:divBdr>
        </w:div>
        <w:div w:id="1188250632">
          <w:marLeft w:val="547"/>
          <w:marRight w:val="0"/>
          <w:marTop w:val="134"/>
          <w:marBottom w:val="0"/>
          <w:divBdr>
            <w:top w:val="none" w:sz="0" w:space="0" w:color="auto"/>
            <w:left w:val="none" w:sz="0" w:space="0" w:color="auto"/>
            <w:bottom w:val="none" w:sz="0" w:space="0" w:color="auto"/>
            <w:right w:val="none" w:sz="0" w:space="0" w:color="auto"/>
          </w:divBdr>
        </w:div>
        <w:div w:id="700937668">
          <w:marLeft w:val="547"/>
          <w:marRight w:val="0"/>
          <w:marTop w:val="134"/>
          <w:marBottom w:val="0"/>
          <w:divBdr>
            <w:top w:val="none" w:sz="0" w:space="0" w:color="auto"/>
            <w:left w:val="none" w:sz="0" w:space="0" w:color="auto"/>
            <w:bottom w:val="none" w:sz="0" w:space="0" w:color="auto"/>
            <w:right w:val="none" w:sz="0" w:space="0" w:color="auto"/>
          </w:divBdr>
        </w:div>
      </w:divsChild>
    </w:div>
    <w:div w:id="1110468386">
      <w:bodyDiv w:val="1"/>
      <w:marLeft w:val="0"/>
      <w:marRight w:val="0"/>
      <w:marTop w:val="0"/>
      <w:marBottom w:val="0"/>
      <w:divBdr>
        <w:top w:val="none" w:sz="0" w:space="0" w:color="auto"/>
        <w:left w:val="none" w:sz="0" w:space="0" w:color="auto"/>
        <w:bottom w:val="none" w:sz="0" w:space="0" w:color="auto"/>
        <w:right w:val="none" w:sz="0" w:space="0" w:color="auto"/>
      </w:divBdr>
      <w:divsChild>
        <w:div w:id="474705">
          <w:marLeft w:val="0"/>
          <w:marRight w:val="0"/>
          <w:marTop w:val="0"/>
          <w:marBottom w:val="0"/>
          <w:divBdr>
            <w:top w:val="none" w:sz="0" w:space="0" w:color="auto"/>
            <w:left w:val="none" w:sz="0" w:space="0" w:color="auto"/>
            <w:bottom w:val="none" w:sz="0" w:space="0" w:color="auto"/>
            <w:right w:val="none" w:sz="0" w:space="0" w:color="auto"/>
          </w:divBdr>
          <w:divsChild>
            <w:div w:id="1094591787">
              <w:marLeft w:val="0"/>
              <w:marRight w:val="0"/>
              <w:marTop w:val="0"/>
              <w:marBottom w:val="0"/>
              <w:divBdr>
                <w:top w:val="single" w:sz="2" w:space="15" w:color="EEEEEE"/>
                <w:left w:val="single" w:sz="2" w:space="15" w:color="EEEEEE"/>
                <w:bottom w:val="single" w:sz="2" w:space="15" w:color="EEEEEE"/>
                <w:right w:val="single" w:sz="2" w:space="15" w:color="EEEEEE"/>
              </w:divBdr>
              <w:divsChild>
                <w:div w:id="1147237953">
                  <w:marLeft w:val="0"/>
                  <w:marRight w:val="0"/>
                  <w:marTop w:val="0"/>
                  <w:marBottom w:val="0"/>
                  <w:divBdr>
                    <w:top w:val="none" w:sz="0" w:space="0" w:color="auto"/>
                    <w:left w:val="none" w:sz="0" w:space="0" w:color="auto"/>
                    <w:bottom w:val="none" w:sz="0" w:space="0" w:color="auto"/>
                    <w:right w:val="none" w:sz="0" w:space="0" w:color="auto"/>
                  </w:divBdr>
                  <w:divsChild>
                    <w:div w:id="1288050568">
                      <w:marLeft w:val="0"/>
                      <w:marRight w:val="0"/>
                      <w:marTop w:val="0"/>
                      <w:marBottom w:val="0"/>
                      <w:divBdr>
                        <w:top w:val="none" w:sz="0" w:space="0" w:color="auto"/>
                        <w:left w:val="none" w:sz="0" w:space="0" w:color="auto"/>
                        <w:bottom w:val="none" w:sz="0" w:space="0" w:color="auto"/>
                        <w:right w:val="none" w:sz="0" w:space="0" w:color="auto"/>
                      </w:divBdr>
                      <w:divsChild>
                        <w:div w:id="1905412106">
                          <w:marLeft w:val="0"/>
                          <w:marRight w:val="0"/>
                          <w:marTop w:val="0"/>
                          <w:marBottom w:val="0"/>
                          <w:divBdr>
                            <w:top w:val="none" w:sz="0" w:space="0" w:color="auto"/>
                            <w:left w:val="none" w:sz="0" w:space="0" w:color="auto"/>
                            <w:bottom w:val="none" w:sz="0" w:space="0" w:color="auto"/>
                            <w:right w:val="none" w:sz="0" w:space="0" w:color="auto"/>
                          </w:divBdr>
                          <w:divsChild>
                            <w:div w:id="1101605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8931676">
      <w:bodyDiv w:val="1"/>
      <w:marLeft w:val="0"/>
      <w:marRight w:val="0"/>
      <w:marTop w:val="0"/>
      <w:marBottom w:val="0"/>
      <w:divBdr>
        <w:top w:val="none" w:sz="0" w:space="0" w:color="auto"/>
        <w:left w:val="none" w:sz="0" w:space="0" w:color="auto"/>
        <w:bottom w:val="none" w:sz="0" w:space="0" w:color="auto"/>
        <w:right w:val="none" w:sz="0" w:space="0" w:color="auto"/>
      </w:divBdr>
      <w:divsChild>
        <w:div w:id="1978953127">
          <w:marLeft w:val="0"/>
          <w:marRight w:val="0"/>
          <w:marTop w:val="0"/>
          <w:marBottom w:val="0"/>
          <w:divBdr>
            <w:top w:val="none" w:sz="0" w:space="0" w:color="auto"/>
            <w:left w:val="none" w:sz="0" w:space="0" w:color="auto"/>
            <w:bottom w:val="none" w:sz="0" w:space="0" w:color="auto"/>
            <w:right w:val="none" w:sz="0" w:space="0" w:color="auto"/>
          </w:divBdr>
          <w:divsChild>
            <w:div w:id="688873138">
              <w:marLeft w:val="0"/>
              <w:marRight w:val="0"/>
              <w:marTop w:val="0"/>
              <w:marBottom w:val="0"/>
              <w:divBdr>
                <w:top w:val="none" w:sz="0" w:space="0" w:color="auto"/>
                <w:left w:val="none" w:sz="0" w:space="0" w:color="auto"/>
                <w:bottom w:val="single" w:sz="18" w:space="0" w:color="EBEBEB"/>
                <w:right w:val="none" w:sz="0" w:space="0" w:color="auto"/>
              </w:divBdr>
              <w:divsChild>
                <w:div w:id="1260717664">
                  <w:marLeft w:val="0"/>
                  <w:marRight w:val="0"/>
                  <w:marTop w:val="0"/>
                  <w:marBottom w:val="0"/>
                  <w:divBdr>
                    <w:top w:val="none" w:sz="0" w:space="0" w:color="auto"/>
                    <w:left w:val="none" w:sz="0" w:space="0" w:color="auto"/>
                    <w:bottom w:val="none" w:sz="0" w:space="0" w:color="auto"/>
                    <w:right w:val="none" w:sz="0" w:space="0" w:color="auto"/>
                  </w:divBdr>
                  <w:divsChild>
                    <w:div w:id="1384794002">
                      <w:marLeft w:val="0"/>
                      <w:marRight w:val="2"/>
                      <w:marTop w:val="0"/>
                      <w:marBottom w:val="0"/>
                      <w:divBdr>
                        <w:top w:val="none" w:sz="0" w:space="0" w:color="auto"/>
                        <w:left w:val="none" w:sz="0" w:space="0" w:color="auto"/>
                        <w:bottom w:val="none" w:sz="0" w:space="0" w:color="auto"/>
                        <w:right w:val="none" w:sz="0" w:space="0" w:color="auto"/>
                      </w:divBdr>
                      <w:divsChild>
                        <w:div w:id="266888608">
                          <w:marLeft w:val="0"/>
                          <w:marRight w:val="0"/>
                          <w:marTop w:val="0"/>
                          <w:marBottom w:val="0"/>
                          <w:divBdr>
                            <w:top w:val="none" w:sz="0" w:space="0" w:color="auto"/>
                            <w:left w:val="none" w:sz="0" w:space="0" w:color="auto"/>
                            <w:bottom w:val="none" w:sz="0" w:space="0" w:color="auto"/>
                            <w:right w:val="none" w:sz="0" w:space="0" w:color="auto"/>
                          </w:divBdr>
                          <w:divsChild>
                            <w:div w:id="827551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08627342">
      <w:bodyDiv w:val="1"/>
      <w:marLeft w:val="0"/>
      <w:marRight w:val="0"/>
      <w:marTop w:val="0"/>
      <w:marBottom w:val="0"/>
      <w:divBdr>
        <w:top w:val="none" w:sz="0" w:space="0" w:color="auto"/>
        <w:left w:val="none" w:sz="0" w:space="0" w:color="auto"/>
        <w:bottom w:val="none" w:sz="0" w:space="0" w:color="auto"/>
        <w:right w:val="none" w:sz="0" w:space="0" w:color="auto"/>
      </w:divBdr>
      <w:divsChild>
        <w:div w:id="1898122591">
          <w:marLeft w:val="1166"/>
          <w:marRight w:val="0"/>
          <w:marTop w:val="115"/>
          <w:marBottom w:val="0"/>
          <w:divBdr>
            <w:top w:val="none" w:sz="0" w:space="0" w:color="auto"/>
            <w:left w:val="none" w:sz="0" w:space="0" w:color="auto"/>
            <w:bottom w:val="none" w:sz="0" w:space="0" w:color="auto"/>
            <w:right w:val="none" w:sz="0" w:space="0" w:color="auto"/>
          </w:divBdr>
        </w:div>
        <w:div w:id="1987123987">
          <w:marLeft w:val="1166"/>
          <w:marRight w:val="0"/>
          <w:marTop w:val="115"/>
          <w:marBottom w:val="0"/>
          <w:divBdr>
            <w:top w:val="none" w:sz="0" w:space="0" w:color="auto"/>
            <w:left w:val="none" w:sz="0" w:space="0" w:color="auto"/>
            <w:bottom w:val="none" w:sz="0" w:space="0" w:color="auto"/>
            <w:right w:val="none" w:sz="0" w:space="0" w:color="auto"/>
          </w:divBdr>
        </w:div>
        <w:div w:id="503207292">
          <w:marLeft w:val="1166"/>
          <w:marRight w:val="0"/>
          <w:marTop w:val="115"/>
          <w:marBottom w:val="0"/>
          <w:divBdr>
            <w:top w:val="none" w:sz="0" w:space="0" w:color="auto"/>
            <w:left w:val="none" w:sz="0" w:space="0" w:color="auto"/>
            <w:bottom w:val="none" w:sz="0" w:space="0" w:color="auto"/>
            <w:right w:val="none" w:sz="0" w:space="0" w:color="auto"/>
          </w:divBdr>
        </w:div>
        <w:div w:id="1811704712">
          <w:marLeft w:val="1166"/>
          <w:marRight w:val="0"/>
          <w:marTop w:val="115"/>
          <w:marBottom w:val="0"/>
          <w:divBdr>
            <w:top w:val="none" w:sz="0" w:space="0" w:color="auto"/>
            <w:left w:val="none" w:sz="0" w:space="0" w:color="auto"/>
            <w:bottom w:val="none" w:sz="0" w:space="0" w:color="auto"/>
            <w:right w:val="none" w:sz="0" w:space="0" w:color="auto"/>
          </w:divBdr>
        </w:div>
      </w:divsChild>
    </w:div>
    <w:div w:id="1809275272">
      <w:bodyDiv w:val="1"/>
      <w:marLeft w:val="0"/>
      <w:marRight w:val="0"/>
      <w:marTop w:val="0"/>
      <w:marBottom w:val="0"/>
      <w:divBdr>
        <w:top w:val="none" w:sz="0" w:space="0" w:color="auto"/>
        <w:left w:val="none" w:sz="0" w:space="0" w:color="auto"/>
        <w:bottom w:val="none" w:sz="0" w:space="0" w:color="auto"/>
        <w:right w:val="none" w:sz="0" w:space="0" w:color="auto"/>
      </w:divBdr>
      <w:divsChild>
        <w:div w:id="1450277953">
          <w:marLeft w:val="0"/>
          <w:marRight w:val="0"/>
          <w:marTop w:val="0"/>
          <w:marBottom w:val="0"/>
          <w:divBdr>
            <w:top w:val="none" w:sz="0" w:space="0" w:color="auto"/>
            <w:left w:val="none" w:sz="0" w:space="0" w:color="auto"/>
            <w:bottom w:val="none" w:sz="0" w:space="0" w:color="auto"/>
            <w:right w:val="none" w:sz="0" w:space="0" w:color="auto"/>
          </w:divBdr>
          <w:divsChild>
            <w:div w:id="300498744">
              <w:marLeft w:val="0"/>
              <w:marRight w:val="0"/>
              <w:marTop w:val="0"/>
              <w:marBottom w:val="0"/>
              <w:divBdr>
                <w:top w:val="none" w:sz="0" w:space="0" w:color="auto"/>
                <w:left w:val="none" w:sz="0" w:space="0" w:color="auto"/>
                <w:bottom w:val="none" w:sz="0" w:space="0" w:color="auto"/>
                <w:right w:val="none" w:sz="0" w:space="0" w:color="auto"/>
              </w:divBdr>
              <w:divsChild>
                <w:div w:id="1273511640">
                  <w:marLeft w:val="0"/>
                  <w:marRight w:val="0"/>
                  <w:marTop w:val="0"/>
                  <w:marBottom w:val="0"/>
                  <w:divBdr>
                    <w:top w:val="none" w:sz="0" w:space="0" w:color="auto"/>
                    <w:left w:val="none" w:sz="0" w:space="0" w:color="auto"/>
                    <w:bottom w:val="none" w:sz="0" w:space="0" w:color="auto"/>
                    <w:right w:val="none" w:sz="0" w:space="0" w:color="auto"/>
                  </w:divBdr>
                  <w:divsChild>
                    <w:div w:id="641426184">
                      <w:marLeft w:val="0"/>
                      <w:marRight w:val="0"/>
                      <w:marTop w:val="0"/>
                      <w:marBottom w:val="0"/>
                      <w:divBdr>
                        <w:top w:val="none" w:sz="0" w:space="0" w:color="auto"/>
                        <w:left w:val="none" w:sz="0" w:space="0" w:color="auto"/>
                        <w:bottom w:val="none" w:sz="0" w:space="0" w:color="auto"/>
                        <w:right w:val="none" w:sz="0" w:space="0" w:color="auto"/>
                      </w:divBdr>
                      <w:divsChild>
                        <w:div w:id="1540506773">
                          <w:marLeft w:val="0"/>
                          <w:marRight w:val="0"/>
                          <w:marTop w:val="0"/>
                          <w:marBottom w:val="0"/>
                          <w:divBdr>
                            <w:top w:val="none" w:sz="0" w:space="0" w:color="auto"/>
                            <w:left w:val="none" w:sz="0" w:space="0" w:color="auto"/>
                            <w:bottom w:val="none" w:sz="0" w:space="0" w:color="auto"/>
                            <w:right w:val="none" w:sz="0" w:space="0" w:color="auto"/>
                          </w:divBdr>
                          <w:divsChild>
                            <w:div w:id="459691436">
                              <w:marLeft w:val="0"/>
                              <w:marRight w:val="0"/>
                              <w:marTop w:val="0"/>
                              <w:marBottom w:val="0"/>
                              <w:divBdr>
                                <w:top w:val="none" w:sz="0" w:space="0" w:color="auto"/>
                                <w:left w:val="none" w:sz="0" w:space="0" w:color="auto"/>
                                <w:bottom w:val="none" w:sz="0" w:space="0" w:color="auto"/>
                                <w:right w:val="none" w:sz="0" w:space="0" w:color="auto"/>
                              </w:divBdr>
                              <w:divsChild>
                                <w:div w:id="1142117382">
                                  <w:marLeft w:val="0"/>
                                  <w:marRight w:val="0"/>
                                  <w:marTop w:val="0"/>
                                  <w:marBottom w:val="0"/>
                                  <w:divBdr>
                                    <w:top w:val="none" w:sz="0" w:space="0" w:color="auto"/>
                                    <w:left w:val="none" w:sz="0" w:space="0" w:color="auto"/>
                                    <w:bottom w:val="none" w:sz="0" w:space="0" w:color="auto"/>
                                    <w:right w:val="none" w:sz="0" w:space="0" w:color="auto"/>
                                  </w:divBdr>
                                  <w:divsChild>
                                    <w:div w:id="571933478">
                                      <w:marLeft w:val="0"/>
                                      <w:marRight w:val="0"/>
                                      <w:marTop w:val="0"/>
                                      <w:marBottom w:val="0"/>
                                      <w:divBdr>
                                        <w:top w:val="none" w:sz="0" w:space="0" w:color="auto"/>
                                        <w:left w:val="none" w:sz="0" w:space="0" w:color="auto"/>
                                        <w:bottom w:val="none" w:sz="0" w:space="0" w:color="auto"/>
                                        <w:right w:val="none" w:sz="0" w:space="0" w:color="auto"/>
                                      </w:divBdr>
                                      <w:divsChild>
                                        <w:div w:id="429857438">
                                          <w:marLeft w:val="0"/>
                                          <w:marRight w:val="0"/>
                                          <w:marTop w:val="0"/>
                                          <w:marBottom w:val="0"/>
                                          <w:divBdr>
                                            <w:top w:val="none" w:sz="0" w:space="0" w:color="auto"/>
                                            <w:left w:val="none" w:sz="0" w:space="0" w:color="auto"/>
                                            <w:bottom w:val="none" w:sz="0" w:space="0" w:color="auto"/>
                                            <w:right w:val="none" w:sz="0" w:space="0" w:color="auto"/>
                                          </w:divBdr>
                                          <w:divsChild>
                                            <w:div w:id="2010130782">
                                              <w:marLeft w:val="0"/>
                                              <w:marRight w:val="0"/>
                                              <w:marTop w:val="0"/>
                                              <w:marBottom w:val="0"/>
                                              <w:divBdr>
                                                <w:top w:val="none" w:sz="0" w:space="0" w:color="auto"/>
                                                <w:left w:val="none" w:sz="0" w:space="0" w:color="auto"/>
                                                <w:bottom w:val="none" w:sz="0" w:space="0" w:color="auto"/>
                                                <w:right w:val="none" w:sz="0" w:space="0" w:color="auto"/>
                                              </w:divBdr>
                                              <w:divsChild>
                                                <w:div w:id="1608123175">
                                                  <w:marLeft w:val="0"/>
                                                  <w:marRight w:val="0"/>
                                                  <w:marTop w:val="0"/>
                                                  <w:marBottom w:val="0"/>
                                                  <w:divBdr>
                                                    <w:top w:val="none" w:sz="0" w:space="0" w:color="auto"/>
                                                    <w:left w:val="none" w:sz="0" w:space="0" w:color="auto"/>
                                                    <w:bottom w:val="none" w:sz="0" w:space="0" w:color="auto"/>
                                                    <w:right w:val="none" w:sz="0" w:space="0" w:color="auto"/>
                                                  </w:divBdr>
                                                  <w:divsChild>
                                                    <w:div w:id="777486287">
                                                      <w:marLeft w:val="0"/>
                                                      <w:marRight w:val="0"/>
                                                      <w:marTop w:val="0"/>
                                                      <w:marBottom w:val="0"/>
                                                      <w:divBdr>
                                                        <w:top w:val="none" w:sz="0" w:space="0" w:color="auto"/>
                                                        <w:left w:val="none" w:sz="0" w:space="0" w:color="auto"/>
                                                        <w:bottom w:val="none" w:sz="0" w:space="0" w:color="auto"/>
                                                        <w:right w:val="none" w:sz="0" w:space="0" w:color="auto"/>
                                                      </w:divBdr>
                                                      <w:divsChild>
                                                        <w:div w:id="2054036466">
                                                          <w:marLeft w:val="0"/>
                                                          <w:marRight w:val="0"/>
                                                          <w:marTop w:val="450"/>
                                                          <w:marBottom w:val="450"/>
                                                          <w:divBdr>
                                                            <w:top w:val="none" w:sz="0" w:space="0" w:color="auto"/>
                                                            <w:left w:val="none" w:sz="0" w:space="0" w:color="auto"/>
                                                            <w:bottom w:val="none" w:sz="0" w:space="0" w:color="auto"/>
                                                            <w:right w:val="none" w:sz="0" w:space="0" w:color="auto"/>
                                                          </w:divBdr>
                                                          <w:divsChild>
                                                            <w:div w:id="2138790131">
                                                              <w:marLeft w:val="0"/>
                                                              <w:marRight w:val="0"/>
                                                              <w:marTop w:val="0"/>
                                                              <w:marBottom w:val="0"/>
                                                              <w:divBdr>
                                                                <w:top w:val="none" w:sz="0" w:space="0" w:color="auto"/>
                                                                <w:left w:val="none" w:sz="0" w:space="0" w:color="auto"/>
                                                                <w:bottom w:val="none" w:sz="0" w:space="0" w:color="auto"/>
                                                                <w:right w:val="none" w:sz="0" w:space="0" w:color="auto"/>
                                                              </w:divBdr>
                                                              <w:divsChild>
                                                                <w:div w:id="1238245565">
                                                                  <w:marLeft w:val="0"/>
                                                                  <w:marRight w:val="0"/>
                                                                  <w:marTop w:val="450"/>
                                                                  <w:marBottom w:val="300"/>
                                                                  <w:divBdr>
                                                                    <w:top w:val="single" w:sz="6" w:space="0" w:color="AAB123"/>
                                                                    <w:left w:val="single" w:sz="6" w:space="11" w:color="AAB123"/>
                                                                    <w:bottom w:val="single" w:sz="6" w:space="0" w:color="AAB123"/>
                                                                    <w:right w:val="single" w:sz="6" w:space="11" w:color="AAB123"/>
                                                                  </w:divBdr>
                                                                  <w:divsChild>
                                                                    <w:div w:id="691422121">
                                                                      <w:marLeft w:val="0"/>
                                                                      <w:marRight w:val="0"/>
                                                                      <w:marTop w:val="0"/>
                                                                      <w:marBottom w:val="0"/>
                                                                      <w:divBdr>
                                                                        <w:top w:val="none" w:sz="0" w:space="0" w:color="auto"/>
                                                                        <w:left w:val="none" w:sz="0" w:space="0" w:color="auto"/>
                                                                        <w:bottom w:val="none" w:sz="0" w:space="0" w:color="auto"/>
                                                                        <w:right w:val="none" w:sz="0" w:space="0" w:color="auto"/>
                                                                      </w:divBdr>
                                                                      <w:divsChild>
                                                                        <w:div w:id="773598155">
                                                                          <w:marLeft w:val="0"/>
                                                                          <w:marRight w:val="0"/>
                                                                          <w:marTop w:val="0"/>
                                                                          <w:marBottom w:val="0"/>
                                                                          <w:divBdr>
                                                                            <w:top w:val="single" w:sz="6" w:space="11" w:color="AAB123"/>
                                                                            <w:left w:val="none" w:sz="0" w:space="0" w:color="auto"/>
                                                                            <w:bottom w:val="none" w:sz="0" w:space="0" w:color="auto"/>
                                                                            <w:right w:val="none" w:sz="0" w:space="0" w:color="auto"/>
                                                                          </w:divBdr>
                                                                          <w:divsChild>
                                                                            <w:div w:id="1191063723">
                                                                              <w:marLeft w:val="0"/>
                                                                              <w:marRight w:val="0"/>
                                                                              <w:marTop w:val="0"/>
                                                                              <w:marBottom w:val="0"/>
                                                                              <w:divBdr>
                                                                                <w:top w:val="none" w:sz="0" w:space="0" w:color="auto"/>
                                                                                <w:left w:val="none" w:sz="0" w:space="0" w:color="auto"/>
                                                                                <w:bottom w:val="none" w:sz="0" w:space="0" w:color="auto"/>
                                                                                <w:right w:val="none" w:sz="0" w:space="0" w:color="auto"/>
                                                                              </w:divBdr>
                                                                              <w:divsChild>
                                                                                <w:div w:id="52510429">
                                                                                  <w:marLeft w:val="0"/>
                                                                                  <w:marRight w:val="0"/>
                                                                                  <w:marTop w:val="0"/>
                                                                                  <w:marBottom w:val="0"/>
                                                                                  <w:divBdr>
                                                                                    <w:top w:val="none" w:sz="0" w:space="0" w:color="auto"/>
                                                                                    <w:left w:val="none" w:sz="0" w:space="0" w:color="auto"/>
                                                                                    <w:bottom w:val="none" w:sz="0" w:space="0" w:color="auto"/>
                                                                                    <w:right w:val="none" w:sz="0" w:space="0" w:color="auto"/>
                                                                                  </w:divBdr>
                                                                                  <w:divsChild>
                                                                                    <w:div w:id="988481901">
                                                                                      <w:marLeft w:val="0"/>
                                                                                      <w:marRight w:val="-720"/>
                                                                                      <w:marTop w:val="0"/>
                                                                                      <w:marBottom w:val="0"/>
                                                                                      <w:divBdr>
                                                                                        <w:top w:val="none" w:sz="0" w:space="0" w:color="auto"/>
                                                                                        <w:left w:val="none" w:sz="0" w:space="0" w:color="auto"/>
                                                                                        <w:bottom w:val="none" w:sz="0" w:space="0" w:color="auto"/>
                                                                                        <w:right w:val="none" w:sz="0" w:space="0" w:color="auto"/>
                                                                                      </w:divBdr>
                                                                                    </w:div>
                                                                                    <w:div w:id="670907981">
                                                                                      <w:marLeft w:val="0"/>
                                                                                      <w:marRight w:val="-720"/>
                                                                                      <w:marTop w:val="0"/>
                                                                                      <w:marBottom w:val="0"/>
                                                                                      <w:divBdr>
                                                                                        <w:top w:val="none" w:sz="0" w:space="0" w:color="auto"/>
                                                                                        <w:left w:val="none" w:sz="0" w:space="0" w:color="auto"/>
                                                                                        <w:bottom w:val="none" w:sz="0" w:space="0" w:color="auto"/>
                                                                                        <w:right w:val="none" w:sz="0" w:space="0" w:color="auto"/>
                                                                                      </w:divBdr>
                                                                                    </w:div>
                                                                                    <w:div w:id="656346677">
                                                                                      <w:marLeft w:val="0"/>
                                                                                      <w:marRight w:val="-7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F9B10A-AB7F-4333-8E86-D185979D56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1194</Words>
  <Characters>6808</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UNICEF</Company>
  <LinksUpToDate>false</LinksUpToDate>
  <CharactersWithSpaces>7987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Alice Macharia</dc:creator>
  <cp:keywords/>
  <dc:description/>
  <cp:lastModifiedBy>Alice Macharia</cp:lastModifiedBy>
  <cp:revision>2</cp:revision>
  <dcterms:created xsi:type="dcterms:W3CDTF">2014-06-22T18:44:00Z</dcterms:created>
  <dcterms:modified xsi:type="dcterms:W3CDTF">2014-06-22T18:44:00Z</dcterms:modified>
</cp:coreProperties>
</file>