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621" w:rsidRPr="00B0415E" w:rsidRDefault="00BA262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BA2621" w:rsidRDefault="00BA262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BA2621" w:rsidRDefault="00BA2621" w:rsidP="00405895">
                  <w:pPr>
                    <w:jc w:val="center"/>
                    <w:rPr>
                      <w:b/>
                      <w:bCs/>
                      <w:color w:val="002060"/>
                      <w:sz w:val="44"/>
                      <w:szCs w:val="40"/>
                    </w:rPr>
                  </w:pPr>
                  <w:r>
                    <w:rPr>
                      <w:sz w:val="24"/>
                    </w:rPr>
                    <w:t xml:space="preserve">   </w:t>
                  </w:r>
                  <w:r>
                    <w:rPr>
                      <w:b/>
                      <w:bCs/>
                      <w:color w:val="002060"/>
                      <w:sz w:val="44"/>
                      <w:szCs w:val="40"/>
                    </w:rPr>
                    <w:t>Assignment Cover Sheet</w:t>
                  </w:r>
                </w:p>
                <w:p w:rsidR="00BA2621" w:rsidRDefault="00BA2621"/>
              </w:txbxContent>
            </v:textbox>
          </v:shape>
        </w:pict>
      </w:r>
    </w:p>
    <w:p w:rsidR="00BA2621" w:rsidRDefault="00BA2621" w:rsidP="00A851DA">
      <w:pPr>
        <w:rPr>
          <w:lang w:val="en-US"/>
        </w:rPr>
      </w:pPr>
    </w:p>
    <w:p w:rsidR="00BA2621" w:rsidRDefault="00BA2621" w:rsidP="00A851DA">
      <w:pPr>
        <w:rPr>
          <w:lang w:val="en-US"/>
        </w:rPr>
      </w:pPr>
    </w:p>
    <w:p w:rsidR="00BA2621" w:rsidRDefault="00BA262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BA2621" w:rsidRPr="005E0467" w:rsidTr="005E0467">
        <w:tc>
          <w:tcPr>
            <w:tcW w:w="2566"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Student Name:</w:t>
            </w:r>
          </w:p>
        </w:tc>
        <w:tc>
          <w:tcPr>
            <w:tcW w:w="6676" w:type="dxa"/>
          </w:tcPr>
          <w:p w:rsidR="00BA2621" w:rsidRPr="005E0467" w:rsidRDefault="00BA2621">
            <w:pPr>
              <w:pStyle w:val="Default"/>
            </w:pPr>
            <w:r>
              <w:t>Cornel Simons</w:t>
            </w:r>
          </w:p>
        </w:tc>
      </w:tr>
      <w:tr w:rsidR="00BA2621" w:rsidRPr="005E0467" w:rsidTr="005E0467">
        <w:tc>
          <w:tcPr>
            <w:tcW w:w="2566"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Student Number:</w:t>
            </w:r>
          </w:p>
        </w:tc>
        <w:tc>
          <w:tcPr>
            <w:tcW w:w="6676" w:type="dxa"/>
          </w:tcPr>
          <w:p w:rsidR="00BA2621" w:rsidRPr="005E0467" w:rsidRDefault="00BA2621">
            <w:pPr>
              <w:pStyle w:val="Default"/>
            </w:pPr>
            <w:r>
              <w:t>1311</w:t>
            </w:r>
          </w:p>
        </w:tc>
      </w:tr>
      <w:tr w:rsidR="00BA2621" w:rsidRPr="005E0467" w:rsidTr="005E0467">
        <w:tc>
          <w:tcPr>
            <w:tcW w:w="2566"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Course:</w:t>
            </w:r>
          </w:p>
        </w:tc>
        <w:tc>
          <w:tcPr>
            <w:tcW w:w="6676" w:type="dxa"/>
          </w:tcPr>
          <w:p w:rsidR="00BA2621" w:rsidRPr="005E0467" w:rsidRDefault="00BA2621">
            <w:pPr>
              <w:pStyle w:val="Default"/>
            </w:pPr>
            <w:r>
              <w:rPr>
                <w:rFonts w:ascii="ArialMT" w:hAnsi="ArialMT" w:cs="ArialMT"/>
                <w:sz w:val="20"/>
                <w:szCs w:val="20"/>
                <w:lang w:eastAsia="en-GB"/>
              </w:rPr>
              <w:t>Diploma in Construction Management</w:t>
            </w:r>
          </w:p>
        </w:tc>
      </w:tr>
      <w:tr w:rsidR="00BA2621" w:rsidRPr="005E0467" w:rsidTr="005E0467">
        <w:tc>
          <w:tcPr>
            <w:tcW w:w="2566"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Assignment NO:</w:t>
            </w:r>
          </w:p>
        </w:tc>
        <w:tc>
          <w:tcPr>
            <w:tcW w:w="6676" w:type="dxa"/>
          </w:tcPr>
          <w:p w:rsidR="00BA2621" w:rsidRPr="005E0467" w:rsidRDefault="00BA2621" w:rsidP="005E0467">
            <w:pPr>
              <w:spacing w:after="0" w:line="240" w:lineRule="auto"/>
              <w:rPr>
                <w:lang w:val="en-US"/>
              </w:rPr>
            </w:pPr>
            <w:r>
              <w:rPr>
                <w:lang w:val="en-US"/>
              </w:rPr>
              <w:t>12</w:t>
            </w:r>
          </w:p>
        </w:tc>
      </w:tr>
    </w:tbl>
    <w:p w:rsidR="00BA2621" w:rsidRDefault="00BA2621"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BA2621" w:rsidRPr="005E0467" w:rsidTr="005E0467">
        <w:tc>
          <w:tcPr>
            <w:tcW w:w="9242" w:type="dxa"/>
          </w:tcPr>
          <w:p w:rsidR="00BA2621" w:rsidRPr="000B474E" w:rsidRDefault="00BA2621" w:rsidP="007323FB">
            <w:pPr>
              <w:rPr>
                <w:rFonts w:ascii="Arial" w:hAnsi="Arial" w:cs="Arial"/>
                <w:b/>
              </w:rPr>
            </w:pPr>
          </w:p>
          <w:p w:rsidR="00BA2621" w:rsidRPr="000B474E" w:rsidRDefault="00BA2621" w:rsidP="007323FB">
            <w:pPr>
              <w:rPr>
                <w:rFonts w:ascii="Arial" w:hAnsi="Arial" w:cs="Arial"/>
                <w:b/>
              </w:rPr>
            </w:pPr>
            <w:r w:rsidRPr="000B474E">
              <w:rPr>
                <w:rFonts w:ascii="Arial" w:hAnsi="Arial" w:cs="Arial"/>
                <w:b/>
              </w:rPr>
              <w:t>SECTION 1</w:t>
            </w:r>
          </w:p>
          <w:p w:rsidR="00BA2621" w:rsidRPr="000B474E" w:rsidRDefault="00BA2621" w:rsidP="00570F0C">
            <w:pPr>
              <w:pStyle w:val="msolistparagraph0"/>
              <w:ind w:left="1080"/>
              <w:rPr>
                <w:rFonts w:ascii="Arial" w:hAnsi="Arial" w:cs="Arial"/>
              </w:rPr>
            </w:pPr>
          </w:p>
          <w:p w:rsidR="00BA2621" w:rsidRPr="003D762B" w:rsidRDefault="00BA2621" w:rsidP="00CA2563">
            <w:pPr>
              <w:numPr>
                <w:ilvl w:val="0"/>
                <w:numId w:val="2"/>
              </w:numPr>
              <w:rPr>
                <w:rFonts w:ascii="Arial" w:hAnsi="Arial" w:cs="Arial"/>
                <w:b/>
              </w:rPr>
            </w:pPr>
            <w:r w:rsidRPr="00CD5ED3">
              <w:rPr>
                <w:rFonts w:ascii="Arial" w:hAnsi="Arial" w:cs="Arial"/>
                <w:b/>
              </w:rPr>
              <w:t>What is Human Resource Management? Discuss its relevance to construction industry?</w:t>
            </w:r>
          </w:p>
          <w:p w:rsidR="00BA2621" w:rsidRDefault="00BA2621" w:rsidP="0012330F">
            <w:pPr>
              <w:pStyle w:val="msolistparagraph0"/>
              <w:ind w:left="567"/>
              <w:rPr>
                <w:rFonts w:ascii="Arial" w:hAnsi="Arial" w:cs="Arial"/>
              </w:rPr>
            </w:pPr>
            <w:r>
              <w:rPr>
                <w:rFonts w:ascii="Arial" w:hAnsi="Arial" w:cs="Arial"/>
              </w:rPr>
              <w:t>Human Resource Management is the process of managing activities relating to employees in the workplace such as recruitment, training/development, performance appraisal and rewarding (pay and benefits). Its purpose is to maximise the performance and satisfaction of employees whilst also benefitting the objectives of the employer.</w:t>
            </w:r>
          </w:p>
          <w:p w:rsidR="00BA2621" w:rsidRPr="003D762B" w:rsidRDefault="00BA2621" w:rsidP="0012330F">
            <w:pPr>
              <w:pStyle w:val="msolistparagraph0"/>
              <w:ind w:left="567"/>
              <w:rPr>
                <w:rFonts w:ascii="Arial" w:hAnsi="Arial" w:cs="Arial"/>
              </w:rPr>
            </w:pPr>
            <w:r>
              <w:rPr>
                <w:rFonts w:ascii="Arial" w:hAnsi="Arial" w:cs="Arial"/>
              </w:rPr>
              <w:t>The relevance to the construction industry is quite apparent. The construction industry employs over 2million people in the UK. By having dedicated departments concerned with staff issues relating to employment, it ensures that the skills required can become specialised creating greater effectiveness and allowing existing managers to focus on other aspects of construction, to which they are better suited. A workforce that understands that its needs are being catered for will be more loyal and will work harder, benefitting everyone concerned. The employer will not only benefit from having the loyal staff, but also will have the knowledge that the right staff are in the right jobs and that they have appropriate skills.</w:t>
            </w:r>
          </w:p>
          <w:p w:rsidR="00BA2621" w:rsidRPr="003D762B" w:rsidRDefault="00BA2621" w:rsidP="0012330F">
            <w:pPr>
              <w:pStyle w:val="msolistparagraph0"/>
              <w:ind w:left="567"/>
              <w:rPr>
                <w:rFonts w:ascii="Arial" w:hAnsi="Arial" w:cs="Arial"/>
              </w:rPr>
            </w:pPr>
          </w:p>
          <w:p w:rsidR="00BA2621" w:rsidRPr="003D762B" w:rsidRDefault="00BA2621" w:rsidP="000202B0">
            <w:pPr>
              <w:pStyle w:val="msolistparagraph0"/>
              <w:tabs>
                <w:tab w:val="left" w:pos="871"/>
              </w:tabs>
              <w:ind w:left="567"/>
              <w:rPr>
                <w:rFonts w:ascii="Arial" w:hAnsi="Arial" w:cs="Arial"/>
              </w:rPr>
            </w:pPr>
          </w:p>
          <w:p w:rsidR="00BA2621" w:rsidRPr="003D762B" w:rsidRDefault="00BA2621" w:rsidP="000B474E">
            <w:pPr>
              <w:numPr>
                <w:ilvl w:val="0"/>
                <w:numId w:val="2"/>
              </w:numPr>
              <w:rPr>
                <w:rFonts w:ascii="Arial" w:hAnsi="Arial" w:cs="Arial"/>
                <w:b/>
              </w:rPr>
            </w:pPr>
            <w:r w:rsidRPr="00CD5ED3">
              <w:rPr>
                <w:rFonts w:ascii="Arial" w:hAnsi="Arial" w:cs="Arial"/>
                <w:b/>
              </w:rPr>
              <w:t>What is HRD? How is it different from HRM?</w:t>
            </w:r>
          </w:p>
          <w:p w:rsidR="00BA2621" w:rsidRPr="003D762B" w:rsidRDefault="00BA2621" w:rsidP="00CD5ED3">
            <w:pPr>
              <w:spacing w:after="0" w:line="240" w:lineRule="auto"/>
              <w:ind w:left="774"/>
              <w:rPr>
                <w:rFonts w:ascii="Arial" w:hAnsi="Arial" w:cs="Arial"/>
                <w:lang w:eastAsia="en-GB"/>
              </w:rPr>
            </w:pPr>
            <w:r>
              <w:rPr>
                <w:rFonts w:ascii="Arial" w:hAnsi="Arial" w:cs="Arial"/>
                <w:lang w:eastAsia="en-GB"/>
              </w:rPr>
              <w:t>HRD is the acronym for Human Resources Development. HRD is a sub-category of HRM. As illustrated above, HRM relates to all aspects of employees in the workplace. HRD relates specifically to the development of skills and also the personal development of employees. HRD will benefit companies by increasing the longevity that employees will remain with the company and so investment in training and skills can be realised, without potentially having to train new staff. Staff who are allowed to progress to their full potential will be more loyal and will be able to see the mutual benefits or working hard and helping the company to do well.</w:t>
            </w:r>
          </w:p>
          <w:p w:rsidR="00BA2621" w:rsidRPr="000B474E" w:rsidRDefault="00BA2621" w:rsidP="003D762B">
            <w:pPr>
              <w:pStyle w:val="msolistparagraph0"/>
              <w:tabs>
                <w:tab w:val="left" w:pos="871"/>
              </w:tabs>
              <w:ind w:left="567"/>
              <w:rPr>
                <w:rFonts w:ascii="Arial" w:hAnsi="Arial" w:cs="Arial"/>
              </w:rPr>
            </w:pPr>
          </w:p>
          <w:p w:rsidR="00BA2621" w:rsidRPr="000B474E" w:rsidRDefault="00BA2621" w:rsidP="00570F0C">
            <w:pPr>
              <w:spacing w:after="0" w:line="240" w:lineRule="auto"/>
              <w:ind w:left="567"/>
              <w:rPr>
                <w:rFonts w:ascii="Arial" w:hAnsi="Arial" w:cs="Arial"/>
                <w:lang w:eastAsia="en-GB"/>
              </w:rPr>
            </w:pPr>
          </w:p>
          <w:p w:rsidR="00BA2621" w:rsidRPr="000B474E" w:rsidRDefault="00BA2621" w:rsidP="001F097D">
            <w:pPr>
              <w:numPr>
                <w:ilvl w:val="0"/>
                <w:numId w:val="2"/>
              </w:numPr>
              <w:autoSpaceDE w:val="0"/>
              <w:autoSpaceDN w:val="0"/>
              <w:adjustRightInd w:val="0"/>
              <w:spacing w:after="0" w:line="240" w:lineRule="auto"/>
              <w:rPr>
                <w:rFonts w:ascii="Arial" w:hAnsi="Arial" w:cs="Arial"/>
                <w:b/>
              </w:rPr>
            </w:pPr>
            <w:r w:rsidRPr="00CD5ED3">
              <w:rPr>
                <w:rFonts w:ascii="Arial" w:hAnsi="Arial" w:cs="Arial"/>
                <w:b/>
                <w:lang w:eastAsia="en-GB"/>
              </w:rPr>
              <w:t>What is reward and compensation policy?</w:t>
            </w:r>
          </w:p>
          <w:p w:rsidR="00BA2621" w:rsidRPr="000B474E" w:rsidRDefault="00BA2621" w:rsidP="00543428">
            <w:pPr>
              <w:autoSpaceDE w:val="0"/>
              <w:autoSpaceDN w:val="0"/>
              <w:adjustRightInd w:val="0"/>
              <w:spacing w:after="0" w:line="240" w:lineRule="auto"/>
              <w:ind w:left="540"/>
              <w:rPr>
                <w:rFonts w:ascii="Arial" w:hAnsi="Arial" w:cs="Arial"/>
                <w:b/>
              </w:rPr>
            </w:pPr>
          </w:p>
          <w:p w:rsidR="00BA2621" w:rsidRPr="003D762B" w:rsidRDefault="00BA2621" w:rsidP="003D762B">
            <w:pPr>
              <w:spacing w:after="0" w:line="240" w:lineRule="auto"/>
              <w:ind w:left="567"/>
              <w:rPr>
                <w:rFonts w:ascii="Arial" w:hAnsi="Arial" w:cs="Arial"/>
                <w:lang w:eastAsia="en-GB"/>
              </w:rPr>
            </w:pPr>
            <w:r>
              <w:rPr>
                <w:rFonts w:ascii="Arial" w:hAnsi="Arial" w:cs="Arial"/>
                <w:lang w:eastAsia="en-GB"/>
              </w:rPr>
              <w:t>Reward and compensation policy is the policy by which employees are paid for the time and effort given to the employer. Total reward and compensation can be made up of a combination of salaries, benefits, incentives and allowances. This combination will help to attract staff to the company and will help to keep good staff. The sum of these benefits will tend to be determined to some degree by the market with high skilled, specialist skills commanding greater overall remunerations. Low skilled positions will receive less as the company will not need to try so hard to attract staff. Of course despite this, some employers will be more generous than they may need to be to reward loyalty and develop a loyal, team mentality.</w:t>
            </w:r>
          </w:p>
          <w:p w:rsidR="00BA2621" w:rsidRPr="003D762B" w:rsidRDefault="00BA2621" w:rsidP="003D762B">
            <w:pPr>
              <w:spacing w:after="0" w:line="240" w:lineRule="auto"/>
              <w:rPr>
                <w:sz w:val="24"/>
                <w:szCs w:val="24"/>
                <w:lang w:eastAsia="en-GB"/>
              </w:rPr>
            </w:pPr>
          </w:p>
          <w:p w:rsidR="00BA2621" w:rsidRPr="000B474E" w:rsidRDefault="00BA2621" w:rsidP="00CA2563">
            <w:pPr>
              <w:numPr>
                <w:ilvl w:val="0"/>
                <w:numId w:val="2"/>
              </w:numPr>
              <w:spacing w:after="0" w:line="240" w:lineRule="auto"/>
              <w:rPr>
                <w:rFonts w:ascii="Arial" w:hAnsi="Arial" w:cs="Arial"/>
                <w:b/>
                <w:lang w:eastAsia="en-GB"/>
              </w:rPr>
            </w:pPr>
            <w:r w:rsidRPr="00CD5ED3">
              <w:rPr>
                <w:rFonts w:ascii="Arial" w:hAnsi="Arial" w:cs="Arial"/>
                <w:b/>
                <w:lang w:eastAsia="en-GB"/>
              </w:rPr>
              <w:t>What is the importance of discipline in industry?</w:t>
            </w:r>
          </w:p>
          <w:p w:rsidR="00BA2621" w:rsidRDefault="00BA2621" w:rsidP="00D40FB5">
            <w:pPr>
              <w:pStyle w:val="msolistparagraph0"/>
              <w:tabs>
                <w:tab w:val="left" w:pos="871"/>
              </w:tabs>
              <w:ind w:left="567"/>
              <w:rPr>
                <w:rFonts w:ascii="Arial" w:hAnsi="Arial" w:cs="Arial"/>
              </w:rPr>
            </w:pPr>
          </w:p>
          <w:p w:rsidR="00BA2621" w:rsidRDefault="00BA2621" w:rsidP="00CA2563">
            <w:pPr>
              <w:pStyle w:val="msolistparagraph0"/>
              <w:tabs>
                <w:tab w:val="left" w:pos="871"/>
              </w:tabs>
              <w:ind w:left="567"/>
              <w:rPr>
                <w:rFonts w:ascii="Arial" w:hAnsi="Arial" w:cs="Arial"/>
              </w:rPr>
            </w:pPr>
            <w:r>
              <w:rPr>
                <w:rFonts w:ascii="Arial" w:hAnsi="Arial" w:cs="Arial"/>
              </w:rPr>
              <w:t>Discipline is essential within the construction industry. By its nature the environments can often be dangerous and so professionalism is important to protect operatives and the reputation of the company. If poor discipline is allowed to develop then this can have a serious negative influence on other staff and can affect the productivity and quality of a delivered project and can therefore affect the profitability of the company and its ability to secure future work. Poor discipline should be dealt with immediately and the offending staff disciplined or dismissed as appropriate to prevent poor behaviour from becoming more embedded and part of the culture of the company.</w:t>
            </w:r>
          </w:p>
          <w:p w:rsidR="00BA2621" w:rsidRDefault="00BA2621" w:rsidP="00CA2563">
            <w:pPr>
              <w:pStyle w:val="msolistparagraph0"/>
              <w:tabs>
                <w:tab w:val="left" w:pos="871"/>
              </w:tabs>
              <w:ind w:left="567"/>
              <w:rPr>
                <w:rFonts w:ascii="Arial" w:hAnsi="Arial" w:cs="Arial"/>
              </w:rPr>
            </w:pPr>
          </w:p>
          <w:p w:rsidR="00BA2621" w:rsidRPr="000B474E" w:rsidRDefault="00BA2621" w:rsidP="00D40FB5">
            <w:pPr>
              <w:pStyle w:val="msolistparagraph0"/>
              <w:tabs>
                <w:tab w:val="left" w:pos="871"/>
              </w:tabs>
              <w:ind w:left="567"/>
              <w:rPr>
                <w:rFonts w:ascii="Arial" w:hAnsi="Arial" w:cs="Arial"/>
              </w:rPr>
            </w:pPr>
          </w:p>
          <w:p w:rsidR="00BA2621" w:rsidRPr="000B474E" w:rsidRDefault="00BA2621" w:rsidP="003D762B">
            <w:pPr>
              <w:numPr>
                <w:ilvl w:val="0"/>
                <w:numId w:val="2"/>
              </w:numPr>
              <w:spacing w:after="0" w:line="240" w:lineRule="auto"/>
              <w:rPr>
                <w:rFonts w:ascii="Arial" w:hAnsi="Arial" w:cs="Arial"/>
                <w:b/>
                <w:lang w:eastAsia="en-GB"/>
              </w:rPr>
            </w:pPr>
            <w:r w:rsidRPr="00CD5ED3">
              <w:rPr>
                <w:rFonts w:ascii="Arial" w:hAnsi="Arial" w:cs="Arial"/>
                <w:b/>
                <w:lang w:eastAsia="en-GB"/>
              </w:rPr>
              <w:t>What is voluntary and involuntary separation? Discuss with examples.</w:t>
            </w:r>
          </w:p>
          <w:p w:rsidR="00BA2621" w:rsidRDefault="00BA2621" w:rsidP="003D762B">
            <w:pPr>
              <w:pStyle w:val="msolistparagraph0"/>
              <w:tabs>
                <w:tab w:val="left" w:pos="871"/>
              </w:tabs>
              <w:ind w:left="567"/>
              <w:rPr>
                <w:rFonts w:ascii="Arial" w:hAnsi="Arial" w:cs="Arial"/>
              </w:rPr>
            </w:pPr>
          </w:p>
          <w:p w:rsidR="00BA2621" w:rsidRDefault="00BA2621" w:rsidP="003D762B">
            <w:pPr>
              <w:pStyle w:val="msolistparagraph0"/>
              <w:tabs>
                <w:tab w:val="left" w:pos="871"/>
              </w:tabs>
              <w:ind w:left="567"/>
              <w:rPr>
                <w:rFonts w:ascii="Arial" w:hAnsi="Arial" w:cs="Arial"/>
              </w:rPr>
            </w:pPr>
            <w:r>
              <w:rPr>
                <w:rFonts w:ascii="Arial" w:hAnsi="Arial" w:cs="Arial"/>
              </w:rPr>
              <w:t>Separation occurs when an employee leaves a company. This can be for a number of reasons which broadly fall in to 2 categories:</w:t>
            </w:r>
          </w:p>
          <w:p w:rsidR="00BA2621" w:rsidRDefault="00BA2621" w:rsidP="003D762B">
            <w:pPr>
              <w:pStyle w:val="msolistparagraph0"/>
              <w:tabs>
                <w:tab w:val="left" w:pos="871"/>
              </w:tabs>
              <w:ind w:left="567"/>
              <w:rPr>
                <w:rFonts w:ascii="Arial" w:hAnsi="Arial" w:cs="Arial"/>
              </w:rPr>
            </w:pPr>
          </w:p>
          <w:p w:rsidR="00BA2621" w:rsidRDefault="00BA2621" w:rsidP="003D762B">
            <w:pPr>
              <w:pStyle w:val="msolistparagraph0"/>
              <w:tabs>
                <w:tab w:val="left" w:pos="871"/>
              </w:tabs>
              <w:ind w:left="567"/>
              <w:rPr>
                <w:rFonts w:ascii="Arial" w:hAnsi="Arial" w:cs="Arial"/>
              </w:rPr>
            </w:pPr>
            <w:r w:rsidRPr="008F2EEA">
              <w:rPr>
                <w:rFonts w:ascii="Arial" w:hAnsi="Arial" w:cs="Arial"/>
                <w:b/>
              </w:rPr>
              <w:t>Voluntary Separation -</w:t>
            </w:r>
            <w:r>
              <w:rPr>
                <w:rFonts w:ascii="Arial" w:hAnsi="Arial" w:cs="Arial"/>
              </w:rPr>
              <w:t xml:space="preserve"> This will tend to be down to the choice of the employee to leave. An employee may resign due to family reasons, they may have found alternative employment or may have just decided that they no longer wish to work. They may retire for medical reasons such as disability or illness, they may need another type of work or they may just not be able to work at all. Voluntary retirement schemes are another reason for voluntary separation. An employer may offer increased benefits to employers who wish to retire early to help through periods where they have too many staff and need to reduce the number on the payroll. This may also happen when a company forecasts a drop-off in future contracts.</w:t>
            </w:r>
          </w:p>
          <w:p w:rsidR="00BA2621" w:rsidRDefault="00BA2621" w:rsidP="003D762B">
            <w:pPr>
              <w:pStyle w:val="msolistparagraph0"/>
              <w:tabs>
                <w:tab w:val="left" w:pos="871"/>
              </w:tabs>
              <w:ind w:left="567"/>
              <w:rPr>
                <w:rFonts w:ascii="Arial" w:hAnsi="Arial" w:cs="Arial"/>
              </w:rPr>
            </w:pPr>
          </w:p>
          <w:p w:rsidR="00BA2621" w:rsidRDefault="00BA2621" w:rsidP="003D762B">
            <w:pPr>
              <w:pStyle w:val="msolistparagraph0"/>
              <w:tabs>
                <w:tab w:val="left" w:pos="871"/>
              </w:tabs>
              <w:ind w:left="567"/>
              <w:rPr>
                <w:rFonts w:ascii="Arial" w:hAnsi="Arial" w:cs="Arial"/>
              </w:rPr>
            </w:pPr>
            <w:r w:rsidRPr="008F2EEA">
              <w:rPr>
                <w:rFonts w:ascii="Arial" w:hAnsi="Arial" w:cs="Arial"/>
                <w:b/>
              </w:rPr>
              <w:t>Involuntary Separation -</w:t>
            </w:r>
            <w:r>
              <w:rPr>
                <w:rFonts w:ascii="Arial" w:hAnsi="Arial" w:cs="Arial"/>
              </w:rPr>
              <w:t xml:space="preserve"> This tends to be for less amicable reasons. An employee may be underperforming and the company may feel they need to let them go. This could be after a probation period or even after longer periods of employment. Another reason for involuntary separation may been due to disciplinary action where an employee is found to be guilty of misconduct or discipline has been lacking. A contract may also come to an end due to compulsory retirement due to medical reasons or loss of confidence in the employee to carry out their duties.</w:t>
            </w:r>
          </w:p>
          <w:p w:rsidR="00BA2621" w:rsidRDefault="00BA2621" w:rsidP="003D762B">
            <w:pPr>
              <w:pStyle w:val="msolistparagraph0"/>
              <w:tabs>
                <w:tab w:val="left" w:pos="871"/>
              </w:tabs>
              <w:ind w:left="567"/>
              <w:rPr>
                <w:rFonts w:ascii="Arial" w:hAnsi="Arial" w:cs="Arial"/>
              </w:rPr>
            </w:pPr>
          </w:p>
          <w:p w:rsidR="00BA2621" w:rsidRPr="000B474E" w:rsidRDefault="00BA2621" w:rsidP="00CD5ED3">
            <w:pPr>
              <w:numPr>
                <w:ilvl w:val="0"/>
                <w:numId w:val="2"/>
              </w:numPr>
              <w:spacing w:after="0" w:line="240" w:lineRule="auto"/>
              <w:rPr>
                <w:rFonts w:ascii="Arial" w:hAnsi="Arial" w:cs="Arial"/>
                <w:b/>
                <w:lang w:eastAsia="en-GB"/>
              </w:rPr>
            </w:pPr>
            <w:r w:rsidRPr="00CD5ED3">
              <w:rPr>
                <w:rFonts w:ascii="Arial" w:hAnsi="Arial" w:cs="Arial"/>
                <w:b/>
                <w:lang w:eastAsia="en-GB"/>
              </w:rPr>
              <w:t>How is recru</w:t>
            </w:r>
            <w:r>
              <w:rPr>
                <w:rFonts w:ascii="Arial" w:hAnsi="Arial" w:cs="Arial"/>
                <w:b/>
                <w:lang w:eastAsia="en-GB"/>
              </w:rPr>
              <w:t>itment different from selection?</w:t>
            </w:r>
          </w:p>
          <w:p w:rsidR="00BA2621" w:rsidRDefault="00BA2621" w:rsidP="00CD5ED3">
            <w:pPr>
              <w:pStyle w:val="msolistparagraph0"/>
              <w:tabs>
                <w:tab w:val="left" w:pos="871"/>
              </w:tabs>
              <w:ind w:left="567"/>
              <w:rPr>
                <w:rFonts w:ascii="Arial" w:hAnsi="Arial" w:cs="Arial"/>
              </w:rPr>
            </w:pPr>
          </w:p>
          <w:p w:rsidR="00BA2621" w:rsidRDefault="00BA2621" w:rsidP="00CD5ED3">
            <w:pPr>
              <w:pStyle w:val="msolistparagraph0"/>
              <w:tabs>
                <w:tab w:val="left" w:pos="871"/>
              </w:tabs>
              <w:ind w:left="567"/>
              <w:rPr>
                <w:rFonts w:ascii="Arial" w:hAnsi="Arial" w:cs="Arial"/>
              </w:rPr>
            </w:pPr>
            <w:r>
              <w:rPr>
                <w:rFonts w:ascii="Arial" w:hAnsi="Arial" w:cs="Arial"/>
              </w:rPr>
              <w:t>Recruitment is the processing of acquiring new staff from outside of the company. In order to do this a company will be required to advertise and then shortlist/interview suitable candidates. The company is required to make judgements based on interviews with the aid of CVs and references from previous employers. Although this can be perfectly satisfactory, on occasion, employees may be invited to join the company and later it becomes apparent that they do not make the grade.</w:t>
            </w:r>
          </w:p>
          <w:p w:rsidR="00BA2621" w:rsidRDefault="00BA2621" w:rsidP="00CD5ED3">
            <w:pPr>
              <w:pStyle w:val="msolistparagraph0"/>
              <w:tabs>
                <w:tab w:val="left" w:pos="871"/>
              </w:tabs>
              <w:ind w:left="567"/>
              <w:rPr>
                <w:rFonts w:ascii="Arial" w:hAnsi="Arial" w:cs="Arial"/>
              </w:rPr>
            </w:pPr>
          </w:p>
          <w:p w:rsidR="00BA2621" w:rsidRDefault="00BA2621" w:rsidP="00CD5ED3">
            <w:pPr>
              <w:pStyle w:val="msolistparagraph0"/>
              <w:tabs>
                <w:tab w:val="left" w:pos="871"/>
              </w:tabs>
              <w:ind w:left="567"/>
              <w:rPr>
                <w:rFonts w:ascii="Arial" w:hAnsi="Arial" w:cs="Arial"/>
              </w:rPr>
            </w:pPr>
            <w:r>
              <w:rPr>
                <w:rFonts w:ascii="Arial" w:hAnsi="Arial" w:cs="Arial"/>
              </w:rPr>
              <w:t>Selection is the process whereby existing employees are retained and other prospective candidates are let go. The benefits of this method are that the chosen candidate will have a proven rack record with the company and so there are less likely to be surprises in store. The main disadvantage is that the choice will be limited to the pool of candidates that already employed by the company. To attract someone with a greater skill-set, then recruitment may be an answer. Another solution would be to use selection, but then introduce training to bring the candidate up to scratch.</w:t>
            </w:r>
          </w:p>
          <w:p w:rsidR="00BA2621" w:rsidRDefault="00BA2621" w:rsidP="003D762B">
            <w:pPr>
              <w:pStyle w:val="msolistparagraph0"/>
              <w:tabs>
                <w:tab w:val="left" w:pos="871"/>
              </w:tabs>
              <w:ind w:left="567"/>
              <w:rPr>
                <w:rFonts w:ascii="Arial" w:hAnsi="Arial" w:cs="Arial"/>
              </w:rPr>
            </w:pPr>
          </w:p>
          <w:p w:rsidR="00BA2621" w:rsidRDefault="00BA2621" w:rsidP="007572E3">
            <w:pPr>
              <w:spacing w:after="0" w:line="240" w:lineRule="auto"/>
              <w:ind w:left="540"/>
              <w:rPr>
                <w:rFonts w:ascii="Arial" w:hAnsi="Arial" w:cs="Arial"/>
                <w:b/>
              </w:rPr>
            </w:pPr>
          </w:p>
          <w:p w:rsidR="00BA2621" w:rsidRPr="000B474E" w:rsidRDefault="00BA2621" w:rsidP="000B474E">
            <w:pPr>
              <w:rPr>
                <w:rFonts w:ascii="Arial" w:hAnsi="Arial" w:cs="Arial"/>
                <w:b/>
              </w:rPr>
            </w:pPr>
            <w:r w:rsidRPr="000B474E">
              <w:rPr>
                <w:rFonts w:ascii="Arial" w:hAnsi="Arial" w:cs="Arial"/>
                <w:b/>
              </w:rPr>
              <w:t>SECTION 2</w:t>
            </w:r>
          </w:p>
          <w:p w:rsidR="00BA2621" w:rsidRPr="00CD5ED3" w:rsidRDefault="00BA2621" w:rsidP="000B474E">
            <w:pPr>
              <w:spacing w:after="0" w:line="240" w:lineRule="auto"/>
              <w:ind w:left="540"/>
              <w:rPr>
                <w:rFonts w:ascii="Arial" w:hAnsi="Arial" w:cs="Arial"/>
                <w:b/>
              </w:rPr>
            </w:pPr>
            <w:r w:rsidRPr="00CD5ED3">
              <w:rPr>
                <w:rFonts w:ascii="Arial" w:hAnsi="Arial" w:cs="Arial"/>
                <w:b/>
              </w:rPr>
              <w:t>Discuss various techniques of manpower planning.</w:t>
            </w:r>
          </w:p>
          <w:p w:rsidR="00BA2621" w:rsidRDefault="00BA2621" w:rsidP="000B474E">
            <w:pPr>
              <w:ind w:left="540"/>
              <w:rPr>
                <w:rFonts w:ascii="Arial" w:hAnsi="Arial" w:cs="Arial"/>
                <w:lang w:eastAsia="en-GB"/>
              </w:rPr>
            </w:pPr>
            <w:r>
              <w:rPr>
                <w:b/>
                <w:lang w:val="en-US"/>
              </w:rPr>
              <w:br/>
            </w:r>
            <w:r w:rsidRPr="00B90EF4">
              <w:rPr>
                <w:rFonts w:ascii="Arial" w:hAnsi="Arial" w:cs="Arial"/>
                <w:lang w:eastAsia="en-GB"/>
              </w:rPr>
              <w:t>Manp</w:t>
            </w:r>
            <w:r>
              <w:rPr>
                <w:rFonts w:ascii="Arial" w:hAnsi="Arial" w:cs="Arial"/>
                <w:lang w:eastAsia="en-GB"/>
              </w:rPr>
              <w:t>ow</w:t>
            </w:r>
            <w:r w:rsidRPr="00B90EF4">
              <w:rPr>
                <w:rFonts w:ascii="Arial" w:hAnsi="Arial" w:cs="Arial"/>
                <w:lang w:eastAsia="en-GB"/>
              </w:rPr>
              <w:t>er</w:t>
            </w:r>
            <w:r>
              <w:rPr>
                <w:rFonts w:ascii="Arial" w:hAnsi="Arial" w:cs="Arial"/>
                <w:lang w:eastAsia="en-GB"/>
              </w:rPr>
              <w:t xml:space="preserve"> planning describes all of the policies, procedures and practices to ensure that the right people are available at the right time. Manpower planning tries to ensure the maximum  utilisation of human resources, to develop the knowledge base and skills as required and to ensure a more efficient workforce with better performance and productivity.</w:t>
            </w:r>
          </w:p>
          <w:p w:rsidR="00BA2621" w:rsidRDefault="00BA2621" w:rsidP="000B474E">
            <w:pPr>
              <w:ind w:left="540"/>
              <w:rPr>
                <w:rFonts w:ascii="Arial" w:hAnsi="Arial" w:cs="Arial"/>
                <w:lang w:eastAsia="en-GB"/>
              </w:rPr>
            </w:pPr>
            <w:r>
              <w:rPr>
                <w:rFonts w:ascii="Arial" w:hAnsi="Arial" w:cs="Arial"/>
                <w:lang w:eastAsia="en-GB"/>
              </w:rPr>
              <w:t>Although manpower planning may begin in detail after a project has been commissioned, it will have to be considered at high level during the bidding process so that the company knows that it will be able to attain the right workforce to complete the project. The main techniques of manpower planning are as follows:</w:t>
            </w:r>
          </w:p>
          <w:p w:rsidR="00BA2621" w:rsidRDefault="00BA2621" w:rsidP="000B474E">
            <w:pPr>
              <w:ind w:left="540"/>
              <w:rPr>
                <w:rFonts w:ascii="Arial" w:hAnsi="Arial" w:cs="Arial"/>
                <w:lang w:eastAsia="en-GB"/>
              </w:rPr>
            </w:pPr>
            <w:r w:rsidRPr="005018CA">
              <w:rPr>
                <w:rFonts w:ascii="Arial" w:hAnsi="Arial" w:cs="Arial"/>
                <w:b/>
                <w:lang w:eastAsia="en-GB"/>
              </w:rPr>
              <w:t>Line and Staff Functions</w:t>
            </w:r>
            <w:r>
              <w:rPr>
                <w:rFonts w:ascii="Arial" w:hAnsi="Arial" w:cs="Arial"/>
                <w:lang w:eastAsia="en-GB"/>
              </w:rPr>
              <w:br/>
              <w:t>Line functions are all of the processes within a company such as finance, materials, operations, marketing and lines of management. Staff functions are dealt with by the HR department and provide information relating to an employee's relationship with the company and will put in place any measures required to maximise the productivity and ensure the satisfaction of the employee.</w:t>
            </w:r>
          </w:p>
          <w:p w:rsidR="00BA2621" w:rsidRDefault="00BA2621" w:rsidP="000B474E">
            <w:pPr>
              <w:ind w:left="540"/>
              <w:rPr>
                <w:rFonts w:ascii="Arial" w:hAnsi="Arial" w:cs="Arial"/>
                <w:lang w:eastAsia="en-GB"/>
              </w:rPr>
            </w:pPr>
            <w:r w:rsidRPr="005018CA">
              <w:rPr>
                <w:rFonts w:ascii="Arial" w:hAnsi="Arial" w:cs="Arial"/>
                <w:b/>
                <w:lang w:eastAsia="en-GB"/>
              </w:rPr>
              <w:t>Analysis &amp; Future Projections</w:t>
            </w:r>
            <w:r>
              <w:rPr>
                <w:rFonts w:ascii="Arial" w:hAnsi="Arial" w:cs="Arial"/>
                <w:lang w:eastAsia="en-GB"/>
              </w:rPr>
              <w:br/>
              <w:t>This involves assessing the status of manpower within the organisation in conjunction with knowledge of future business opportunities. With knowledge of skills, competencies and abilities within the business, HR managers can determine whether the current staff available can fulfil requirements of whether further recruitment is required. Trends and statistics will also be used.</w:t>
            </w:r>
          </w:p>
          <w:p w:rsidR="00BA2621" w:rsidRDefault="00BA2621" w:rsidP="000B474E">
            <w:pPr>
              <w:ind w:left="540"/>
              <w:rPr>
                <w:rFonts w:ascii="Arial" w:hAnsi="Arial" w:cs="Arial"/>
                <w:lang w:eastAsia="en-GB"/>
              </w:rPr>
            </w:pPr>
            <w:r w:rsidRPr="005018CA">
              <w:rPr>
                <w:rFonts w:ascii="Arial" w:hAnsi="Arial" w:cs="Arial"/>
                <w:b/>
                <w:lang w:eastAsia="en-GB"/>
              </w:rPr>
              <w:t>Gap Analysis</w:t>
            </w:r>
            <w:r>
              <w:rPr>
                <w:rFonts w:ascii="Arial" w:hAnsi="Arial" w:cs="Arial"/>
                <w:b/>
                <w:lang w:eastAsia="en-GB"/>
              </w:rPr>
              <w:t xml:space="preserve"> &amp; Strategy Development</w:t>
            </w:r>
            <w:r>
              <w:rPr>
                <w:rFonts w:ascii="Arial" w:hAnsi="Arial" w:cs="Arial"/>
                <w:lang w:eastAsia="en-GB"/>
              </w:rPr>
              <w:br/>
              <w:t>Gap analysis is the process by determining the shortfall of employees with certain skills. Using this information further recruitment or training can be implemented. If this can be carried out as a rolling programme then there should be less shocks that can be difficult to deal with. Strategies can be developed using the knowledge gained from the gap analysis so a company will be well placed to compete in the market, having a more complete well trained workforce.</w:t>
            </w:r>
          </w:p>
          <w:p w:rsidR="00BA2621" w:rsidRPr="000B474E" w:rsidRDefault="00BA2621" w:rsidP="000B474E">
            <w:pPr>
              <w:ind w:left="540"/>
              <w:rPr>
                <w:b/>
                <w:lang w:val="en-US"/>
              </w:rPr>
            </w:pPr>
          </w:p>
        </w:tc>
      </w:tr>
      <w:tr w:rsidR="00BA2621" w:rsidRPr="005E0467" w:rsidTr="005E0467">
        <w:tc>
          <w:tcPr>
            <w:tcW w:w="9242" w:type="dxa"/>
          </w:tcPr>
          <w:p w:rsidR="00BA2621" w:rsidRDefault="00BA2621" w:rsidP="007323FB">
            <w:pPr>
              <w:rPr>
                <w:rFonts w:ascii="Arial" w:hAnsi="Arial" w:cs="Arial"/>
                <w:b/>
              </w:rPr>
            </w:pPr>
          </w:p>
        </w:tc>
      </w:tr>
    </w:tbl>
    <w:p w:rsidR="00BA2621" w:rsidRPr="00B0415E" w:rsidRDefault="00BA2621" w:rsidP="00A851DA">
      <w:pPr>
        <w:autoSpaceDE w:val="0"/>
        <w:autoSpaceDN w:val="0"/>
        <w:adjustRightInd w:val="0"/>
        <w:spacing w:after="0" w:line="240" w:lineRule="auto"/>
        <w:rPr>
          <w:rFonts w:cs="CalvertMT-Bold"/>
          <w:b/>
          <w:bCs/>
          <w:color w:val="002060"/>
          <w:sz w:val="28"/>
          <w:lang w:val="en-US"/>
        </w:rPr>
      </w:pPr>
    </w:p>
    <w:p w:rsidR="00BA2621" w:rsidRPr="00B0415E" w:rsidRDefault="00BA262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A2621" w:rsidRPr="00B0415E" w:rsidRDefault="00BA2621" w:rsidP="00A851DA">
      <w:pPr>
        <w:autoSpaceDE w:val="0"/>
        <w:autoSpaceDN w:val="0"/>
        <w:adjustRightInd w:val="0"/>
        <w:spacing w:after="0" w:line="240" w:lineRule="auto"/>
        <w:rPr>
          <w:rFonts w:cs="CalvertMT-Bold"/>
          <w:b/>
          <w:bCs/>
          <w:color w:val="001AE6"/>
          <w:lang w:val="en-US"/>
        </w:rPr>
      </w:pPr>
    </w:p>
    <w:p w:rsidR="00BA2621" w:rsidRPr="00B0415E" w:rsidRDefault="00BA262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A2621" w:rsidRPr="00B0415E" w:rsidRDefault="00BA2621" w:rsidP="00A851DA">
      <w:pPr>
        <w:autoSpaceDE w:val="0"/>
        <w:autoSpaceDN w:val="0"/>
        <w:adjustRightInd w:val="0"/>
        <w:spacing w:after="0" w:line="240" w:lineRule="auto"/>
        <w:rPr>
          <w:rFonts w:cs="Bliss-Regular"/>
          <w:color w:val="000000"/>
          <w:lang w:val="en-US"/>
        </w:rPr>
      </w:pPr>
    </w:p>
    <w:p w:rsidR="00BA2621" w:rsidRPr="00B0415E" w:rsidRDefault="00BA2621" w:rsidP="00A851DA">
      <w:pPr>
        <w:autoSpaceDE w:val="0"/>
        <w:autoSpaceDN w:val="0"/>
        <w:adjustRightInd w:val="0"/>
        <w:spacing w:after="0" w:line="240" w:lineRule="auto"/>
        <w:rPr>
          <w:rFonts w:cs="Bliss-Regular"/>
          <w:color w:val="000000"/>
          <w:lang w:val="en-US"/>
        </w:rPr>
      </w:pPr>
    </w:p>
    <w:p w:rsidR="00BA2621" w:rsidRPr="00B0415E" w:rsidRDefault="00BA262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BA2621" w:rsidRPr="005E0467" w:rsidTr="005E0467">
        <w:tc>
          <w:tcPr>
            <w:tcW w:w="2310" w:type="dxa"/>
            <w:shd w:val="clear" w:color="auto" w:fill="D9D9D9"/>
          </w:tcPr>
          <w:p w:rsidR="00BA2621" w:rsidRPr="005E0467" w:rsidRDefault="00BA2621"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BA2621" w:rsidRPr="005E0467" w:rsidRDefault="00BA2621"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BA2621" w:rsidRPr="005E0467" w:rsidRDefault="00BA2621"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BA2621" w:rsidRPr="005E0467" w:rsidRDefault="00BA2621" w:rsidP="005E0467">
            <w:pPr>
              <w:spacing w:after="0" w:line="240" w:lineRule="auto"/>
              <w:rPr>
                <w:rFonts w:cs="Bliss-Regular"/>
                <w:color w:val="000000"/>
                <w:lang w:val="en-US"/>
              </w:rPr>
            </w:pPr>
            <w:r>
              <w:rPr>
                <w:rFonts w:cs="Bliss-Regular"/>
                <w:color w:val="000000"/>
                <w:lang w:val="en-US"/>
              </w:rPr>
              <w:t>17.11.15</w:t>
            </w:r>
          </w:p>
        </w:tc>
      </w:tr>
    </w:tbl>
    <w:p w:rsidR="00BA2621" w:rsidRPr="00B0415E" w:rsidRDefault="00BA2621" w:rsidP="00A851DA">
      <w:pPr>
        <w:rPr>
          <w:rFonts w:cs="Bliss-Regular"/>
          <w:color w:val="000000"/>
          <w:lang w:val="en-US"/>
        </w:rPr>
      </w:pPr>
    </w:p>
    <w:p w:rsidR="00BA2621" w:rsidRPr="00B0415E" w:rsidRDefault="00BA2621" w:rsidP="00A851DA">
      <w:pPr>
        <w:rPr>
          <w:rFonts w:cs="Bliss-Regular"/>
          <w:color w:val="000000"/>
          <w:lang w:val="en-US"/>
        </w:rPr>
      </w:pPr>
    </w:p>
    <w:p w:rsidR="00BA2621" w:rsidRPr="00B0415E" w:rsidRDefault="00BA262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BA2621" w:rsidRPr="005E0467" w:rsidTr="005E0467">
        <w:trPr>
          <w:trHeight w:val="249"/>
        </w:trPr>
        <w:tc>
          <w:tcPr>
            <w:tcW w:w="4621"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Total Marks</w:t>
            </w:r>
          </w:p>
        </w:tc>
        <w:tc>
          <w:tcPr>
            <w:tcW w:w="4621" w:type="dxa"/>
          </w:tcPr>
          <w:p w:rsidR="00BA2621" w:rsidRPr="005E0467" w:rsidRDefault="00BA2621" w:rsidP="005E0467">
            <w:pPr>
              <w:spacing w:after="0" w:line="240" w:lineRule="auto"/>
              <w:rPr>
                <w:szCs w:val="32"/>
                <w:lang w:val="en-US"/>
              </w:rPr>
            </w:pPr>
          </w:p>
        </w:tc>
      </w:tr>
      <w:tr w:rsidR="00BA2621" w:rsidRPr="005E0467" w:rsidTr="005E0467">
        <w:tc>
          <w:tcPr>
            <w:tcW w:w="4621"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Marks Obtained</w:t>
            </w:r>
          </w:p>
        </w:tc>
        <w:tc>
          <w:tcPr>
            <w:tcW w:w="4621" w:type="dxa"/>
          </w:tcPr>
          <w:p w:rsidR="00BA2621" w:rsidRPr="005E0467" w:rsidRDefault="00BA2621" w:rsidP="005E0467">
            <w:pPr>
              <w:spacing w:after="0" w:line="240" w:lineRule="auto"/>
              <w:rPr>
                <w:szCs w:val="32"/>
                <w:lang w:val="en-US"/>
              </w:rPr>
            </w:pPr>
          </w:p>
        </w:tc>
      </w:tr>
      <w:tr w:rsidR="00BA2621" w:rsidRPr="005E0467" w:rsidTr="005E0467">
        <w:tc>
          <w:tcPr>
            <w:tcW w:w="4621" w:type="dxa"/>
            <w:shd w:val="clear" w:color="auto" w:fill="D9D9D9"/>
          </w:tcPr>
          <w:p w:rsidR="00BA2621" w:rsidRPr="005E0467" w:rsidRDefault="00BA2621" w:rsidP="005E0467">
            <w:pPr>
              <w:spacing w:after="0" w:line="240" w:lineRule="auto"/>
              <w:rPr>
                <w:b/>
                <w:color w:val="002060"/>
                <w:lang w:val="en-US"/>
              </w:rPr>
            </w:pPr>
            <w:r w:rsidRPr="005E0467">
              <w:rPr>
                <w:b/>
                <w:color w:val="002060"/>
                <w:lang w:val="en-US"/>
              </w:rPr>
              <w:t>Percentage / Grade</w:t>
            </w:r>
          </w:p>
        </w:tc>
        <w:tc>
          <w:tcPr>
            <w:tcW w:w="4621" w:type="dxa"/>
          </w:tcPr>
          <w:p w:rsidR="00BA2621" w:rsidRPr="005E0467" w:rsidRDefault="00BA2621" w:rsidP="005E0467">
            <w:pPr>
              <w:spacing w:after="0" w:line="240" w:lineRule="auto"/>
              <w:rPr>
                <w:szCs w:val="32"/>
                <w:lang w:val="en-US"/>
              </w:rPr>
            </w:pPr>
          </w:p>
        </w:tc>
      </w:tr>
    </w:tbl>
    <w:p w:rsidR="00BA2621" w:rsidRDefault="00BA2621" w:rsidP="007823AB"/>
    <w:sectPr w:rsidR="00BA2621"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621" w:rsidRDefault="00BA2621" w:rsidP="00CB4D0A">
      <w:pPr>
        <w:spacing w:after="0" w:line="240" w:lineRule="auto"/>
      </w:pPr>
      <w:r>
        <w:separator/>
      </w:r>
    </w:p>
  </w:endnote>
  <w:endnote w:type="continuationSeparator" w:id="0">
    <w:p w:rsidR="00BA2621" w:rsidRDefault="00BA262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621" w:rsidRDefault="00BA2621" w:rsidP="00CB4D0A">
      <w:pPr>
        <w:spacing w:after="0" w:line="240" w:lineRule="auto"/>
      </w:pPr>
      <w:r>
        <w:separator/>
      </w:r>
    </w:p>
  </w:footnote>
  <w:footnote w:type="continuationSeparator" w:id="0">
    <w:p w:rsidR="00BA2621" w:rsidRDefault="00BA262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621" w:rsidRDefault="00BA2621" w:rsidP="007323FB">
    <w:pPr>
      <w:pStyle w:val="Header"/>
      <w:ind w:left="6237"/>
    </w:pPr>
    <w:r>
      <w:t xml:space="preserve">Student Name: </w:t>
    </w:r>
    <w:r w:rsidRPr="007323FB">
      <w:rPr>
        <w:b/>
      </w:rPr>
      <w:t>Cornel Simons</w:t>
    </w:r>
  </w:p>
  <w:p w:rsidR="00BA2621" w:rsidRDefault="00BA2621" w:rsidP="007323FB">
    <w:pPr>
      <w:pStyle w:val="Header"/>
      <w:ind w:left="6237"/>
    </w:pPr>
    <w:r>
      <w:t xml:space="preserve">Student Number: </w:t>
    </w:r>
    <w:r w:rsidRPr="007323FB">
      <w:rPr>
        <w:b/>
      </w:rPr>
      <w:t>1311</w:t>
    </w:r>
  </w:p>
  <w:p w:rsidR="00BA2621" w:rsidRPr="00E309D2" w:rsidRDefault="00BA2621" w:rsidP="007323FB">
    <w:pPr>
      <w:pStyle w:val="Header"/>
      <w:ind w:left="6237"/>
      <w:rPr>
        <w:b/>
      </w:rPr>
    </w:pPr>
    <w:r>
      <w:t xml:space="preserve">Assignment Number: </w:t>
    </w:r>
    <w:r>
      <w:rPr>
        <w:b/>
      </w:rPr>
      <w:t>12</w:t>
    </w:r>
  </w:p>
  <w:p w:rsidR="00BA2621" w:rsidRDefault="00BA2621"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BA2621" w:rsidRDefault="00BA2621"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2257737"/>
    <w:multiLevelType w:val="hybridMultilevel"/>
    <w:tmpl w:val="827A0264"/>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0357498A"/>
    <w:multiLevelType w:val="hybridMultilevel"/>
    <w:tmpl w:val="EAB0FAE4"/>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
    <w:nsid w:val="052223B1"/>
    <w:multiLevelType w:val="hybridMultilevel"/>
    <w:tmpl w:val="0CF8044A"/>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5">
    <w:nsid w:val="10C9210C"/>
    <w:multiLevelType w:val="hybridMultilevel"/>
    <w:tmpl w:val="F726040A"/>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6">
    <w:nsid w:val="16365A5F"/>
    <w:multiLevelType w:val="hybridMultilevel"/>
    <w:tmpl w:val="5F2A6A9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7">
    <w:nsid w:val="16B66B80"/>
    <w:multiLevelType w:val="hybridMultilevel"/>
    <w:tmpl w:val="B4D00150"/>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8">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185D5BA8"/>
    <w:multiLevelType w:val="hybridMultilevel"/>
    <w:tmpl w:val="3FBC75C6"/>
    <w:lvl w:ilvl="0" w:tplc="F4646A52">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0">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1">
    <w:nsid w:val="1D1F524E"/>
    <w:multiLevelType w:val="hybridMultilevel"/>
    <w:tmpl w:val="71BE1DF2"/>
    <w:lvl w:ilvl="0" w:tplc="08090013">
      <w:start w:val="1"/>
      <w:numFmt w:val="upperRoman"/>
      <w:lvlText w:val="%1."/>
      <w:lvlJc w:val="right"/>
      <w:pPr>
        <w:tabs>
          <w:tab w:val="num" w:pos="1287"/>
        </w:tabs>
        <w:ind w:left="1287" w:hanging="18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2">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3">
    <w:nsid w:val="28B26715"/>
    <w:multiLevelType w:val="hybridMultilevel"/>
    <w:tmpl w:val="C48CA848"/>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nsid w:val="2B9E0014"/>
    <w:multiLevelType w:val="hybridMultilevel"/>
    <w:tmpl w:val="C49C2C92"/>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7">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8">
    <w:nsid w:val="37724948"/>
    <w:multiLevelType w:val="hybridMultilevel"/>
    <w:tmpl w:val="AD3C4452"/>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9">
    <w:nsid w:val="37F97A39"/>
    <w:multiLevelType w:val="hybridMultilevel"/>
    <w:tmpl w:val="6ED2CB74"/>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A4886DAC">
      <w:start w:val="1"/>
      <w:numFmt w:val="lowerRoman"/>
      <w:lvlText w:val="%3)"/>
      <w:lvlJc w:val="left"/>
      <w:pPr>
        <w:tabs>
          <w:tab w:val="num" w:pos="2700"/>
        </w:tabs>
        <w:ind w:left="2700" w:hanging="72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1">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22">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3">
    <w:nsid w:val="41343040"/>
    <w:multiLevelType w:val="hybridMultilevel"/>
    <w:tmpl w:val="FC7E073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4">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5">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6">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9">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0">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1">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2">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3">
    <w:nsid w:val="6A562A63"/>
    <w:multiLevelType w:val="hybridMultilevel"/>
    <w:tmpl w:val="0522675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4">
    <w:nsid w:val="6DD01F1F"/>
    <w:multiLevelType w:val="hybridMultilevel"/>
    <w:tmpl w:val="5C243D76"/>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5">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6">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7">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8">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9">
    <w:nsid w:val="7CBC029F"/>
    <w:multiLevelType w:val="hybridMultilevel"/>
    <w:tmpl w:val="2CAAC6B0"/>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40">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27"/>
  </w:num>
  <w:num w:numId="2">
    <w:abstractNumId w:val="19"/>
  </w:num>
  <w:num w:numId="3">
    <w:abstractNumId w:val="16"/>
  </w:num>
  <w:num w:numId="4">
    <w:abstractNumId w:val="8"/>
  </w:num>
  <w:num w:numId="5">
    <w:abstractNumId w:val="38"/>
  </w:num>
  <w:num w:numId="6">
    <w:abstractNumId w:val="30"/>
  </w:num>
  <w:num w:numId="7">
    <w:abstractNumId w:val="20"/>
  </w:num>
  <w:num w:numId="8">
    <w:abstractNumId w:val="0"/>
  </w:num>
  <w:num w:numId="9">
    <w:abstractNumId w:val="26"/>
  </w:num>
  <w:num w:numId="10">
    <w:abstractNumId w:val="10"/>
  </w:num>
  <w:num w:numId="11">
    <w:abstractNumId w:val="36"/>
  </w:num>
  <w:num w:numId="12">
    <w:abstractNumId w:val="21"/>
  </w:num>
  <w:num w:numId="13">
    <w:abstractNumId w:val="40"/>
  </w:num>
  <w:num w:numId="14">
    <w:abstractNumId w:val="32"/>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2"/>
  </w:num>
  <w:num w:numId="21">
    <w:abstractNumId w:val="25"/>
  </w:num>
  <w:num w:numId="22">
    <w:abstractNumId w:val="3"/>
  </w:num>
  <w:num w:numId="23">
    <w:abstractNumId w:val="3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4"/>
  </w:num>
  <w:num w:numId="27">
    <w:abstractNumId w:val="12"/>
  </w:num>
  <w:num w:numId="28">
    <w:abstractNumId w:val="35"/>
  </w:num>
  <w:num w:numId="29">
    <w:abstractNumId w:val="5"/>
  </w:num>
  <w:num w:numId="30">
    <w:abstractNumId w:val="11"/>
  </w:num>
  <w:num w:numId="31">
    <w:abstractNumId w:val="9"/>
  </w:num>
  <w:num w:numId="32">
    <w:abstractNumId w:val="7"/>
  </w:num>
  <w:num w:numId="33">
    <w:abstractNumId w:val="33"/>
  </w:num>
  <w:num w:numId="34">
    <w:abstractNumId w:val="4"/>
  </w:num>
  <w:num w:numId="35">
    <w:abstractNumId w:val="39"/>
  </w:num>
  <w:num w:numId="36">
    <w:abstractNumId w:val="2"/>
  </w:num>
  <w:num w:numId="37">
    <w:abstractNumId w:val="23"/>
  </w:num>
  <w:num w:numId="38">
    <w:abstractNumId w:val="13"/>
  </w:num>
  <w:num w:numId="39">
    <w:abstractNumId w:val="18"/>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6"/>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B474E"/>
    <w:rsid w:val="000D6740"/>
    <w:rsid w:val="000E17A4"/>
    <w:rsid w:val="000F277F"/>
    <w:rsid w:val="00102128"/>
    <w:rsid w:val="00103FB6"/>
    <w:rsid w:val="001175EE"/>
    <w:rsid w:val="0012330F"/>
    <w:rsid w:val="00143FFF"/>
    <w:rsid w:val="00144DB5"/>
    <w:rsid w:val="0014707A"/>
    <w:rsid w:val="00157CF6"/>
    <w:rsid w:val="00181FD9"/>
    <w:rsid w:val="00182416"/>
    <w:rsid w:val="00187EB4"/>
    <w:rsid w:val="001D1CC1"/>
    <w:rsid w:val="001E658F"/>
    <w:rsid w:val="001F0481"/>
    <w:rsid w:val="001F097D"/>
    <w:rsid w:val="001F0A8D"/>
    <w:rsid w:val="001F7800"/>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06F8C"/>
    <w:rsid w:val="00325E85"/>
    <w:rsid w:val="00326EF4"/>
    <w:rsid w:val="00346F83"/>
    <w:rsid w:val="00347154"/>
    <w:rsid w:val="003516B6"/>
    <w:rsid w:val="003520C8"/>
    <w:rsid w:val="00363E0F"/>
    <w:rsid w:val="00370F9C"/>
    <w:rsid w:val="00371885"/>
    <w:rsid w:val="00374E19"/>
    <w:rsid w:val="00393F20"/>
    <w:rsid w:val="003A77CF"/>
    <w:rsid w:val="003D4277"/>
    <w:rsid w:val="003D762B"/>
    <w:rsid w:val="003E2B87"/>
    <w:rsid w:val="00405895"/>
    <w:rsid w:val="004058DF"/>
    <w:rsid w:val="00421350"/>
    <w:rsid w:val="00424F41"/>
    <w:rsid w:val="0042551A"/>
    <w:rsid w:val="00442EE4"/>
    <w:rsid w:val="00446C98"/>
    <w:rsid w:val="00447392"/>
    <w:rsid w:val="0045638E"/>
    <w:rsid w:val="00486F1A"/>
    <w:rsid w:val="00490CB9"/>
    <w:rsid w:val="004A2CE2"/>
    <w:rsid w:val="004C60FE"/>
    <w:rsid w:val="004C686D"/>
    <w:rsid w:val="004D583D"/>
    <w:rsid w:val="004E3CDA"/>
    <w:rsid w:val="004F4B4D"/>
    <w:rsid w:val="005018CA"/>
    <w:rsid w:val="0050216D"/>
    <w:rsid w:val="00503D7E"/>
    <w:rsid w:val="0050778F"/>
    <w:rsid w:val="00514F22"/>
    <w:rsid w:val="00523705"/>
    <w:rsid w:val="00525194"/>
    <w:rsid w:val="00526460"/>
    <w:rsid w:val="00535330"/>
    <w:rsid w:val="00535F31"/>
    <w:rsid w:val="00543428"/>
    <w:rsid w:val="00544F1A"/>
    <w:rsid w:val="0054693C"/>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1236"/>
    <w:rsid w:val="006034F6"/>
    <w:rsid w:val="00604600"/>
    <w:rsid w:val="00607874"/>
    <w:rsid w:val="00607E77"/>
    <w:rsid w:val="00614404"/>
    <w:rsid w:val="00617BB3"/>
    <w:rsid w:val="006232FF"/>
    <w:rsid w:val="00625752"/>
    <w:rsid w:val="0063174C"/>
    <w:rsid w:val="0063422F"/>
    <w:rsid w:val="00645CDD"/>
    <w:rsid w:val="00663C09"/>
    <w:rsid w:val="006823A7"/>
    <w:rsid w:val="0068294A"/>
    <w:rsid w:val="0068564E"/>
    <w:rsid w:val="00693C17"/>
    <w:rsid w:val="00696539"/>
    <w:rsid w:val="006D1057"/>
    <w:rsid w:val="006E2D4E"/>
    <w:rsid w:val="006E3E5B"/>
    <w:rsid w:val="006E58F0"/>
    <w:rsid w:val="0070347F"/>
    <w:rsid w:val="0070678E"/>
    <w:rsid w:val="00711FEA"/>
    <w:rsid w:val="007258E9"/>
    <w:rsid w:val="007259A0"/>
    <w:rsid w:val="007323FB"/>
    <w:rsid w:val="00737959"/>
    <w:rsid w:val="00741AD7"/>
    <w:rsid w:val="00742ECD"/>
    <w:rsid w:val="007572E3"/>
    <w:rsid w:val="007823AB"/>
    <w:rsid w:val="007903B0"/>
    <w:rsid w:val="007A5E38"/>
    <w:rsid w:val="007A7007"/>
    <w:rsid w:val="007C30C6"/>
    <w:rsid w:val="007E1EE6"/>
    <w:rsid w:val="00800F69"/>
    <w:rsid w:val="00810551"/>
    <w:rsid w:val="00831C11"/>
    <w:rsid w:val="00831E11"/>
    <w:rsid w:val="008320C2"/>
    <w:rsid w:val="00840F00"/>
    <w:rsid w:val="00886215"/>
    <w:rsid w:val="008954FA"/>
    <w:rsid w:val="00896C6B"/>
    <w:rsid w:val="00897DE0"/>
    <w:rsid w:val="008A60B4"/>
    <w:rsid w:val="008B2412"/>
    <w:rsid w:val="008B3C31"/>
    <w:rsid w:val="008B64FE"/>
    <w:rsid w:val="008D586E"/>
    <w:rsid w:val="008F1716"/>
    <w:rsid w:val="008F2EEA"/>
    <w:rsid w:val="0090039E"/>
    <w:rsid w:val="00903559"/>
    <w:rsid w:val="00917B1A"/>
    <w:rsid w:val="009348DE"/>
    <w:rsid w:val="00935BF7"/>
    <w:rsid w:val="009442A5"/>
    <w:rsid w:val="00946160"/>
    <w:rsid w:val="009510D1"/>
    <w:rsid w:val="0095442C"/>
    <w:rsid w:val="00967363"/>
    <w:rsid w:val="00976939"/>
    <w:rsid w:val="00983942"/>
    <w:rsid w:val="009933EC"/>
    <w:rsid w:val="009A0415"/>
    <w:rsid w:val="009A3727"/>
    <w:rsid w:val="009A3F32"/>
    <w:rsid w:val="009A4DEF"/>
    <w:rsid w:val="009A5416"/>
    <w:rsid w:val="009B51CC"/>
    <w:rsid w:val="009C37E0"/>
    <w:rsid w:val="009E3B4B"/>
    <w:rsid w:val="00A01EC8"/>
    <w:rsid w:val="00A14B66"/>
    <w:rsid w:val="00A37FD4"/>
    <w:rsid w:val="00A4242E"/>
    <w:rsid w:val="00A53766"/>
    <w:rsid w:val="00A60870"/>
    <w:rsid w:val="00A65CF7"/>
    <w:rsid w:val="00A851DA"/>
    <w:rsid w:val="00A91193"/>
    <w:rsid w:val="00AC1DB1"/>
    <w:rsid w:val="00AC7D5B"/>
    <w:rsid w:val="00AD5BB9"/>
    <w:rsid w:val="00AE1481"/>
    <w:rsid w:val="00AE5674"/>
    <w:rsid w:val="00AF566F"/>
    <w:rsid w:val="00B0415E"/>
    <w:rsid w:val="00B04678"/>
    <w:rsid w:val="00B05695"/>
    <w:rsid w:val="00B84DF5"/>
    <w:rsid w:val="00B90EF4"/>
    <w:rsid w:val="00B9368E"/>
    <w:rsid w:val="00BA2621"/>
    <w:rsid w:val="00BB4A2B"/>
    <w:rsid w:val="00BC46DF"/>
    <w:rsid w:val="00BD3AFE"/>
    <w:rsid w:val="00BE33FB"/>
    <w:rsid w:val="00BE5F28"/>
    <w:rsid w:val="00BF456F"/>
    <w:rsid w:val="00BF5EFB"/>
    <w:rsid w:val="00C03577"/>
    <w:rsid w:val="00C12B03"/>
    <w:rsid w:val="00C1300B"/>
    <w:rsid w:val="00C24E43"/>
    <w:rsid w:val="00C32BF1"/>
    <w:rsid w:val="00C61CA9"/>
    <w:rsid w:val="00C65FEA"/>
    <w:rsid w:val="00C83C72"/>
    <w:rsid w:val="00C875DD"/>
    <w:rsid w:val="00CA0AC2"/>
    <w:rsid w:val="00CA2563"/>
    <w:rsid w:val="00CB4D0A"/>
    <w:rsid w:val="00CC0EEC"/>
    <w:rsid w:val="00CC2FB3"/>
    <w:rsid w:val="00CC575A"/>
    <w:rsid w:val="00CC6E1C"/>
    <w:rsid w:val="00CD43BA"/>
    <w:rsid w:val="00CD5ED3"/>
    <w:rsid w:val="00CE377B"/>
    <w:rsid w:val="00D012ED"/>
    <w:rsid w:val="00D039AC"/>
    <w:rsid w:val="00D12414"/>
    <w:rsid w:val="00D20FFB"/>
    <w:rsid w:val="00D33F7D"/>
    <w:rsid w:val="00D33F91"/>
    <w:rsid w:val="00D40FB5"/>
    <w:rsid w:val="00D427DE"/>
    <w:rsid w:val="00D50D85"/>
    <w:rsid w:val="00D52AA0"/>
    <w:rsid w:val="00D5587D"/>
    <w:rsid w:val="00D61E7F"/>
    <w:rsid w:val="00D62ECC"/>
    <w:rsid w:val="00D6322C"/>
    <w:rsid w:val="00D707CC"/>
    <w:rsid w:val="00D72506"/>
    <w:rsid w:val="00D81CA9"/>
    <w:rsid w:val="00D821FE"/>
    <w:rsid w:val="00D970C1"/>
    <w:rsid w:val="00DA159E"/>
    <w:rsid w:val="00DB0793"/>
    <w:rsid w:val="00E00821"/>
    <w:rsid w:val="00E015CC"/>
    <w:rsid w:val="00E04DB4"/>
    <w:rsid w:val="00E170ED"/>
    <w:rsid w:val="00E23BC7"/>
    <w:rsid w:val="00E30679"/>
    <w:rsid w:val="00E309D2"/>
    <w:rsid w:val="00E321BE"/>
    <w:rsid w:val="00E36114"/>
    <w:rsid w:val="00E447B8"/>
    <w:rsid w:val="00E4597D"/>
    <w:rsid w:val="00E54832"/>
    <w:rsid w:val="00E56A90"/>
    <w:rsid w:val="00E61074"/>
    <w:rsid w:val="00E641CC"/>
    <w:rsid w:val="00E72CC3"/>
    <w:rsid w:val="00EA30AB"/>
    <w:rsid w:val="00EB3925"/>
    <w:rsid w:val="00EB47EF"/>
    <w:rsid w:val="00EC4FB3"/>
    <w:rsid w:val="00EE1703"/>
    <w:rsid w:val="00EE3C66"/>
    <w:rsid w:val="00EE7C66"/>
    <w:rsid w:val="00EF45BB"/>
    <w:rsid w:val="00FD1904"/>
    <w:rsid w:val="00FE45E2"/>
    <w:rsid w:val="00FF5CE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2011445390">
      <w:marLeft w:val="0"/>
      <w:marRight w:val="0"/>
      <w:marTop w:val="0"/>
      <w:marBottom w:val="0"/>
      <w:divBdr>
        <w:top w:val="none" w:sz="0" w:space="0" w:color="auto"/>
        <w:left w:val="none" w:sz="0" w:space="0" w:color="auto"/>
        <w:bottom w:val="none" w:sz="0" w:space="0" w:color="auto"/>
        <w:right w:val="none" w:sz="0" w:space="0" w:color="auto"/>
      </w:divBdr>
    </w:div>
    <w:div w:id="2011445391">
      <w:marLeft w:val="0"/>
      <w:marRight w:val="0"/>
      <w:marTop w:val="0"/>
      <w:marBottom w:val="0"/>
      <w:divBdr>
        <w:top w:val="none" w:sz="0" w:space="0" w:color="auto"/>
        <w:left w:val="none" w:sz="0" w:space="0" w:color="auto"/>
        <w:bottom w:val="none" w:sz="0" w:space="0" w:color="auto"/>
        <w:right w:val="none" w:sz="0" w:space="0" w:color="auto"/>
      </w:divBdr>
    </w:div>
    <w:div w:id="2011445392">
      <w:marLeft w:val="0"/>
      <w:marRight w:val="0"/>
      <w:marTop w:val="0"/>
      <w:marBottom w:val="0"/>
      <w:divBdr>
        <w:top w:val="none" w:sz="0" w:space="0" w:color="auto"/>
        <w:left w:val="none" w:sz="0" w:space="0" w:color="auto"/>
        <w:bottom w:val="none" w:sz="0" w:space="0" w:color="auto"/>
        <w:right w:val="none" w:sz="0" w:space="0" w:color="auto"/>
      </w:divBdr>
    </w:div>
    <w:div w:id="2011445393">
      <w:marLeft w:val="0"/>
      <w:marRight w:val="0"/>
      <w:marTop w:val="0"/>
      <w:marBottom w:val="0"/>
      <w:divBdr>
        <w:top w:val="none" w:sz="0" w:space="0" w:color="auto"/>
        <w:left w:val="none" w:sz="0" w:space="0" w:color="auto"/>
        <w:bottom w:val="none" w:sz="0" w:space="0" w:color="auto"/>
        <w:right w:val="none" w:sz="0" w:space="0" w:color="auto"/>
      </w:divBdr>
    </w:div>
    <w:div w:id="2011445394">
      <w:marLeft w:val="0"/>
      <w:marRight w:val="0"/>
      <w:marTop w:val="0"/>
      <w:marBottom w:val="0"/>
      <w:divBdr>
        <w:top w:val="none" w:sz="0" w:space="0" w:color="auto"/>
        <w:left w:val="none" w:sz="0" w:space="0" w:color="auto"/>
        <w:bottom w:val="none" w:sz="0" w:space="0" w:color="auto"/>
        <w:right w:val="none" w:sz="0" w:space="0" w:color="auto"/>
      </w:divBdr>
    </w:div>
    <w:div w:id="2011445395">
      <w:marLeft w:val="0"/>
      <w:marRight w:val="0"/>
      <w:marTop w:val="0"/>
      <w:marBottom w:val="0"/>
      <w:divBdr>
        <w:top w:val="none" w:sz="0" w:space="0" w:color="auto"/>
        <w:left w:val="none" w:sz="0" w:space="0" w:color="auto"/>
        <w:bottom w:val="none" w:sz="0" w:space="0" w:color="auto"/>
        <w:right w:val="none" w:sz="0" w:space="0" w:color="auto"/>
      </w:divBdr>
    </w:div>
    <w:div w:id="2011445396">
      <w:marLeft w:val="0"/>
      <w:marRight w:val="0"/>
      <w:marTop w:val="0"/>
      <w:marBottom w:val="0"/>
      <w:divBdr>
        <w:top w:val="none" w:sz="0" w:space="0" w:color="auto"/>
        <w:left w:val="none" w:sz="0" w:space="0" w:color="auto"/>
        <w:bottom w:val="none" w:sz="0" w:space="0" w:color="auto"/>
        <w:right w:val="none" w:sz="0" w:space="0" w:color="auto"/>
      </w:divBdr>
    </w:div>
    <w:div w:id="2011445397">
      <w:marLeft w:val="0"/>
      <w:marRight w:val="0"/>
      <w:marTop w:val="0"/>
      <w:marBottom w:val="0"/>
      <w:divBdr>
        <w:top w:val="none" w:sz="0" w:space="0" w:color="auto"/>
        <w:left w:val="none" w:sz="0" w:space="0" w:color="auto"/>
        <w:bottom w:val="none" w:sz="0" w:space="0" w:color="auto"/>
        <w:right w:val="none" w:sz="0" w:space="0" w:color="auto"/>
      </w:divBdr>
    </w:div>
    <w:div w:id="2011445398">
      <w:marLeft w:val="0"/>
      <w:marRight w:val="0"/>
      <w:marTop w:val="0"/>
      <w:marBottom w:val="0"/>
      <w:divBdr>
        <w:top w:val="none" w:sz="0" w:space="0" w:color="auto"/>
        <w:left w:val="none" w:sz="0" w:space="0" w:color="auto"/>
        <w:bottom w:val="none" w:sz="0" w:space="0" w:color="auto"/>
        <w:right w:val="none" w:sz="0" w:space="0" w:color="auto"/>
      </w:divBdr>
    </w:div>
    <w:div w:id="2011445399">
      <w:marLeft w:val="0"/>
      <w:marRight w:val="0"/>
      <w:marTop w:val="0"/>
      <w:marBottom w:val="0"/>
      <w:divBdr>
        <w:top w:val="none" w:sz="0" w:space="0" w:color="auto"/>
        <w:left w:val="none" w:sz="0" w:space="0" w:color="auto"/>
        <w:bottom w:val="none" w:sz="0" w:space="0" w:color="auto"/>
        <w:right w:val="none" w:sz="0" w:space="0" w:color="auto"/>
      </w:divBdr>
    </w:div>
    <w:div w:id="20114454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408</TotalTime>
  <Pages>4</Pages>
  <Words>1252</Words>
  <Characters>7142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8</cp:revision>
  <dcterms:created xsi:type="dcterms:W3CDTF">2015-10-08T06:52:00Z</dcterms:created>
  <dcterms:modified xsi:type="dcterms:W3CDTF">2015-11-17T20:53:00Z</dcterms:modified>
</cp:coreProperties>
</file>