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10B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Emmanuel kalyata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rPr>
                <w:rFonts w:ascii="Calibri" w:eastAsia="Calibri" w:hAnsi="Calibri"/>
                <w:color w:val="000000"/>
              </w:rP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0F6F3B" w:rsidRDefault="00CC2FB3" w:rsidP="00A851DA"/>
          <w:p w:rsidR="00F67874" w:rsidRPr="000F6F3B" w:rsidRDefault="008E10B1">
            <w:pPr>
              <w:rPr>
                <w:rFonts w:ascii="Calibri" w:eastAsia="Calibri" w:hAnsi="Calibri"/>
                <w:b/>
                <w:bCs/>
                <w:color w:val="000000"/>
              </w:rPr>
            </w:pPr>
            <w:r w:rsidRPr="000F6F3B">
              <w:rPr>
                <w:rFonts w:ascii="Calibri" w:eastAsia="Calibri" w:hAnsi="Calibri"/>
                <w:b/>
                <w:bCs/>
                <w:color w:val="000000"/>
              </w:rPr>
              <w:t>Question 1</w:t>
            </w:r>
          </w:p>
          <w:p w:rsidR="00F67874" w:rsidRPr="000F6F3B" w:rsidRDefault="008E10B1">
            <w:pPr>
              <w:rPr>
                <w:rFonts w:ascii="Calibri" w:eastAsia="Calibri" w:hAnsi="Calibri"/>
                <w:bCs/>
                <w:color w:val="000000"/>
              </w:rPr>
            </w:pPr>
            <w:r w:rsidRPr="000F6F3B">
              <w:rPr>
                <w:rFonts w:ascii="Calibri" w:eastAsia="Calibri" w:hAnsi="Calibri"/>
                <w:b/>
                <w:bCs/>
                <w:color w:val="000000"/>
              </w:rPr>
              <w:t>I.</w:t>
            </w:r>
            <w:r w:rsidRPr="000F6F3B">
              <w:rPr>
                <w:rFonts w:ascii="Calibri" w:eastAsia="Calibri" w:hAnsi="Calibri"/>
                <w:bCs/>
                <w:color w:val="000000"/>
              </w:rPr>
              <w:t xml:space="preserve"> -procurement planning </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-solicitation planning </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-solicitation </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-source selection </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-contract administration </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-contract close out </w:t>
            </w:r>
          </w:p>
          <w:p w:rsidR="00F67874" w:rsidRPr="000F6F3B" w:rsidRDefault="008E10B1">
            <w:pPr>
              <w:rPr>
                <w:rFonts w:ascii="Calibri" w:eastAsia="Calibri" w:hAnsi="Calibri"/>
                <w:bCs/>
                <w:color w:val="000000"/>
              </w:rPr>
            </w:pPr>
            <w:r w:rsidRPr="000F6F3B">
              <w:rPr>
                <w:rFonts w:ascii="Calibri" w:eastAsia="Calibri" w:hAnsi="Calibri"/>
                <w:b/>
                <w:bCs/>
                <w:color w:val="000000"/>
              </w:rPr>
              <w:t>II</w:t>
            </w:r>
            <w:r w:rsidRPr="000F6F3B">
              <w:rPr>
                <w:rFonts w:ascii="Calibri" w:eastAsia="Calibri" w:hAnsi="Calibri"/>
                <w:bCs/>
                <w:color w:val="000000"/>
              </w:rPr>
              <w:t xml:space="preserve">. -whether or not procurement is needed </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-how much to procure</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-when to procure</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-what to procure</w:t>
            </w:r>
          </w:p>
          <w:p w:rsidR="00F67874" w:rsidRPr="000F6F3B" w:rsidRDefault="008E10B1">
            <w:pPr>
              <w:rPr>
                <w:rFonts w:ascii="Calibri" w:eastAsia="Calibri" w:hAnsi="Calibri"/>
                <w:bCs/>
                <w:color w:val="000000"/>
              </w:rPr>
            </w:pPr>
            <w:r w:rsidRPr="000F6F3B">
              <w:rPr>
                <w:rFonts w:ascii="Calibri" w:eastAsia="Calibri" w:hAnsi="Calibri"/>
                <w:bCs/>
                <w:color w:val="000000"/>
              </w:rPr>
              <w:t>III. Market evaluation helps in determining what sources are available to provide the</w:t>
            </w:r>
            <w:r w:rsidRPr="000F6F3B">
              <w:rPr>
                <w:rFonts w:ascii="Calibri" w:eastAsia="Calibri" w:hAnsi="Calibri"/>
                <w:bCs/>
                <w:color w:val="000000"/>
              </w:rPr>
              <w:t xml:space="preserve"> needed services and products</w:t>
            </w:r>
            <w:proofErr w:type="gramStart"/>
            <w:r w:rsidRPr="000F6F3B">
              <w:rPr>
                <w:rFonts w:ascii="Calibri" w:eastAsia="Calibri" w:hAnsi="Calibri"/>
                <w:bCs/>
                <w:color w:val="000000"/>
              </w:rPr>
              <w:t>,and</w:t>
            </w:r>
            <w:proofErr w:type="gramEnd"/>
            <w:r w:rsidRPr="000F6F3B">
              <w:rPr>
                <w:rFonts w:ascii="Calibri" w:eastAsia="Calibri" w:hAnsi="Calibri"/>
                <w:bCs/>
                <w:color w:val="000000"/>
              </w:rPr>
              <w:t xml:space="preserve"> from whom and what terms and conditions they are available.</w:t>
            </w:r>
          </w:p>
          <w:p w:rsidR="00F67874" w:rsidRPr="000F6F3B" w:rsidRDefault="008E10B1">
            <w:pPr>
              <w:rPr>
                <w:rFonts w:ascii="Calibri" w:eastAsia="Calibri" w:hAnsi="Calibri"/>
                <w:bCs/>
                <w:color w:val="000000"/>
              </w:rPr>
            </w:pPr>
            <w:r w:rsidRPr="000F6F3B">
              <w:rPr>
                <w:rFonts w:ascii="Calibri" w:eastAsia="Calibri" w:hAnsi="Calibri"/>
                <w:b/>
                <w:bCs/>
                <w:color w:val="000000"/>
              </w:rPr>
              <w:t>IV.</w:t>
            </w:r>
            <w:r w:rsidRPr="000F6F3B">
              <w:rPr>
                <w:rFonts w:ascii="Calibri" w:eastAsia="Calibri" w:hAnsi="Calibri"/>
                <w:bCs/>
                <w:color w:val="000000"/>
              </w:rPr>
              <w:t xml:space="preserve"> Planning stage (scope definition)</w:t>
            </w:r>
          </w:p>
          <w:p w:rsidR="00F67874" w:rsidRPr="000F6F3B" w:rsidRDefault="008E10B1">
            <w:pPr>
              <w:rPr>
                <w:rFonts w:ascii="Calibri" w:eastAsia="Calibri" w:hAnsi="Calibri"/>
                <w:bCs/>
                <w:color w:val="000000"/>
              </w:rPr>
            </w:pPr>
            <w:r w:rsidRPr="000F6F3B">
              <w:rPr>
                <w:rFonts w:ascii="Calibri" w:eastAsia="Calibri" w:hAnsi="Calibri"/>
                <w:b/>
                <w:bCs/>
                <w:color w:val="000000"/>
              </w:rPr>
              <w:t>V.</w:t>
            </w:r>
            <w:r w:rsidRPr="000F6F3B">
              <w:rPr>
                <w:rFonts w:ascii="Calibri" w:eastAsia="Calibri" w:hAnsi="Calibri"/>
                <w:bCs/>
                <w:color w:val="000000"/>
              </w:rPr>
              <w:t xml:space="preserve"> Cost reimbursable contracts </w:t>
            </w:r>
            <w:proofErr w:type="gramStart"/>
            <w:r w:rsidRPr="000F6F3B">
              <w:rPr>
                <w:rFonts w:ascii="Calibri" w:eastAsia="Calibri" w:hAnsi="Calibri"/>
                <w:bCs/>
                <w:color w:val="000000"/>
              </w:rPr>
              <w:t>refers</w:t>
            </w:r>
            <w:proofErr w:type="gramEnd"/>
            <w:r w:rsidRPr="000F6F3B">
              <w:rPr>
                <w:rFonts w:ascii="Calibri" w:eastAsia="Calibri" w:hAnsi="Calibri"/>
                <w:bCs/>
                <w:color w:val="000000"/>
              </w:rPr>
              <w:t xml:space="preserve"> to contracts under which reasonable costs incurred by the contractor in the performanc</w:t>
            </w:r>
            <w:r w:rsidRPr="000F6F3B">
              <w:rPr>
                <w:rFonts w:ascii="Calibri" w:eastAsia="Calibri" w:hAnsi="Calibri"/>
                <w:bCs/>
                <w:color w:val="000000"/>
              </w:rPr>
              <w:t>e of a contract are reimbursed in accordance with the terms of the contract. These contracts establish an estimate of total cost for the purpose of obligating funds and estimating a ceiling that a contractor may not exceed.</w:t>
            </w:r>
          </w:p>
          <w:p w:rsidR="00F67874" w:rsidRPr="000F6F3B" w:rsidRDefault="008E10B1">
            <w:pPr>
              <w:rPr>
                <w:rFonts w:ascii="Calibri" w:eastAsia="Calibri" w:hAnsi="Calibri"/>
                <w:bCs/>
                <w:color w:val="000000"/>
              </w:rPr>
            </w:pPr>
            <w:r w:rsidRPr="000F6F3B">
              <w:rPr>
                <w:rFonts w:ascii="Calibri" w:eastAsia="Calibri" w:hAnsi="Calibri"/>
                <w:b/>
                <w:bCs/>
                <w:color w:val="000000"/>
              </w:rPr>
              <w:t>VI</w:t>
            </w:r>
            <w:r w:rsidRPr="000F6F3B">
              <w:rPr>
                <w:rFonts w:ascii="Calibri" w:eastAsia="Calibri" w:hAnsi="Calibri"/>
                <w:bCs/>
                <w:color w:val="000000"/>
              </w:rPr>
              <w:t>. -how vendors will be selecte</w:t>
            </w:r>
            <w:r w:rsidRPr="000F6F3B">
              <w:rPr>
                <w:rFonts w:ascii="Calibri" w:eastAsia="Calibri" w:hAnsi="Calibri"/>
                <w:bCs/>
                <w:color w:val="000000"/>
              </w:rPr>
              <w:t xml:space="preserve">d </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-the process of independent estimating </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-the type of contracts to be used</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-the coordination between sellers and the project team and among project activities</w:t>
            </w:r>
            <w:proofErr w:type="gramStart"/>
            <w:r w:rsidRPr="000F6F3B">
              <w:rPr>
                <w:rFonts w:ascii="Calibri" w:eastAsia="Calibri" w:hAnsi="Calibri"/>
                <w:bCs/>
                <w:color w:val="000000"/>
              </w:rPr>
              <w:t>,project</w:t>
            </w:r>
            <w:proofErr w:type="gramEnd"/>
            <w:r w:rsidRPr="000F6F3B">
              <w:rPr>
                <w:rFonts w:ascii="Calibri" w:eastAsia="Calibri" w:hAnsi="Calibri"/>
                <w:bCs/>
                <w:color w:val="000000"/>
              </w:rPr>
              <w:t xml:space="preserve"> reporting,scheduling,businesses operations and other project concerns</w:t>
            </w:r>
            <w:r w:rsidRPr="000F6F3B">
              <w:rPr>
                <w:rFonts w:ascii="Calibri" w:eastAsia="Calibri" w:hAnsi="Calibri"/>
                <w:bCs/>
                <w:color w:val="000000"/>
              </w:rPr>
              <w:t>.</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-the procurement forms</w:t>
            </w:r>
            <w:proofErr w:type="gramStart"/>
            <w:r w:rsidRPr="000F6F3B">
              <w:rPr>
                <w:rFonts w:ascii="Calibri" w:eastAsia="Calibri" w:hAnsi="Calibri"/>
                <w:bCs/>
                <w:color w:val="000000"/>
              </w:rPr>
              <w:t>,such</w:t>
            </w:r>
            <w:proofErr w:type="gramEnd"/>
            <w:r w:rsidRPr="000F6F3B">
              <w:rPr>
                <w:rFonts w:ascii="Calibri" w:eastAsia="Calibri" w:hAnsi="Calibri"/>
                <w:bCs/>
                <w:color w:val="000000"/>
              </w:rPr>
              <w:t xml:space="preserve"> as contracts,the project team is required to use.</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-how multiple vendors will be </w:t>
            </w:r>
            <w:proofErr w:type="gramStart"/>
            <w:r w:rsidRPr="000F6F3B">
              <w:rPr>
                <w:rFonts w:ascii="Calibri" w:eastAsia="Calibri" w:hAnsi="Calibri"/>
                <w:bCs/>
                <w:color w:val="000000"/>
              </w:rPr>
              <w:t>managed  to</w:t>
            </w:r>
            <w:proofErr w:type="gramEnd"/>
            <w:r w:rsidRPr="000F6F3B">
              <w:rPr>
                <w:rFonts w:ascii="Calibri" w:eastAsia="Calibri" w:hAnsi="Calibri"/>
                <w:bCs/>
                <w:color w:val="000000"/>
              </w:rPr>
              <w:t xml:space="preserve"> supply their contracted products.</w:t>
            </w:r>
          </w:p>
          <w:p w:rsidR="00F67874" w:rsidRPr="000F6F3B" w:rsidRDefault="008E10B1">
            <w:pPr>
              <w:rPr>
                <w:rFonts w:ascii="Calibri" w:eastAsia="Calibri" w:hAnsi="Calibri"/>
                <w:bCs/>
                <w:color w:val="000000"/>
              </w:rPr>
            </w:pPr>
            <w:r w:rsidRPr="000F6F3B">
              <w:rPr>
                <w:rFonts w:ascii="Calibri" w:eastAsia="Calibri" w:hAnsi="Calibri"/>
                <w:b/>
                <w:bCs/>
                <w:color w:val="000000"/>
              </w:rPr>
              <w:t>VII. Procurement management plan</w:t>
            </w:r>
            <w:r w:rsidRPr="000F6F3B">
              <w:rPr>
                <w:rFonts w:ascii="Calibri" w:eastAsia="Calibri" w:hAnsi="Calibri"/>
                <w:bCs/>
                <w:color w:val="000000"/>
              </w:rPr>
              <w:t xml:space="preserve">-refers to the plan that has been put into place that is </w:t>
            </w:r>
            <w:r w:rsidRPr="000F6F3B">
              <w:rPr>
                <w:rFonts w:ascii="Calibri" w:eastAsia="Calibri" w:hAnsi="Calibri"/>
                <w:bCs/>
                <w:color w:val="000000"/>
              </w:rPr>
              <w:t>meant to dictate and describe the entirety of the procurement process and how it means to relate to and with the developing procurement documentation and how contract closure will relate to all.</w:t>
            </w:r>
          </w:p>
          <w:p w:rsidR="00F67874" w:rsidRPr="000F6F3B" w:rsidRDefault="008E10B1">
            <w:pPr>
              <w:rPr>
                <w:rFonts w:ascii="Calibri" w:eastAsia="Calibri" w:hAnsi="Calibri"/>
                <w:bCs/>
                <w:color w:val="000000"/>
              </w:rPr>
            </w:pPr>
            <w:r w:rsidRPr="000F6F3B">
              <w:rPr>
                <w:rFonts w:ascii="Calibri" w:eastAsia="Calibri" w:hAnsi="Calibri"/>
                <w:bCs/>
                <w:color w:val="000000"/>
              </w:rPr>
              <w:t xml:space="preserve">      </w:t>
            </w:r>
            <w:r w:rsidRPr="000F6F3B">
              <w:rPr>
                <w:rFonts w:ascii="Calibri" w:eastAsia="Calibri" w:hAnsi="Calibri"/>
                <w:b/>
                <w:bCs/>
                <w:color w:val="000000"/>
              </w:rPr>
              <w:t>statement of work</w:t>
            </w:r>
            <w:r w:rsidRPr="000F6F3B">
              <w:rPr>
                <w:rFonts w:ascii="Calibri" w:eastAsia="Calibri" w:hAnsi="Calibri"/>
                <w:bCs/>
                <w:color w:val="000000"/>
              </w:rPr>
              <w:t xml:space="preserve"> -this is a document that is created t</w:t>
            </w:r>
            <w:r w:rsidRPr="000F6F3B">
              <w:rPr>
                <w:rFonts w:ascii="Calibri" w:eastAsia="Calibri" w:hAnsi="Calibri"/>
                <w:bCs/>
                <w:color w:val="000000"/>
              </w:rPr>
              <w:t>ypically as part of the procurement planning process,and it allows the seller to determine whether it can meet the written requirements of the statement of work. It generally describes a specific result or deliverable and may be broadly framed or highly de</w:t>
            </w:r>
            <w:r w:rsidRPr="000F6F3B">
              <w:rPr>
                <w:rFonts w:ascii="Calibri" w:eastAsia="Calibri" w:hAnsi="Calibri"/>
                <w:bCs/>
                <w:color w:val="000000"/>
              </w:rPr>
              <w:t>tailed.</w:t>
            </w:r>
          </w:p>
          <w:p w:rsidR="000F6F3B" w:rsidRDefault="008E10B1">
            <w:pPr>
              <w:rPr>
                <w:rFonts w:ascii="Calibri" w:eastAsia="Calibri" w:hAnsi="Calibri"/>
                <w:b/>
                <w:bCs/>
                <w:color w:val="000000"/>
              </w:rPr>
            </w:pPr>
            <w:r w:rsidRPr="000F6F3B">
              <w:rPr>
                <w:rFonts w:ascii="Calibri" w:eastAsia="Calibri" w:hAnsi="Calibri"/>
                <w:b/>
                <w:bCs/>
                <w:color w:val="000000"/>
              </w:rPr>
              <w:t xml:space="preserve">     </w:t>
            </w:r>
          </w:p>
          <w:p w:rsidR="000F6F3B" w:rsidRDefault="00F05F0B" w:rsidP="00F05F0B">
            <w:pPr>
              <w:jc w:val="right"/>
              <w:rPr>
                <w:rFonts w:ascii="Calibri" w:eastAsia="Calibri" w:hAnsi="Calibri"/>
                <w:b/>
                <w:bCs/>
                <w:color w:val="000000"/>
              </w:rPr>
            </w:pPr>
            <w:r>
              <w:rPr>
                <w:rFonts w:ascii="Calibri" w:eastAsia="Calibri" w:hAnsi="Calibri"/>
                <w:b/>
                <w:bCs/>
                <w:color w:val="000000"/>
              </w:rPr>
              <w:lastRenderedPageBreak/>
              <w:t>Emmanuel kalyata</w:t>
            </w:r>
          </w:p>
          <w:p w:rsidR="00F05F0B" w:rsidRDefault="00F05F0B" w:rsidP="00F05F0B">
            <w:pPr>
              <w:jc w:val="right"/>
              <w:rPr>
                <w:rFonts w:ascii="Calibri" w:eastAsia="Calibri" w:hAnsi="Calibri"/>
                <w:b/>
                <w:bCs/>
                <w:color w:val="000000"/>
              </w:rPr>
            </w:pPr>
            <w:r>
              <w:rPr>
                <w:rFonts w:ascii="Calibri" w:eastAsia="Calibri" w:hAnsi="Calibri"/>
                <w:b/>
                <w:bCs/>
                <w:color w:val="000000"/>
              </w:rPr>
              <w:t>Student no. 1381</w:t>
            </w:r>
          </w:p>
          <w:p w:rsidR="00F05F0B" w:rsidRDefault="00F05F0B" w:rsidP="00F05F0B">
            <w:pPr>
              <w:jc w:val="right"/>
              <w:rPr>
                <w:rFonts w:ascii="Calibri" w:eastAsia="Calibri" w:hAnsi="Calibri"/>
                <w:b/>
                <w:bCs/>
                <w:color w:val="000000"/>
              </w:rPr>
            </w:pPr>
            <w:r>
              <w:rPr>
                <w:rFonts w:ascii="Calibri" w:eastAsia="Calibri" w:hAnsi="Calibri"/>
                <w:b/>
                <w:bCs/>
                <w:color w:val="000000"/>
              </w:rPr>
              <w:t>Assignment 10</w:t>
            </w:r>
          </w:p>
          <w:p w:rsidR="00F05F0B" w:rsidRDefault="00F05F0B" w:rsidP="00F05F0B">
            <w:pPr>
              <w:jc w:val="right"/>
              <w:rPr>
                <w:rFonts w:ascii="Calibri" w:eastAsia="Calibri" w:hAnsi="Calibri"/>
                <w:b/>
                <w:bCs/>
                <w:color w:val="000000"/>
              </w:rPr>
            </w:pPr>
            <w:r>
              <w:rPr>
                <w:rFonts w:ascii="Calibri" w:eastAsia="Calibri" w:hAnsi="Calibri"/>
                <w:b/>
                <w:bCs/>
                <w:color w:val="000000"/>
              </w:rPr>
              <w:t>Page 2</w:t>
            </w:r>
          </w:p>
          <w:p w:rsidR="000F6F3B" w:rsidRDefault="000F6F3B">
            <w:pPr>
              <w:rPr>
                <w:rFonts w:ascii="Calibri" w:eastAsia="Calibri" w:hAnsi="Calibri"/>
                <w:b/>
                <w:bCs/>
                <w:color w:val="000000"/>
              </w:rPr>
            </w:pPr>
          </w:p>
          <w:p w:rsidR="000F6F3B" w:rsidRDefault="000F6F3B">
            <w:pPr>
              <w:rPr>
                <w:rFonts w:ascii="Calibri" w:eastAsia="Calibri" w:hAnsi="Calibri"/>
                <w:b/>
                <w:bCs/>
                <w:color w:val="000000"/>
              </w:rPr>
            </w:pPr>
          </w:p>
          <w:p w:rsidR="00F67874" w:rsidRDefault="008E10B1">
            <w:pPr>
              <w:rPr>
                <w:rFonts w:ascii="Calibri" w:eastAsia="Calibri" w:hAnsi="Calibri"/>
                <w:bCs/>
                <w:color w:val="000000"/>
              </w:rPr>
            </w:pPr>
            <w:r w:rsidRPr="000F6F3B">
              <w:rPr>
                <w:rFonts w:ascii="Calibri" w:eastAsia="Calibri" w:hAnsi="Calibri"/>
                <w:b/>
                <w:bCs/>
                <w:color w:val="000000"/>
              </w:rPr>
              <w:t>Other planning outputs</w:t>
            </w:r>
            <w:r w:rsidRPr="000F6F3B">
              <w:rPr>
                <w:rFonts w:ascii="Calibri" w:eastAsia="Calibri" w:hAnsi="Calibri"/>
                <w:bCs/>
                <w:color w:val="000000"/>
              </w:rPr>
              <w:t xml:space="preserve"> -other details within the project plan such as schedules</w:t>
            </w:r>
            <w:r w:rsidR="00B760D8" w:rsidRPr="000F6F3B">
              <w:rPr>
                <w:rFonts w:ascii="Calibri" w:eastAsia="Calibri" w:hAnsi="Calibri"/>
                <w:bCs/>
                <w:color w:val="000000"/>
              </w:rPr>
              <w:t>, estimates,</w:t>
            </w:r>
            <w:r w:rsidR="00B760D8">
              <w:rPr>
                <w:rFonts w:ascii="Calibri" w:eastAsia="Calibri" w:hAnsi="Calibri"/>
                <w:bCs/>
                <w:color w:val="000000"/>
              </w:rPr>
              <w:t xml:space="preserve"> </w:t>
            </w:r>
            <w:r w:rsidR="00B760D8" w:rsidRPr="000F6F3B">
              <w:rPr>
                <w:rFonts w:ascii="Calibri" w:eastAsia="Calibri" w:hAnsi="Calibri"/>
                <w:bCs/>
                <w:color w:val="000000"/>
              </w:rPr>
              <w:t>constraints,</w:t>
            </w:r>
            <w:r w:rsidR="00B760D8">
              <w:rPr>
                <w:rFonts w:ascii="Calibri" w:eastAsia="Calibri" w:hAnsi="Calibri"/>
                <w:bCs/>
                <w:color w:val="000000"/>
              </w:rPr>
              <w:t xml:space="preserve"> </w:t>
            </w:r>
            <w:r w:rsidR="00B760D8" w:rsidRPr="000F6F3B">
              <w:rPr>
                <w:rFonts w:ascii="Calibri" w:eastAsia="Calibri" w:hAnsi="Calibri"/>
                <w:bCs/>
                <w:color w:val="000000"/>
              </w:rPr>
              <w:t>and assumptions</w:t>
            </w:r>
            <w:r w:rsidRPr="000F6F3B">
              <w:rPr>
                <w:rFonts w:ascii="Calibri" w:eastAsia="Calibri" w:hAnsi="Calibri"/>
                <w:bCs/>
                <w:color w:val="000000"/>
              </w:rPr>
              <w:t xml:space="preserve"> are referenced as these values may have direct influence on the solicitation process.</w:t>
            </w:r>
          </w:p>
          <w:p w:rsidR="000F6F3B" w:rsidRDefault="000F6F3B">
            <w:pPr>
              <w:rPr>
                <w:rFonts w:ascii="Calibri" w:eastAsia="Calibri" w:hAnsi="Calibri"/>
                <w:b/>
                <w:bCs/>
                <w:color w:val="000000"/>
              </w:rPr>
            </w:pPr>
            <w:r w:rsidRPr="000F6F3B">
              <w:rPr>
                <w:rFonts w:ascii="Calibri" w:eastAsia="Calibri" w:hAnsi="Calibri"/>
                <w:b/>
                <w:bCs/>
                <w:color w:val="000000"/>
              </w:rPr>
              <w:t>Question 2</w:t>
            </w:r>
          </w:p>
          <w:p w:rsidR="00CC2FB3" w:rsidRDefault="00CC2FB3" w:rsidP="00A851DA">
            <w:pPr>
              <w:rPr>
                <w:b/>
              </w:rPr>
            </w:pPr>
          </w:p>
          <w:p w:rsidR="00B760D8" w:rsidRPr="00B760D8" w:rsidRDefault="00B760D8" w:rsidP="00B760D8">
            <w:pPr>
              <w:rPr>
                <w:rFonts w:eastAsia="Times New Roman" w:cstheme="minorHAnsi"/>
                <w:lang w:eastAsia="zh-CN"/>
              </w:rPr>
            </w:pPr>
            <w:r w:rsidRPr="00E10B48">
              <w:rPr>
                <w:rFonts w:eastAsia="Times New Roman" w:cstheme="minorHAnsi"/>
                <w:b/>
                <w:lang w:eastAsia="zh-CN"/>
              </w:rPr>
              <w:t xml:space="preserve"> A</w:t>
            </w:r>
            <w:r w:rsidRPr="00B760D8">
              <w:rPr>
                <w:rFonts w:eastAsia="Times New Roman" w:cstheme="minorHAnsi"/>
                <w:lang w:eastAsia="zh-CN"/>
              </w:rPr>
              <w:t xml:space="preserve"> </w:t>
            </w:r>
            <w:r w:rsidRPr="00B760D8">
              <w:rPr>
                <w:rFonts w:eastAsia="Times New Roman" w:cstheme="minorHAnsi"/>
                <w:b/>
                <w:bCs/>
                <w:lang w:eastAsia="zh-CN"/>
              </w:rPr>
              <w:t>Contract change control system</w:t>
            </w:r>
            <w:r w:rsidRPr="00B760D8">
              <w:rPr>
                <w:rFonts w:eastAsia="Times New Roman" w:cstheme="minorHAnsi"/>
                <w:lang w:eastAsia="zh-CN"/>
              </w:rPr>
              <w:t xml:space="preserve"> is the se</w:t>
            </w:r>
            <w:r w:rsidRPr="00E10B48">
              <w:rPr>
                <w:rFonts w:eastAsia="Times New Roman" w:cstheme="minorHAnsi"/>
                <w:lang w:eastAsia="zh-CN"/>
              </w:rPr>
              <w:t>t of rules and procedures</w:t>
            </w:r>
            <w:r w:rsidRPr="00B760D8">
              <w:rPr>
                <w:rFonts w:eastAsia="Times New Roman" w:cstheme="minorHAnsi"/>
                <w:lang w:eastAsia="zh-CN"/>
              </w:rPr>
              <w:t xml:space="preserve"> by whi</w:t>
            </w:r>
            <w:r w:rsidRPr="00E10B48">
              <w:rPr>
                <w:rFonts w:eastAsia="Times New Roman" w:cstheme="minorHAnsi"/>
                <w:lang w:eastAsia="zh-CN"/>
              </w:rPr>
              <w:t>ch the contract can be modified.</w:t>
            </w:r>
          </w:p>
          <w:p w:rsidR="00B760D8" w:rsidRPr="00B760D8" w:rsidRDefault="00B760D8" w:rsidP="00B760D8">
            <w:pPr>
              <w:rPr>
                <w:rFonts w:eastAsia="Times New Roman" w:cstheme="minorHAnsi"/>
                <w:lang w:eastAsia="zh-CN"/>
              </w:rPr>
            </w:pPr>
            <w:r w:rsidRPr="00B760D8">
              <w:rPr>
                <w:rFonts w:eastAsia="Times New Roman" w:cstheme="minorHAnsi"/>
                <w:lang w:eastAsia="zh-CN"/>
              </w:rPr>
              <w:t xml:space="preserve">  </w:t>
            </w:r>
            <w:r w:rsidRPr="00B760D8">
              <w:rPr>
                <w:rFonts w:eastAsia="Times New Roman" w:cstheme="minorHAnsi"/>
                <w:b/>
                <w:bCs/>
                <w:lang w:eastAsia="zh-CN"/>
              </w:rPr>
              <w:t>Buyer conducted performance review</w:t>
            </w:r>
            <w:r w:rsidRPr="00B760D8">
              <w:rPr>
                <w:rFonts w:eastAsia="Times New Roman" w:cstheme="minorHAnsi"/>
                <w:lang w:eastAsia="zh-CN"/>
              </w:rPr>
              <w:t xml:space="preserve"> is a structured review of the seller's progress to deliver project scope and quality, within cost and schedu</w:t>
            </w:r>
            <w:r w:rsidRPr="00E10B48">
              <w:rPr>
                <w:rFonts w:eastAsia="Times New Roman" w:cstheme="minorHAnsi"/>
                <w:lang w:eastAsia="zh-CN"/>
              </w:rPr>
              <w:t>le, as compared to the contract</w:t>
            </w:r>
          </w:p>
          <w:p w:rsidR="00B760D8" w:rsidRPr="00B760D8" w:rsidRDefault="00B760D8" w:rsidP="00B760D8">
            <w:pPr>
              <w:rPr>
                <w:rFonts w:eastAsia="Times New Roman" w:cstheme="minorHAnsi"/>
                <w:lang w:eastAsia="zh-CN"/>
              </w:rPr>
            </w:pPr>
            <w:r w:rsidRPr="00B760D8">
              <w:rPr>
                <w:rFonts w:eastAsia="Times New Roman" w:cstheme="minorHAnsi"/>
                <w:lang w:eastAsia="zh-CN"/>
              </w:rPr>
              <w:t xml:space="preserve">  </w:t>
            </w:r>
            <w:r w:rsidRPr="00B760D8">
              <w:rPr>
                <w:rFonts w:eastAsia="Times New Roman" w:cstheme="minorHAnsi"/>
                <w:b/>
                <w:bCs/>
                <w:lang w:eastAsia="zh-CN"/>
              </w:rPr>
              <w:t>Inspections and audits</w:t>
            </w:r>
            <w:r w:rsidRPr="00B760D8">
              <w:rPr>
                <w:rFonts w:eastAsia="Times New Roman" w:cstheme="minorHAnsi"/>
                <w:lang w:eastAsia="zh-CN"/>
              </w:rPr>
              <w:t xml:space="preserve"> - if specified in the contract - may be required by the buyer and are </w:t>
            </w:r>
            <w:r w:rsidRPr="00E10B48">
              <w:rPr>
                <w:rFonts w:eastAsia="Times New Roman" w:cstheme="minorHAnsi"/>
                <w:lang w:eastAsia="zh-CN"/>
              </w:rPr>
              <w:t>supported</w:t>
            </w:r>
            <w:r w:rsidRPr="00B760D8">
              <w:rPr>
                <w:rFonts w:eastAsia="Times New Roman" w:cstheme="minorHAnsi"/>
                <w:lang w:eastAsia="zh-CN"/>
              </w:rPr>
              <w:t xml:space="preserve"> by the seller  </w:t>
            </w:r>
          </w:p>
          <w:p w:rsidR="00B760D8" w:rsidRPr="00B760D8" w:rsidRDefault="00E10B48" w:rsidP="00B760D8">
            <w:pPr>
              <w:rPr>
                <w:rFonts w:eastAsia="Times New Roman" w:cstheme="minorHAnsi"/>
                <w:lang w:eastAsia="zh-CN"/>
              </w:rPr>
            </w:pPr>
            <w:r w:rsidRPr="00E10B48">
              <w:rPr>
                <w:rFonts w:eastAsia="Times New Roman" w:cstheme="minorHAnsi"/>
                <w:lang w:eastAsia="zh-CN"/>
              </w:rPr>
              <w:t xml:space="preserve"> </w:t>
            </w:r>
            <w:r w:rsidRPr="00E10B48">
              <w:rPr>
                <w:rFonts w:eastAsia="Times New Roman" w:cstheme="minorHAnsi"/>
                <w:b/>
                <w:lang w:eastAsia="zh-CN"/>
              </w:rPr>
              <w:t>Performance</w:t>
            </w:r>
            <w:r w:rsidR="00B760D8" w:rsidRPr="00B760D8">
              <w:rPr>
                <w:rFonts w:eastAsia="Times New Roman" w:cstheme="minorHAnsi"/>
                <w:b/>
                <w:bCs/>
                <w:lang w:eastAsia="zh-CN"/>
              </w:rPr>
              <w:t xml:space="preserve"> reporting</w:t>
            </w:r>
            <w:r w:rsidR="00B760D8" w:rsidRPr="00B760D8">
              <w:rPr>
                <w:rFonts w:eastAsia="Times New Roman" w:cstheme="minorHAnsi"/>
                <w:lang w:eastAsia="zh-CN"/>
              </w:rPr>
              <w:t xml:space="preserve"> is the base for evaluating a seller and his ability to </w:t>
            </w:r>
            <w:r w:rsidR="00B760D8" w:rsidRPr="00E10B48">
              <w:rPr>
                <w:rFonts w:eastAsia="Times New Roman" w:cstheme="minorHAnsi"/>
                <w:lang w:eastAsia="zh-CN"/>
              </w:rPr>
              <w:t>fulfill</w:t>
            </w:r>
            <w:r w:rsidR="00B760D8" w:rsidRPr="00B760D8">
              <w:rPr>
                <w:rFonts w:eastAsia="Times New Roman" w:cstheme="minorHAnsi"/>
                <w:lang w:eastAsia="zh-CN"/>
              </w:rPr>
              <w:t xml:space="preserve"> the contract </w:t>
            </w:r>
            <w:r w:rsidR="00B760D8" w:rsidRPr="00E10B48">
              <w:rPr>
                <w:rFonts w:eastAsia="Times New Roman" w:cstheme="minorHAnsi"/>
                <w:lang w:eastAsia="zh-CN"/>
              </w:rPr>
              <w:t>performance reporting is</w:t>
            </w:r>
            <w:r w:rsidRPr="00E10B48">
              <w:rPr>
                <w:rFonts w:eastAsia="Times New Roman" w:cstheme="minorHAnsi"/>
                <w:lang w:eastAsia="zh-CN"/>
              </w:rPr>
              <w:t xml:space="preserve"> part of the communications and should be documented within the communications management plan.</w:t>
            </w:r>
          </w:p>
          <w:p w:rsidR="00B760D8" w:rsidRPr="00B760D8" w:rsidRDefault="00B760D8" w:rsidP="00B760D8">
            <w:pPr>
              <w:rPr>
                <w:rFonts w:eastAsia="Times New Roman" w:cstheme="minorHAnsi"/>
                <w:lang w:eastAsia="zh-CN"/>
              </w:rPr>
            </w:pPr>
            <w:r w:rsidRPr="00E10B48">
              <w:rPr>
                <w:rFonts w:eastAsia="Times New Roman" w:cstheme="minorHAnsi"/>
                <w:b/>
                <w:lang w:eastAsia="zh-CN"/>
              </w:rPr>
              <w:t xml:space="preserve"> A</w:t>
            </w:r>
            <w:r w:rsidRPr="00B760D8">
              <w:rPr>
                <w:rFonts w:eastAsia="Times New Roman" w:cstheme="minorHAnsi"/>
                <w:b/>
                <w:lang w:eastAsia="zh-CN"/>
              </w:rPr>
              <w:t xml:space="preserve"> </w:t>
            </w:r>
            <w:r w:rsidRPr="00B760D8">
              <w:rPr>
                <w:rFonts w:eastAsia="Times New Roman" w:cstheme="minorHAnsi"/>
                <w:b/>
                <w:bCs/>
                <w:lang w:eastAsia="zh-CN"/>
              </w:rPr>
              <w:t>Payment</w:t>
            </w:r>
            <w:r w:rsidRPr="00B760D8">
              <w:rPr>
                <w:rFonts w:eastAsia="Times New Roman" w:cstheme="minorHAnsi"/>
                <w:b/>
                <w:lang w:eastAsia="zh-CN"/>
              </w:rPr>
              <w:t xml:space="preserve"> system</w:t>
            </w:r>
            <w:r w:rsidRPr="00B760D8">
              <w:rPr>
                <w:rFonts w:eastAsia="Times New Roman" w:cstheme="minorHAnsi"/>
                <w:lang w:eastAsia="zh-CN"/>
              </w:rPr>
              <w:t xml:space="preserve"> should be used.</w:t>
            </w:r>
            <w:r w:rsidRPr="00E10B48">
              <w:rPr>
                <w:rFonts w:eastAsia="Times New Roman" w:cstheme="minorHAnsi"/>
                <w:lang w:eastAsia="zh-CN"/>
              </w:rPr>
              <w:t xml:space="preserve"> Sellers like to be paid when they have completed their obligation. The </w:t>
            </w:r>
            <w:r w:rsidR="00E10B48" w:rsidRPr="00E10B48">
              <w:rPr>
                <w:rFonts w:eastAsia="Times New Roman" w:cstheme="minorHAnsi"/>
                <w:lang w:eastAsia="zh-CN"/>
              </w:rPr>
              <w:t>method</w:t>
            </w:r>
            <w:r w:rsidRPr="00E10B48">
              <w:rPr>
                <w:rFonts w:eastAsia="Times New Roman" w:cstheme="minorHAnsi"/>
                <w:lang w:eastAsia="zh-CN"/>
              </w:rPr>
              <w:t xml:space="preserve"> of paying the seller is controlled by a payment system. There may be strict guidelines from the performing organization on how payment requests are submitted and approved and how payments are completed.</w:t>
            </w:r>
          </w:p>
          <w:p w:rsidR="00B760D8" w:rsidRPr="00B760D8" w:rsidRDefault="00B760D8" w:rsidP="00B760D8">
            <w:pPr>
              <w:rPr>
                <w:rFonts w:eastAsia="Times New Roman" w:cstheme="minorHAnsi"/>
                <w:lang w:eastAsia="zh-CN"/>
              </w:rPr>
            </w:pPr>
            <w:r w:rsidRPr="00E10B48">
              <w:rPr>
                <w:rFonts w:eastAsia="Times New Roman" w:cstheme="minorHAnsi"/>
                <w:lang w:eastAsia="zh-CN"/>
              </w:rPr>
              <w:t xml:space="preserve"> </w:t>
            </w:r>
            <w:r w:rsidRPr="00E10B48">
              <w:rPr>
                <w:rFonts w:eastAsia="Times New Roman" w:cstheme="minorHAnsi"/>
                <w:b/>
                <w:lang w:eastAsia="zh-CN"/>
              </w:rPr>
              <w:t>Claims</w:t>
            </w:r>
            <w:r w:rsidRPr="00B760D8">
              <w:rPr>
                <w:rFonts w:eastAsia="Times New Roman" w:cstheme="minorHAnsi"/>
                <w:b/>
                <w:bCs/>
                <w:lang w:eastAsia="zh-CN"/>
              </w:rPr>
              <w:t xml:space="preserve"> administration</w:t>
            </w:r>
            <w:r w:rsidR="00E10B48">
              <w:rPr>
                <w:rFonts w:eastAsia="Times New Roman" w:cstheme="minorHAnsi"/>
                <w:lang w:eastAsia="zh-CN"/>
              </w:rPr>
              <w:t xml:space="preserve"> is the area of </w:t>
            </w:r>
            <w:r w:rsidRPr="00B760D8">
              <w:rPr>
                <w:rFonts w:eastAsia="Times New Roman" w:cstheme="minorHAnsi"/>
                <w:lang w:eastAsia="zh-CN"/>
              </w:rPr>
              <w:t>contested change</w:t>
            </w:r>
            <w:r w:rsidRPr="00E10B48">
              <w:rPr>
                <w:rFonts w:eastAsia="Times New Roman" w:cstheme="minorHAnsi"/>
                <w:lang w:eastAsia="zh-CN"/>
              </w:rPr>
              <w:t>s and constructive changes</w:t>
            </w:r>
            <w:r w:rsidRPr="00B760D8">
              <w:rPr>
                <w:rFonts w:eastAsia="Times New Roman" w:cstheme="minorHAnsi"/>
                <w:lang w:eastAsia="zh-CN"/>
              </w:rPr>
              <w:t xml:space="preserve"> where the buyer and the seller cannot agree on com</w:t>
            </w:r>
            <w:r w:rsidRPr="00E10B48">
              <w:rPr>
                <w:rFonts w:eastAsia="Times New Roman" w:cstheme="minorHAnsi"/>
                <w:lang w:eastAsia="zh-CN"/>
              </w:rPr>
              <w:t>pensation for the change.</w:t>
            </w:r>
            <w:r w:rsidRPr="00B760D8">
              <w:rPr>
                <w:rFonts w:eastAsia="Times New Roman" w:cstheme="minorHAnsi"/>
                <w:lang w:eastAsia="zh-CN"/>
              </w:rPr>
              <w:t xml:space="preserve"> These claims must be documented and then resolved by administrating persons, organizations and so on  </w:t>
            </w:r>
          </w:p>
          <w:p w:rsidR="00B760D8" w:rsidRPr="00B760D8" w:rsidRDefault="00B760D8" w:rsidP="00B760D8">
            <w:pPr>
              <w:rPr>
                <w:rFonts w:eastAsia="Times New Roman" w:cstheme="minorHAnsi"/>
                <w:lang w:eastAsia="zh-CN"/>
              </w:rPr>
            </w:pPr>
            <w:r w:rsidRPr="00B760D8">
              <w:rPr>
                <w:rFonts w:eastAsia="Times New Roman" w:cstheme="minorHAnsi"/>
                <w:b/>
                <w:lang w:eastAsia="zh-CN"/>
              </w:rPr>
              <w:t xml:space="preserve"> A</w:t>
            </w:r>
            <w:r w:rsidRPr="00B760D8">
              <w:rPr>
                <w:rFonts w:eastAsia="Times New Roman" w:cstheme="minorHAnsi"/>
                <w:lang w:eastAsia="zh-CN"/>
              </w:rPr>
              <w:t xml:space="preserve"> </w:t>
            </w:r>
            <w:r w:rsidRPr="00B760D8">
              <w:rPr>
                <w:rFonts w:eastAsia="Times New Roman" w:cstheme="minorHAnsi"/>
                <w:b/>
                <w:bCs/>
                <w:lang w:eastAsia="zh-CN"/>
              </w:rPr>
              <w:t>Records management system</w:t>
            </w:r>
            <w:r w:rsidRPr="00E10B48">
              <w:rPr>
                <w:rFonts w:eastAsia="Times New Roman" w:cstheme="minorHAnsi"/>
                <w:lang w:eastAsia="zh-CN"/>
              </w:rPr>
              <w:t xml:space="preserve"> </w:t>
            </w:r>
            <w:r w:rsidRPr="00B760D8">
              <w:rPr>
                <w:rFonts w:eastAsia="Times New Roman" w:cstheme="minorHAnsi"/>
                <w:lang w:eastAsia="zh-CN"/>
              </w:rPr>
              <w:t>is used by the project manager to manage contract documents</w:t>
            </w:r>
            <w:r w:rsidRPr="00E10B48">
              <w:rPr>
                <w:rFonts w:eastAsia="Times New Roman" w:cstheme="minorHAnsi"/>
                <w:lang w:eastAsia="zh-CN"/>
              </w:rPr>
              <w:t xml:space="preserve"> and</w:t>
            </w:r>
            <w:r w:rsidR="00E10B48">
              <w:rPr>
                <w:rFonts w:eastAsia="Times New Roman" w:cstheme="minorHAnsi"/>
                <w:lang w:eastAsia="zh-CN"/>
              </w:rPr>
              <w:t xml:space="preserve"> records;</w:t>
            </w:r>
            <w:r w:rsidRPr="00E10B48">
              <w:rPr>
                <w:rFonts w:eastAsia="Times New Roman" w:cstheme="minorHAnsi"/>
                <w:lang w:eastAsia="zh-CN"/>
              </w:rPr>
              <w:t xml:space="preserve"> it's used</w:t>
            </w:r>
            <w:r w:rsidRPr="00B760D8">
              <w:rPr>
                <w:rFonts w:eastAsia="Times New Roman" w:cstheme="minorHAnsi"/>
                <w:lang w:eastAsia="zh-CN"/>
              </w:rPr>
              <w:t xml:space="preserve"> to maintain an index of contract documents and correspondence, and assist with retrieving a</w:t>
            </w:r>
            <w:r w:rsidR="00E10B48">
              <w:rPr>
                <w:rFonts w:eastAsia="Times New Roman" w:cstheme="minorHAnsi"/>
                <w:lang w:eastAsia="zh-CN"/>
              </w:rPr>
              <w:t>nd archiving that documentation.</w:t>
            </w:r>
          </w:p>
          <w:p w:rsidR="00CC2FB3" w:rsidRDefault="00B760D8" w:rsidP="00B760D8">
            <w:pPr>
              <w:rPr>
                <w:rFonts w:ascii="Times New Roman" w:eastAsia="Times New Roman" w:hAnsi="Times New Roman" w:cs="Times New Roman"/>
                <w:sz w:val="24"/>
                <w:szCs w:val="24"/>
                <w:lang w:eastAsia="zh-CN"/>
              </w:rPr>
            </w:pPr>
            <w:r w:rsidRPr="00E10B48">
              <w:rPr>
                <w:rFonts w:eastAsia="Times New Roman" w:cstheme="minorHAnsi"/>
                <w:lang w:eastAsia="zh-CN"/>
              </w:rPr>
              <w:t xml:space="preserve"> </w:t>
            </w:r>
            <w:r w:rsidRPr="00E10B48">
              <w:rPr>
                <w:rFonts w:eastAsia="Times New Roman" w:cstheme="minorHAnsi"/>
                <w:b/>
                <w:lang w:eastAsia="zh-CN"/>
              </w:rPr>
              <w:t>Information</w:t>
            </w:r>
            <w:r w:rsidRPr="00E10B48">
              <w:rPr>
                <w:rFonts w:eastAsia="Times New Roman" w:cstheme="minorHAnsi"/>
                <w:b/>
                <w:bCs/>
                <w:lang w:eastAsia="zh-CN"/>
              </w:rPr>
              <w:t xml:space="preserve"> technology</w:t>
            </w:r>
            <w:r w:rsidRPr="00E10B48">
              <w:rPr>
                <w:rFonts w:eastAsia="Times New Roman" w:cstheme="minorHAnsi"/>
                <w:lang w:eastAsia="zh-CN"/>
              </w:rPr>
              <w:t xml:space="preserve"> can be used to enhance the efficiency and effectiveness of contract administration by automating portions of the records management system</w:t>
            </w:r>
            <w:r>
              <w:rPr>
                <w:rFonts w:ascii="Times New Roman" w:eastAsia="Times New Roman" w:hAnsi="Times New Roman" w:cs="Times New Roman"/>
                <w:sz w:val="24"/>
                <w:szCs w:val="24"/>
                <w:lang w:eastAsia="zh-CN"/>
              </w:rPr>
              <w:t>.</w:t>
            </w:r>
          </w:p>
          <w:p w:rsidR="00864033" w:rsidRDefault="00864033" w:rsidP="00B760D8">
            <w:pPr>
              <w:rPr>
                <w:rFonts w:ascii="Times New Roman" w:eastAsia="Times New Roman" w:hAnsi="Times New Roman" w:cs="Times New Roman"/>
                <w:sz w:val="24"/>
                <w:szCs w:val="24"/>
                <w:lang w:eastAsia="zh-CN"/>
              </w:rPr>
            </w:pPr>
          </w:p>
          <w:p w:rsidR="00864033" w:rsidRPr="00864033" w:rsidRDefault="00864033" w:rsidP="00B760D8">
            <w:pPr>
              <w:rPr>
                <w:rFonts w:ascii="Times New Roman" w:eastAsia="Times New Roman" w:hAnsi="Times New Roman" w:cs="Times New Roman"/>
                <w:b/>
                <w:sz w:val="24"/>
                <w:szCs w:val="24"/>
                <w:lang w:eastAsia="zh-CN"/>
              </w:rPr>
            </w:pPr>
            <w:r w:rsidRPr="00864033">
              <w:rPr>
                <w:rFonts w:ascii="Times New Roman" w:eastAsia="Times New Roman" w:hAnsi="Times New Roman" w:cs="Times New Roman"/>
                <w:b/>
                <w:sz w:val="24"/>
                <w:szCs w:val="24"/>
                <w:lang w:eastAsia="zh-CN"/>
              </w:rPr>
              <w:t>Question 3</w:t>
            </w:r>
          </w:p>
          <w:p w:rsidR="00B0654D" w:rsidRPr="00B0654D" w:rsidRDefault="00B0654D" w:rsidP="00B0654D">
            <w:pPr>
              <w:autoSpaceDE w:val="0"/>
              <w:autoSpaceDN w:val="0"/>
              <w:adjustRightInd w:val="0"/>
              <w:rPr>
                <w:rFonts w:ascii="Arial" w:hAnsi="Arial" w:cs="Arial"/>
                <w:color w:val="000000"/>
                <w:sz w:val="24"/>
                <w:szCs w:val="24"/>
              </w:rPr>
            </w:pPr>
            <w:bookmarkStart w:id="0" w:name="_GoBack"/>
            <w:bookmarkEnd w:id="0"/>
          </w:p>
          <w:p w:rsidR="00B0654D" w:rsidRPr="00B0654D" w:rsidRDefault="00B0654D" w:rsidP="00B0654D">
            <w:pPr>
              <w:autoSpaceDE w:val="0"/>
              <w:autoSpaceDN w:val="0"/>
              <w:adjustRightInd w:val="0"/>
              <w:rPr>
                <w:rFonts w:ascii="Arial" w:hAnsi="Arial" w:cs="Arial"/>
                <w:color w:val="000000"/>
              </w:rPr>
            </w:pPr>
            <w:r w:rsidRPr="00B0654D">
              <w:rPr>
                <w:rFonts w:ascii="Arial" w:hAnsi="Arial" w:cs="Arial"/>
                <w:color w:val="000000"/>
                <w:sz w:val="24"/>
                <w:szCs w:val="24"/>
              </w:rPr>
              <w:t xml:space="preserve"> </w:t>
            </w:r>
            <w:r w:rsidRPr="00B0654D">
              <w:rPr>
                <w:rFonts w:ascii="Arial" w:hAnsi="Arial" w:cs="Arial"/>
                <w:color w:val="000000"/>
              </w:rPr>
              <w:t xml:space="preserve">The contract close-out process is usually a simple but detailed administrative procedure. The purpose is to verify that both parties to the contract have fulfilled their contractual obligations and there are not responsibilities remaining. In addition, contract close-out is the time to assess the success of the contract and determine if there are any lessons learned for future contracting. </w:t>
            </w:r>
          </w:p>
          <w:p w:rsidR="00B0654D" w:rsidRPr="00B0654D" w:rsidRDefault="00B0654D" w:rsidP="00B0654D">
            <w:pPr>
              <w:autoSpaceDE w:val="0"/>
              <w:autoSpaceDN w:val="0"/>
              <w:adjustRightInd w:val="0"/>
              <w:rPr>
                <w:rFonts w:ascii="Arial" w:hAnsi="Arial" w:cs="Arial"/>
                <w:color w:val="000000"/>
              </w:rPr>
            </w:pPr>
            <w:r w:rsidRPr="00B0654D">
              <w:rPr>
                <w:rFonts w:ascii="Arial" w:hAnsi="Arial" w:cs="Arial"/>
                <w:color w:val="000000"/>
              </w:rPr>
              <w:t xml:space="preserve">A contract is completed when all goods or services have been received and accepted; all reports have been delivered and accepted; all administrative actions have been accomplished; all </w:t>
            </w:r>
            <w:r>
              <w:rPr>
                <w:rFonts w:ascii="Arial" w:hAnsi="Arial" w:cs="Arial"/>
                <w:color w:val="000000"/>
              </w:rPr>
              <w:t>project manager</w:t>
            </w:r>
            <w:r w:rsidRPr="00B0654D">
              <w:rPr>
                <w:rFonts w:ascii="Arial" w:hAnsi="Arial" w:cs="Arial"/>
                <w:color w:val="000000"/>
              </w:rPr>
              <w:t xml:space="preserve"> furnished equipment and material have been returned; and final payment has been made to the contractor. </w:t>
            </w:r>
          </w:p>
          <w:p w:rsidR="00B0654D" w:rsidRPr="00B0654D" w:rsidRDefault="00B0654D" w:rsidP="00B0654D">
            <w:pPr>
              <w:autoSpaceDE w:val="0"/>
              <w:autoSpaceDN w:val="0"/>
              <w:adjustRightInd w:val="0"/>
              <w:rPr>
                <w:rFonts w:ascii="Arial" w:hAnsi="Arial" w:cs="Arial"/>
                <w:color w:val="000000"/>
              </w:rPr>
            </w:pPr>
            <w:r w:rsidRPr="00B0654D">
              <w:rPr>
                <w:rFonts w:ascii="Arial" w:hAnsi="Arial" w:cs="Arial"/>
                <w:color w:val="000000"/>
              </w:rPr>
              <w:t xml:space="preserve">To initiate the close-out process, the </w:t>
            </w:r>
            <w:r>
              <w:rPr>
                <w:rFonts w:ascii="Arial" w:hAnsi="Arial" w:cs="Arial"/>
                <w:color w:val="000000"/>
              </w:rPr>
              <w:t>project manager</w:t>
            </w:r>
            <w:r w:rsidRPr="00B0654D">
              <w:rPr>
                <w:rFonts w:ascii="Arial" w:hAnsi="Arial" w:cs="Arial"/>
                <w:color w:val="000000"/>
              </w:rPr>
              <w:t xml:space="preserve"> should first determine that the contractor has satisfactorily performed all required contractual obligations. A contract is ready for close out when: </w:t>
            </w:r>
          </w:p>
          <w:p w:rsidR="00B0654D" w:rsidRPr="00B0654D" w:rsidRDefault="00B0654D" w:rsidP="00B0654D">
            <w:pPr>
              <w:pStyle w:val="ListParagraph"/>
              <w:numPr>
                <w:ilvl w:val="0"/>
                <w:numId w:val="2"/>
              </w:numPr>
              <w:autoSpaceDE w:val="0"/>
              <w:autoSpaceDN w:val="0"/>
              <w:adjustRightInd w:val="0"/>
              <w:rPr>
                <w:rFonts w:ascii="Arial" w:hAnsi="Arial" w:cs="Arial"/>
                <w:color w:val="000000"/>
              </w:rPr>
            </w:pPr>
            <w:r w:rsidRPr="00B0654D">
              <w:rPr>
                <w:rFonts w:ascii="Arial" w:hAnsi="Arial" w:cs="Arial"/>
                <w:color w:val="000000"/>
              </w:rPr>
              <w:t xml:space="preserve">All deliverables, including reports have been delivered and accepted by the </w:t>
            </w:r>
            <w:r w:rsidRPr="00B0654D">
              <w:rPr>
                <w:rFonts w:ascii="Arial" w:hAnsi="Arial" w:cs="Arial"/>
                <w:color w:val="000000"/>
              </w:rPr>
              <w:t>project manager</w:t>
            </w:r>
            <w:r w:rsidRPr="00B0654D">
              <w:rPr>
                <w:rFonts w:ascii="Arial" w:hAnsi="Arial" w:cs="Arial"/>
                <w:color w:val="000000"/>
              </w:rPr>
              <w:t xml:space="preserve">. Contract managers should compare actual performance against performance measures, goals and objectives to determine whether all required work has been completed; </w:t>
            </w:r>
          </w:p>
          <w:p w:rsidR="00B0654D" w:rsidRPr="00B0654D" w:rsidRDefault="00B0654D" w:rsidP="00B0654D">
            <w:pPr>
              <w:autoSpaceDE w:val="0"/>
              <w:autoSpaceDN w:val="0"/>
              <w:adjustRightInd w:val="0"/>
              <w:rPr>
                <w:rFonts w:ascii="Arial" w:hAnsi="Arial" w:cs="Arial"/>
                <w:color w:val="000000"/>
              </w:rPr>
            </w:pPr>
          </w:p>
          <w:p w:rsidR="00F05F0B" w:rsidRDefault="00F05F0B" w:rsidP="00F05F0B">
            <w:pPr>
              <w:pStyle w:val="ListParagraph"/>
              <w:autoSpaceDE w:val="0"/>
              <w:autoSpaceDN w:val="0"/>
              <w:adjustRightInd w:val="0"/>
              <w:rPr>
                <w:rFonts w:ascii="Arial" w:hAnsi="Arial" w:cs="Arial"/>
                <w:color w:val="000000"/>
              </w:rPr>
            </w:pPr>
          </w:p>
          <w:p w:rsidR="00F05F0B" w:rsidRDefault="00F05F0B" w:rsidP="00F05F0B">
            <w:pPr>
              <w:pStyle w:val="ListParagraph"/>
              <w:jc w:val="right"/>
              <w:rPr>
                <w:rFonts w:ascii="Arial" w:hAnsi="Arial" w:cs="Arial"/>
                <w:color w:val="000000"/>
              </w:rPr>
            </w:pPr>
            <w:r>
              <w:rPr>
                <w:rFonts w:ascii="Arial" w:hAnsi="Arial" w:cs="Arial"/>
                <w:color w:val="000000"/>
              </w:rPr>
              <w:t>Emmanuel kalyata</w:t>
            </w:r>
          </w:p>
          <w:p w:rsidR="00F05F0B" w:rsidRDefault="00F05F0B" w:rsidP="00F05F0B">
            <w:pPr>
              <w:pStyle w:val="ListParagraph"/>
              <w:jc w:val="right"/>
              <w:rPr>
                <w:rFonts w:ascii="Arial" w:hAnsi="Arial" w:cs="Arial"/>
                <w:color w:val="000000"/>
              </w:rPr>
            </w:pPr>
            <w:r>
              <w:rPr>
                <w:rFonts w:ascii="Arial" w:hAnsi="Arial" w:cs="Arial"/>
                <w:color w:val="000000"/>
              </w:rPr>
              <w:t>Student no 1381</w:t>
            </w:r>
          </w:p>
          <w:p w:rsidR="00F05F0B" w:rsidRDefault="00F05F0B" w:rsidP="00F05F0B">
            <w:pPr>
              <w:pStyle w:val="ListParagraph"/>
              <w:jc w:val="right"/>
              <w:rPr>
                <w:rFonts w:ascii="Arial" w:hAnsi="Arial" w:cs="Arial"/>
                <w:color w:val="000000"/>
              </w:rPr>
            </w:pPr>
            <w:r>
              <w:rPr>
                <w:rFonts w:ascii="Arial" w:hAnsi="Arial" w:cs="Arial"/>
                <w:color w:val="000000"/>
              </w:rPr>
              <w:t>Assignment 10</w:t>
            </w:r>
          </w:p>
          <w:p w:rsidR="00F05F0B" w:rsidRPr="00F05F0B" w:rsidRDefault="00F05F0B" w:rsidP="00F05F0B">
            <w:pPr>
              <w:pStyle w:val="ListParagraph"/>
              <w:jc w:val="right"/>
              <w:rPr>
                <w:rFonts w:ascii="Arial" w:hAnsi="Arial" w:cs="Arial"/>
                <w:color w:val="000000"/>
              </w:rPr>
            </w:pPr>
            <w:r>
              <w:rPr>
                <w:rFonts w:ascii="Arial" w:hAnsi="Arial" w:cs="Arial"/>
                <w:color w:val="000000"/>
              </w:rPr>
              <w:t>Page 3</w:t>
            </w:r>
          </w:p>
          <w:p w:rsidR="00F05F0B" w:rsidRPr="00F05F0B" w:rsidRDefault="00F05F0B" w:rsidP="00F05F0B">
            <w:pPr>
              <w:pStyle w:val="ListParagraph"/>
              <w:autoSpaceDE w:val="0"/>
              <w:autoSpaceDN w:val="0"/>
              <w:adjustRightInd w:val="0"/>
              <w:rPr>
                <w:rFonts w:ascii="Arial" w:hAnsi="Arial" w:cs="Arial"/>
                <w:color w:val="000000"/>
              </w:rPr>
            </w:pPr>
          </w:p>
          <w:p w:rsidR="00B0654D" w:rsidRPr="00B0654D" w:rsidRDefault="00B0654D" w:rsidP="00B0654D">
            <w:pPr>
              <w:pStyle w:val="ListParagraph"/>
              <w:numPr>
                <w:ilvl w:val="0"/>
                <w:numId w:val="2"/>
              </w:numPr>
              <w:autoSpaceDE w:val="0"/>
              <w:autoSpaceDN w:val="0"/>
              <w:adjustRightInd w:val="0"/>
              <w:rPr>
                <w:rFonts w:ascii="Arial" w:hAnsi="Arial" w:cs="Arial"/>
                <w:color w:val="000000"/>
              </w:rPr>
            </w:pPr>
            <w:r w:rsidRPr="00B0654D">
              <w:rPr>
                <w:rFonts w:ascii="Arial" w:hAnsi="Arial" w:cs="Arial"/>
                <w:color w:val="000000"/>
              </w:rPr>
              <w:t xml:space="preserve">Final payment has been made; </w:t>
            </w:r>
          </w:p>
          <w:p w:rsidR="00B0654D" w:rsidRPr="00B0654D" w:rsidRDefault="00B0654D" w:rsidP="00B0654D">
            <w:pPr>
              <w:autoSpaceDE w:val="0"/>
              <w:autoSpaceDN w:val="0"/>
              <w:adjustRightInd w:val="0"/>
              <w:rPr>
                <w:rFonts w:ascii="Arial" w:hAnsi="Arial" w:cs="Arial"/>
                <w:color w:val="000000"/>
              </w:rPr>
            </w:pPr>
          </w:p>
          <w:p w:rsidR="00B0654D" w:rsidRPr="00B0654D" w:rsidRDefault="00B0654D" w:rsidP="00B0654D">
            <w:pPr>
              <w:pStyle w:val="ListParagraph"/>
              <w:numPr>
                <w:ilvl w:val="0"/>
                <w:numId w:val="2"/>
              </w:numPr>
              <w:autoSpaceDE w:val="0"/>
              <w:autoSpaceDN w:val="0"/>
              <w:adjustRightInd w:val="0"/>
              <w:rPr>
                <w:rFonts w:ascii="Arial" w:hAnsi="Arial" w:cs="Arial"/>
                <w:color w:val="000000"/>
              </w:rPr>
            </w:pPr>
            <w:r w:rsidRPr="00B0654D">
              <w:rPr>
                <w:rFonts w:ascii="Arial" w:hAnsi="Arial" w:cs="Arial"/>
                <w:color w:val="000000"/>
              </w:rPr>
              <w:t xml:space="preserve">All monitoring issues have been resolved; </w:t>
            </w:r>
          </w:p>
          <w:p w:rsidR="00B0654D" w:rsidRPr="00B0654D" w:rsidRDefault="00B0654D" w:rsidP="00B0654D">
            <w:pPr>
              <w:autoSpaceDE w:val="0"/>
              <w:autoSpaceDN w:val="0"/>
              <w:adjustRightInd w:val="0"/>
              <w:rPr>
                <w:rFonts w:ascii="Arial" w:hAnsi="Arial" w:cs="Arial"/>
                <w:color w:val="000000"/>
              </w:rPr>
            </w:pPr>
          </w:p>
          <w:p w:rsidR="00B0654D" w:rsidRPr="00B0654D" w:rsidRDefault="00B0654D" w:rsidP="00B0654D">
            <w:pPr>
              <w:pStyle w:val="ListParagraph"/>
              <w:numPr>
                <w:ilvl w:val="0"/>
                <w:numId w:val="2"/>
              </w:numPr>
              <w:autoSpaceDE w:val="0"/>
              <w:autoSpaceDN w:val="0"/>
              <w:adjustRightInd w:val="0"/>
              <w:rPr>
                <w:rFonts w:ascii="Arial" w:hAnsi="Arial" w:cs="Arial"/>
                <w:color w:val="000000"/>
              </w:rPr>
            </w:pPr>
            <w:r w:rsidRPr="00B0654D">
              <w:rPr>
                <w:rFonts w:ascii="Arial" w:hAnsi="Arial" w:cs="Arial"/>
                <w:color w:val="000000"/>
              </w:rPr>
              <w:t xml:space="preserve">All property inventory and ownership issues are resolved including disposition of any equipment or licenses purchased under the contract; </w:t>
            </w:r>
          </w:p>
          <w:p w:rsidR="00B0654D" w:rsidRPr="00B0654D" w:rsidRDefault="00B0654D" w:rsidP="00B0654D">
            <w:pPr>
              <w:autoSpaceDE w:val="0"/>
              <w:autoSpaceDN w:val="0"/>
              <w:adjustRightInd w:val="0"/>
              <w:rPr>
                <w:rFonts w:ascii="Arial" w:hAnsi="Arial" w:cs="Arial"/>
                <w:color w:val="000000"/>
              </w:rPr>
            </w:pPr>
          </w:p>
          <w:p w:rsidR="00B0654D" w:rsidRPr="00B0654D" w:rsidRDefault="00B0654D" w:rsidP="00B0654D">
            <w:pPr>
              <w:pStyle w:val="ListParagraph"/>
              <w:numPr>
                <w:ilvl w:val="0"/>
                <w:numId w:val="2"/>
              </w:numPr>
              <w:autoSpaceDE w:val="0"/>
              <w:autoSpaceDN w:val="0"/>
              <w:adjustRightInd w:val="0"/>
              <w:rPr>
                <w:rFonts w:ascii="Arial" w:hAnsi="Arial" w:cs="Arial"/>
                <w:color w:val="000000"/>
              </w:rPr>
            </w:pPr>
            <w:r w:rsidRPr="00B0654D">
              <w:rPr>
                <w:rFonts w:ascii="Arial" w:hAnsi="Arial" w:cs="Arial"/>
                <w:color w:val="000000"/>
              </w:rPr>
              <w:t xml:space="preserve">Final acceptance from the Project Manager has been received (if applicable); </w:t>
            </w:r>
          </w:p>
          <w:p w:rsidR="00B0654D" w:rsidRPr="00B0654D" w:rsidRDefault="00B0654D" w:rsidP="00B0654D">
            <w:pPr>
              <w:autoSpaceDE w:val="0"/>
              <w:autoSpaceDN w:val="0"/>
              <w:adjustRightInd w:val="0"/>
              <w:rPr>
                <w:rFonts w:ascii="Arial" w:hAnsi="Arial" w:cs="Arial"/>
                <w:color w:val="000000"/>
              </w:rPr>
            </w:pPr>
          </w:p>
          <w:p w:rsidR="00B0654D" w:rsidRPr="00B0654D" w:rsidRDefault="00B0654D" w:rsidP="00B0654D">
            <w:pPr>
              <w:pStyle w:val="ListParagraph"/>
              <w:numPr>
                <w:ilvl w:val="0"/>
                <w:numId w:val="2"/>
              </w:numPr>
              <w:autoSpaceDE w:val="0"/>
              <w:autoSpaceDN w:val="0"/>
              <w:adjustRightInd w:val="0"/>
              <w:rPr>
                <w:rFonts w:ascii="Arial" w:hAnsi="Arial" w:cs="Arial"/>
                <w:color w:val="000000"/>
              </w:rPr>
            </w:pPr>
            <w:r w:rsidRPr="00B0654D">
              <w:rPr>
                <w:rFonts w:ascii="Arial" w:hAnsi="Arial" w:cs="Arial"/>
                <w:color w:val="000000"/>
              </w:rPr>
              <w:t xml:space="preserve">Contractor is aware of and in compliance with records retention requirements and a plan has been developed for contract file maintenance; and </w:t>
            </w:r>
          </w:p>
          <w:p w:rsidR="00B0654D" w:rsidRPr="00B0654D" w:rsidRDefault="00B0654D" w:rsidP="00B0654D">
            <w:pPr>
              <w:autoSpaceDE w:val="0"/>
              <w:autoSpaceDN w:val="0"/>
              <w:adjustRightInd w:val="0"/>
              <w:rPr>
                <w:rFonts w:ascii="Arial" w:hAnsi="Arial" w:cs="Arial"/>
                <w:color w:val="000000"/>
              </w:rPr>
            </w:pPr>
          </w:p>
          <w:p w:rsidR="00B0654D" w:rsidRPr="00F05F0B" w:rsidRDefault="00B0654D" w:rsidP="00F05F0B">
            <w:pPr>
              <w:pStyle w:val="ListParagraph"/>
              <w:numPr>
                <w:ilvl w:val="0"/>
                <w:numId w:val="2"/>
              </w:numPr>
              <w:autoSpaceDE w:val="0"/>
              <w:autoSpaceDN w:val="0"/>
              <w:adjustRightInd w:val="0"/>
              <w:rPr>
                <w:rFonts w:ascii="Arial" w:hAnsi="Arial" w:cs="Arial"/>
                <w:color w:val="000000"/>
              </w:rPr>
            </w:pPr>
            <w:r w:rsidRPr="00F05F0B">
              <w:rPr>
                <w:rFonts w:ascii="Arial" w:hAnsi="Arial" w:cs="Arial"/>
                <w:color w:val="000000"/>
              </w:rPr>
              <w:t xml:space="preserve">Any deficiencies </w:t>
            </w:r>
            <w:r w:rsidR="00F05F0B" w:rsidRPr="00F05F0B">
              <w:rPr>
                <w:rFonts w:ascii="Arial" w:hAnsi="Arial" w:cs="Arial"/>
                <w:color w:val="000000"/>
              </w:rPr>
              <w:t>found as part of the closeout process are documented and communicated to all appropriate parties.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0B1" w:rsidRDefault="008E10B1" w:rsidP="00CB4D0A">
      <w:pPr>
        <w:spacing w:after="0" w:line="240" w:lineRule="auto"/>
      </w:pPr>
      <w:r>
        <w:separator/>
      </w:r>
    </w:p>
  </w:endnote>
  <w:endnote w:type="continuationSeparator" w:id="0">
    <w:p w:rsidR="008E10B1" w:rsidRDefault="008E10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altName w:val="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0B1" w:rsidRDefault="008E10B1" w:rsidP="00CB4D0A">
      <w:pPr>
        <w:spacing w:after="0" w:line="240" w:lineRule="auto"/>
      </w:pPr>
      <w:r>
        <w:separator/>
      </w:r>
    </w:p>
  </w:footnote>
  <w:footnote w:type="continuationSeparator" w:id="0">
    <w:p w:rsidR="008E10B1" w:rsidRDefault="008E10B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345162"/>
    <w:multiLevelType w:val="hybridMultilevel"/>
    <w:tmpl w:val="4D646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F6F3B"/>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64033"/>
    <w:rsid w:val="008A60B4"/>
    <w:rsid w:val="008B3C31"/>
    <w:rsid w:val="008B64FE"/>
    <w:rsid w:val="008E10B1"/>
    <w:rsid w:val="00935BF7"/>
    <w:rsid w:val="0095442C"/>
    <w:rsid w:val="00983942"/>
    <w:rsid w:val="009C37E0"/>
    <w:rsid w:val="00A14B66"/>
    <w:rsid w:val="00A65CF7"/>
    <w:rsid w:val="00A851DA"/>
    <w:rsid w:val="00AC7D5B"/>
    <w:rsid w:val="00AE1481"/>
    <w:rsid w:val="00B0415E"/>
    <w:rsid w:val="00B04678"/>
    <w:rsid w:val="00B0654D"/>
    <w:rsid w:val="00B760D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0B48"/>
    <w:rsid w:val="00E30679"/>
    <w:rsid w:val="00E4597D"/>
    <w:rsid w:val="00E54832"/>
    <w:rsid w:val="00E56A90"/>
    <w:rsid w:val="00E641CC"/>
    <w:rsid w:val="00EA30AB"/>
    <w:rsid w:val="00EB3925"/>
    <w:rsid w:val="00F05F0B"/>
    <w:rsid w:val="00F67874"/>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18551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44AA3-7064-48CD-9378-78ED73EAD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PC1</cp:lastModifiedBy>
  <cp:revision>7</cp:revision>
  <dcterms:created xsi:type="dcterms:W3CDTF">2015-05-28T07:41:00Z</dcterms:created>
  <dcterms:modified xsi:type="dcterms:W3CDTF">2015-05-29T11:58:00Z</dcterms:modified>
</cp:coreProperties>
</file>