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6BC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proofErr w:type="spellStart"/>
            <w:r>
              <w:rPr>
                <w:rFonts w:asciiTheme="minorHAnsi" w:hAnsiTheme="minorHAnsi"/>
              </w:rPr>
              <w:t>Ahlem</w:t>
            </w:r>
            <w:proofErr w:type="spellEnd"/>
            <w:r>
              <w:rPr>
                <w:rFonts w:asciiTheme="minorHAnsi" w:hAnsiTheme="minorHAnsi"/>
              </w:rPr>
              <w:t xml:space="preserve"> KHALLOULI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B8F">
            <w:pPr>
              <w:pStyle w:val="Default"/>
              <w:rPr>
                <w:rFonts w:asciiTheme="minorHAnsi" w:hAnsiTheme="minorHAnsi"/>
              </w:rPr>
            </w:pPr>
            <w:r>
              <w:rPr>
                <w:rFonts w:asciiTheme="minorHAnsi" w:hAnsiTheme="minorHAnsi"/>
              </w:rPr>
              <w:t>1205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1BF9">
            <w: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B8F" w:rsidP="00A851DA">
            <w:pPr>
              <w:rPr>
                <w:rFonts w:cs="Bliss-Regular"/>
                <w:color w:val="000000"/>
              </w:rPr>
            </w:pPr>
            <w:proofErr w:type="spellStart"/>
            <w:r>
              <w:rPr>
                <w:rFonts w:cs="Bliss-Regular"/>
                <w:color w:val="000000"/>
              </w:rPr>
              <w:t>Ahlem</w:t>
            </w:r>
            <w:proofErr w:type="spellEnd"/>
            <w:r>
              <w:rPr>
                <w:rFonts w:cs="Bliss-Regular"/>
                <w:color w:val="000000"/>
              </w:rPr>
              <w:t xml:space="preserve"> KHALLOULI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1BF9" w:rsidP="00A851DA">
            <w:pPr>
              <w:rPr>
                <w:rFonts w:cs="Bliss-Regular"/>
                <w:color w:val="000000"/>
              </w:rPr>
            </w:pPr>
            <w:r>
              <w:rPr>
                <w:rFonts w:cs="Bliss-Regular"/>
                <w:color w:val="000000"/>
              </w:rPr>
              <w:t>22</w:t>
            </w:r>
            <w:r w:rsidRPr="00C01BF9">
              <w:rPr>
                <w:rFonts w:cs="Bliss-Regular"/>
                <w:color w:val="000000"/>
                <w:vertAlign w:val="superscript"/>
              </w:rPr>
              <w:t>nd</w:t>
            </w:r>
            <w:r>
              <w:rPr>
                <w:rFonts w:cs="Bliss-Regular"/>
                <w:color w:val="000000"/>
              </w:rPr>
              <w:t xml:space="preserve"> April</w:t>
            </w:r>
            <w:r w:rsidR="008E50BF">
              <w:rPr>
                <w:rFonts w:cs="Bliss-Regular"/>
                <w:color w:val="000000"/>
              </w:rPr>
              <w:t xml:space="preserve"> 201</w:t>
            </w:r>
            <w:r>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9D6848" w:rsidRDefault="009D6848" w:rsidP="009D6848">
      <w:pPr>
        <w:jc w:val="both"/>
        <w:rPr>
          <w:rFonts w:cs="Times New Roman"/>
          <w:sz w:val="24"/>
          <w:szCs w:val="32"/>
        </w:rPr>
      </w:pPr>
    </w:p>
    <w:p w:rsidR="00C01BF9" w:rsidRDefault="00C01BF9" w:rsidP="00C01BF9">
      <w:pPr>
        <w:spacing w:line="360" w:lineRule="auto"/>
        <w:jc w:val="both"/>
        <w:rPr>
          <w:rFonts w:asciiTheme="minorBidi" w:hAnsiTheme="minorBidi"/>
          <w:sz w:val="24"/>
          <w:szCs w:val="24"/>
        </w:rPr>
      </w:pPr>
    </w:p>
    <w:p w:rsidR="00C01BF9" w:rsidRPr="00FF6DD2" w:rsidRDefault="00C01BF9" w:rsidP="00C01BF9">
      <w:pPr>
        <w:spacing w:line="360" w:lineRule="auto"/>
        <w:jc w:val="both"/>
        <w:rPr>
          <w:rFonts w:ascii="Arial" w:hAnsi="Arial" w:cs="Arial"/>
          <w:b/>
          <w:bCs/>
          <w:sz w:val="24"/>
          <w:szCs w:val="24"/>
          <w:u w:val="single"/>
        </w:rPr>
      </w:pPr>
      <w:r w:rsidRPr="00FF6DD2">
        <w:rPr>
          <w:rFonts w:asciiTheme="minorBidi" w:hAnsiTheme="minorBidi"/>
          <w:b/>
          <w:bCs/>
          <w:sz w:val="24"/>
          <w:szCs w:val="24"/>
          <w:u w:val="single"/>
        </w:rPr>
        <w:lastRenderedPageBreak/>
        <w:t>Q 1:</w:t>
      </w:r>
    </w:p>
    <w:p w:rsidR="00C01BF9" w:rsidRDefault="00C01BF9" w:rsidP="00C01BF9">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sidRPr="00C01BF9">
        <w:rPr>
          <w:rFonts w:ascii="Arial" w:hAnsi="Arial" w:cs="Arial"/>
          <w:sz w:val="24"/>
          <w:szCs w:val="24"/>
        </w:rPr>
        <w:t>The hotel provides accessibility to every budget. There is always a hotel to fit the budget. It can be easily  found on nearly every corner in larger cities and somewhere within or near other small cities or towns. Hotels also come in various shapes, sizes and number of stars awarded. Hotels are always accessible to technology and vast array of amenities. Another advantage is that hotels are easy to find with parking on location.</w:t>
      </w:r>
    </w:p>
    <w:p w:rsidR="00C01BF9" w:rsidRPr="00413D7C" w:rsidRDefault="00C01BF9" w:rsidP="00C01BF9">
      <w:pPr>
        <w:spacing w:line="360" w:lineRule="auto"/>
        <w:jc w:val="both"/>
        <w:rPr>
          <w:rFonts w:ascii="Arial" w:hAnsi="Arial" w:cs="Arial"/>
          <w:sz w:val="24"/>
          <w:szCs w:val="24"/>
        </w:rPr>
      </w:pPr>
    </w:p>
    <w:p w:rsidR="00C01BF9" w:rsidRDefault="00C01BF9" w:rsidP="00C01BF9">
      <w:pPr>
        <w:spacing w:line="360" w:lineRule="auto"/>
        <w:jc w:val="both"/>
        <w:rPr>
          <w:rFonts w:ascii="Arial" w:hAnsi="Arial" w:cs="Arial"/>
          <w:sz w:val="24"/>
          <w:szCs w:val="24"/>
        </w:rPr>
      </w:pPr>
      <w:r>
        <w:rPr>
          <w:rFonts w:ascii="Arial" w:hAnsi="Arial" w:cs="Arial"/>
          <w:sz w:val="24"/>
          <w:szCs w:val="24"/>
        </w:rPr>
        <w:t>ii-</w:t>
      </w:r>
      <w:r w:rsidRPr="00413D7C">
        <w:rPr>
          <w:rFonts w:ascii="Arial" w:hAnsi="Arial" w:cs="Arial"/>
          <w:sz w:val="24"/>
          <w:szCs w:val="24"/>
        </w:rPr>
        <w:t>The main steps in developing a site plan are deciding on the site requirement of the event then identifying possible sites or venues and comparing them with the event requirement site. After that the event manager can select the venue or the site that best matches the event and prepare a site plan to scale. Next to that come the decision  on placement of event activities and facilities. At the end, the event manager should refine the site plan upon the needs of event stakeholders and use the site plan as a key planning and communication tool.</w:t>
      </w:r>
    </w:p>
    <w:p w:rsidR="00C01BF9" w:rsidRPr="00413D7C" w:rsidRDefault="00C01BF9" w:rsidP="00C01BF9">
      <w:pPr>
        <w:spacing w:line="360" w:lineRule="auto"/>
        <w:jc w:val="both"/>
        <w:rPr>
          <w:rFonts w:ascii="Arial" w:hAnsi="Arial" w:cs="Arial"/>
          <w:sz w:val="24"/>
          <w:szCs w:val="24"/>
        </w:rPr>
      </w:pPr>
      <w:r>
        <w:rPr>
          <w:rFonts w:ascii="Arial" w:hAnsi="Arial" w:cs="Arial"/>
          <w:sz w:val="24"/>
          <w:szCs w:val="24"/>
        </w:rPr>
        <w:t>iii-</w:t>
      </w:r>
      <w:r w:rsidRPr="00413D7C">
        <w:rPr>
          <w:rFonts w:ascii="Arial" w:hAnsi="Arial" w:cs="Arial"/>
          <w:sz w:val="24"/>
          <w:szCs w:val="24"/>
        </w:rPr>
        <w:t>The main factors of choosing a venue are its contribution to the theme and atmosphere of the event,  its capacity and availability on the required dates, including set-up and rehearsals cost. Reputation of the venue is also an important factor . The facilities of the venue, such as staging facilities and power and water supply, toilets, and waste management facilities, can be a decisive factor in choosing the venue. Also, a venue can be chosen due to its catering arrangements and restrictions on use of the venue. Other important factors are  access to transport, parking, accessibility for disabled persons, accessibility for deliveries and emergency services, ease of set-up and safety.</w:t>
      </w:r>
    </w:p>
    <w:p w:rsidR="00C01BF9" w:rsidRPr="00C01BF9" w:rsidRDefault="00C01BF9" w:rsidP="00C01BF9">
      <w:pPr>
        <w:spacing w:line="360" w:lineRule="auto"/>
        <w:jc w:val="both"/>
        <w:rPr>
          <w:rFonts w:ascii="Arial" w:hAnsi="Arial" w:cs="Arial"/>
          <w:b/>
          <w:bCs/>
          <w:sz w:val="24"/>
          <w:szCs w:val="24"/>
          <w:u w:val="single"/>
        </w:rPr>
      </w:pPr>
      <w:r w:rsidRPr="00C01BF9">
        <w:rPr>
          <w:rFonts w:ascii="Arial" w:hAnsi="Arial" w:cs="Arial"/>
          <w:b/>
          <w:bCs/>
          <w:sz w:val="24"/>
          <w:szCs w:val="24"/>
          <w:u w:val="single"/>
        </w:rPr>
        <w:t>Q2:</w:t>
      </w:r>
    </w:p>
    <w:p w:rsidR="00C01BF9" w:rsidRDefault="00C01BF9" w:rsidP="00C01BF9">
      <w:pPr>
        <w:spacing w:line="360" w:lineRule="auto"/>
        <w:jc w:val="both"/>
        <w:rPr>
          <w:rFonts w:ascii="Arial" w:hAnsi="Arial" w:cs="Arial"/>
          <w:sz w:val="24"/>
          <w:szCs w:val="24"/>
        </w:rPr>
      </w:pPr>
      <w:r w:rsidRPr="00413D7C">
        <w:rPr>
          <w:rFonts w:ascii="Arial" w:hAnsi="Arial" w:cs="Arial"/>
          <w:sz w:val="24"/>
          <w:szCs w:val="24"/>
        </w:rPr>
        <w:t>Venue: hotel</w:t>
      </w:r>
      <w:r>
        <w:rPr>
          <w:rFonts w:ascii="Arial" w:hAnsi="Arial" w:cs="Arial"/>
          <w:sz w:val="24"/>
          <w:szCs w:val="24"/>
        </w:rPr>
        <w:t>.</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Arrangements: catering arrangements, seating arrangement, availability on required dates, re</w:t>
      </w:r>
      <w:r>
        <w:rPr>
          <w:rFonts w:ascii="Arial" w:hAnsi="Arial" w:cs="Arial"/>
          <w:sz w:val="24"/>
          <w:szCs w:val="24"/>
        </w:rPr>
        <w:t>strictions on use of the venue.</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lastRenderedPageBreak/>
        <w:t>Facilities: audio visual arrangements ( video projection, microphone, speakers, data show), use of technology, refreshment facilities, staging facilities, parking facilities</w:t>
      </w:r>
      <w:r>
        <w:rPr>
          <w:rFonts w:ascii="Arial" w:hAnsi="Arial" w:cs="Arial"/>
          <w:sz w:val="24"/>
          <w:szCs w:val="24"/>
        </w:rPr>
        <w:t>, safety facilities.</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 xml:space="preserve">Entertainment: musical performance ( solo- band), video about the best memories in the companies,  karaoke and </w:t>
      </w:r>
      <w:bookmarkStart w:id="0" w:name="_GoBack"/>
      <w:bookmarkEnd w:id="0"/>
      <w:r w:rsidRPr="00413D7C">
        <w:rPr>
          <w:rFonts w:ascii="Arial" w:hAnsi="Arial" w:cs="Arial"/>
          <w:sz w:val="24"/>
          <w:szCs w:val="24"/>
        </w:rPr>
        <w:t>distributing gifts.</w:t>
      </w:r>
    </w:p>
    <w:p w:rsidR="00C01BF9" w:rsidRPr="00C01BF9" w:rsidRDefault="00C01BF9" w:rsidP="00C01BF9">
      <w:pPr>
        <w:spacing w:line="360" w:lineRule="auto"/>
        <w:jc w:val="both"/>
        <w:rPr>
          <w:rFonts w:ascii="Arial" w:hAnsi="Arial" w:cs="Arial"/>
          <w:b/>
          <w:bCs/>
          <w:sz w:val="24"/>
          <w:szCs w:val="24"/>
          <w:u w:val="single"/>
        </w:rPr>
      </w:pPr>
      <w:r w:rsidRPr="00C01BF9">
        <w:rPr>
          <w:rFonts w:ascii="Arial" w:hAnsi="Arial" w:cs="Arial"/>
          <w:b/>
          <w:bCs/>
          <w:sz w:val="24"/>
          <w:szCs w:val="24"/>
          <w:u w:val="single"/>
        </w:rPr>
        <w:t>Q 3:</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Venue: conference centre near or within a hotel</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Facilities: Audio-visual equipment,</w:t>
      </w:r>
      <w:r>
        <w:rPr>
          <w:rFonts w:ascii="Arial" w:hAnsi="Arial" w:cs="Arial"/>
          <w:sz w:val="24"/>
          <w:szCs w:val="24"/>
        </w:rPr>
        <w:t xml:space="preserve"> staging facilities,</w:t>
      </w:r>
      <w:r w:rsidRPr="00413D7C">
        <w:rPr>
          <w:rFonts w:ascii="Arial" w:hAnsi="Arial" w:cs="Arial"/>
          <w:sz w:val="24"/>
          <w:szCs w:val="24"/>
        </w:rPr>
        <w:t xml:space="preserve"> parking, technical facilities, transportation, lighting, catering facilities, safety facilities.</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Seating arrangement: banquet style</w:t>
      </w:r>
    </w:p>
    <w:p w:rsidR="00C01BF9" w:rsidRPr="00413D7C" w:rsidRDefault="00C01BF9" w:rsidP="00C01BF9">
      <w:pPr>
        <w:spacing w:line="360" w:lineRule="auto"/>
        <w:jc w:val="both"/>
        <w:rPr>
          <w:rFonts w:ascii="Arial" w:hAnsi="Arial" w:cs="Arial"/>
          <w:sz w:val="24"/>
          <w:szCs w:val="24"/>
        </w:rPr>
      </w:pPr>
      <w:r w:rsidRPr="00413D7C">
        <w:rPr>
          <w:rFonts w:ascii="Arial" w:hAnsi="Arial" w:cs="Arial"/>
          <w:sz w:val="24"/>
          <w:szCs w:val="24"/>
        </w:rPr>
        <w:t>Special consideration for dinner: one server per</w:t>
      </w:r>
      <w:r>
        <w:rPr>
          <w:rFonts w:ascii="Arial" w:hAnsi="Arial" w:cs="Arial"/>
          <w:sz w:val="24"/>
          <w:szCs w:val="24"/>
        </w:rPr>
        <w:t xml:space="preserve"> one or two</w:t>
      </w:r>
      <w:r w:rsidRPr="00413D7C">
        <w:rPr>
          <w:rFonts w:ascii="Arial" w:hAnsi="Arial" w:cs="Arial"/>
          <w:sz w:val="24"/>
          <w:szCs w:val="24"/>
        </w:rPr>
        <w:t xml:space="preserve"> table</w:t>
      </w:r>
      <w:r>
        <w:rPr>
          <w:rFonts w:ascii="Arial" w:hAnsi="Arial" w:cs="Arial"/>
          <w:sz w:val="24"/>
          <w:szCs w:val="24"/>
        </w:rPr>
        <w:t>s</w:t>
      </w:r>
    </w:p>
    <w:p w:rsidR="00AF7B3F" w:rsidRDefault="00C01BF9" w:rsidP="00C76B10">
      <w:pPr>
        <w:spacing w:line="360" w:lineRule="auto"/>
        <w:jc w:val="both"/>
        <w:rPr>
          <w:rFonts w:ascii="Arial" w:hAnsi="Arial" w:cs="Arial"/>
          <w:sz w:val="24"/>
          <w:szCs w:val="24"/>
        </w:rPr>
      </w:pPr>
      <w:r w:rsidRPr="00413D7C">
        <w:rPr>
          <w:rFonts w:ascii="Arial" w:hAnsi="Arial" w:cs="Arial"/>
          <w:sz w:val="24"/>
          <w:szCs w:val="24"/>
        </w:rPr>
        <w:t>Time for dinner: 20 minutes per course.</w:t>
      </w:r>
    </w:p>
    <w:p w:rsidR="00C76B10" w:rsidRDefault="00C76B10" w:rsidP="00C76B10">
      <w:pPr>
        <w:spacing w:line="360" w:lineRule="auto"/>
        <w:jc w:val="both"/>
        <w:rPr>
          <w:rFonts w:ascii="Arial" w:hAnsi="Arial" w:cs="Arial"/>
          <w:sz w:val="24"/>
          <w:szCs w:val="24"/>
        </w:rPr>
      </w:pPr>
    </w:p>
    <w:p w:rsidR="00C76B10" w:rsidRDefault="00C76B10" w:rsidP="00C76B10">
      <w:pPr>
        <w:spacing w:line="360" w:lineRule="auto"/>
        <w:jc w:val="both"/>
        <w:rPr>
          <w:rFonts w:ascii="Arial" w:hAnsi="Arial" w:cs="Arial"/>
          <w:sz w:val="24"/>
          <w:szCs w:val="24"/>
        </w:rPr>
      </w:pPr>
    </w:p>
    <w:p w:rsidR="00C76B10" w:rsidRDefault="00C76B10" w:rsidP="00C76B10">
      <w:pPr>
        <w:spacing w:line="360" w:lineRule="auto"/>
        <w:jc w:val="both"/>
        <w:rPr>
          <w:rFonts w:ascii="Arial" w:hAnsi="Arial" w:cs="Arial"/>
          <w:sz w:val="24"/>
          <w:szCs w:val="24"/>
        </w:rPr>
      </w:pPr>
    </w:p>
    <w:p w:rsidR="00C76B10" w:rsidRDefault="00C76B10" w:rsidP="00C76B10">
      <w:pPr>
        <w:spacing w:line="360" w:lineRule="auto"/>
        <w:jc w:val="both"/>
        <w:rPr>
          <w:rFonts w:ascii="Arial" w:hAnsi="Arial" w:cs="Arial"/>
          <w:sz w:val="24"/>
          <w:szCs w:val="24"/>
        </w:rPr>
      </w:pPr>
    </w:p>
    <w:p w:rsidR="00C76B10" w:rsidRDefault="00C76B10" w:rsidP="00C76B10">
      <w:pPr>
        <w:spacing w:line="360" w:lineRule="auto"/>
        <w:jc w:val="both"/>
        <w:rPr>
          <w:rFonts w:ascii="Arial" w:hAnsi="Arial" w:cs="Arial"/>
          <w:sz w:val="24"/>
          <w:szCs w:val="24"/>
        </w:rPr>
      </w:pPr>
    </w:p>
    <w:p w:rsidR="00C76B10" w:rsidRPr="00C76B10" w:rsidRDefault="00C76B10" w:rsidP="00C76B10">
      <w:pPr>
        <w:spacing w:line="360" w:lineRule="auto"/>
        <w:jc w:val="both"/>
        <w:rPr>
          <w:rFonts w:ascii="Arial" w:hAnsi="Arial" w:cs="Arial"/>
          <w:sz w:val="24"/>
          <w:szCs w:val="24"/>
        </w:rPr>
      </w:pPr>
    </w:p>
    <w:sectPr w:rsidR="00C76B10" w:rsidRPr="00C76B1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845" w:rsidRDefault="006E6845" w:rsidP="00CB4D0A">
      <w:pPr>
        <w:spacing w:after="0" w:line="240" w:lineRule="auto"/>
      </w:pPr>
      <w:r>
        <w:separator/>
      </w:r>
    </w:p>
  </w:endnote>
  <w:endnote w:type="continuationSeparator" w:id="0">
    <w:p w:rsidR="006E6845" w:rsidRDefault="006E684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845" w:rsidRDefault="006E6845" w:rsidP="00CB4D0A">
      <w:pPr>
        <w:spacing w:after="0" w:line="240" w:lineRule="auto"/>
      </w:pPr>
      <w:r>
        <w:separator/>
      </w:r>
    </w:p>
  </w:footnote>
  <w:footnote w:type="continuationSeparator" w:id="0">
    <w:p w:rsidR="006E6845" w:rsidRDefault="006E6845"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8F" w:rsidRDefault="001F7B8F">
    <w:pPr>
      <w:pStyle w:val="a3"/>
      <w:rPr>
        <w:lang w:val="en-US"/>
      </w:rPr>
    </w:pPr>
  </w:p>
  <w:p w:rsidR="001F7B8F" w:rsidRDefault="001F7B8F">
    <w:pPr>
      <w:pStyle w:val="a3"/>
      <w:rPr>
        <w:lang w:val="en-US"/>
      </w:rPr>
    </w:pPr>
  </w:p>
  <w:p w:rsidR="001F7B8F" w:rsidRPr="001F7B8F" w:rsidRDefault="001F7B8F">
    <w:pPr>
      <w:pStyle w:val="a3"/>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AE4"/>
    <w:multiLevelType w:val="hybridMultilevel"/>
    <w:tmpl w:val="E3E461C4"/>
    <w:lvl w:ilvl="0" w:tplc="BB704F5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1BDC0226"/>
    <w:multiLevelType w:val="hybridMultilevel"/>
    <w:tmpl w:val="27C2A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D443AA"/>
    <w:multiLevelType w:val="hybridMultilevel"/>
    <w:tmpl w:val="EF16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135F8F"/>
    <w:multiLevelType w:val="hybridMultilevel"/>
    <w:tmpl w:val="686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BB7B18"/>
    <w:multiLevelType w:val="hybridMultilevel"/>
    <w:tmpl w:val="D4ECE286"/>
    <w:lvl w:ilvl="0" w:tplc="5DDC15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B7673A"/>
    <w:multiLevelType w:val="hybridMultilevel"/>
    <w:tmpl w:val="0BF874F2"/>
    <w:lvl w:ilvl="0" w:tplc="529A5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060D88"/>
    <w:multiLevelType w:val="hybridMultilevel"/>
    <w:tmpl w:val="99945012"/>
    <w:lvl w:ilvl="0" w:tplc="618E0F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6"/>
  </w:num>
  <w:num w:numId="5">
    <w:abstractNumId w:val="2"/>
  </w:num>
  <w:num w:numId="6">
    <w:abstractNumId w:val="1"/>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1CF2"/>
    <w:rsid w:val="00035CDD"/>
    <w:rsid w:val="00040083"/>
    <w:rsid w:val="00055992"/>
    <w:rsid w:val="00062B11"/>
    <w:rsid w:val="000820E8"/>
    <w:rsid w:val="000A32CF"/>
    <w:rsid w:val="000D5D38"/>
    <w:rsid w:val="00111E0E"/>
    <w:rsid w:val="001175EE"/>
    <w:rsid w:val="00117903"/>
    <w:rsid w:val="00133E74"/>
    <w:rsid w:val="00137543"/>
    <w:rsid w:val="00157CF6"/>
    <w:rsid w:val="00166895"/>
    <w:rsid w:val="001775E0"/>
    <w:rsid w:val="001813E9"/>
    <w:rsid w:val="00182416"/>
    <w:rsid w:val="00185D69"/>
    <w:rsid w:val="00187EB4"/>
    <w:rsid w:val="001A22B0"/>
    <w:rsid w:val="001A6C0D"/>
    <w:rsid w:val="001F0481"/>
    <w:rsid w:val="001F7B8F"/>
    <w:rsid w:val="0020451E"/>
    <w:rsid w:val="00206B9D"/>
    <w:rsid w:val="0023566D"/>
    <w:rsid w:val="002412C2"/>
    <w:rsid w:val="002B0BD7"/>
    <w:rsid w:val="002B573D"/>
    <w:rsid w:val="002C5CB2"/>
    <w:rsid w:val="002F7B94"/>
    <w:rsid w:val="00317A61"/>
    <w:rsid w:val="00371885"/>
    <w:rsid w:val="003D4B40"/>
    <w:rsid w:val="003E28BC"/>
    <w:rsid w:val="00405895"/>
    <w:rsid w:val="004058DF"/>
    <w:rsid w:val="00453050"/>
    <w:rsid w:val="00486F1A"/>
    <w:rsid w:val="00490CB9"/>
    <w:rsid w:val="004A2CE2"/>
    <w:rsid w:val="004C5D02"/>
    <w:rsid w:val="004E3CDA"/>
    <w:rsid w:val="004F4B4D"/>
    <w:rsid w:val="0050216D"/>
    <w:rsid w:val="00503D7E"/>
    <w:rsid w:val="0050778F"/>
    <w:rsid w:val="00535F31"/>
    <w:rsid w:val="005458BB"/>
    <w:rsid w:val="00591365"/>
    <w:rsid w:val="005B31E4"/>
    <w:rsid w:val="005C6A17"/>
    <w:rsid w:val="0060240F"/>
    <w:rsid w:val="006034F6"/>
    <w:rsid w:val="00607874"/>
    <w:rsid w:val="00607E77"/>
    <w:rsid w:val="006157A2"/>
    <w:rsid w:val="0061668B"/>
    <w:rsid w:val="00617BB3"/>
    <w:rsid w:val="00645CDD"/>
    <w:rsid w:val="006823A7"/>
    <w:rsid w:val="006C3E9B"/>
    <w:rsid w:val="006E6845"/>
    <w:rsid w:val="006F765E"/>
    <w:rsid w:val="0070347F"/>
    <w:rsid w:val="0070678E"/>
    <w:rsid w:val="00726DAA"/>
    <w:rsid w:val="00764414"/>
    <w:rsid w:val="007A5D5B"/>
    <w:rsid w:val="007C6902"/>
    <w:rsid w:val="007F1EF0"/>
    <w:rsid w:val="00831C11"/>
    <w:rsid w:val="00894063"/>
    <w:rsid w:val="008A60B4"/>
    <w:rsid w:val="008B3C31"/>
    <w:rsid w:val="008E50BF"/>
    <w:rsid w:val="00935BF7"/>
    <w:rsid w:val="009417C6"/>
    <w:rsid w:val="0095442C"/>
    <w:rsid w:val="00983942"/>
    <w:rsid w:val="009C37E0"/>
    <w:rsid w:val="009C6BC7"/>
    <w:rsid w:val="009D6848"/>
    <w:rsid w:val="00A12E43"/>
    <w:rsid w:val="00A14B66"/>
    <w:rsid w:val="00A249C1"/>
    <w:rsid w:val="00A25CB6"/>
    <w:rsid w:val="00A65CF7"/>
    <w:rsid w:val="00A851DA"/>
    <w:rsid w:val="00AC7D5B"/>
    <w:rsid w:val="00AE1481"/>
    <w:rsid w:val="00AF7B3F"/>
    <w:rsid w:val="00B0101E"/>
    <w:rsid w:val="00B0415E"/>
    <w:rsid w:val="00B04678"/>
    <w:rsid w:val="00B13BC9"/>
    <w:rsid w:val="00B20043"/>
    <w:rsid w:val="00B3235F"/>
    <w:rsid w:val="00B60275"/>
    <w:rsid w:val="00B728C6"/>
    <w:rsid w:val="00B92EA0"/>
    <w:rsid w:val="00BD13DB"/>
    <w:rsid w:val="00C01BF9"/>
    <w:rsid w:val="00C03577"/>
    <w:rsid w:val="00C070CB"/>
    <w:rsid w:val="00C65FEA"/>
    <w:rsid w:val="00C76B10"/>
    <w:rsid w:val="00CA0AC2"/>
    <w:rsid w:val="00CB4D0A"/>
    <w:rsid w:val="00CC575A"/>
    <w:rsid w:val="00D039AC"/>
    <w:rsid w:val="00D427DE"/>
    <w:rsid w:val="00D526A7"/>
    <w:rsid w:val="00D54FD4"/>
    <w:rsid w:val="00D5587D"/>
    <w:rsid w:val="00D62582"/>
    <w:rsid w:val="00D707CC"/>
    <w:rsid w:val="00D821FE"/>
    <w:rsid w:val="00D91E28"/>
    <w:rsid w:val="00DB0793"/>
    <w:rsid w:val="00E00821"/>
    <w:rsid w:val="00E04DB4"/>
    <w:rsid w:val="00E14E3D"/>
    <w:rsid w:val="00E30679"/>
    <w:rsid w:val="00E31D20"/>
    <w:rsid w:val="00E4597D"/>
    <w:rsid w:val="00E5315F"/>
    <w:rsid w:val="00E53EEB"/>
    <w:rsid w:val="00E54832"/>
    <w:rsid w:val="00E56A90"/>
    <w:rsid w:val="00E6248F"/>
    <w:rsid w:val="00E641CC"/>
    <w:rsid w:val="00EA30AB"/>
    <w:rsid w:val="00EA61D7"/>
    <w:rsid w:val="00EB3925"/>
    <w:rsid w:val="00ED41FA"/>
    <w:rsid w:val="00EF6769"/>
    <w:rsid w:val="00F42196"/>
    <w:rsid w:val="00F510F5"/>
    <w:rsid w:val="00F63F54"/>
    <w:rsid w:val="00FC1A33"/>
    <w:rsid w:val="00FE45E2"/>
    <w:rsid w:val="00FF6DD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011D2-3A42-4E32-B47A-D62FC621A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2015-04-22T08:41:00Z</dcterms:created>
  <dcterms:modified xsi:type="dcterms:W3CDTF">2015-04-22T08:42:00Z</dcterms:modified>
</cp:coreProperties>
</file>