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4AC8" w:rsidRDefault="00C24AC8" w:rsidP="00C24AC8">
      <w:pPr>
        <w:autoSpaceDE w:val="0"/>
        <w:autoSpaceDN w:val="0"/>
        <w:adjustRightInd w:val="0"/>
        <w:spacing w:after="0" w:line="240" w:lineRule="auto"/>
        <w:rPr>
          <w:rFonts w:ascii="Times New Roman" w:hAnsi="Times New Roman" w:cs="Times New Roman"/>
          <w:b/>
          <w:bCs/>
          <w:color w:val="C10000"/>
        </w:rPr>
      </w:pPr>
    </w:p>
    <w:p w:rsidR="003B75DE" w:rsidRDefault="003B75DE" w:rsidP="003B75DE">
      <w:pPr>
        <w:autoSpaceDE w:val="0"/>
        <w:autoSpaceDN w:val="0"/>
        <w:adjustRightInd w:val="0"/>
        <w:spacing w:after="0" w:line="240" w:lineRule="auto"/>
        <w:rPr>
          <w:rFonts w:ascii="Verdana" w:hAnsi="Verdana" w:cs="Verdana"/>
          <w:b/>
          <w:color w:val="000000"/>
        </w:rPr>
      </w:pPr>
    </w:p>
    <w:p w:rsidR="003B75DE" w:rsidRPr="00A834A4" w:rsidRDefault="003B75DE" w:rsidP="003B75DE"/>
    <w:p w:rsidR="003B75DE" w:rsidRPr="00A834A4" w:rsidRDefault="003B75DE" w:rsidP="003B75DE">
      <w:pPr>
        <w:autoSpaceDE w:val="0"/>
        <w:autoSpaceDN w:val="0"/>
        <w:adjustRightInd w:val="0"/>
        <w:spacing w:after="0" w:line="240" w:lineRule="auto"/>
        <w:rPr>
          <w:rFonts w:eastAsia="Calibri" w:cs="Calibri"/>
          <w:color w:val="000000"/>
          <w:sz w:val="24"/>
          <w:szCs w:val="24"/>
        </w:rPr>
      </w:pPr>
      <w:r w:rsidRPr="00A834A4">
        <w:rPr>
          <w:rFonts w:eastAsia="Calibri" w:cs="Calibri"/>
          <w:noProof/>
          <w:color w:val="000000"/>
          <w:sz w:val="24"/>
          <w:szCs w:val="24"/>
        </w:rPr>
        <w:drawing>
          <wp:anchor distT="0" distB="0" distL="114300" distR="114300" simplePos="0" relativeHeight="251659264" behindDoc="0" locked="0" layoutInCell="1" allowOverlap="1" wp14:anchorId="1029C259" wp14:editId="2D1180D0">
            <wp:simplePos x="0" y="0"/>
            <wp:positionH relativeFrom="column">
              <wp:posOffset>-342900</wp:posOffset>
            </wp:positionH>
            <wp:positionV relativeFrom="paragraph">
              <wp:posOffset>-295275</wp:posOffset>
            </wp:positionV>
            <wp:extent cx="2809875" cy="1419225"/>
            <wp:effectExtent l="0" t="0" r="0" b="0"/>
            <wp:wrapNone/>
            <wp:docPr id="2"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6"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A834A4">
        <w:rPr>
          <w:rFonts w:eastAsia="Calibri" w:cs="Calibri"/>
          <w:color w:val="000000"/>
          <w:sz w:val="24"/>
          <w:szCs w:val="24"/>
        </w:rPr>
        <w:t xml:space="preserve">                                                                  </w:t>
      </w:r>
    </w:p>
    <w:p w:rsidR="003B75DE" w:rsidRPr="00A834A4" w:rsidRDefault="003B75DE" w:rsidP="003B75DE">
      <w:r w:rsidRPr="00A834A4">
        <w:rPr>
          <w:noProof/>
        </w:rPr>
        <mc:AlternateContent>
          <mc:Choice Requires="wps">
            <w:drawing>
              <wp:anchor distT="0" distB="0" distL="114300" distR="114300" simplePos="0" relativeHeight="251660288" behindDoc="0" locked="0" layoutInCell="1" allowOverlap="1" wp14:anchorId="1387730C" wp14:editId="4E5551C6">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B75DE" w:rsidRDefault="003B75DE" w:rsidP="003B75DE">
                            <w:pPr>
                              <w:jc w:val="center"/>
                              <w:rPr>
                                <w:b/>
                                <w:bCs/>
                                <w:color w:val="002060"/>
                                <w:sz w:val="44"/>
                                <w:szCs w:val="40"/>
                              </w:rPr>
                            </w:pPr>
                            <w:r>
                              <w:rPr>
                                <w:sz w:val="24"/>
                              </w:rPr>
                              <w:t xml:space="preserve">   </w:t>
                            </w:r>
                            <w:r>
                              <w:rPr>
                                <w:b/>
                                <w:bCs/>
                                <w:color w:val="002060"/>
                                <w:sz w:val="44"/>
                                <w:szCs w:val="40"/>
                              </w:rPr>
                              <w:t>Assignment Cover Sheet</w:t>
                            </w:r>
                          </w:p>
                          <w:p w:rsidR="003B75DE" w:rsidRDefault="003B75DE" w:rsidP="003B75D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3B75DE" w:rsidRDefault="003B75DE" w:rsidP="003B75DE">
                      <w:pPr>
                        <w:jc w:val="center"/>
                        <w:rPr>
                          <w:b/>
                          <w:bCs/>
                          <w:color w:val="002060"/>
                          <w:sz w:val="44"/>
                          <w:szCs w:val="40"/>
                        </w:rPr>
                      </w:pPr>
                      <w:r>
                        <w:rPr>
                          <w:sz w:val="24"/>
                        </w:rPr>
                        <w:t xml:space="preserve">   </w:t>
                      </w:r>
                      <w:r>
                        <w:rPr>
                          <w:b/>
                          <w:bCs/>
                          <w:color w:val="002060"/>
                          <w:sz w:val="44"/>
                          <w:szCs w:val="40"/>
                        </w:rPr>
                        <w:t>Assignment Cover Sheet</w:t>
                      </w:r>
                    </w:p>
                    <w:p w:rsidR="003B75DE" w:rsidRDefault="003B75DE" w:rsidP="003B75DE"/>
                  </w:txbxContent>
                </v:textbox>
              </v:shape>
            </w:pict>
          </mc:Fallback>
        </mc:AlternateContent>
      </w:r>
    </w:p>
    <w:p w:rsidR="003B75DE" w:rsidRPr="00A834A4" w:rsidRDefault="003B75DE" w:rsidP="003B75DE"/>
    <w:p w:rsidR="003B75DE" w:rsidRPr="00A834A4" w:rsidRDefault="003B75DE" w:rsidP="003B75DE"/>
    <w:p w:rsidR="003B75DE" w:rsidRPr="00A834A4" w:rsidRDefault="003B75DE" w:rsidP="003B75DE"/>
    <w:tbl>
      <w:tblPr>
        <w:tblStyle w:val="TableGrid"/>
        <w:tblW w:w="0" w:type="auto"/>
        <w:tblLook w:val="04A0" w:firstRow="1" w:lastRow="0" w:firstColumn="1" w:lastColumn="0" w:noHBand="0" w:noVBand="1"/>
      </w:tblPr>
      <w:tblGrid>
        <w:gridCol w:w="2566"/>
        <w:gridCol w:w="6676"/>
      </w:tblGrid>
      <w:tr w:rsidR="003B75DE" w:rsidRPr="00A834A4" w:rsidTr="000E069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B75DE" w:rsidRPr="00A834A4" w:rsidRDefault="003B75DE" w:rsidP="000E069A">
            <w:pPr>
              <w:rPr>
                <w:b/>
                <w:color w:val="002060"/>
              </w:rPr>
            </w:pPr>
            <w:r w:rsidRPr="00A834A4">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3B75DE" w:rsidRPr="00A834A4" w:rsidRDefault="003B75DE" w:rsidP="000E069A">
            <w:pPr>
              <w:autoSpaceDE w:val="0"/>
              <w:autoSpaceDN w:val="0"/>
              <w:adjustRightInd w:val="0"/>
              <w:rPr>
                <w:rFonts w:eastAsia="Calibri" w:cs="Calibri"/>
                <w:color w:val="000000"/>
              </w:rPr>
            </w:pPr>
            <w:r>
              <w:rPr>
                <w:rFonts w:eastAsia="Calibri" w:cs="Calibri"/>
                <w:color w:val="000000"/>
              </w:rPr>
              <w:t xml:space="preserve">Ms. </w:t>
            </w:r>
            <w:proofErr w:type="spellStart"/>
            <w:r w:rsidRPr="00A834A4">
              <w:rPr>
                <w:rFonts w:eastAsia="Calibri" w:cs="Calibri"/>
                <w:color w:val="000000"/>
              </w:rPr>
              <w:t>Mudingase</w:t>
            </w:r>
            <w:proofErr w:type="spellEnd"/>
            <w:r w:rsidRPr="00A834A4">
              <w:rPr>
                <w:rFonts w:eastAsia="Calibri" w:cs="Calibri"/>
                <w:color w:val="000000"/>
              </w:rPr>
              <w:t xml:space="preserve"> </w:t>
            </w:r>
            <w:r>
              <w:rPr>
                <w:rFonts w:eastAsia="Calibri" w:cs="Calibri"/>
                <w:color w:val="000000"/>
              </w:rPr>
              <w:t xml:space="preserve"> </w:t>
            </w:r>
            <w:r w:rsidRPr="00A834A4">
              <w:rPr>
                <w:rFonts w:eastAsia="Calibri" w:cs="Calibri"/>
                <w:color w:val="000000"/>
              </w:rPr>
              <w:t>Zulu</w:t>
            </w:r>
          </w:p>
        </w:tc>
      </w:tr>
      <w:tr w:rsidR="003B75DE" w:rsidRPr="00A834A4" w:rsidTr="000E069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B75DE" w:rsidRPr="00A834A4" w:rsidRDefault="003B75DE" w:rsidP="000E069A">
            <w:pPr>
              <w:rPr>
                <w:b/>
                <w:color w:val="002060"/>
              </w:rPr>
            </w:pPr>
            <w:r w:rsidRPr="00A834A4">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3B75DE" w:rsidRPr="00A834A4" w:rsidRDefault="003B75DE" w:rsidP="000E069A">
            <w:pPr>
              <w:autoSpaceDE w:val="0"/>
              <w:autoSpaceDN w:val="0"/>
              <w:adjustRightInd w:val="0"/>
              <w:rPr>
                <w:rFonts w:eastAsia="Calibri" w:cs="Calibri"/>
                <w:color w:val="000000"/>
              </w:rPr>
            </w:pPr>
            <w:r w:rsidRPr="00A834A4">
              <w:rPr>
                <w:rFonts w:eastAsia="Calibri" w:cs="Calibri"/>
                <w:color w:val="000000"/>
              </w:rPr>
              <w:t>1164</w:t>
            </w:r>
          </w:p>
        </w:tc>
      </w:tr>
      <w:tr w:rsidR="003B75DE" w:rsidRPr="00A834A4" w:rsidTr="000E069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B75DE" w:rsidRPr="00A834A4" w:rsidRDefault="003B75DE" w:rsidP="000E069A">
            <w:pPr>
              <w:rPr>
                <w:b/>
                <w:color w:val="002060"/>
              </w:rPr>
            </w:pPr>
            <w:r w:rsidRPr="00A834A4">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3B75DE" w:rsidRPr="00A834A4" w:rsidRDefault="003B75DE" w:rsidP="000E069A">
            <w:pPr>
              <w:autoSpaceDE w:val="0"/>
              <w:autoSpaceDN w:val="0"/>
              <w:adjustRightInd w:val="0"/>
              <w:rPr>
                <w:rFonts w:eastAsia="Calibri" w:cs="Calibri"/>
                <w:color w:val="000000"/>
              </w:rPr>
            </w:pPr>
            <w:r w:rsidRPr="00A834A4">
              <w:rPr>
                <w:rFonts w:eastAsia="Calibri" w:cs="Calibri"/>
                <w:color w:val="000000"/>
              </w:rPr>
              <w:t>Events Management</w:t>
            </w:r>
          </w:p>
        </w:tc>
      </w:tr>
      <w:tr w:rsidR="003B75DE" w:rsidRPr="00A834A4" w:rsidTr="000E069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B75DE" w:rsidRPr="00A834A4" w:rsidRDefault="003B75DE" w:rsidP="000E069A">
            <w:pPr>
              <w:rPr>
                <w:b/>
                <w:color w:val="002060"/>
              </w:rPr>
            </w:pPr>
            <w:r w:rsidRPr="00A834A4">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3B75DE" w:rsidRPr="00A834A4" w:rsidRDefault="003B75DE" w:rsidP="000E069A">
            <w:r>
              <w:t>Twelve</w:t>
            </w:r>
          </w:p>
        </w:tc>
      </w:tr>
    </w:tbl>
    <w:p w:rsidR="003B75DE" w:rsidRPr="00A834A4" w:rsidRDefault="003B75DE" w:rsidP="003B75DE">
      <w:pPr>
        <w:rPr>
          <w:b/>
        </w:rPr>
      </w:pPr>
    </w:p>
    <w:p w:rsidR="003B75DE" w:rsidRPr="00A834A4" w:rsidRDefault="003B75DE" w:rsidP="003B75DE">
      <w:pPr>
        <w:autoSpaceDE w:val="0"/>
        <w:autoSpaceDN w:val="0"/>
        <w:adjustRightInd w:val="0"/>
        <w:spacing w:after="0" w:line="240" w:lineRule="auto"/>
        <w:rPr>
          <w:rFonts w:cs="CalvertMT-Bold"/>
          <w:b/>
          <w:bCs/>
          <w:color w:val="002060"/>
          <w:sz w:val="28"/>
        </w:rPr>
      </w:pPr>
    </w:p>
    <w:p w:rsidR="003B75DE" w:rsidRPr="00A834A4" w:rsidRDefault="003B75DE" w:rsidP="003B75DE">
      <w:pPr>
        <w:autoSpaceDE w:val="0"/>
        <w:autoSpaceDN w:val="0"/>
        <w:adjustRightInd w:val="0"/>
        <w:spacing w:after="0" w:line="240" w:lineRule="auto"/>
        <w:rPr>
          <w:rFonts w:cs="CalvertMT-Bold"/>
          <w:b/>
          <w:bCs/>
          <w:color w:val="002060"/>
          <w:sz w:val="28"/>
        </w:rPr>
      </w:pPr>
      <w:r w:rsidRPr="00A834A4">
        <w:rPr>
          <w:rFonts w:cs="CalvertMT-Bold"/>
          <w:b/>
          <w:bCs/>
          <w:color w:val="002060"/>
          <w:sz w:val="28"/>
        </w:rPr>
        <w:t>Student Statement:</w:t>
      </w:r>
    </w:p>
    <w:p w:rsidR="003B75DE" w:rsidRPr="00A834A4" w:rsidRDefault="003B75DE" w:rsidP="003B75DE">
      <w:pPr>
        <w:autoSpaceDE w:val="0"/>
        <w:autoSpaceDN w:val="0"/>
        <w:adjustRightInd w:val="0"/>
        <w:spacing w:after="0" w:line="240" w:lineRule="auto"/>
        <w:rPr>
          <w:rFonts w:cs="CalvertMT-Bold"/>
          <w:b/>
          <w:bCs/>
          <w:color w:val="001AE6"/>
        </w:rPr>
      </w:pPr>
    </w:p>
    <w:p w:rsidR="003B75DE" w:rsidRPr="00A834A4" w:rsidRDefault="003B75DE" w:rsidP="003B75DE">
      <w:pPr>
        <w:autoSpaceDE w:val="0"/>
        <w:autoSpaceDN w:val="0"/>
        <w:adjustRightInd w:val="0"/>
        <w:spacing w:after="0" w:line="240" w:lineRule="auto"/>
        <w:rPr>
          <w:rFonts w:cs="Bliss-Regular"/>
          <w:color w:val="000000"/>
        </w:rPr>
      </w:pPr>
      <w:r w:rsidRPr="00A834A4">
        <w:rPr>
          <w:rFonts w:cs="Bliss-Regular"/>
          <w:color w:val="000000"/>
        </w:rPr>
        <w:t>By submitting this assignment, I confirm that this is my own work.</w:t>
      </w:r>
    </w:p>
    <w:p w:rsidR="003B75DE" w:rsidRPr="00A834A4" w:rsidRDefault="003B75DE" w:rsidP="003B75DE">
      <w:pPr>
        <w:autoSpaceDE w:val="0"/>
        <w:autoSpaceDN w:val="0"/>
        <w:adjustRightInd w:val="0"/>
        <w:spacing w:after="0" w:line="240" w:lineRule="auto"/>
        <w:rPr>
          <w:rFonts w:cs="Bliss-Regular"/>
          <w:color w:val="000000"/>
        </w:rPr>
      </w:pPr>
    </w:p>
    <w:p w:rsidR="003B75DE" w:rsidRPr="00A834A4" w:rsidRDefault="003B75DE" w:rsidP="003B75DE">
      <w:pPr>
        <w:autoSpaceDE w:val="0"/>
        <w:autoSpaceDN w:val="0"/>
        <w:adjustRightInd w:val="0"/>
        <w:spacing w:after="0" w:line="240" w:lineRule="auto"/>
        <w:rPr>
          <w:rFonts w:cs="Bliss-Regular"/>
          <w:color w:val="000000"/>
        </w:rPr>
      </w:pPr>
    </w:p>
    <w:p w:rsidR="003B75DE" w:rsidRPr="00A834A4" w:rsidRDefault="003B75DE" w:rsidP="003B75DE">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3738"/>
        <w:gridCol w:w="810"/>
        <w:gridCol w:w="2384"/>
      </w:tblGrid>
      <w:tr w:rsidR="003B75DE" w:rsidRPr="00A834A4" w:rsidTr="000E069A">
        <w:tc>
          <w:tcPr>
            <w:tcW w:w="2310" w:type="dxa"/>
            <w:shd w:val="clear" w:color="auto" w:fill="D9D9D9" w:themeFill="background1" w:themeFillShade="D9"/>
          </w:tcPr>
          <w:p w:rsidR="003B75DE" w:rsidRPr="00A834A4" w:rsidRDefault="003B75DE" w:rsidP="000E069A">
            <w:pPr>
              <w:rPr>
                <w:rFonts w:cs="Bliss-Regular"/>
                <w:color w:val="000000"/>
              </w:rPr>
            </w:pPr>
            <w:r w:rsidRPr="00A834A4">
              <w:rPr>
                <w:rFonts w:cs="Bliss-Regular"/>
                <w:color w:val="000000"/>
              </w:rPr>
              <w:t>Student Signature</w:t>
            </w:r>
          </w:p>
        </w:tc>
        <w:tc>
          <w:tcPr>
            <w:tcW w:w="3738" w:type="dxa"/>
          </w:tcPr>
          <w:p w:rsidR="003B75DE" w:rsidRPr="00A834A4" w:rsidRDefault="003B75DE" w:rsidP="000E069A">
            <w:pPr>
              <w:spacing w:before="240"/>
              <w:ind w:left="720"/>
              <w:rPr>
                <w:rFonts w:cs="Bliss-Regular"/>
                <w:color w:val="000000"/>
              </w:rPr>
            </w:pPr>
            <w:proofErr w:type="spellStart"/>
            <w:r w:rsidRPr="00A834A4">
              <w:rPr>
                <w:rFonts w:cs="Bliss-Regular"/>
                <w:color w:val="000000"/>
              </w:rPr>
              <w:t>Mudingase</w:t>
            </w:r>
            <w:proofErr w:type="spellEnd"/>
            <w:r w:rsidRPr="00A834A4">
              <w:rPr>
                <w:rFonts w:cs="Bliss-Regular"/>
                <w:color w:val="000000"/>
              </w:rPr>
              <w:t xml:space="preserve"> Zulu</w:t>
            </w:r>
            <w:r>
              <w:rPr>
                <w:rFonts w:cs="Bliss-Regular"/>
                <w:color w:val="000000"/>
              </w:rPr>
              <w:t xml:space="preserve"> (</w:t>
            </w:r>
            <w:proofErr w:type="spellStart"/>
            <w:r>
              <w:rPr>
                <w:rFonts w:cs="Bliss-Regular"/>
                <w:color w:val="000000"/>
              </w:rPr>
              <w:t>Ms</w:t>
            </w:r>
            <w:proofErr w:type="spellEnd"/>
            <w:r>
              <w:rPr>
                <w:rFonts w:cs="Bliss-Regular"/>
                <w:color w:val="000000"/>
              </w:rPr>
              <w:t>)</w:t>
            </w:r>
          </w:p>
        </w:tc>
        <w:tc>
          <w:tcPr>
            <w:tcW w:w="810" w:type="dxa"/>
            <w:shd w:val="clear" w:color="auto" w:fill="D9D9D9" w:themeFill="background1" w:themeFillShade="D9"/>
          </w:tcPr>
          <w:p w:rsidR="003B75DE" w:rsidRPr="00A834A4" w:rsidRDefault="003B75DE" w:rsidP="000E069A">
            <w:pPr>
              <w:rPr>
                <w:rFonts w:cs="Bliss-Regular"/>
                <w:color w:val="000000"/>
              </w:rPr>
            </w:pPr>
            <w:r w:rsidRPr="00A834A4">
              <w:rPr>
                <w:rFonts w:cs="Bliss-Regular"/>
                <w:color w:val="000000"/>
              </w:rPr>
              <w:t>Date</w:t>
            </w:r>
          </w:p>
        </w:tc>
        <w:tc>
          <w:tcPr>
            <w:tcW w:w="2384" w:type="dxa"/>
          </w:tcPr>
          <w:p w:rsidR="003B75DE" w:rsidRPr="00A834A4" w:rsidRDefault="003B75DE" w:rsidP="003B75DE">
            <w:pPr>
              <w:rPr>
                <w:rFonts w:cs="Bliss-Regular"/>
                <w:color w:val="000000"/>
              </w:rPr>
            </w:pPr>
            <w:r>
              <w:rPr>
                <w:rFonts w:cs="Bliss-Regular"/>
                <w:color w:val="000000"/>
              </w:rPr>
              <w:t xml:space="preserve">17 September, </w:t>
            </w:r>
            <w:r w:rsidRPr="00A834A4">
              <w:rPr>
                <w:rFonts w:cs="Bliss-Regular"/>
                <w:color w:val="000000"/>
              </w:rPr>
              <w:t>2014</w:t>
            </w:r>
          </w:p>
        </w:tc>
      </w:tr>
    </w:tbl>
    <w:p w:rsidR="003B75DE" w:rsidRPr="00A834A4" w:rsidRDefault="003B75DE" w:rsidP="003B75DE">
      <w:pPr>
        <w:rPr>
          <w:rFonts w:cs="Bliss-Regular"/>
          <w:color w:val="000000"/>
        </w:rPr>
      </w:pPr>
    </w:p>
    <w:p w:rsidR="003B75DE" w:rsidRPr="00A834A4" w:rsidRDefault="003B75DE" w:rsidP="003B75DE">
      <w:pPr>
        <w:rPr>
          <w:rFonts w:cs="Bliss-Regular"/>
          <w:color w:val="000000"/>
        </w:rPr>
      </w:pPr>
    </w:p>
    <w:p w:rsidR="003B75DE" w:rsidRPr="00A834A4" w:rsidRDefault="003B75DE" w:rsidP="003B75DE">
      <w:pPr>
        <w:shd w:val="clear" w:color="auto" w:fill="D9D9D9" w:themeFill="background1" w:themeFillShade="D9"/>
        <w:rPr>
          <w:b/>
          <w:sz w:val="32"/>
        </w:rPr>
      </w:pPr>
      <w:r w:rsidRPr="00A834A4">
        <w:rPr>
          <w:b/>
          <w:sz w:val="28"/>
        </w:rPr>
        <w:t>For Tutor / Assessor Use Only</w:t>
      </w:r>
    </w:p>
    <w:tbl>
      <w:tblPr>
        <w:tblStyle w:val="TableGrid"/>
        <w:tblW w:w="0" w:type="auto"/>
        <w:tblLook w:val="04A0" w:firstRow="1" w:lastRow="0" w:firstColumn="1" w:lastColumn="0" w:noHBand="0" w:noVBand="1"/>
      </w:tblPr>
      <w:tblGrid>
        <w:gridCol w:w="4621"/>
        <w:gridCol w:w="4621"/>
      </w:tblGrid>
      <w:tr w:rsidR="003B75DE" w:rsidRPr="00A834A4" w:rsidTr="000E069A">
        <w:trPr>
          <w:trHeight w:val="249"/>
        </w:trPr>
        <w:tc>
          <w:tcPr>
            <w:tcW w:w="4621" w:type="dxa"/>
            <w:shd w:val="clear" w:color="auto" w:fill="D9D9D9" w:themeFill="background1" w:themeFillShade="D9"/>
          </w:tcPr>
          <w:p w:rsidR="003B75DE" w:rsidRPr="00A834A4" w:rsidRDefault="003B75DE" w:rsidP="000E069A">
            <w:pPr>
              <w:rPr>
                <w:b/>
                <w:color w:val="002060"/>
              </w:rPr>
            </w:pPr>
            <w:r w:rsidRPr="00A834A4">
              <w:rPr>
                <w:b/>
                <w:color w:val="002060"/>
              </w:rPr>
              <w:t>Total Marks</w:t>
            </w:r>
          </w:p>
        </w:tc>
        <w:tc>
          <w:tcPr>
            <w:tcW w:w="4621" w:type="dxa"/>
          </w:tcPr>
          <w:p w:rsidR="003B75DE" w:rsidRPr="00A834A4" w:rsidRDefault="003B75DE" w:rsidP="000E069A">
            <w:pPr>
              <w:rPr>
                <w:szCs w:val="32"/>
              </w:rPr>
            </w:pPr>
          </w:p>
        </w:tc>
      </w:tr>
      <w:tr w:rsidR="003B75DE" w:rsidRPr="00A834A4" w:rsidTr="000E069A">
        <w:tc>
          <w:tcPr>
            <w:tcW w:w="4621" w:type="dxa"/>
            <w:shd w:val="clear" w:color="auto" w:fill="D9D9D9" w:themeFill="background1" w:themeFillShade="D9"/>
          </w:tcPr>
          <w:p w:rsidR="003B75DE" w:rsidRPr="00A834A4" w:rsidRDefault="003B75DE" w:rsidP="000E069A">
            <w:pPr>
              <w:rPr>
                <w:b/>
                <w:color w:val="002060"/>
              </w:rPr>
            </w:pPr>
            <w:r w:rsidRPr="00A834A4">
              <w:rPr>
                <w:b/>
                <w:color w:val="002060"/>
              </w:rPr>
              <w:t>Marks Obtained</w:t>
            </w:r>
          </w:p>
        </w:tc>
        <w:tc>
          <w:tcPr>
            <w:tcW w:w="4621" w:type="dxa"/>
          </w:tcPr>
          <w:p w:rsidR="003B75DE" w:rsidRPr="00A834A4" w:rsidRDefault="003B75DE" w:rsidP="000E069A">
            <w:pPr>
              <w:rPr>
                <w:szCs w:val="32"/>
              </w:rPr>
            </w:pPr>
          </w:p>
        </w:tc>
      </w:tr>
      <w:tr w:rsidR="003B75DE" w:rsidRPr="00A834A4" w:rsidTr="000E069A">
        <w:tc>
          <w:tcPr>
            <w:tcW w:w="4621" w:type="dxa"/>
            <w:shd w:val="clear" w:color="auto" w:fill="D9D9D9" w:themeFill="background1" w:themeFillShade="D9"/>
          </w:tcPr>
          <w:p w:rsidR="003B75DE" w:rsidRPr="00A834A4" w:rsidRDefault="003B75DE" w:rsidP="000E069A">
            <w:pPr>
              <w:rPr>
                <w:b/>
                <w:color w:val="002060"/>
              </w:rPr>
            </w:pPr>
            <w:r w:rsidRPr="00A834A4">
              <w:rPr>
                <w:b/>
                <w:color w:val="002060"/>
              </w:rPr>
              <w:t>Percentage / Grade</w:t>
            </w:r>
          </w:p>
        </w:tc>
        <w:tc>
          <w:tcPr>
            <w:tcW w:w="4621" w:type="dxa"/>
          </w:tcPr>
          <w:p w:rsidR="003B75DE" w:rsidRPr="00A834A4" w:rsidRDefault="003B75DE" w:rsidP="000E069A">
            <w:pPr>
              <w:rPr>
                <w:szCs w:val="32"/>
              </w:rPr>
            </w:pPr>
          </w:p>
        </w:tc>
      </w:tr>
    </w:tbl>
    <w:p w:rsidR="003B75DE" w:rsidRPr="00A834A4" w:rsidRDefault="003B75DE" w:rsidP="003B75DE">
      <w:pPr>
        <w:rPr>
          <w:rFonts w:cs="Times New Roman"/>
          <w:sz w:val="24"/>
          <w:szCs w:val="32"/>
        </w:rPr>
      </w:pPr>
    </w:p>
    <w:p w:rsidR="003B75DE" w:rsidRPr="00A834A4" w:rsidRDefault="003B75DE" w:rsidP="003B75DE">
      <w:pPr>
        <w:autoSpaceDE w:val="0"/>
        <w:autoSpaceDN w:val="0"/>
        <w:adjustRightInd w:val="0"/>
        <w:spacing w:after="72" w:line="240" w:lineRule="auto"/>
        <w:ind w:left="720"/>
        <w:contextualSpacing/>
        <w:jc w:val="both"/>
        <w:rPr>
          <w:rFonts w:ascii="Calibri" w:eastAsia="Calibri" w:hAnsi="Calibri" w:cs="Times New Roman"/>
          <w:b/>
        </w:rPr>
      </w:pPr>
      <w:r w:rsidRPr="00A834A4">
        <w:rPr>
          <w:rFonts w:ascii="Calibri" w:eastAsia="Calibri" w:hAnsi="Calibri" w:cs="Times New Roman"/>
          <w:b/>
        </w:rPr>
        <w:t xml:space="preserve"> </w:t>
      </w:r>
    </w:p>
    <w:p w:rsidR="003B75DE" w:rsidRPr="00A834A4" w:rsidRDefault="003B75DE" w:rsidP="003B75DE"/>
    <w:p w:rsidR="003B75DE" w:rsidRPr="00A834A4" w:rsidRDefault="003B75DE" w:rsidP="003B75DE"/>
    <w:p w:rsidR="003B75DE" w:rsidRDefault="003B75DE" w:rsidP="003B75DE"/>
    <w:p w:rsidR="00320CE7" w:rsidRDefault="00320CE7" w:rsidP="003B75DE"/>
    <w:p w:rsidR="003B75DE" w:rsidRDefault="003B75DE" w:rsidP="003B75DE">
      <w:pPr>
        <w:autoSpaceDE w:val="0"/>
        <w:autoSpaceDN w:val="0"/>
        <w:adjustRightInd w:val="0"/>
        <w:spacing w:after="0" w:line="240" w:lineRule="auto"/>
        <w:rPr>
          <w:rFonts w:ascii="Verdana" w:hAnsi="Verdana" w:cs="Verdana"/>
          <w:b/>
          <w:color w:val="000000"/>
        </w:rPr>
      </w:pPr>
    </w:p>
    <w:p w:rsidR="003B75DE" w:rsidRDefault="003B75DE" w:rsidP="003B75DE">
      <w:pPr>
        <w:autoSpaceDE w:val="0"/>
        <w:autoSpaceDN w:val="0"/>
        <w:adjustRightInd w:val="0"/>
        <w:spacing w:after="0" w:line="240" w:lineRule="auto"/>
        <w:jc w:val="both"/>
        <w:rPr>
          <w:rFonts w:ascii="Verdana" w:hAnsi="Verdana" w:cs="Verdana"/>
          <w:b/>
          <w:color w:val="000000"/>
        </w:rPr>
      </w:pPr>
      <w:proofErr w:type="spellStart"/>
      <w:r>
        <w:rPr>
          <w:rFonts w:ascii="Verdana" w:hAnsi="Verdana" w:cs="Verdana"/>
          <w:b/>
          <w:color w:val="000000"/>
        </w:rPr>
        <w:t>Mudingase</w:t>
      </w:r>
      <w:proofErr w:type="spellEnd"/>
      <w:r>
        <w:rPr>
          <w:rFonts w:ascii="Verdana" w:hAnsi="Verdana" w:cs="Verdana"/>
          <w:b/>
          <w:color w:val="000000"/>
        </w:rPr>
        <w:t xml:space="preserve"> Zulu (</w:t>
      </w:r>
      <w:proofErr w:type="spellStart"/>
      <w:r>
        <w:rPr>
          <w:rFonts w:ascii="Verdana" w:hAnsi="Verdana" w:cs="Verdana"/>
          <w:b/>
          <w:color w:val="000000"/>
        </w:rPr>
        <w:t>Ms</w:t>
      </w:r>
      <w:proofErr w:type="spellEnd"/>
      <w:r>
        <w:rPr>
          <w:rFonts w:ascii="Verdana" w:hAnsi="Verdana" w:cs="Verdana"/>
          <w:b/>
          <w:color w:val="000000"/>
        </w:rPr>
        <w:t>):  Events Management</w:t>
      </w:r>
    </w:p>
    <w:p w:rsidR="003B75DE" w:rsidRDefault="003B75DE" w:rsidP="003B75DE">
      <w:pPr>
        <w:autoSpaceDE w:val="0"/>
        <w:autoSpaceDN w:val="0"/>
        <w:adjustRightInd w:val="0"/>
        <w:spacing w:after="0" w:line="240" w:lineRule="auto"/>
        <w:jc w:val="both"/>
        <w:rPr>
          <w:rFonts w:ascii="Verdana" w:hAnsi="Verdana" w:cs="Verdana"/>
          <w:b/>
          <w:color w:val="000000"/>
        </w:rPr>
      </w:pPr>
    </w:p>
    <w:p w:rsidR="003B75DE" w:rsidRDefault="003B75DE" w:rsidP="003B75DE">
      <w:pPr>
        <w:autoSpaceDE w:val="0"/>
        <w:autoSpaceDN w:val="0"/>
        <w:adjustRightInd w:val="0"/>
        <w:spacing w:after="0" w:line="240" w:lineRule="auto"/>
        <w:jc w:val="both"/>
        <w:rPr>
          <w:rFonts w:ascii="Verdana" w:hAnsi="Verdana" w:cs="Verdana"/>
          <w:b/>
          <w:color w:val="000000"/>
        </w:rPr>
      </w:pPr>
    </w:p>
    <w:p w:rsidR="003B75DE" w:rsidRPr="004125F2" w:rsidRDefault="003B75DE" w:rsidP="00320CE7">
      <w:pPr>
        <w:autoSpaceDE w:val="0"/>
        <w:autoSpaceDN w:val="0"/>
        <w:adjustRightInd w:val="0"/>
        <w:spacing w:after="0" w:line="240" w:lineRule="auto"/>
        <w:jc w:val="both"/>
        <w:rPr>
          <w:rFonts w:ascii="Verdana" w:hAnsi="Verdana" w:cs="Verdana"/>
          <w:b/>
          <w:color w:val="000000"/>
          <w:u w:val="single"/>
        </w:rPr>
      </w:pPr>
      <w:r>
        <w:rPr>
          <w:rFonts w:ascii="Verdana" w:hAnsi="Verdana" w:cs="Verdana"/>
          <w:b/>
          <w:color w:val="000000"/>
          <w:u w:val="single"/>
        </w:rPr>
        <w:t>Module 12</w:t>
      </w:r>
      <w:r w:rsidRPr="004125F2">
        <w:rPr>
          <w:rFonts w:ascii="Verdana" w:hAnsi="Verdana" w:cs="Verdana"/>
          <w:b/>
          <w:color w:val="000000"/>
          <w:u w:val="single"/>
        </w:rPr>
        <w:t xml:space="preserve"> Assignment </w:t>
      </w:r>
    </w:p>
    <w:p w:rsidR="003B75DE" w:rsidRDefault="003B75DE" w:rsidP="00320CE7">
      <w:pPr>
        <w:autoSpaceDE w:val="0"/>
        <w:autoSpaceDN w:val="0"/>
        <w:adjustRightInd w:val="0"/>
        <w:spacing w:after="0" w:line="240" w:lineRule="auto"/>
        <w:jc w:val="both"/>
        <w:rPr>
          <w:rFonts w:ascii="Verdana" w:hAnsi="Verdana" w:cs="Verdana"/>
          <w:b/>
          <w:color w:val="000000"/>
        </w:rPr>
      </w:pPr>
    </w:p>
    <w:p w:rsidR="003B75DE" w:rsidRPr="009E6424" w:rsidRDefault="003B75DE" w:rsidP="00320CE7">
      <w:pPr>
        <w:autoSpaceDE w:val="0"/>
        <w:autoSpaceDN w:val="0"/>
        <w:adjustRightInd w:val="0"/>
        <w:spacing w:after="0" w:line="240" w:lineRule="auto"/>
        <w:jc w:val="both"/>
        <w:rPr>
          <w:rFonts w:ascii="Times New Roman" w:hAnsi="Times New Roman" w:cs="Times New Roman"/>
          <w:b/>
          <w:bCs/>
          <w:color w:val="C10000"/>
        </w:rPr>
      </w:pPr>
    </w:p>
    <w:p w:rsidR="00C24AC8" w:rsidRPr="00373B98" w:rsidRDefault="00C24AC8" w:rsidP="00320CE7">
      <w:pPr>
        <w:jc w:val="both"/>
        <w:rPr>
          <w:b/>
          <w:color w:val="000000"/>
        </w:rPr>
      </w:pPr>
      <w:proofErr w:type="spellStart"/>
      <w:r w:rsidRPr="009E6424">
        <w:t>i</w:t>
      </w:r>
      <w:proofErr w:type="spellEnd"/>
      <w:r w:rsidRPr="009E6424">
        <w:t xml:space="preserve">. </w:t>
      </w:r>
      <w:r w:rsidRPr="00373B98">
        <w:rPr>
          <w:b/>
        </w:rPr>
        <w:t>Which safety measures will you take as an event planner at “build up” phase</w:t>
      </w:r>
      <w:r w:rsidR="009E6424" w:rsidRPr="00373B98">
        <w:rPr>
          <w:b/>
        </w:rPr>
        <w:t xml:space="preserve"> </w:t>
      </w:r>
      <w:r w:rsidRPr="00373B98">
        <w:rPr>
          <w:b/>
          <w:color w:val="000000"/>
        </w:rPr>
        <w:t xml:space="preserve">of an event and how </w:t>
      </w:r>
      <w:r w:rsidR="00373B98">
        <w:rPr>
          <w:b/>
          <w:color w:val="000000"/>
        </w:rPr>
        <w:t xml:space="preserve">        </w:t>
      </w:r>
      <w:r w:rsidRPr="00373B98">
        <w:rPr>
          <w:b/>
          <w:color w:val="000000"/>
        </w:rPr>
        <w:t>will you plan for them?</w:t>
      </w:r>
    </w:p>
    <w:p w:rsidR="002531B3" w:rsidRPr="009E6424" w:rsidRDefault="00C24AC8" w:rsidP="00320CE7">
      <w:pPr>
        <w:jc w:val="both"/>
        <w:rPr>
          <w:color w:val="000000"/>
        </w:rPr>
      </w:pPr>
      <w:r w:rsidRPr="009E6424">
        <w:rPr>
          <w:color w:val="000000"/>
        </w:rPr>
        <w:t xml:space="preserve">As an event planner at “Build up” phase I would </w:t>
      </w:r>
      <w:r w:rsidR="00540078" w:rsidRPr="009E6424">
        <w:rPr>
          <w:color w:val="000000"/>
        </w:rPr>
        <w:t xml:space="preserve">ensure that risks during this build up period are reduced by </w:t>
      </w:r>
      <w:r w:rsidRPr="009E6424">
        <w:rPr>
          <w:color w:val="000000"/>
        </w:rPr>
        <w:t>tak</w:t>
      </w:r>
      <w:r w:rsidR="00540078" w:rsidRPr="009E6424">
        <w:rPr>
          <w:color w:val="000000"/>
        </w:rPr>
        <w:t>ing</w:t>
      </w:r>
      <w:r w:rsidRPr="009E6424">
        <w:rPr>
          <w:color w:val="000000"/>
        </w:rPr>
        <w:t xml:space="preserve"> the following safety measures.</w:t>
      </w:r>
    </w:p>
    <w:p w:rsidR="00540078" w:rsidRPr="009E6424" w:rsidRDefault="00540078" w:rsidP="00320CE7">
      <w:pPr>
        <w:jc w:val="both"/>
        <w:rPr>
          <w:color w:val="000000"/>
        </w:rPr>
      </w:pPr>
      <w:r w:rsidRPr="009E6424">
        <w:rPr>
          <w:color w:val="000000"/>
        </w:rPr>
        <w:t>T</w:t>
      </w:r>
      <w:r w:rsidR="00C24AC8" w:rsidRPr="009E6424">
        <w:rPr>
          <w:color w:val="000000"/>
        </w:rPr>
        <w:t>he venue is</w:t>
      </w:r>
      <w:r w:rsidRPr="009E6424">
        <w:rPr>
          <w:color w:val="000000"/>
        </w:rPr>
        <w:t xml:space="preserve"> </w:t>
      </w:r>
      <w:r w:rsidR="00C24AC8" w:rsidRPr="009E6424">
        <w:rPr>
          <w:color w:val="000000"/>
        </w:rPr>
        <w:t>designed for safety</w:t>
      </w:r>
      <w:r w:rsidRPr="009E6424">
        <w:rPr>
          <w:color w:val="000000"/>
        </w:rPr>
        <w:t xml:space="preserve"> and infrastructure </w:t>
      </w:r>
      <w:r w:rsidR="00C24AC8" w:rsidRPr="009E6424">
        <w:rPr>
          <w:color w:val="000000"/>
        </w:rPr>
        <w:t xml:space="preserve">such as </w:t>
      </w:r>
      <w:r w:rsidRPr="009E6424">
        <w:rPr>
          <w:color w:val="000000"/>
        </w:rPr>
        <w:t>stages, seating, tents, marquee are</w:t>
      </w:r>
      <w:r w:rsidR="00C24AC8" w:rsidRPr="009E6424">
        <w:rPr>
          <w:color w:val="000000"/>
        </w:rPr>
        <w:t xml:space="preserve"> erected safely and </w:t>
      </w:r>
      <w:r w:rsidRPr="009E6424">
        <w:rPr>
          <w:color w:val="000000"/>
        </w:rPr>
        <w:t>remain safe during use.</w:t>
      </w:r>
    </w:p>
    <w:p w:rsidR="00540078" w:rsidRPr="009E6424" w:rsidRDefault="00540078" w:rsidP="00320CE7">
      <w:pPr>
        <w:jc w:val="both"/>
        <w:rPr>
          <w:color w:val="000000"/>
        </w:rPr>
      </w:pPr>
      <w:r w:rsidRPr="009E6424">
        <w:rPr>
          <w:color w:val="000000"/>
        </w:rPr>
        <w:t>Obtain or p</w:t>
      </w:r>
      <w:r w:rsidR="00C24AC8" w:rsidRPr="009E6424">
        <w:rPr>
          <w:color w:val="000000"/>
        </w:rPr>
        <w:t>repare plans to show the location of the stages,</w:t>
      </w:r>
      <w:r w:rsidR="00373B98">
        <w:rPr>
          <w:color w:val="000000"/>
        </w:rPr>
        <w:t xml:space="preserve"> </w:t>
      </w:r>
      <w:r w:rsidR="00C24AC8" w:rsidRPr="009E6424">
        <w:rPr>
          <w:color w:val="000000"/>
        </w:rPr>
        <w:t>barriers, front-of-house towers, delay towers, entries and exit points,</w:t>
      </w:r>
      <w:r w:rsidR="00373B98">
        <w:rPr>
          <w:color w:val="000000"/>
        </w:rPr>
        <w:t xml:space="preserve"> </w:t>
      </w:r>
      <w:r w:rsidR="00C24AC8" w:rsidRPr="009E6424">
        <w:rPr>
          <w:color w:val="000000"/>
        </w:rPr>
        <w:t>emergency routes, first-aid and triage areas, positioning of toilets,</w:t>
      </w:r>
      <w:r w:rsidR="00373B98">
        <w:rPr>
          <w:color w:val="000000"/>
        </w:rPr>
        <w:t xml:space="preserve"> </w:t>
      </w:r>
      <w:r w:rsidR="00C24AC8" w:rsidRPr="009E6424">
        <w:rPr>
          <w:color w:val="000000"/>
        </w:rPr>
        <w:t>merchandising stalls</w:t>
      </w:r>
      <w:r w:rsidR="000321F2" w:rsidRPr="009E6424">
        <w:rPr>
          <w:color w:val="000000"/>
        </w:rPr>
        <w:t xml:space="preserve"> and any other relevant structures.</w:t>
      </w:r>
    </w:p>
    <w:p w:rsidR="000321F2" w:rsidRPr="009E6424" w:rsidRDefault="000321F2" w:rsidP="00320CE7">
      <w:pPr>
        <w:jc w:val="both"/>
        <w:rPr>
          <w:color w:val="000000"/>
        </w:rPr>
      </w:pPr>
      <w:r w:rsidRPr="009E6424">
        <w:rPr>
          <w:color w:val="000000"/>
        </w:rPr>
        <w:t>Obtain documents and calculations in relation to the stages, seating or other temporary demountable structures. This will assist me in discussing with health and safety inspectors, local government authorities, fire service officers, licensing officers and officers of the emergency response services</w:t>
      </w:r>
    </w:p>
    <w:p w:rsidR="000321F2" w:rsidRPr="009E6424" w:rsidRDefault="000321F2" w:rsidP="00320CE7">
      <w:pPr>
        <w:jc w:val="both"/>
        <w:rPr>
          <w:color w:val="000000"/>
        </w:rPr>
      </w:pPr>
      <w:r w:rsidRPr="009E6424">
        <w:rPr>
          <w:color w:val="000000"/>
        </w:rPr>
        <w:t xml:space="preserve"> Draw up a set of site safety rules and communicate</w:t>
      </w:r>
      <w:r w:rsidR="00373B98">
        <w:rPr>
          <w:color w:val="000000"/>
        </w:rPr>
        <w:t xml:space="preserve"> </w:t>
      </w:r>
      <w:r w:rsidRPr="009E6424">
        <w:rPr>
          <w:color w:val="000000"/>
        </w:rPr>
        <w:t>these rules to the contractors before or as soon as they arrive on site.</w:t>
      </w:r>
    </w:p>
    <w:p w:rsidR="000321F2" w:rsidRPr="009E6424" w:rsidRDefault="000321F2" w:rsidP="00320CE7">
      <w:pPr>
        <w:jc w:val="both"/>
        <w:rPr>
          <w:color w:val="000000"/>
        </w:rPr>
      </w:pPr>
      <w:r w:rsidRPr="009E6424">
        <w:rPr>
          <w:color w:val="000000"/>
        </w:rPr>
        <w:t xml:space="preserve">They can </w:t>
      </w:r>
      <w:r w:rsidR="00051064" w:rsidRPr="009E6424">
        <w:rPr>
          <w:color w:val="000000"/>
        </w:rPr>
        <w:t xml:space="preserve">also </w:t>
      </w:r>
      <w:r w:rsidR="00320CE7">
        <w:rPr>
          <w:color w:val="000000"/>
        </w:rPr>
        <w:t xml:space="preserve">be posted </w:t>
      </w:r>
      <w:bookmarkStart w:id="0" w:name="_GoBack"/>
      <w:bookmarkEnd w:id="0"/>
      <w:r w:rsidR="00075C96">
        <w:rPr>
          <w:color w:val="000000"/>
        </w:rPr>
        <w:t xml:space="preserve">in </w:t>
      </w:r>
      <w:r w:rsidR="00075C96" w:rsidRPr="009E6424">
        <w:rPr>
          <w:color w:val="000000"/>
        </w:rPr>
        <w:t>form</w:t>
      </w:r>
      <w:r w:rsidRPr="009E6424">
        <w:rPr>
          <w:color w:val="000000"/>
        </w:rPr>
        <w:t xml:space="preserve"> of signs in s</w:t>
      </w:r>
      <w:r w:rsidR="00051064" w:rsidRPr="009E6424">
        <w:rPr>
          <w:color w:val="000000"/>
        </w:rPr>
        <w:t>trategic positions</w:t>
      </w:r>
      <w:r w:rsidR="00320CE7">
        <w:rPr>
          <w:color w:val="000000"/>
        </w:rPr>
        <w:t>,</w:t>
      </w:r>
      <w:r w:rsidRPr="009E6424">
        <w:rPr>
          <w:color w:val="000000"/>
        </w:rPr>
        <w:t xml:space="preserve"> offices and other areas.</w:t>
      </w:r>
    </w:p>
    <w:p w:rsidR="00051064" w:rsidRPr="009E6424" w:rsidRDefault="000321F2" w:rsidP="00320CE7">
      <w:pPr>
        <w:jc w:val="both"/>
        <w:rPr>
          <w:color w:val="000000"/>
        </w:rPr>
      </w:pPr>
      <w:r w:rsidRPr="009E6424">
        <w:rPr>
          <w:color w:val="000000"/>
        </w:rPr>
        <w:t>P</w:t>
      </w:r>
      <w:r w:rsidR="00C24AC8" w:rsidRPr="009E6424">
        <w:rPr>
          <w:color w:val="000000"/>
        </w:rPr>
        <w:t>lan the provision of first aid and</w:t>
      </w:r>
      <w:r w:rsidR="00051064" w:rsidRPr="009E6424">
        <w:rPr>
          <w:color w:val="000000"/>
        </w:rPr>
        <w:t xml:space="preserve"> </w:t>
      </w:r>
      <w:r w:rsidR="00C24AC8" w:rsidRPr="009E6424">
        <w:rPr>
          <w:color w:val="000000"/>
        </w:rPr>
        <w:t>welfare facilities for the people who will be working on site</w:t>
      </w:r>
      <w:r w:rsidR="00051064" w:rsidRPr="009E6424">
        <w:rPr>
          <w:color w:val="000000"/>
        </w:rPr>
        <w:t>.</w:t>
      </w:r>
    </w:p>
    <w:p w:rsidR="002531B3" w:rsidRPr="009E6424" w:rsidRDefault="002531B3" w:rsidP="00320CE7">
      <w:pPr>
        <w:jc w:val="both"/>
      </w:pPr>
      <w:r w:rsidRPr="009E6424">
        <w:t xml:space="preserve">I would effectively plan for this through identification, and </w:t>
      </w:r>
      <w:r w:rsidR="007655CC" w:rsidRPr="009E6424">
        <w:t>determine</w:t>
      </w:r>
      <w:r w:rsidR="00B47D56" w:rsidRPr="009E6424">
        <w:t xml:space="preserve"> </w:t>
      </w:r>
      <w:r w:rsidRPr="009E6424">
        <w:t xml:space="preserve">on how to eliminate and control hazards and risks during the build-up phases. </w:t>
      </w:r>
    </w:p>
    <w:p w:rsidR="00540078" w:rsidRPr="00373B98" w:rsidRDefault="002531B3" w:rsidP="00320CE7">
      <w:pPr>
        <w:jc w:val="both"/>
      </w:pPr>
      <w:r w:rsidRPr="009E6424">
        <w:t xml:space="preserve">The main factor in </w:t>
      </w:r>
      <w:r w:rsidR="007655CC" w:rsidRPr="009E6424">
        <w:t xml:space="preserve">starting planning is </w:t>
      </w:r>
      <w:r w:rsidRPr="009E6424">
        <w:t xml:space="preserve">the size, type and duration of the event which is going to determine the lead time </w:t>
      </w:r>
      <w:r w:rsidR="00B47D56" w:rsidRPr="009E6424">
        <w:t xml:space="preserve">for </w:t>
      </w:r>
      <w:r w:rsidR="007655CC" w:rsidRPr="009E6424">
        <w:t>starting planning. How</w:t>
      </w:r>
      <w:r w:rsidRPr="009E6424">
        <w:t>ever</w:t>
      </w:r>
      <w:r w:rsidR="007655CC" w:rsidRPr="009E6424">
        <w:t>,</w:t>
      </w:r>
      <w:r w:rsidRPr="009E6424">
        <w:t xml:space="preserve"> I would start my planning 6 to </w:t>
      </w:r>
      <w:r w:rsidR="00B47D56" w:rsidRPr="009E6424">
        <w:t>9</w:t>
      </w:r>
      <w:r w:rsidRPr="009E6424">
        <w:t xml:space="preserve"> months earlier for large events.</w:t>
      </w:r>
    </w:p>
    <w:p w:rsidR="007655CC" w:rsidRPr="00373B98" w:rsidRDefault="00C24AC8" w:rsidP="00320CE7">
      <w:pPr>
        <w:jc w:val="both"/>
        <w:rPr>
          <w:b/>
          <w:color w:val="000000"/>
        </w:rPr>
      </w:pPr>
      <w:r w:rsidRPr="00373B98">
        <w:rPr>
          <w:b/>
          <w:color w:val="000000"/>
        </w:rPr>
        <w:t>ii. When planning for “the Show” which areas will you consider for planning as</w:t>
      </w:r>
      <w:r w:rsidR="00373B98" w:rsidRPr="00373B98">
        <w:rPr>
          <w:b/>
          <w:color w:val="000000"/>
        </w:rPr>
        <w:t xml:space="preserve"> </w:t>
      </w:r>
      <w:r w:rsidRPr="00373B98">
        <w:rPr>
          <w:b/>
          <w:color w:val="000000"/>
        </w:rPr>
        <w:t>an event planner?</w:t>
      </w:r>
    </w:p>
    <w:p w:rsidR="00E92D9D" w:rsidRPr="009E6424" w:rsidRDefault="00E92D9D" w:rsidP="00320CE7">
      <w:pPr>
        <w:spacing w:after="0"/>
        <w:jc w:val="both"/>
        <w:rPr>
          <w:color w:val="000000"/>
        </w:rPr>
      </w:pPr>
      <w:r w:rsidRPr="009E6424">
        <w:rPr>
          <w:color w:val="000000"/>
        </w:rPr>
        <w:t>When planning for “the show” I will consider planning for Transport management, crowd management, fire, first aid, rescue and emergency services.</w:t>
      </w:r>
    </w:p>
    <w:p w:rsidR="00E92D9D" w:rsidRPr="009E6424" w:rsidRDefault="00E92D9D" w:rsidP="00320CE7">
      <w:pPr>
        <w:jc w:val="both"/>
        <w:rPr>
          <w:color w:val="000000"/>
        </w:rPr>
      </w:pPr>
      <w:r w:rsidRPr="009E6424">
        <w:rPr>
          <w:color w:val="000000"/>
        </w:rPr>
        <w:t xml:space="preserve">I would gather </w:t>
      </w:r>
      <w:r w:rsidR="00373B98" w:rsidRPr="009E6424">
        <w:rPr>
          <w:color w:val="000000"/>
        </w:rPr>
        <w:t>a safety</w:t>
      </w:r>
      <w:r w:rsidRPr="009E6424">
        <w:rPr>
          <w:color w:val="000000"/>
        </w:rPr>
        <w:t xml:space="preserve"> planning and management team to drive and coordinate the planni</w:t>
      </w:r>
      <w:r w:rsidR="00B47D56" w:rsidRPr="009E6424">
        <w:rPr>
          <w:color w:val="000000"/>
        </w:rPr>
        <w:t>ng and manage the show. The team mem</w:t>
      </w:r>
      <w:r w:rsidRPr="009E6424">
        <w:rPr>
          <w:color w:val="000000"/>
        </w:rPr>
        <w:t xml:space="preserve">bers will include experts on law enforcement, health and safety, fire safety and prevention, venue managers, </w:t>
      </w:r>
      <w:r w:rsidR="00B47D56" w:rsidRPr="009E6424">
        <w:rPr>
          <w:color w:val="000000"/>
        </w:rPr>
        <w:t xml:space="preserve">as well as </w:t>
      </w:r>
      <w:r w:rsidRPr="009E6424">
        <w:rPr>
          <w:color w:val="000000"/>
        </w:rPr>
        <w:t>stewards.</w:t>
      </w:r>
    </w:p>
    <w:p w:rsidR="007655CC" w:rsidRPr="009E6424" w:rsidRDefault="00E92D9D" w:rsidP="00AD52AF">
      <w:pPr>
        <w:jc w:val="both"/>
        <w:rPr>
          <w:color w:val="000000"/>
        </w:rPr>
      </w:pPr>
      <w:r w:rsidRPr="009E6424">
        <w:rPr>
          <w:color w:val="000000"/>
        </w:rPr>
        <w:lastRenderedPageBreak/>
        <w:t xml:space="preserve">I would ensure that the team meets regularly to share their expertise and </w:t>
      </w:r>
      <w:r w:rsidR="007655CC" w:rsidRPr="009E6424">
        <w:t>test the validity of the emergency</w:t>
      </w:r>
      <w:r w:rsidRPr="009E6424">
        <w:rPr>
          <w:color w:val="000000"/>
        </w:rPr>
        <w:t xml:space="preserve"> </w:t>
      </w:r>
      <w:r w:rsidR="007655CC" w:rsidRPr="009E6424">
        <w:t>plans for the event</w:t>
      </w:r>
      <w:r w:rsidRPr="009E6424">
        <w:t>.</w:t>
      </w:r>
    </w:p>
    <w:p w:rsidR="00BE5B89" w:rsidRPr="009E6424" w:rsidRDefault="00B47D56" w:rsidP="00AD52AF">
      <w:pPr>
        <w:jc w:val="both"/>
        <w:rPr>
          <w:color w:val="000000"/>
        </w:rPr>
      </w:pPr>
      <w:r w:rsidRPr="009E6424">
        <w:rPr>
          <w:color w:val="000000"/>
        </w:rPr>
        <w:t>T</w:t>
      </w:r>
      <w:r w:rsidR="00BE5B89" w:rsidRPr="009E6424">
        <w:rPr>
          <w:color w:val="000000"/>
        </w:rPr>
        <w:t>he plan will be reviewed and updated accordingly as other issues arise.</w:t>
      </w:r>
    </w:p>
    <w:p w:rsidR="00BE5B89" w:rsidRPr="009E6424" w:rsidRDefault="00BE5B89" w:rsidP="00AD52AF">
      <w:pPr>
        <w:jc w:val="both"/>
        <w:rPr>
          <w:color w:val="000000"/>
        </w:rPr>
      </w:pPr>
    </w:p>
    <w:p w:rsidR="001803BA" w:rsidRPr="00AD52AF" w:rsidRDefault="00C24AC8" w:rsidP="00AD52AF">
      <w:pPr>
        <w:jc w:val="both"/>
        <w:rPr>
          <w:b/>
          <w:color w:val="000000"/>
        </w:rPr>
      </w:pPr>
      <w:r w:rsidRPr="00373B98">
        <w:rPr>
          <w:b/>
          <w:color w:val="000000"/>
        </w:rPr>
        <w:t xml:space="preserve">iii. How does planning for safety differ for larger events as compared to </w:t>
      </w:r>
      <w:r w:rsidR="00373B98">
        <w:rPr>
          <w:b/>
          <w:color w:val="000000"/>
        </w:rPr>
        <w:t>smaller to</w:t>
      </w:r>
      <w:r w:rsidR="00373B98" w:rsidRPr="00373B98">
        <w:rPr>
          <w:b/>
          <w:color w:val="000000"/>
        </w:rPr>
        <w:t xml:space="preserve"> </w:t>
      </w:r>
      <w:r w:rsidRPr="00373B98">
        <w:rPr>
          <w:b/>
          <w:color w:val="000000"/>
        </w:rPr>
        <w:t>events? Discuss</w:t>
      </w:r>
    </w:p>
    <w:p w:rsidR="001803BA" w:rsidRPr="009E6424" w:rsidRDefault="001D1C3F" w:rsidP="00AD52AF">
      <w:pPr>
        <w:jc w:val="both"/>
        <w:rPr>
          <w:color w:val="000000"/>
        </w:rPr>
      </w:pPr>
      <w:r w:rsidRPr="009E6424">
        <w:rPr>
          <w:color w:val="000000"/>
        </w:rPr>
        <w:t>P</w:t>
      </w:r>
      <w:r w:rsidR="001803BA" w:rsidRPr="009E6424">
        <w:rPr>
          <w:color w:val="000000"/>
        </w:rPr>
        <w:t>lanning for safety for larger events as compared to smaller differ in many aspects although in some cases the concept may be the same.</w:t>
      </w:r>
    </w:p>
    <w:p w:rsidR="0007233D" w:rsidRPr="009E6424" w:rsidRDefault="0007233D" w:rsidP="00AD52AF">
      <w:pPr>
        <w:jc w:val="both"/>
      </w:pPr>
      <w:proofErr w:type="gramStart"/>
      <w:r w:rsidRPr="009E6424">
        <w:t>At a large event serious consideration about the layout particularly audience movement.</w:t>
      </w:r>
      <w:proofErr w:type="gramEnd"/>
      <w:r w:rsidRPr="009E6424">
        <w:t xml:space="preserve"> It should be designed to minimize cross flow and points of congestion.  The wheel layout model, with entertainment at the hub with stew</w:t>
      </w:r>
      <w:r w:rsidR="001C596F" w:rsidRPr="009E6424">
        <w:t>a</w:t>
      </w:r>
      <w:r w:rsidRPr="009E6424">
        <w:t xml:space="preserve">rds well positioned to control movements. </w:t>
      </w:r>
      <w:r w:rsidR="008D7FF1" w:rsidRPr="009E6424">
        <w:t>Importantly</w:t>
      </w:r>
      <w:r w:rsidRPr="009E6424">
        <w:t>, the site should be opened early and restrict exits.</w:t>
      </w:r>
    </w:p>
    <w:p w:rsidR="00EC0CC9" w:rsidRPr="009E6424" w:rsidRDefault="0007233D" w:rsidP="00AD52AF">
      <w:pPr>
        <w:jc w:val="both"/>
      </w:pPr>
      <w:r w:rsidRPr="009E6424">
        <w:t xml:space="preserve">The ticketing structure should be </w:t>
      </w:r>
      <w:r w:rsidR="008D7FF1" w:rsidRPr="009E6424">
        <w:t>designed</w:t>
      </w:r>
      <w:r w:rsidRPr="009E6424">
        <w:t xml:space="preserve"> to regulate arrivals at the event.</w:t>
      </w:r>
    </w:p>
    <w:p w:rsidR="00EC0CC9" w:rsidRPr="009E6424" w:rsidRDefault="008D7FF1" w:rsidP="00AD52AF">
      <w:pPr>
        <w:jc w:val="both"/>
        <w:rPr>
          <w:color w:val="000000"/>
        </w:rPr>
      </w:pPr>
      <w:r w:rsidRPr="009E6424">
        <w:rPr>
          <w:color w:val="000000"/>
        </w:rPr>
        <w:t xml:space="preserve">Issues associated with </w:t>
      </w:r>
      <w:r w:rsidR="001C596F" w:rsidRPr="009E6424">
        <w:rPr>
          <w:color w:val="000000"/>
        </w:rPr>
        <w:t>t</w:t>
      </w:r>
      <w:r w:rsidR="00EC0CC9" w:rsidRPr="009E6424">
        <w:rPr>
          <w:color w:val="000000"/>
        </w:rPr>
        <w:t>he size and complex infrastructure associated with a large event</w:t>
      </w:r>
      <w:r w:rsidRPr="009E6424">
        <w:rPr>
          <w:color w:val="000000"/>
        </w:rPr>
        <w:t>.</w:t>
      </w:r>
    </w:p>
    <w:p w:rsidR="00EC0CC9" w:rsidRPr="009E6424" w:rsidRDefault="008D7FF1" w:rsidP="00AD52AF">
      <w:pPr>
        <w:jc w:val="both"/>
        <w:rPr>
          <w:color w:val="000000"/>
        </w:rPr>
      </w:pPr>
      <w:r w:rsidRPr="009E6424">
        <w:rPr>
          <w:color w:val="000000"/>
        </w:rPr>
        <w:t xml:space="preserve"> In larger events, special attention to incidence planning is critical that includes efficient public address system and evacuation procedures.</w:t>
      </w:r>
    </w:p>
    <w:p w:rsidR="0067098F" w:rsidRDefault="008D7FF1" w:rsidP="00AD52AF">
      <w:pPr>
        <w:jc w:val="both"/>
        <w:rPr>
          <w:color w:val="000000"/>
        </w:rPr>
      </w:pPr>
      <w:r w:rsidRPr="009E6424">
        <w:rPr>
          <w:color w:val="000000"/>
        </w:rPr>
        <w:t>As the event planner for</w:t>
      </w:r>
      <w:r w:rsidR="001C596F" w:rsidRPr="009E6424">
        <w:rPr>
          <w:color w:val="000000"/>
        </w:rPr>
        <w:t xml:space="preserve"> a</w:t>
      </w:r>
      <w:r w:rsidRPr="009E6424">
        <w:rPr>
          <w:color w:val="000000"/>
        </w:rPr>
        <w:t xml:space="preserve"> big events I must be cautious w</w:t>
      </w:r>
      <w:r w:rsidR="00EC0CC9" w:rsidRPr="009E6424">
        <w:rPr>
          <w:color w:val="000000"/>
        </w:rPr>
        <w:t>hat infras</w:t>
      </w:r>
      <w:r w:rsidRPr="009E6424">
        <w:rPr>
          <w:color w:val="000000"/>
        </w:rPr>
        <w:t xml:space="preserve">tructure </w:t>
      </w:r>
      <w:r w:rsidR="001C596F" w:rsidRPr="009E6424">
        <w:rPr>
          <w:color w:val="000000"/>
        </w:rPr>
        <w:t xml:space="preserve">which </w:t>
      </w:r>
      <w:r w:rsidRPr="009E6424">
        <w:rPr>
          <w:color w:val="000000"/>
        </w:rPr>
        <w:t>is available elsewhere that I would source to support the event. I s</w:t>
      </w:r>
      <w:r w:rsidR="001C596F" w:rsidRPr="009E6424">
        <w:rPr>
          <w:color w:val="000000"/>
        </w:rPr>
        <w:t>hould a</w:t>
      </w:r>
      <w:r w:rsidRPr="009E6424">
        <w:rPr>
          <w:color w:val="000000"/>
        </w:rPr>
        <w:t>lso be re</w:t>
      </w:r>
      <w:r w:rsidR="001C596F" w:rsidRPr="009E6424">
        <w:rPr>
          <w:color w:val="000000"/>
        </w:rPr>
        <w:t>ad</w:t>
      </w:r>
      <w:r w:rsidRPr="009E6424">
        <w:rPr>
          <w:color w:val="000000"/>
        </w:rPr>
        <w:t>y for implication of mas</w:t>
      </w:r>
      <w:r w:rsidR="001C596F" w:rsidRPr="009E6424">
        <w:rPr>
          <w:color w:val="000000"/>
        </w:rPr>
        <w:t xml:space="preserve">s </w:t>
      </w:r>
      <w:r w:rsidR="00740DC3" w:rsidRPr="009E6424">
        <w:rPr>
          <w:color w:val="000000"/>
        </w:rPr>
        <w:t>exodus from one</w:t>
      </w:r>
      <w:r w:rsidR="00EC0CC9" w:rsidRPr="009E6424">
        <w:rPr>
          <w:color w:val="000000"/>
        </w:rPr>
        <w:t xml:space="preserve"> part of the</w:t>
      </w:r>
      <w:r w:rsidRPr="009E6424">
        <w:rPr>
          <w:color w:val="000000"/>
        </w:rPr>
        <w:t xml:space="preserve"> </w:t>
      </w:r>
      <w:r w:rsidR="00740DC3" w:rsidRPr="009E6424">
        <w:rPr>
          <w:color w:val="000000"/>
        </w:rPr>
        <w:t xml:space="preserve">site </w:t>
      </w:r>
      <w:proofErr w:type="gramStart"/>
      <w:r w:rsidR="00740DC3" w:rsidRPr="009E6424">
        <w:rPr>
          <w:color w:val="000000"/>
        </w:rPr>
        <w:t xml:space="preserve">to </w:t>
      </w:r>
      <w:r w:rsidRPr="009E6424">
        <w:rPr>
          <w:color w:val="000000"/>
        </w:rPr>
        <w:t xml:space="preserve"> other</w:t>
      </w:r>
      <w:proofErr w:type="gramEnd"/>
      <w:r w:rsidRPr="009E6424">
        <w:rPr>
          <w:color w:val="000000"/>
        </w:rPr>
        <w:t xml:space="preserve"> parts</w:t>
      </w:r>
      <w:r w:rsidR="00740DC3" w:rsidRPr="009E6424">
        <w:rPr>
          <w:color w:val="000000"/>
        </w:rPr>
        <w:t>.</w:t>
      </w:r>
    </w:p>
    <w:p w:rsidR="00667321" w:rsidRPr="009E6424" w:rsidRDefault="001C596F" w:rsidP="00AD52AF">
      <w:pPr>
        <w:jc w:val="both"/>
        <w:rPr>
          <w:color w:val="000000"/>
        </w:rPr>
      </w:pPr>
      <w:r w:rsidRPr="009E6424">
        <w:rPr>
          <w:color w:val="000000"/>
        </w:rPr>
        <w:t xml:space="preserve">Transport management </w:t>
      </w:r>
      <w:r w:rsidR="00740DC3" w:rsidRPr="009E6424">
        <w:rPr>
          <w:color w:val="000000"/>
        </w:rPr>
        <w:t xml:space="preserve">plan would be part of the safety plan for </w:t>
      </w:r>
      <w:proofErr w:type="gramStart"/>
      <w:r w:rsidR="00740DC3" w:rsidRPr="009E6424">
        <w:rPr>
          <w:color w:val="000000"/>
        </w:rPr>
        <w:t xml:space="preserve">a </w:t>
      </w:r>
      <w:r w:rsidRPr="009E6424">
        <w:rPr>
          <w:color w:val="000000"/>
        </w:rPr>
        <w:t xml:space="preserve"> large</w:t>
      </w:r>
      <w:proofErr w:type="gramEnd"/>
      <w:r w:rsidRPr="009E6424">
        <w:rPr>
          <w:color w:val="000000"/>
        </w:rPr>
        <w:t xml:space="preserve"> event</w:t>
      </w:r>
      <w:r w:rsidR="00740DC3" w:rsidRPr="009E6424">
        <w:rPr>
          <w:color w:val="000000"/>
        </w:rPr>
        <w:t xml:space="preserve"> as it </w:t>
      </w:r>
      <w:r w:rsidRPr="009E6424">
        <w:rPr>
          <w:color w:val="000000"/>
        </w:rPr>
        <w:t xml:space="preserve"> is an important factor. Therefore, integrated transport link would be part of my safety plan.</w:t>
      </w:r>
      <w:r w:rsidR="00667321" w:rsidRPr="009E6424">
        <w:rPr>
          <w:color w:val="000000"/>
        </w:rPr>
        <w:t xml:space="preserve">  In </w:t>
      </w:r>
      <w:r w:rsidR="00D64737" w:rsidRPr="009E6424">
        <w:rPr>
          <w:color w:val="000000"/>
        </w:rPr>
        <w:t>Zambia,</w:t>
      </w:r>
      <w:r w:rsidR="00667321" w:rsidRPr="009E6424">
        <w:rPr>
          <w:color w:val="000000"/>
        </w:rPr>
        <w:t xml:space="preserve"> a high proportion of the audience will,</w:t>
      </w:r>
      <w:r w:rsidRPr="009E6424">
        <w:rPr>
          <w:color w:val="000000"/>
        </w:rPr>
        <w:t xml:space="preserve"> </w:t>
      </w:r>
      <w:r w:rsidR="00667321" w:rsidRPr="009E6424">
        <w:rPr>
          <w:color w:val="000000"/>
        </w:rPr>
        <w:t>almost inevitably, travel by car and the</w:t>
      </w:r>
      <w:r w:rsidR="00D64737" w:rsidRPr="009E6424">
        <w:rPr>
          <w:color w:val="000000"/>
        </w:rPr>
        <w:t>refore consideration for t</w:t>
      </w:r>
      <w:r w:rsidR="00667321" w:rsidRPr="009E6424">
        <w:rPr>
          <w:color w:val="000000"/>
        </w:rPr>
        <w:t xml:space="preserve">raffic </w:t>
      </w:r>
      <w:r w:rsidR="00D64737" w:rsidRPr="009E6424">
        <w:rPr>
          <w:color w:val="000000"/>
        </w:rPr>
        <w:t xml:space="preserve">to be removed from the </w:t>
      </w:r>
      <w:r w:rsidR="00667321" w:rsidRPr="009E6424">
        <w:rPr>
          <w:color w:val="000000"/>
        </w:rPr>
        <w:t>public road system onto site</w:t>
      </w:r>
      <w:r w:rsidR="00D64737" w:rsidRPr="009E6424">
        <w:rPr>
          <w:color w:val="000000"/>
        </w:rPr>
        <w:t xml:space="preserve"> must be done as quickly as possible to avoid congestion and traffic accidents. Road traffic police officers must be available to provide the service and should be part of the safety team. T</w:t>
      </w:r>
      <w:r w:rsidR="00667321" w:rsidRPr="009E6424">
        <w:rPr>
          <w:color w:val="000000"/>
        </w:rPr>
        <w:t>raffic should be routed</w:t>
      </w:r>
      <w:r w:rsidR="00D64737" w:rsidRPr="009E6424">
        <w:rPr>
          <w:color w:val="000000"/>
        </w:rPr>
        <w:t xml:space="preserve"> to avoid designated pedestrian </w:t>
      </w:r>
      <w:r w:rsidR="00667321" w:rsidRPr="009E6424">
        <w:rPr>
          <w:color w:val="000000"/>
        </w:rPr>
        <w:t>routes/areas.</w:t>
      </w:r>
    </w:p>
    <w:p w:rsidR="005D4E35" w:rsidRPr="009E6424" w:rsidRDefault="005D4E35" w:rsidP="00AD52AF">
      <w:pPr>
        <w:jc w:val="both"/>
      </w:pPr>
    </w:p>
    <w:p w:rsidR="000C2EF1" w:rsidRPr="009E6424" w:rsidRDefault="000C2EF1" w:rsidP="00AD52AF">
      <w:pPr>
        <w:jc w:val="both"/>
      </w:pPr>
      <w:r w:rsidRPr="009E6424">
        <w:t>For small events, like in rural Zambia the common mode of transport are bicycles that may not require heavy presence of road traffic officers.</w:t>
      </w:r>
    </w:p>
    <w:p w:rsidR="000C2EF1" w:rsidRPr="009E6424" w:rsidRDefault="000C2EF1" w:rsidP="00320CE7">
      <w:pPr>
        <w:jc w:val="both"/>
      </w:pPr>
    </w:p>
    <w:p w:rsidR="005D4E35" w:rsidRPr="009E6424" w:rsidRDefault="000C2EF1" w:rsidP="00320CE7">
      <w:pPr>
        <w:jc w:val="both"/>
      </w:pPr>
      <w:r w:rsidRPr="009E6424">
        <w:t xml:space="preserve">Provision </w:t>
      </w:r>
      <w:proofErr w:type="gramStart"/>
      <w:r w:rsidRPr="009E6424">
        <w:t xml:space="preserve">of </w:t>
      </w:r>
      <w:r w:rsidR="005D4E35" w:rsidRPr="009E6424">
        <w:t xml:space="preserve"> information</w:t>
      </w:r>
      <w:proofErr w:type="gramEnd"/>
      <w:r w:rsidR="005D4E35" w:rsidRPr="009E6424">
        <w:t xml:space="preserve"> and welfare service </w:t>
      </w:r>
      <w:r w:rsidR="00D64737" w:rsidRPr="009E6424">
        <w:t xml:space="preserve">is very critical </w:t>
      </w:r>
      <w:r w:rsidRPr="009E6424">
        <w:t xml:space="preserve">in big events </w:t>
      </w:r>
      <w:r w:rsidR="00D64737" w:rsidRPr="009E6424">
        <w:t xml:space="preserve">and there must be </w:t>
      </w:r>
      <w:r w:rsidR="005D4E35" w:rsidRPr="009E6424">
        <w:t>sufficient number of food stalls to</w:t>
      </w:r>
    </w:p>
    <w:p w:rsidR="00667321" w:rsidRPr="009E6424" w:rsidRDefault="001C596F" w:rsidP="00320CE7">
      <w:pPr>
        <w:jc w:val="both"/>
        <w:rPr>
          <w:color w:val="C10000"/>
        </w:rPr>
      </w:pPr>
      <w:proofErr w:type="gramStart"/>
      <w:r w:rsidRPr="009E6424">
        <w:lastRenderedPageBreak/>
        <w:t>cater</w:t>
      </w:r>
      <w:proofErr w:type="gramEnd"/>
      <w:r w:rsidRPr="009E6424">
        <w:t xml:space="preserve"> for the audience demands and t</w:t>
      </w:r>
      <w:r w:rsidR="00667321" w:rsidRPr="009E6424">
        <w:rPr>
          <w:color w:val="000000"/>
        </w:rPr>
        <w:t>he presence of national and international me</w:t>
      </w:r>
      <w:r w:rsidR="00D64737" w:rsidRPr="009E6424">
        <w:rPr>
          <w:color w:val="000000"/>
        </w:rPr>
        <w:t>dia may in itself influence   to avoid problems and confrontation while the</w:t>
      </w:r>
      <w:r w:rsidR="00667321" w:rsidRPr="009E6424">
        <w:rPr>
          <w:color w:val="000000"/>
        </w:rPr>
        <w:t xml:space="preserve"> site design for a multi-day event must</w:t>
      </w:r>
      <w:r w:rsidR="00D64737" w:rsidRPr="009E6424">
        <w:rPr>
          <w:color w:val="000000"/>
        </w:rPr>
        <w:t xml:space="preserve"> </w:t>
      </w:r>
      <w:r w:rsidR="001D1C3F" w:rsidRPr="009E6424">
        <w:rPr>
          <w:color w:val="000000"/>
        </w:rPr>
        <w:t>recognize</w:t>
      </w:r>
      <w:r w:rsidR="00D64737" w:rsidRPr="009E6424">
        <w:rPr>
          <w:color w:val="000000"/>
        </w:rPr>
        <w:t xml:space="preserve"> the need for 24-hour </w:t>
      </w:r>
      <w:r w:rsidR="00667321" w:rsidRPr="009E6424">
        <w:rPr>
          <w:color w:val="000000"/>
        </w:rPr>
        <w:t>access to facilities for both the audience and for servicing the facilities.</w:t>
      </w:r>
    </w:p>
    <w:p w:rsidR="00667321" w:rsidRPr="009E6424" w:rsidRDefault="00667321" w:rsidP="00320CE7">
      <w:pPr>
        <w:jc w:val="both"/>
        <w:rPr>
          <w:color w:val="FF0000"/>
        </w:rPr>
      </w:pPr>
    </w:p>
    <w:p w:rsidR="001D1C3F" w:rsidRPr="009E6424" w:rsidRDefault="001D1C3F" w:rsidP="00320CE7">
      <w:pPr>
        <w:jc w:val="both"/>
      </w:pPr>
      <w:r w:rsidRPr="009E6424">
        <w:t xml:space="preserve">In small events, international media may not be required and food stalls may not be required to run 24hrs while the flow </w:t>
      </w:r>
      <w:r w:rsidR="000C2EF1" w:rsidRPr="009E6424">
        <w:t>movements of attendees are</w:t>
      </w:r>
      <w:r w:rsidRPr="009E6424">
        <w:t xml:space="preserve"> not complex </w:t>
      </w:r>
      <w:r w:rsidR="000C2EF1" w:rsidRPr="009E6424">
        <w:t>although important</w:t>
      </w:r>
      <w:r w:rsidRPr="009E6424">
        <w:t>.</w:t>
      </w:r>
      <w:r w:rsidR="000C2EF1" w:rsidRPr="009E6424">
        <w:t xml:space="preserve"> </w:t>
      </w:r>
      <w:r w:rsidR="00E14EEF" w:rsidRPr="009E6424">
        <w:t>Signage is</w:t>
      </w:r>
      <w:r w:rsidR="000C2EF1" w:rsidRPr="009E6424">
        <w:t xml:space="preserve"> equally important but not as complex as in big events.</w:t>
      </w:r>
    </w:p>
    <w:p w:rsidR="000C2EF1" w:rsidRPr="009E6424" w:rsidRDefault="000C2EF1" w:rsidP="00320CE7">
      <w:pPr>
        <w:jc w:val="both"/>
      </w:pPr>
    </w:p>
    <w:p w:rsidR="00667321" w:rsidRPr="009E6424" w:rsidRDefault="001C596F" w:rsidP="00320CE7">
      <w:pPr>
        <w:jc w:val="both"/>
        <w:rPr>
          <w:color w:val="000000"/>
        </w:rPr>
      </w:pPr>
      <w:r w:rsidRPr="009E6424">
        <w:rPr>
          <w:color w:val="000000"/>
        </w:rPr>
        <w:t xml:space="preserve">Further, </w:t>
      </w:r>
      <w:r w:rsidR="001D1C3F" w:rsidRPr="009E6424">
        <w:rPr>
          <w:color w:val="000000"/>
        </w:rPr>
        <w:t xml:space="preserve">in big events, </w:t>
      </w:r>
      <w:r w:rsidRPr="009E6424">
        <w:rPr>
          <w:color w:val="000000"/>
        </w:rPr>
        <w:t xml:space="preserve">there </w:t>
      </w:r>
      <w:r w:rsidR="001D1C3F" w:rsidRPr="009E6424">
        <w:rPr>
          <w:color w:val="000000"/>
        </w:rPr>
        <w:t xml:space="preserve">is </w:t>
      </w:r>
      <w:r w:rsidRPr="009E6424">
        <w:rPr>
          <w:color w:val="000000"/>
        </w:rPr>
        <w:t xml:space="preserve">need </w:t>
      </w:r>
      <w:r w:rsidR="00D64737" w:rsidRPr="009E6424">
        <w:rPr>
          <w:color w:val="000000"/>
        </w:rPr>
        <w:t>to</w:t>
      </w:r>
      <w:r w:rsidR="001D1C3F" w:rsidRPr="009E6424">
        <w:rPr>
          <w:color w:val="000000"/>
        </w:rPr>
        <w:t xml:space="preserve"> be clear </w:t>
      </w:r>
      <w:r w:rsidR="00667321" w:rsidRPr="009E6424">
        <w:rPr>
          <w:color w:val="000000"/>
        </w:rPr>
        <w:t>of the circumstances</w:t>
      </w:r>
    </w:p>
    <w:p w:rsidR="00667321" w:rsidRPr="00373B98" w:rsidRDefault="00667321" w:rsidP="00320CE7">
      <w:pPr>
        <w:jc w:val="both"/>
        <w:rPr>
          <w:color w:val="000000"/>
        </w:rPr>
      </w:pPr>
      <w:proofErr w:type="gramStart"/>
      <w:r w:rsidRPr="009E6424">
        <w:rPr>
          <w:color w:val="000000"/>
        </w:rPr>
        <w:t>under</w:t>
      </w:r>
      <w:proofErr w:type="gramEnd"/>
      <w:r w:rsidRPr="009E6424">
        <w:rPr>
          <w:color w:val="000000"/>
        </w:rPr>
        <w:t xml:space="preserve"> which the local fire brigade will attend </w:t>
      </w:r>
      <w:r w:rsidR="00D64737" w:rsidRPr="009E6424">
        <w:rPr>
          <w:color w:val="000000"/>
        </w:rPr>
        <w:t xml:space="preserve">and lines of communication must </w:t>
      </w:r>
      <w:r w:rsidRPr="009E6424">
        <w:rPr>
          <w:color w:val="000000"/>
        </w:rPr>
        <w:t>be established. There should be a policy and procedure in place for safely</w:t>
      </w:r>
      <w:r w:rsidR="001C596F" w:rsidRPr="009E6424">
        <w:rPr>
          <w:color w:val="000000"/>
        </w:rPr>
        <w:t xml:space="preserve"> </w:t>
      </w:r>
      <w:r w:rsidRPr="009E6424">
        <w:rPr>
          <w:color w:val="000000"/>
        </w:rPr>
        <w:t>dealing with small arena fires.</w:t>
      </w:r>
    </w:p>
    <w:p w:rsidR="00667321" w:rsidRPr="00373B98" w:rsidRDefault="00373B98" w:rsidP="00320CE7">
      <w:pPr>
        <w:jc w:val="both"/>
        <w:rPr>
          <w:color w:val="000000"/>
        </w:rPr>
      </w:pPr>
      <w:r>
        <w:rPr>
          <w:color w:val="000000"/>
        </w:rPr>
        <w:t>In all types</w:t>
      </w:r>
      <w:r w:rsidR="00E14EEF" w:rsidRPr="009E6424">
        <w:rPr>
          <w:color w:val="000000"/>
        </w:rPr>
        <w:t xml:space="preserve"> of events, big or small,</w:t>
      </w:r>
      <w:r>
        <w:rPr>
          <w:color w:val="000000"/>
        </w:rPr>
        <w:t xml:space="preserve"> </w:t>
      </w:r>
      <w:r w:rsidR="00740DC3" w:rsidRPr="009E6424">
        <w:rPr>
          <w:color w:val="000000"/>
        </w:rPr>
        <w:t>the saf</w:t>
      </w:r>
      <w:r>
        <w:rPr>
          <w:color w:val="000000"/>
        </w:rPr>
        <w:t>e</w:t>
      </w:r>
      <w:r w:rsidR="00740DC3" w:rsidRPr="009E6424">
        <w:rPr>
          <w:color w:val="000000"/>
        </w:rPr>
        <w:t xml:space="preserve">ty plan will address the issue of water or effluent. In </w:t>
      </w:r>
      <w:r>
        <w:rPr>
          <w:color w:val="000000"/>
        </w:rPr>
        <w:t xml:space="preserve">Zambia while flush toilets </w:t>
      </w:r>
      <w:proofErr w:type="gramStart"/>
      <w:r>
        <w:rPr>
          <w:color w:val="000000"/>
        </w:rPr>
        <w:t xml:space="preserve">are </w:t>
      </w:r>
      <w:r w:rsidR="00740DC3" w:rsidRPr="009E6424">
        <w:rPr>
          <w:color w:val="000000"/>
        </w:rPr>
        <w:t xml:space="preserve"> </w:t>
      </w:r>
      <w:r w:rsidR="00667321" w:rsidRPr="009E6424">
        <w:rPr>
          <w:color w:val="000000"/>
        </w:rPr>
        <w:t>preferred</w:t>
      </w:r>
      <w:proofErr w:type="gramEnd"/>
      <w:r w:rsidR="00667321" w:rsidRPr="009E6424">
        <w:rPr>
          <w:color w:val="000000"/>
        </w:rPr>
        <w:t xml:space="preserve"> option, they are vulnerable to failure of water supply and can be</w:t>
      </w:r>
      <w:r>
        <w:rPr>
          <w:color w:val="000000"/>
        </w:rPr>
        <w:t xml:space="preserve"> </w:t>
      </w:r>
      <w:r w:rsidR="00667321" w:rsidRPr="009E6424">
        <w:rPr>
          <w:color w:val="000000"/>
        </w:rPr>
        <w:t>very difficult to bring back into use when the supply has been restored. The</w:t>
      </w:r>
      <w:r w:rsidR="00F528C3" w:rsidRPr="009E6424">
        <w:rPr>
          <w:color w:val="000000"/>
        </w:rPr>
        <w:t xml:space="preserve">re must be a </w:t>
      </w:r>
      <w:r w:rsidR="00740DC3" w:rsidRPr="009E6424">
        <w:rPr>
          <w:color w:val="000000"/>
        </w:rPr>
        <w:t>backup</w:t>
      </w:r>
      <w:r w:rsidR="00F528C3" w:rsidRPr="009E6424">
        <w:rPr>
          <w:color w:val="000000"/>
        </w:rPr>
        <w:t xml:space="preserve"> of pit latrines or buckets of water placed in the toilets. There is need to stock enough water even for bathing for overnight </w:t>
      </w:r>
      <w:r w:rsidR="00740DC3" w:rsidRPr="009E6424">
        <w:rPr>
          <w:color w:val="000000"/>
        </w:rPr>
        <w:t xml:space="preserve">clients </w:t>
      </w:r>
      <w:r w:rsidR="00E14EEF" w:rsidRPr="009E6424">
        <w:rPr>
          <w:color w:val="000000"/>
        </w:rPr>
        <w:t>particularly in large events.</w:t>
      </w:r>
    </w:p>
    <w:p w:rsidR="00F528C3" w:rsidRPr="009E6424" w:rsidRDefault="003C35F2" w:rsidP="00320CE7">
      <w:pPr>
        <w:jc w:val="both"/>
        <w:rPr>
          <w:color w:val="000000"/>
        </w:rPr>
      </w:pPr>
      <w:r w:rsidRPr="009E6424">
        <w:rPr>
          <w:color w:val="000000"/>
        </w:rPr>
        <w:t>As regards food and drinking water for large</w:t>
      </w:r>
      <w:r w:rsidR="00F528C3" w:rsidRPr="009E6424">
        <w:rPr>
          <w:color w:val="000000"/>
        </w:rPr>
        <w:t xml:space="preserve"> events, assorted food staff to carter for different </w:t>
      </w:r>
      <w:r w:rsidRPr="009E6424">
        <w:rPr>
          <w:color w:val="000000"/>
        </w:rPr>
        <w:t>audiences</w:t>
      </w:r>
      <w:r w:rsidR="00F528C3" w:rsidRPr="009E6424">
        <w:rPr>
          <w:color w:val="000000"/>
        </w:rPr>
        <w:t xml:space="preserve"> is necessary such sugar free or fat free foods and other su</w:t>
      </w:r>
      <w:r w:rsidR="00667321" w:rsidRPr="009E6424">
        <w:rPr>
          <w:color w:val="000000"/>
        </w:rPr>
        <w:t xml:space="preserve">pplies of both food and drinking water </w:t>
      </w:r>
      <w:r w:rsidR="00F528C3" w:rsidRPr="009E6424">
        <w:rPr>
          <w:color w:val="000000"/>
        </w:rPr>
        <w:t>that for people suffering from different aliments such as diabetes or peptic ulcers.</w:t>
      </w:r>
    </w:p>
    <w:p w:rsidR="006A3A78" w:rsidRPr="009E6424" w:rsidRDefault="006A3A78" w:rsidP="00320CE7">
      <w:pPr>
        <w:jc w:val="both"/>
        <w:rPr>
          <w:color w:val="000000"/>
        </w:rPr>
      </w:pPr>
      <w:r w:rsidRPr="009E6424">
        <w:rPr>
          <w:color w:val="000000"/>
        </w:rPr>
        <w:t>The planning should consider fatigue and burn-out for staff. Rest rooms and counseling services should be available for them.</w:t>
      </w:r>
    </w:p>
    <w:p w:rsidR="003F3EC2" w:rsidRPr="00F9569F" w:rsidRDefault="003F3EC2" w:rsidP="00320CE7">
      <w:pPr>
        <w:jc w:val="both"/>
        <w:rPr>
          <w:color w:val="000000"/>
        </w:rPr>
      </w:pPr>
      <w:r w:rsidRPr="00F9569F">
        <w:rPr>
          <w:color w:val="000000"/>
        </w:rPr>
        <w:t>However, although small events may operate with small budgets and rely on enthusiastic</w:t>
      </w:r>
    </w:p>
    <w:p w:rsidR="003F3EC2" w:rsidRPr="00F9569F" w:rsidRDefault="003F3EC2" w:rsidP="00320CE7">
      <w:pPr>
        <w:jc w:val="both"/>
        <w:rPr>
          <w:color w:val="000000"/>
        </w:rPr>
      </w:pPr>
      <w:proofErr w:type="gramStart"/>
      <w:r w:rsidRPr="00F9569F">
        <w:rPr>
          <w:color w:val="000000"/>
        </w:rPr>
        <w:t>helpers</w:t>
      </w:r>
      <w:proofErr w:type="gramEnd"/>
      <w:r w:rsidRPr="00F9569F">
        <w:rPr>
          <w:color w:val="000000"/>
        </w:rPr>
        <w:t xml:space="preserve"> rather than paid employees or contracted service companies.</w:t>
      </w:r>
    </w:p>
    <w:p w:rsidR="008D7FF1" w:rsidRPr="00F9569F" w:rsidRDefault="003F3EC2" w:rsidP="00320CE7">
      <w:pPr>
        <w:jc w:val="both"/>
        <w:rPr>
          <w:color w:val="000000"/>
        </w:rPr>
      </w:pPr>
      <w:r w:rsidRPr="00F9569F">
        <w:rPr>
          <w:color w:val="000000"/>
        </w:rPr>
        <w:t xml:space="preserve">The aspect is good co-ordination and supervision is equally important and all staff or </w:t>
      </w:r>
      <w:r w:rsidR="005059B5" w:rsidRPr="00F9569F">
        <w:rPr>
          <w:color w:val="000000"/>
        </w:rPr>
        <w:t>volunteers must</w:t>
      </w:r>
      <w:r w:rsidRPr="00F9569F">
        <w:rPr>
          <w:color w:val="000000"/>
        </w:rPr>
        <w:t xml:space="preserve"> be aware of rule, regulations and legislation affecting the provision of the service.</w:t>
      </w:r>
    </w:p>
    <w:p w:rsidR="00AE035E" w:rsidRPr="00F9569F" w:rsidRDefault="00EA3ABF" w:rsidP="00320CE7">
      <w:pPr>
        <w:jc w:val="both"/>
        <w:rPr>
          <w:color w:val="000000"/>
        </w:rPr>
      </w:pPr>
      <w:r w:rsidRPr="00F9569F">
        <w:rPr>
          <w:color w:val="000000"/>
        </w:rPr>
        <w:t>Importantly, t</w:t>
      </w:r>
      <w:r w:rsidR="00220185" w:rsidRPr="00F9569F">
        <w:rPr>
          <w:color w:val="000000"/>
        </w:rPr>
        <w:t xml:space="preserve">he risks are as critical for big events </w:t>
      </w:r>
      <w:r w:rsidRPr="00F9569F">
        <w:rPr>
          <w:color w:val="000000"/>
        </w:rPr>
        <w:t>are for small events hence</w:t>
      </w:r>
      <w:r w:rsidR="00220185" w:rsidRPr="00F9569F">
        <w:rPr>
          <w:color w:val="000000"/>
        </w:rPr>
        <w:t xml:space="preserve"> safety measures must be taken in into consideration as well</w:t>
      </w:r>
      <w:r w:rsidRPr="00F9569F">
        <w:rPr>
          <w:color w:val="000000"/>
        </w:rPr>
        <w:t xml:space="preserve">. </w:t>
      </w:r>
      <w:proofErr w:type="gramStart"/>
      <w:r w:rsidRPr="00F9569F">
        <w:rPr>
          <w:color w:val="000000"/>
        </w:rPr>
        <w:t>A</w:t>
      </w:r>
      <w:r w:rsidR="00220185" w:rsidRPr="00F9569F">
        <w:rPr>
          <w:color w:val="000000"/>
        </w:rPr>
        <w:t>lthough the activity type and audience will influence the saf</w:t>
      </w:r>
      <w:r w:rsidR="00427395" w:rsidRPr="00F9569F">
        <w:rPr>
          <w:color w:val="000000"/>
        </w:rPr>
        <w:t>e</w:t>
      </w:r>
      <w:r w:rsidR="00220185" w:rsidRPr="00F9569F">
        <w:rPr>
          <w:color w:val="000000"/>
        </w:rPr>
        <w:t xml:space="preserve">ty </w:t>
      </w:r>
      <w:r w:rsidR="00427395" w:rsidRPr="00F9569F">
        <w:rPr>
          <w:color w:val="000000"/>
        </w:rPr>
        <w:t>requirements</w:t>
      </w:r>
      <w:r w:rsidR="007E3BFA" w:rsidRPr="00F9569F">
        <w:rPr>
          <w:color w:val="000000"/>
        </w:rPr>
        <w:t>.</w:t>
      </w:r>
      <w:proofErr w:type="gramEnd"/>
      <w:r w:rsidR="007E3BFA" w:rsidRPr="00F9569F">
        <w:rPr>
          <w:color w:val="000000"/>
        </w:rPr>
        <w:t xml:space="preserve"> </w:t>
      </w:r>
    </w:p>
    <w:p w:rsidR="008D7FF1" w:rsidRPr="009E6424" w:rsidRDefault="00AE035E" w:rsidP="00320CE7">
      <w:pPr>
        <w:jc w:val="both"/>
        <w:rPr>
          <w:color w:val="000000"/>
        </w:rPr>
      </w:pPr>
      <w:r w:rsidRPr="00F9569F">
        <w:rPr>
          <w:color w:val="000000"/>
        </w:rPr>
        <w:t>A</w:t>
      </w:r>
      <w:r w:rsidR="00220185" w:rsidRPr="00F9569F">
        <w:rPr>
          <w:color w:val="000000"/>
        </w:rPr>
        <w:t>s it is in big events,</w:t>
      </w:r>
      <w:r w:rsidRPr="00F9569F">
        <w:rPr>
          <w:color w:val="000000"/>
        </w:rPr>
        <w:t xml:space="preserve"> safety policy statement should be produced</w:t>
      </w:r>
      <w:r w:rsidR="00220185" w:rsidRPr="00F9569F">
        <w:rPr>
          <w:color w:val="000000"/>
        </w:rPr>
        <w:t xml:space="preserve"> </w:t>
      </w:r>
      <w:r w:rsidR="00427395" w:rsidRPr="00F9569F">
        <w:rPr>
          <w:color w:val="000000"/>
        </w:rPr>
        <w:t xml:space="preserve">and </w:t>
      </w:r>
      <w:r w:rsidR="00220185" w:rsidRPr="00F9569F">
        <w:rPr>
          <w:color w:val="000000"/>
        </w:rPr>
        <w:t xml:space="preserve">shared with </w:t>
      </w:r>
      <w:r w:rsidRPr="00F9569F">
        <w:rPr>
          <w:color w:val="000000"/>
        </w:rPr>
        <w:t xml:space="preserve"> all workers or helpers who need to be aware of</w:t>
      </w:r>
      <w:r w:rsidR="00F9569F">
        <w:rPr>
          <w:color w:val="000000"/>
        </w:rPr>
        <w:t xml:space="preserve"> </w:t>
      </w:r>
      <w:r w:rsidR="007E3BFA" w:rsidRPr="00F9569F">
        <w:rPr>
          <w:color w:val="000000"/>
        </w:rPr>
        <w:t>safety procedures and all people involved must be aware of there responsibilities.</w:t>
      </w:r>
    </w:p>
    <w:p w:rsidR="00BA4B3D" w:rsidRPr="009E6424" w:rsidRDefault="00EA3ABF" w:rsidP="00320CE7">
      <w:pPr>
        <w:jc w:val="both"/>
        <w:rPr>
          <w:color w:val="000000"/>
        </w:rPr>
      </w:pPr>
      <w:r w:rsidRPr="009E6424">
        <w:rPr>
          <w:color w:val="000000"/>
        </w:rPr>
        <w:t>Other safety concerns in Zambia rural areas are fire outbreaks as cooking is normally done on open fire while stray dogs and animal droppings must be considered in safety plans.</w:t>
      </w:r>
    </w:p>
    <w:p w:rsidR="00E05D7F" w:rsidRDefault="00E05D7F" w:rsidP="00320CE7">
      <w:pPr>
        <w:jc w:val="both"/>
        <w:rPr>
          <w:b/>
          <w:color w:val="C10000"/>
        </w:rPr>
      </w:pPr>
    </w:p>
    <w:p w:rsidR="00C24AC8" w:rsidRPr="00373B98" w:rsidRDefault="00C24AC8" w:rsidP="00320CE7">
      <w:pPr>
        <w:jc w:val="both"/>
        <w:rPr>
          <w:b/>
          <w:color w:val="000000"/>
        </w:rPr>
      </w:pPr>
      <w:r w:rsidRPr="00373B98">
        <w:rPr>
          <w:b/>
          <w:color w:val="C10000"/>
        </w:rPr>
        <w:t xml:space="preserve">Case study </w:t>
      </w:r>
      <w:r w:rsidRPr="00373B98">
        <w:rPr>
          <w:b/>
          <w:color w:val="000000"/>
        </w:rPr>
        <w:t>(12)</w:t>
      </w:r>
    </w:p>
    <w:p w:rsidR="00C24AC8" w:rsidRPr="00373B98" w:rsidRDefault="00C24AC8" w:rsidP="00320CE7">
      <w:pPr>
        <w:jc w:val="both"/>
        <w:rPr>
          <w:b/>
          <w:color w:val="000000"/>
        </w:rPr>
      </w:pPr>
      <w:r w:rsidRPr="00373B98">
        <w:rPr>
          <w:b/>
          <w:color w:val="000000"/>
        </w:rPr>
        <w:t xml:space="preserve">The </w:t>
      </w:r>
      <w:proofErr w:type="spellStart"/>
      <w:r w:rsidRPr="00373B98">
        <w:rPr>
          <w:b/>
          <w:color w:val="000000"/>
        </w:rPr>
        <w:t>Clacton</w:t>
      </w:r>
      <w:proofErr w:type="spellEnd"/>
      <w:r w:rsidRPr="00373B98">
        <w:rPr>
          <w:b/>
          <w:color w:val="000000"/>
        </w:rPr>
        <w:t xml:space="preserve"> Air Show is estimated to attract some 65,000 visitors to town.</w:t>
      </w:r>
      <w:r w:rsidR="00AD52AF">
        <w:rPr>
          <w:b/>
          <w:color w:val="000000"/>
        </w:rPr>
        <w:t xml:space="preserve"> </w:t>
      </w:r>
      <w:r w:rsidRPr="00373B98">
        <w:rPr>
          <w:b/>
          <w:color w:val="000000"/>
        </w:rPr>
        <w:t>The air show requires careful organization, especially in terms of risk</w:t>
      </w:r>
      <w:r w:rsidR="00AD52AF">
        <w:rPr>
          <w:b/>
          <w:color w:val="000000"/>
        </w:rPr>
        <w:t xml:space="preserve"> </w:t>
      </w:r>
      <w:r w:rsidRPr="00373B98">
        <w:rPr>
          <w:b/>
          <w:color w:val="000000"/>
        </w:rPr>
        <w:t>management, crowd management, emergency services, transport and access</w:t>
      </w:r>
      <w:r w:rsidR="00AD52AF">
        <w:rPr>
          <w:b/>
          <w:color w:val="000000"/>
        </w:rPr>
        <w:t xml:space="preserve"> </w:t>
      </w:r>
      <w:r w:rsidRPr="00373B98">
        <w:rPr>
          <w:b/>
          <w:color w:val="000000"/>
        </w:rPr>
        <w:t>and coordination between various public service departments including the</w:t>
      </w:r>
      <w:r w:rsidR="00AD52AF">
        <w:rPr>
          <w:b/>
          <w:color w:val="000000"/>
        </w:rPr>
        <w:t xml:space="preserve"> </w:t>
      </w:r>
      <w:r w:rsidRPr="00373B98">
        <w:rPr>
          <w:b/>
          <w:color w:val="000000"/>
        </w:rPr>
        <w:t>coast guard, the fire brigade, the police, the ambulance service and the</w:t>
      </w:r>
      <w:r w:rsidR="00AD52AF">
        <w:rPr>
          <w:b/>
          <w:color w:val="000000"/>
        </w:rPr>
        <w:t xml:space="preserve"> </w:t>
      </w:r>
      <w:r w:rsidRPr="00373B98">
        <w:rPr>
          <w:b/>
          <w:color w:val="000000"/>
        </w:rPr>
        <w:t>traffic control. These are crucial because of the large number of people</w:t>
      </w:r>
      <w:r w:rsidR="00AD52AF">
        <w:rPr>
          <w:b/>
          <w:color w:val="000000"/>
        </w:rPr>
        <w:t xml:space="preserve"> </w:t>
      </w:r>
      <w:r w:rsidRPr="00373B98">
        <w:rPr>
          <w:b/>
          <w:color w:val="000000"/>
        </w:rPr>
        <w:t>attending and the potential dangers associated with air displays.</w:t>
      </w:r>
    </w:p>
    <w:p w:rsidR="00C24AC8" w:rsidRPr="00373B98" w:rsidRDefault="00C24AC8" w:rsidP="00320CE7">
      <w:pPr>
        <w:jc w:val="both"/>
        <w:rPr>
          <w:b/>
          <w:color w:val="000000"/>
        </w:rPr>
      </w:pPr>
      <w:r w:rsidRPr="00373B98">
        <w:rPr>
          <w:b/>
          <w:color w:val="000000"/>
        </w:rPr>
        <w:t>Based on this case:</w:t>
      </w:r>
    </w:p>
    <w:p w:rsidR="00A4477D" w:rsidRDefault="00C24AC8" w:rsidP="00320CE7">
      <w:pPr>
        <w:jc w:val="both"/>
        <w:rPr>
          <w:color w:val="000000"/>
        </w:rPr>
      </w:pPr>
      <w:r w:rsidRPr="009E6424">
        <w:rPr>
          <w:color w:val="000000"/>
        </w:rPr>
        <w:t>a) What other type of events might require a major input from emergency</w:t>
      </w:r>
      <w:r w:rsidR="00A4477D">
        <w:rPr>
          <w:color w:val="000000"/>
        </w:rPr>
        <w:t xml:space="preserve"> </w:t>
      </w:r>
      <w:r w:rsidRPr="009E6424">
        <w:rPr>
          <w:color w:val="000000"/>
        </w:rPr>
        <w:t>services.</w:t>
      </w:r>
      <w:r w:rsidR="00143041">
        <w:rPr>
          <w:color w:val="000000"/>
        </w:rPr>
        <w:t xml:space="preserve"> </w:t>
      </w:r>
    </w:p>
    <w:p w:rsidR="00143041" w:rsidRDefault="00143041" w:rsidP="00320CE7">
      <w:pPr>
        <w:autoSpaceDE w:val="0"/>
        <w:autoSpaceDN w:val="0"/>
        <w:adjustRightInd w:val="0"/>
        <w:spacing w:after="0" w:line="240" w:lineRule="auto"/>
        <w:jc w:val="both"/>
        <w:rPr>
          <w:rFonts w:ascii="Verdana" w:hAnsi="Verdana" w:cs="Verdana"/>
          <w:sz w:val="24"/>
          <w:szCs w:val="24"/>
        </w:rPr>
      </w:pPr>
      <w:r>
        <w:rPr>
          <w:color w:val="000000"/>
        </w:rPr>
        <w:t>Any event w</w:t>
      </w:r>
      <w:r w:rsidR="00A4477D">
        <w:rPr>
          <w:color w:val="000000"/>
        </w:rPr>
        <w:t xml:space="preserve">ith the size of audience of </w:t>
      </w:r>
      <w:r>
        <w:rPr>
          <w:color w:val="000000"/>
        </w:rPr>
        <w:t>15,000</w:t>
      </w:r>
      <w:r w:rsidR="00A4477D">
        <w:rPr>
          <w:color w:val="000000"/>
        </w:rPr>
        <w:t xml:space="preserve"> to more than 100,000</w:t>
      </w:r>
      <w:r>
        <w:rPr>
          <w:color w:val="000000"/>
        </w:rPr>
        <w:t xml:space="preserve"> people </w:t>
      </w:r>
      <w:r w:rsidR="00A4477D">
        <w:rPr>
          <w:color w:val="000000"/>
        </w:rPr>
        <w:t xml:space="preserve">or any event </w:t>
      </w:r>
      <w:proofErr w:type="gramStart"/>
      <w:r w:rsidR="00A4477D">
        <w:rPr>
          <w:color w:val="000000"/>
        </w:rPr>
        <w:t xml:space="preserve">which </w:t>
      </w:r>
      <w:r>
        <w:rPr>
          <w:color w:val="000000"/>
        </w:rPr>
        <w:t xml:space="preserve"> has</w:t>
      </w:r>
      <w:proofErr w:type="gramEnd"/>
      <w:r>
        <w:rPr>
          <w:color w:val="000000"/>
        </w:rPr>
        <w:t xml:space="preserve"> one or more of the following components:</w:t>
      </w:r>
    </w:p>
    <w:p w:rsidR="00143041" w:rsidRPr="00A4477D" w:rsidRDefault="00A4477D" w:rsidP="00320CE7">
      <w:pPr>
        <w:pStyle w:val="ListParagraph"/>
        <w:numPr>
          <w:ilvl w:val="0"/>
          <w:numId w:val="8"/>
        </w:numPr>
        <w:autoSpaceDE w:val="0"/>
        <w:autoSpaceDN w:val="0"/>
        <w:adjustRightInd w:val="0"/>
        <w:spacing w:after="0" w:line="240" w:lineRule="auto"/>
        <w:jc w:val="both"/>
        <w:rPr>
          <w:rFonts w:ascii="Times New Roman" w:hAnsi="Times New Roman" w:cs="Times New Roman"/>
          <w:sz w:val="24"/>
          <w:szCs w:val="24"/>
        </w:rPr>
      </w:pPr>
      <w:r w:rsidRPr="00A4477D">
        <w:rPr>
          <w:rFonts w:ascii="Times New Roman" w:hAnsi="Times New Roman" w:cs="Times New Roman"/>
          <w:sz w:val="24"/>
          <w:szCs w:val="24"/>
        </w:rPr>
        <w:t>Multi-stage</w:t>
      </w:r>
    </w:p>
    <w:p w:rsidR="00143041" w:rsidRPr="00A4477D" w:rsidRDefault="00143041" w:rsidP="00320CE7">
      <w:pPr>
        <w:pStyle w:val="ListParagraph"/>
        <w:numPr>
          <w:ilvl w:val="0"/>
          <w:numId w:val="8"/>
        </w:numPr>
        <w:autoSpaceDE w:val="0"/>
        <w:autoSpaceDN w:val="0"/>
        <w:adjustRightInd w:val="0"/>
        <w:spacing w:after="0" w:line="240" w:lineRule="auto"/>
        <w:jc w:val="both"/>
        <w:rPr>
          <w:rFonts w:ascii="Times New Roman" w:hAnsi="Times New Roman" w:cs="Times New Roman"/>
          <w:sz w:val="24"/>
          <w:szCs w:val="24"/>
        </w:rPr>
      </w:pPr>
      <w:r w:rsidRPr="00A4477D">
        <w:rPr>
          <w:rFonts w:ascii="Times New Roman" w:hAnsi="Times New Roman" w:cs="Times New Roman"/>
          <w:sz w:val="24"/>
          <w:szCs w:val="24"/>
        </w:rPr>
        <w:t>Multi-performance;</w:t>
      </w:r>
    </w:p>
    <w:p w:rsidR="00143041" w:rsidRPr="00A4477D" w:rsidRDefault="00143041" w:rsidP="00320CE7">
      <w:pPr>
        <w:pStyle w:val="ListParagraph"/>
        <w:numPr>
          <w:ilvl w:val="0"/>
          <w:numId w:val="8"/>
        </w:numPr>
        <w:autoSpaceDE w:val="0"/>
        <w:autoSpaceDN w:val="0"/>
        <w:adjustRightInd w:val="0"/>
        <w:spacing w:after="0" w:line="240" w:lineRule="auto"/>
        <w:jc w:val="both"/>
        <w:rPr>
          <w:rFonts w:ascii="Times New Roman" w:hAnsi="Times New Roman" w:cs="Times New Roman"/>
          <w:sz w:val="24"/>
          <w:szCs w:val="24"/>
        </w:rPr>
      </w:pPr>
      <w:r w:rsidRPr="00A4477D">
        <w:rPr>
          <w:rFonts w:ascii="Times New Roman" w:hAnsi="Times New Roman" w:cs="Times New Roman"/>
          <w:sz w:val="24"/>
          <w:szCs w:val="24"/>
        </w:rPr>
        <w:t>Multi-activity;</w:t>
      </w:r>
    </w:p>
    <w:p w:rsidR="00143041" w:rsidRPr="00A4477D" w:rsidRDefault="00143041" w:rsidP="00320CE7">
      <w:pPr>
        <w:pStyle w:val="ListParagraph"/>
        <w:numPr>
          <w:ilvl w:val="0"/>
          <w:numId w:val="8"/>
        </w:numPr>
        <w:autoSpaceDE w:val="0"/>
        <w:autoSpaceDN w:val="0"/>
        <w:adjustRightInd w:val="0"/>
        <w:spacing w:after="0" w:line="240" w:lineRule="auto"/>
        <w:jc w:val="both"/>
        <w:rPr>
          <w:rFonts w:ascii="Times New Roman" w:hAnsi="Times New Roman" w:cs="Times New Roman"/>
          <w:sz w:val="24"/>
          <w:szCs w:val="24"/>
        </w:rPr>
      </w:pPr>
      <w:r w:rsidRPr="00A4477D">
        <w:rPr>
          <w:rFonts w:ascii="Times New Roman" w:hAnsi="Times New Roman" w:cs="Times New Roman"/>
          <w:sz w:val="24"/>
          <w:szCs w:val="24"/>
        </w:rPr>
        <w:t>Multi-day;</w:t>
      </w:r>
    </w:p>
    <w:p w:rsidR="00C24AC8" w:rsidRPr="00A4477D" w:rsidRDefault="00143041" w:rsidP="00320CE7">
      <w:pPr>
        <w:pStyle w:val="ListParagraph"/>
        <w:numPr>
          <w:ilvl w:val="0"/>
          <w:numId w:val="8"/>
        </w:numPr>
        <w:jc w:val="both"/>
        <w:rPr>
          <w:rFonts w:ascii="Times New Roman" w:hAnsi="Times New Roman" w:cs="Times New Roman"/>
          <w:color w:val="000000"/>
          <w:sz w:val="24"/>
          <w:szCs w:val="24"/>
        </w:rPr>
      </w:pPr>
      <w:r w:rsidRPr="00A4477D">
        <w:rPr>
          <w:rFonts w:ascii="Times New Roman" w:hAnsi="Times New Roman" w:cs="Times New Roman"/>
          <w:sz w:val="24"/>
          <w:szCs w:val="24"/>
        </w:rPr>
        <w:t>Physical size of venue (outdoors).</w:t>
      </w:r>
    </w:p>
    <w:p w:rsidR="00A4477D" w:rsidRPr="00F9569F" w:rsidRDefault="00322DE0" w:rsidP="00320CE7">
      <w:pPr>
        <w:pStyle w:val="ListParagraph"/>
        <w:numPr>
          <w:ilvl w:val="0"/>
          <w:numId w:val="8"/>
        </w:numPr>
        <w:jc w:val="both"/>
        <w:rPr>
          <w:rFonts w:ascii="Times New Roman" w:hAnsi="Times New Roman" w:cs="Times New Roman"/>
          <w:color w:val="000000"/>
          <w:sz w:val="24"/>
          <w:szCs w:val="24"/>
        </w:rPr>
      </w:pPr>
      <w:r>
        <w:rPr>
          <w:rFonts w:ascii="Times New Roman" w:hAnsi="Times New Roman" w:cs="Times New Roman"/>
          <w:sz w:val="24"/>
          <w:szCs w:val="24"/>
        </w:rPr>
        <w:t>M</w:t>
      </w:r>
      <w:r w:rsidR="00A4477D">
        <w:rPr>
          <w:rFonts w:ascii="Times New Roman" w:hAnsi="Times New Roman" w:cs="Times New Roman"/>
          <w:sz w:val="24"/>
          <w:szCs w:val="24"/>
        </w:rPr>
        <w:t>ore facilities, services and workers</w:t>
      </w:r>
    </w:p>
    <w:p w:rsidR="005422EE" w:rsidRPr="005422EE" w:rsidRDefault="00C24AC8" w:rsidP="00320CE7">
      <w:pPr>
        <w:jc w:val="both"/>
      </w:pPr>
      <w:r w:rsidRPr="005422EE">
        <w:t>b)</w:t>
      </w:r>
      <w:r w:rsidRPr="005422EE">
        <w:rPr>
          <w:b/>
        </w:rPr>
        <w:t xml:space="preserve"> Do even small events require a risk analysis and thought given to</w:t>
      </w:r>
      <w:r w:rsidR="005422EE" w:rsidRPr="005422EE">
        <w:rPr>
          <w:b/>
        </w:rPr>
        <w:t xml:space="preserve"> </w:t>
      </w:r>
      <w:r w:rsidRPr="005422EE">
        <w:rPr>
          <w:b/>
        </w:rPr>
        <w:t>emergency procedures?</w:t>
      </w:r>
    </w:p>
    <w:p w:rsidR="005422EE" w:rsidRPr="005422EE" w:rsidRDefault="005422EE" w:rsidP="00320CE7">
      <w:pPr>
        <w:jc w:val="both"/>
      </w:pPr>
      <w:r w:rsidRPr="005422EE">
        <w:t>Yes, small events require a risk analysis and thought given to</w:t>
      </w:r>
    </w:p>
    <w:p w:rsidR="00A4477D" w:rsidRPr="005422EE" w:rsidRDefault="005422EE" w:rsidP="00320CE7">
      <w:pPr>
        <w:jc w:val="both"/>
      </w:pPr>
      <w:r w:rsidRPr="005422EE">
        <w:t>emergency procedures</w:t>
      </w:r>
      <w:r>
        <w:t xml:space="preserve"> although </w:t>
      </w:r>
      <w:r w:rsidRPr="005422EE">
        <w:t>the risk</w:t>
      </w:r>
      <w:r>
        <w:t xml:space="preserve"> assessment </w:t>
      </w:r>
      <w:r w:rsidRPr="005422EE">
        <w:t xml:space="preserve">and safety policy need not be long or </w:t>
      </w:r>
      <w:r>
        <w:t xml:space="preserve">complicated, but should clearly </w:t>
      </w:r>
      <w:r w:rsidRPr="005422EE">
        <w:t>demonstrate the approach taken to</w:t>
      </w:r>
      <w:r>
        <w:t xml:space="preserve"> ensure the safety of all those </w:t>
      </w:r>
      <w:r w:rsidRPr="005422EE">
        <w:t>involved in the event.</w:t>
      </w:r>
    </w:p>
    <w:p w:rsidR="005422EE" w:rsidRDefault="00C24AC8" w:rsidP="00320CE7">
      <w:pPr>
        <w:jc w:val="both"/>
      </w:pPr>
      <w:r w:rsidRPr="005422EE">
        <w:t>c)</w:t>
      </w:r>
      <w:r w:rsidRPr="005422EE">
        <w:rPr>
          <w:b/>
        </w:rPr>
        <w:t xml:space="preserve"> What training should take place to ensure the safety of the public at an</w:t>
      </w:r>
      <w:r w:rsidR="005422EE" w:rsidRPr="005422EE">
        <w:rPr>
          <w:b/>
        </w:rPr>
        <w:t xml:space="preserve"> </w:t>
      </w:r>
      <w:r w:rsidRPr="005422EE">
        <w:rPr>
          <w:b/>
        </w:rPr>
        <w:t>event?</w:t>
      </w:r>
      <w:r w:rsidR="00A4477D" w:rsidRPr="005422EE">
        <w:rPr>
          <w:b/>
        </w:rPr>
        <w:t xml:space="preserve"> </w:t>
      </w:r>
    </w:p>
    <w:p w:rsidR="00C24AC8" w:rsidRPr="00F9569F" w:rsidRDefault="005422EE" w:rsidP="00320CE7">
      <w:pPr>
        <w:jc w:val="both"/>
      </w:pPr>
      <w:r>
        <w:t xml:space="preserve">The training required include </w:t>
      </w:r>
      <w:r w:rsidR="00A4477D" w:rsidRPr="005422EE">
        <w:t>safety rules,</w:t>
      </w:r>
      <w:r>
        <w:t xml:space="preserve"> guidelines and</w:t>
      </w:r>
      <w:r w:rsidR="00A4477D" w:rsidRPr="005422EE">
        <w:t xml:space="preserve"> policies</w:t>
      </w:r>
      <w:r>
        <w:t>;</w:t>
      </w:r>
      <w:r w:rsidR="00A4477D" w:rsidRPr="005422EE">
        <w:t xml:space="preserve"> and how to c</w:t>
      </w:r>
      <w:r>
        <w:t>ommunicate in case of emergency;</w:t>
      </w:r>
      <w:r w:rsidR="00A4477D" w:rsidRPr="005422EE">
        <w:t xml:space="preserve"> Safety and risk m</w:t>
      </w:r>
      <w:r w:rsidR="00A4477D">
        <w:t xml:space="preserve">anagement </w:t>
      </w:r>
      <w:r>
        <w:t>training, crowd management and evacuation procedures and w</w:t>
      </w:r>
      <w:r w:rsidR="00A4477D">
        <w:t>hat is required of them on each phase of the event</w:t>
      </w:r>
      <w:r>
        <w:t>.</w:t>
      </w:r>
    </w:p>
    <w:p w:rsidR="00C24AC8" w:rsidRPr="00F9569F" w:rsidRDefault="00C24AC8" w:rsidP="00320CE7">
      <w:pPr>
        <w:jc w:val="both"/>
        <w:rPr>
          <w:b/>
        </w:rPr>
      </w:pPr>
      <w:r w:rsidRPr="009E6424">
        <w:rPr>
          <w:color w:val="000000"/>
        </w:rPr>
        <w:t>d</w:t>
      </w:r>
      <w:r w:rsidRPr="00F9569F">
        <w:rPr>
          <w:b/>
          <w:color w:val="000000"/>
        </w:rPr>
        <w:t xml:space="preserve">) What reasons including the weather, might there be for variations </w:t>
      </w:r>
      <w:r w:rsidR="005422EE" w:rsidRPr="00F9569F">
        <w:rPr>
          <w:b/>
          <w:color w:val="000000"/>
        </w:rPr>
        <w:t>in visitor</w:t>
      </w:r>
      <w:r w:rsidRPr="00F9569F">
        <w:rPr>
          <w:b/>
          <w:color w:val="000000"/>
        </w:rPr>
        <w:t xml:space="preserve"> numbers and average spend at an event?</w:t>
      </w:r>
      <w:r w:rsidRPr="00F9569F">
        <w:rPr>
          <w:b/>
          <w:color w:val="C10000"/>
        </w:rPr>
        <w:t xml:space="preserve"> </w:t>
      </w:r>
    </w:p>
    <w:p w:rsidR="005422EE" w:rsidRPr="00F9569F" w:rsidRDefault="005422EE" w:rsidP="00320CE7">
      <w:pPr>
        <w:jc w:val="both"/>
      </w:pPr>
      <w:r w:rsidRPr="00F9569F">
        <w:rPr>
          <w:b/>
        </w:rPr>
        <w:t>A</w:t>
      </w:r>
      <w:r w:rsidRPr="00F9569F">
        <w:t xml:space="preserve">part from weather, funerals in Africa and Zambia in particular have been blamed to affect attendance </w:t>
      </w:r>
      <w:r w:rsidR="00F9569F" w:rsidRPr="00F9569F">
        <w:t xml:space="preserve">of events. </w:t>
      </w:r>
      <w:r w:rsidR="00E05D7F" w:rsidRPr="00F9569F">
        <w:t>Funeral</w:t>
      </w:r>
      <w:r w:rsidR="00E05D7F">
        <w:t xml:space="preserve">s </w:t>
      </w:r>
      <w:r w:rsidR="00E05D7F" w:rsidRPr="00F9569F">
        <w:t>in</w:t>
      </w:r>
      <w:r w:rsidR="00F9569F" w:rsidRPr="00F9569F">
        <w:t xml:space="preserve"> Zambia are not by invitation but a must attend ceremony. Another reason would be a political meeting or a cultural event.</w:t>
      </w:r>
    </w:p>
    <w:p w:rsidR="00C24AC8" w:rsidRPr="009E6424" w:rsidRDefault="00C24AC8" w:rsidP="00320CE7">
      <w:pPr>
        <w:jc w:val="both"/>
        <w:rPr>
          <w:color w:val="000000"/>
        </w:rPr>
      </w:pPr>
    </w:p>
    <w:sectPr w:rsidR="00C24AC8" w:rsidRPr="009E64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9B2052"/>
    <w:multiLevelType w:val="hybridMultilevel"/>
    <w:tmpl w:val="5FBE67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4C35452F"/>
    <w:multiLevelType w:val="hybridMultilevel"/>
    <w:tmpl w:val="A922E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D820E34"/>
    <w:multiLevelType w:val="hybridMultilevel"/>
    <w:tmpl w:val="D17E46E0"/>
    <w:lvl w:ilvl="0" w:tplc="04090001">
      <w:start w:val="1"/>
      <w:numFmt w:val="bullet"/>
      <w:lvlText w:val=""/>
      <w:lvlJc w:val="left"/>
      <w:pPr>
        <w:ind w:left="801" w:hanging="360"/>
      </w:pPr>
      <w:rPr>
        <w:rFonts w:ascii="Symbol" w:hAnsi="Symbol" w:hint="default"/>
      </w:rPr>
    </w:lvl>
    <w:lvl w:ilvl="1" w:tplc="04090003" w:tentative="1">
      <w:start w:val="1"/>
      <w:numFmt w:val="bullet"/>
      <w:lvlText w:val="o"/>
      <w:lvlJc w:val="left"/>
      <w:pPr>
        <w:ind w:left="1521" w:hanging="360"/>
      </w:pPr>
      <w:rPr>
        <w:rFonts w:ascii="Courier New" w:hAnsi="Courier New" w:cs="Courier New" w:hint="default"/>
      </w:rPr>
    </w:lvl>
    <w:lvl w:ilvl="2" w:tplc="04090005" w:tentative="1">
      <w:start w:val="1"/>
      <w:numFmt w:val="bullet"/>
      <w:lvlText w:val=""/>
      <w:lvlJc w:val="left"/>
      <w:pPr>
        <w:ind w:left="2241" w:hanging="360"/>
      </w:pPr>
      <w:rPr>
        <w:rFonts w:ascii="Wingdings" w:hAnsi="Wingdings" w:hint="default"/>
      </w:rPr>
    </w:lvl>
    <w:lvl w:ilvl="3" w:tplc="04090001" w:tentative="1">
      <w:start w:val="1"/>
      <w:numFmt w:val="bullet"/>
      <w:lvlText w:val=""/>
      <w:lvlJc w:val="left"/>
      <w:pPr>
        <w:ind w:left="2961" w:hanging="360"/>
      </w:pPr>
      <w:rPr>
        <w:rFonts w:ascii="Symbol" w:hAnsi="Symbol" w:hint="default"/>
      </w:rPr>
    </w:lvl>
    <w:lvl w:ilvl="4" w:tplc="04090003" w:tentative="1">
      <w:start w:val="1"/>
      <w:numFmt w:val="bullet"/>
      <w:lvlText w:val="o"/>
      <w:lvlJc w:val="left"/>
      <w:pPr>
        <w:ind w:left="3681" w:hanging="360"/>
      </w:pPr>
      <w:rPr>
        <w:rFonts w:ascii="Courier New" w:hAnsi="Courier New" w:cs="Courier New" w:hint="default"/>
      </w:rPr>
    </w:lvl>
    <w:lvl w:ilvl="5" w:tplc="04090005" w:tentative="1">
      <w:start w:val="1"/>
      <w:numFmt w:val="bullet"/>
      <w:lvlText w:val=""/>
      <w:lvlJc w:val="left"/>
      <w:pPr>
        <w:ind w:left="4401" w:hanging="360"/>
      </w:pPr>
      <w:rPr>
        <w:rFonts w:ascii="Wingdings" w:hAnsi="Wingdings" w:hint="default"/>
      </w:rPr>
    </w:lvl>
    <w:lvl w:ilvl="6" w:tplc="04090001" w:tentative="1">
      <w:start w:val="1"/>
      <w:numFmt w:val="bullet"/>
      <w:lvlText w:val=""/>
      <w:lvlJc w:val="left"/>
      <w:pPr>
        <w:ind w:left="5121" w:hanging="360"/>
      </w:pPr>
      <w:rPr>
        <w:rFonts w:ascii="Symbol" w:hAnsi="Symbol" w:hint="default"/>
      </w:rPr>
    </w:lvl>
    <w:lvl w:ilvl="7" w:tplc="04090003" w:tentative="1">
      <w:start w:val="1"/>
      <w:numFmt w:val="bullet"/>
      <w:lvlText w:val="o"/>
      <w:lvlJc w:val="left"/>
      <w:pPr>
        <w:ind w:left="5841" w:hanging="360"/>
      </w:pPr>
      <w:rPr>
        <w:rFonts w:ascii="Courier New" w:hAnsi="Courier New" w:cs="Courier New" w:hint="default"/>
      </w:rPr>
    </w:lvl>
    <w:lvl w:ilvl="8" w:tplc="04090005" w:tentative="1">
      <w:start w:val="1"/>
      <w:numFmt w:val="bullet"/>
      <w:lvlText w:val=""/>
      <w:lvlJc w:val="left"/>
      <w:pPr>
        <w:ind w:left="6561" w:hanging="360"/>
      </w:pPr>
      <w:rPr>
        <w:rFonts w:ascii="Wingdings" w:hAnsi="Wingdings" w:hint="default"/>
      </w:rPr>
    </w:lvl>
  </w:abstractNum>
  <w:abstractNum w:abstractNumId="3">
    <w:nsid w:val="61A54B5C"/>
    <w:multiLevelType w:val="hybridMultilevel"/>
    <w:tmpl w:val="8872F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2DC6307"/>
    <w:multiLevelType w:val="hybridMultilevel"/>
    <w:tmpl w:val="962ED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A9D5AF2"/>
    <w:multiLevelType w:val="hybridMultilevel"/>
    <w:tmpl w:val="6ABC4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0B108F9"/>
    <w:multiLevelType w:val="hybridMultilevel"/>
    <w:tmpl w:val="5602D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4924347"/>
    <w:multiLevelType w:val="hybridMultilevel"/>
    <w:tmpl w:val="99443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7"/>
  </w:num>
  <w:num w:numId="4">
    <w:abstractNumId w:val="6"/>
  </w:num>
  <w:num w:numId="5">
    <w:abstractNumId w:val="0"/>
  </w:num>
  <w:num w:numId="6">
    <w:abstractNumId w:val="5"/>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4AC8"/>
    <w:rsid w:val="000321F2"/>
    <w:rsid w:val="00051064"/>
    <w:rsid w:val="0007233D"/>
    <w:rsid w:val="00075C96"/>
    <w:rsid w:val="000C2EF1"/>
    <w:rsid w:val="00143041"/>
    <w:rsid w:val="001803BA"/>
    <w:rsid w:val="001C596F"/>
    <w:rsid w:val="001D1C3F"/>
    <w:rsid w:val="00220185"/>
    <w:rsid w:val="002531B3"/>
    <w:rsid w:val="00320CE7"/>
    <w:rsid w:val="00322DE0"/>
    <w:rsid w:val="00373B98"/>
    <w:rsid w:val="003B75DE"/>
    <w:rsid w:val="003C35F2"/>
    <w:rsid w:val="003D105E"/>
    <w:rsid w:val="003F3EC2"/>
    <w:rsid w:val="00427395"/>
    <w:rsid w:val="005059B5"/>
    <w:rsid w:val="00540078"/>
    <w:rsid w:val="005422EE"/>
    <w:rsid w:val="005D4E35"/>
    <w:rsid w:val="00667321"/>
    <w:rsid w:val="0067098F"/>
    <w:rsid w:val="006A3A78"/>
    <w:rsid w:val="00740DC3"/>
    <w:rsid w:val="007655CC"/>
    <w:rsid w:val="007E3BFA"/>
    <w:rsid w:val="008D7FF1"/>
    <w:rsid w:val="009E6424"/>
    <w:rsid w:val="00A4477D"/>
    <w:rsid w:val="00AD52AF"/>
    <w:rsid w:val="00AE035E"/>
    <w:rsid w:val="00AF11EE"/>
    <w:rsid w:val="00B47D56"/>
    <w:rsid w:val="00B73C10"/>
    <w:rsid w:val="00BA4B3D"/>
    <w:rsid w:val="00BE5B89"/>
    <w:rsid w:val="00C24AC8"/>
    <w:rsid w:val="00C815BE"/>
    <w:rsid w:val="00D64737"/>
    <w:rsid w:val="00E05D7F"/>
    <w:rsid w:val="00E14EEF"/>
    <w:rsid w:val="00E92D9D"/>
    <w:rsid w:val="00EA3ABF"/>
    <w:rsid w:val="00EC0CC9"/>
    <w:rsid w:val="00F528C3"/>
    <w:rsid w:val="00F956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E642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0078"/>
    <w:pPr>
      <w:ind w:left="720"/>
      <w:contextualSpacing/>
    </w:pPr>
  </w:style>
  <w:style w:type="paragraph" w:styleId="NoSpacing">
    <w:name w:val="No Spacing"/>
    <w:uiPriority w:val="1"/>
    <w:qFormat/>
    <w:rsid w:val="009E6424"/>
    <w:pPr>
      <w:spacing w:after="0" w:line="240" w:lineRule="auto"/>
    </w:pPr>
  </w:style>
  <w:style w:type="character" w:customStyle="1" w:styleId="Heading1Char">
    <w:name w:val="Heading 1 Char"/>
    <w:basedOn w:val="DefaultParagraphFont"/>
    <w:link w:val="Heading1"/>
    <w:uiPriority w:val="9"/>
    <w:rsid w:val="009E6424"/>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3B75DE"/>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E642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0078"/>
    <w:pPr>
      <w:ind w:left="720"/>
      <w:contextualSpacing/>
    </w:pPr>
  </w:style>
  <w:style w:type="paragraph" w:styleId="NoSpacing">
    <w:name w:val="No Spacing"/>
    <w:uiPriority w:val="1"/>
    <w:qFormat/>
    <w:rsid w:val="009E6424"/>
    <w:pPr>
      <w:spacing w:after="0" w:line="240" w:lineRule="auto"/>
    </w:pPr>
  </w:style>
  <w:style w:type="character" w:customStyle="1" w:styleId="Heading1Char">
    <w:name w:val="Heading 1 Char"/>
    <w:basedOn w:val="DefaultParagraphFont"/>
    <w:link w:val="Heading1"/>
    <w:uiPriority w:val="9"/>
    <w:rsid w:val="009E6424"/>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3B75DE"/>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365</TotalTime>
  <Pages>5</Pages>
  <Words>1415</Words>
  <Characters>8070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FHI</Company>
  <LinksUpToDate>false</LinksUpToDate>
  <CharactersWithSpaces>9467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Josias Zulu (ZAM - Lusaka)</dc:creator>
  <cp:lastModifiedBy>Josias Zulu (ZAM - Lusaka)</cp:lastModifiedBy>
  <cp:revision>29</cp:revision>
  <dcterms:created xsi:type="dcterms:W3CDTF">2014-09-08T16:34:00Z</dcterms:created>
  <dcterms:modified xsi:type="dcterms:W3CDTF">2014-09-20T09:15:00Z</dcterms:modified>
</cp:coreProperties>
</file>