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1F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B34ACB">
            <w:pPr>
              <w:pStyle w:val="Default"/>
              <w:rPr>
                <w:rFonts w:asciiTheme="minorHAnsi" w:hAnsiTheme="minorHAnsi"/>
              </w:rPr>
            </w:pPr>
            <w:r w:rsidRPr="00EE0724">
              <w:rPr>
                <w:rFonts w:asciiTheme="minorHAnsi" w:hAnsiTheme="minorHAnsi"/>
              </w:rPr>
              <w:t>Timoteo Marques Martao</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E0724" w:rsidRDefault="00954046">
            <w:pPr>
              <w:pStyle w:val="Default"/>
              <w:rPr>
                <w:rFonts w:asciiTheme="minorHAnsi" w:hAnsiTheme="minorHAnsi"/>
              </w:rPr>
            </w:pPr>
            <w:r w:rsidRPr="00EE0724">
              <w:rPr>
                <w:rFonts w:asciiTheme="minorHAnsi" w:hAnsiTheme="minorHAnsi"/>
              </w:rPr>
              <w:t>1558</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E0724" w:rsidRDefault="00954046">
            <w:pPr>
              <w:pStyle w:val="Default"/>
              <w:rPr>
                <w:rFonts w:asciiTheme="minorHAnsi" w:hAnsiTheme="minorHAnsi"/>
              </w:rPr>
            </w:pPr>
            <w:r w:rsidRPr="00EE0724">
              <w:rPr>
                <w:rFonts w:asciiTheme="minorHAnsi" w:hAnsiTheme="minorHAnsi"/>
              </w:rPr>
              <w:t>Project Management</w:t>
            </w:r>
          </w:p>
        </w:tc>
      </w:tr>
      <w:tr w:rsidR="00A851DA" w:rsidRPr="00EE072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E0724" w:rsidRDefault="00A851DA">
            <w:pPr>
              <w:rPr>
                <w:b/>
                <w:color w:val="002060"/>
                <w:sz w:val="24"/>
                <w:szCs w:val="24"/>
              </w:rPr>
            </w:pPr>
            <w:r w:rsidRPr="00EE0724">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130F" w:rsidRPr="00EE0724" w:rsidRDefault="00E54201">
            <w:pPr>
              <w:rPr>
                <w:sz w:val="24"/>
                <w:szCs w:val="24"/>
              </w:rPr>
            </w:pPr>
            <w:r>
              <w:rPr>
                <w:sz w:val="24"/>
                <w:szCs w:val="24"/>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C45566" w:rsidTr="00E63D0E">
        <w:tc>
          <w:tcPr>
            <w:tcW w:w="9242" w:type="dxa"/>
          </w:tcPr>
          <w:p w:rsidR="00BC7AD1" w:rsidRPr="00AD19D8" w:rsidRDefault="000321B3" w:rsidP="00AD19D8">
            <w:pPr>
              <w:autoSpaceDE w:val="0"/>
              <w:autoSpaceDN w:val="0"/>
              <w:adjustRightInd w:val="0"/>
              <w:jc w:val="both"/>
              <w:rPr>
                <w:rFonts w:ascii="Arial" w:hAnsi="Arial" w:cs="Arial"/>
                <w:sz w:val="24"/>
                <w:szCs w:val="24"/>
              </w:rPr>
            </w:pPr>
            <w:r>
              <w:rPr>
                <w:rFonts w:ascii="Arial" w:hAnsi="Arial" w:cs="Arial"/>
                <w:b/>
                <w:sz w:val="24"/>
                <w:szCs w:val="24"/>
              </w:rPr>
              <w:t xml:space="preserve">1 – I – </w:t>
            </w:r>
            <w:r w:rsidR="00AD19D8" w:rsidRPr="00AD19D8">
              <w:rPr>
                <w:rFonts w:ascii="Arial" w:hAnsi="Arial" w:cs="Arial"/>
                <w:sz w:val="24"/>
                <w:szCs w:val="24"/>
              </w:rPr>
              <w:t>Project Risk Management is the process in which the project manager and project team identify project risks, analyze and rank them, and then determine what actions are necessary to be taken in order to stop those threats. It is concerned with how a solution to a risk might affect project costs, time, and quality. The objectives of project risk management are to increase the likelihood and impact of positive events, and decrease the likelihood and impact of negative events in the project. This Project Knowledge Area consists of six processes: Risk Management Planning (</w:t>
            </w:r>
            <w:r w:rsidR="008A2A5D" w:rsidRPr="008A2A5D">
              <w:rPr>
                <w:rFonts w:ascii="Arial" w:hAnsi="Arial" w:cs="Arial"/>
                <w:sz w:val="24"/>
                <w:szCs w:val="24"/>
              </w:rPr>
              <w:t>Process of defining how to conduct risk management activities for a project, and is vital to communicate with stakeholders to ensure the risk management process is supported and performed effectively over the project life cycle. The risk management planning is about making decisions, and it relates to the scope of the project, the impact of the project deliverables, and the priority of the project within the performing organization. Careful planning increases the probability of success for other risk management processes, and ensures that sufficient resources and time are provided for risk management activities. Risk Management Planning identifies potential problems that could negatively affect the project, analyze how likely they are to occur, and what actions should be taken to prevent the risks that can be avoided, and minimize the ones that can't.</w:t>
            </w:r>
            <w:r w:rsidR="00AD19D8" w:rsidRPr="00AD19D8">
              <w:rPr>
                <w:rFonts w:ascii="Arial" w:hAnsi="Arial" w:cs="Arial"/>
                <w:sz w:val="24"/>
                <w:szCs w:val="24"/>
              </w:rPr>
              <w:t>), Risk Identification (</w:t>
            </w:r>
            <w:r w:rsidR="001F58B3" w:rsidRPr="001F58B3">
              <w:rPr>
                <w:rFonts w:ascii="Arial" w:hAnsi="Arial" w:cs="Arial"/>
                <w:sz w:val="24"/>
                <w:szCs w:val="24"/>
              </w:rPr>
              <w:t>Process of identifying the risks that may affect the project and then documenting their characteristics and how their presence may affect the project. This can be completed by the project manager, the project team, a risk management team, or even stakeholders. It is an iterative process because new risks may evolve or become known as the project progresses through its life cycle.</w:t>
            </w:r>
            <w:r w:rsidR="00AD19D8" w:rsidRPr="00AD19D8">
              <w:rPr>
                <w:rFonts w:ascii="Arial" w:hAnsi="Arial" w:cs="Arial"/>
                <w:sz w:val="24"/>
                <w:szCs w:val="24"/>
              </w:rPr>
              <w:t>), Qualitative Risk Analysis (</w:t>
            </w:r>
            <w:r w:rsidR="00EA46EC" w:rsidRPr="00EA46EC">
              <w:rPr>
                <w:rFonts w:ascii="Arial" w:hAnsi="Arial" w:cs="Arial"/>
                <w:sz w:val="24"/>
                <w:szCs w:val="24"/>
              </w:rPr>
              <w:t>Process of qualifying and ranking the risks that have been identified in the project. It analysis, examines, and prioritizes the risks based on their probability of occurring and the impact on the project should the risks occur. This allows the project managers to reduce the level of uncertainty and to focus on high-priority risks.</w:t>
            </w:r>
            <w:r w:rsidR="00AD19D8" w:rsidRPr="00AD19D8">
              <w:rPr>
                <w:rFonts w:ascii="Arial" w:hAnsi="Arial" w:cs="Arial"/>
                <w:sz w:val="24"/>
                <w:szCs w:val="24"/>
              </w:rPr>
              <w:t>), Quantitative Risk Analysis (</w:t>
            </w:r>
            <w:r w:rsidR="00D01ED3" w:rsidRPr="00D01ED3">
              <w:rPr>
                <w:rFonts w:ascii="Arial" w:hAnsi="Arial" w:cs="Arial"/>
                <w:sz w:val="24"/>
                <w:szCs w:val="24"/>
              </w:rPr>
              <w:t xml:space="preserve">Based on the results of the Qualitative </w:t>
            </w:r>
            <w:r w:rsidR="00D01ED3" w:rsidRPr="00D01ED3">
              <w:rPr>
                <w:rFonts w:ascii="Arial" w:hAnsi="Arial" w:cs="Arial"/>
                <w:sz w:val="24"/>
                <w:szCs w:val="24"/>
              </w:rPr>
              <w:lastRenderedPageBreak/>
              <w:t>Risk Analysis, this process analyses the effects of those risks and assigns them a numerical rating. Quantitative Risk Analysis is performed on risks that have been prioritized by the Qualitative Risk Analysis process as potentially and substantially impacting the project’s competing demands, and analyzes the effect of those risks on project objectives. Which risk</w:t>
            </w:r>
            <w:r w:rsidR="00D01ED3">
              <w:rPr>
                <w:rFonts w:ascii="Arial" w:hAnsi="Arial" w:cs="Arial"/>
                <w:sz w:val="24"/>
                <w:szCs w:val="24"/>
              </w:rPr>
              <w:t>s</w:t>
            </w:r>
            <w:r w:rsidR="00D01ED3" w:rsidRPr="00D01ED3">
              <w:rPr>
                <w:rFonts w:ascii="Arial" w:hAnsi="Arial" w:cs="Arial"/>
                <w:sz w:val="24"/>
                <w:szCs w:val="24"/>
              </w:rPr>
              <w:t xml:space="preserve"> are to be analyzed, and which methods to use, is dependent on the project's time and budget available</w:t>
            </w:r>
            <w:r w:rsidR="00D01ED3">
              <w:rPr>
                <w:rFonts w:ascii="Arial" w:hAnsi="Arial" w:cs="Arial"/>
                <w:sz w:val="24"/>
                <w:szCs w:val="24"/>
              </w:rPr>
              <w:t>.</w:t>
            </w:r>
            <w:r w:rsidR="00AD19D8" w:rsidRPr="00AD19D8">
              <w:rPr>
                <w:rFonts w:ascii="Arial" w:hAnsi="Arial" w:cs="Arial"/>
                <w:sz w:val="24"/>
                <w:szCs w:val="24"/>
              </w:rPr>
              <w:t>), Risk Response Planning (</w:t>
            </w:r>
            <w:r w:rsidR="007312A1" w:rsidRPr="007312A1">
              <w:rPr>
                <w:rFonts w:ascii="Arial" w:hAnsi="Arial" w:cs="Arial"/>
                <w:sz w:val="24"/>
                <w:szCs w:val="24"/>
              </w:rPr>
              <w:t>Process focused on how to decrease the possibility of risks adversely affecting the project’s objectives, how to increase the likelihood of positive risks that can aid the project, and assigns responsibilities to people and groups close to the risk event. It develops options and actions to enhance opportunities and to reduce threats to project objectives. Risk responses should be appropriate for the significance of the risk, cost-effective in meeting the challenge, realistic within the project context, agreed upon by all parties involved, and owned by a responsible person.</w:t>
            </w:r>
            <w:r w:rsidR="00AD19D8" w:rsidRPr="00AD19D8">
              <w:rPr>
                <w:rFonts w:ascii="Arial" w:hAnsi="Arial" w:cs="Arial"/>
                <w:sz w:val="24"/>
                <w:szCs w:val="24"/>
              </w:rPr>
              <w:t>), and Risk Monitoring and Control (</w:t>
            </w:r>
            <w:r w:rsidR="008C72E9" w:rsidRPr="008C72E9">
              <w:rPr>
                <w:rFonts w:ascii="Arial" w:hAnsi="Arial" w:cs="Arial"/>
                <w:sz w:val="24"/>
                <w:szCs w:val="24"/>
              </w:rPr>
              <w:t>Process of implementing risk response plans, tracking identified risks, monitoring residual risks, identifying new risks, and evaluating risk process effectiveness throughout the project. It improves efficiency of the risk approach throughout the project life cycle to continuously optimize risk responses. Project work should be continuously monitored for new, changing, and outdated risks. Monitoring risks determines if the project assumptions are still valid, if an assessed risk has changed or if it is no longer a threat. Controlling Risks can involve choosing alternative strategies, executing a contingency plan, taking corrective action, and modifying the project management plan.</w:t>
            </w:r>
            <w:r w:rsidR="00AD19D8" w:rsidRPr="00AD19D8">
              <w:rPr>
                <w:rFonts w:ascii="Arial" w:hAnsi="Arial" w:cs="Arial"/>
                <w:sz w:val="24"/>
                <w:szCs w:val="24"/>
              </w:rPr>
              <w:t>)</w:t>
            </w:r>
            <w:r w:rsidR="008C72E9">
              <w:rPr>
                <w:rFonts w:ascii="Arial" w:hAnsi="Arial" w:cs="Arial"/>
                <w:sz w:val="24"/>
                <w:szCs w:val="24"/>
              </w:rPr>
              <w:t>.</w:t>
            </w:r>
          </w:p>
          <w:p w:rsidR="000321B3" w:rsidRDefault="000321B3" w:rsidP="008E4307">
            <w:pPr>
              <w:autoSpaceDE w:val="0"/>
              <w:autoSpaceDN w:val="0"/>
              <w:adjustRightInd w:val="0"/>
              <w:jc w:val="both"/>
              <w:rPr>
                <w:rFonts w:ascii="Arial" w:hAnsi="Arial" w:cs="Arial"/>
                <w:b/>
                <w:sz w:val="24"/>
                <w:szCs w:val="24"/>
              </w:rPr>
            </w:pPr>
          </w:p>
          <w:p w:rsidR="000321B3" w:rsidRPr="009701AA" w:rsidRDefault="000321B3" w:rsidP="008E4307">
            <w:pPr>
              <w:autoSpaceDE w:val="0"/>
              <w:autoSpaceDN w:val="0"/>
              <w:adjustRightInd w:val="0"/>
              <w:jc w:val="both"/>
              <w:rPr>
                <w:rFonts w:ascii="Arial" w:hAnsi="Arial" w:cs="Arial"/>
                <w:sz w:val="24"/>
                <w:szCs w:val="24"/>
              </w:rPr>
            </w:pPr>
            <w:r>
              <w:rPr>
                <w:rFonts w:ascii="Arial" w:hAnsi="Arial" w:cs="Arial"/>
                <w:b/>
                <w:sz w:val="24"/>
                <w:szCs w:val="24"/>
              </w:rPr>
              <w:t xml:space="preserve">1 – II – </w:t>
            </w:r>
            <w:r w:rsidR="009701AA" w:rsidRPr="009701AA">
              <w:rPr>
                <w:rFonts w:ascii="Arial" w:hAnsi="Arial" w:cs="Arial"/>
                <w:sz w:val="24"/>
                <w:szCs w:val="24"/>
              </w:rPr>
              <w:t>"Risk Holder's Tolerance" is the amount of risk a stakeholder is willing to accept. This amount is dependent on several factors, such as money (how much money can the stakeholder afford to lose), time (how much time is still available until the project must be completed), ability to handle risks (does the stakeholder has emotional ability to deal with the risk, or the stress of the risk will impair his professional capacity, or even affect his personal life). For example, the highly famous Final Fantasy video game series. At the time it was conceived, it was a last effort from the developers to stay in business (hence the name), and if the video game fail to succeed, so would their business. This means that the developer’s tolerance was virtually non-existent, both in time and money. If the video game failed, there would have been no time or money to pursue another attempt to succeed. However, nowadays this tolerance has changed, and the same developer can afford multiple attempts, should one of their video game not succeed. The stakeholder' tolerance has changed based on his circumstances.</w:t>
            </w:r>
          </w:p>
          <w:p w:rsidR="000321B3" w:rsidRDefault="000321B3" w:rsidP="008E4307">
            <w:pPr>
              <w:autoSpaceDE w:val="0"/>
              <w:autoSpaceDN w:val="0"/>
              <w:adjustRightInd w:val="0"/>
              <w:jc w:val="both"/>
              <w:rPr>
                <w:rFonts w:ascii="Arial" w:hAnsi="Arial" w:cs="Arial"/>
                <w:b/>
                <w:sz w:val="24"/>
                <w:szCs w:val="24"/>
              </w:rPr>
            </w:pPr>
          </w:p>
          <w:p w:rsidR="000321B3" w:rsidRDefault="000321B3" w:rsidP="00814E93">
            <w:pPr>
              <w:autoSpaceDE w:val="0"/>
              <w:autoSpaceDN w:val="0"/>
              <w:adjustRightInd w:val="0"/>
              <w:jc w:val="both"/>
              <w:rPr>
                <w:rFonts w:ascii="Arial" w:hAnsi="Arial" w:cs="Arial"/>
                <w:sz w:val="24"/>
                <w:szCs w:val="24"/>
              </w:rPr>
            </w:pPr>
            <w:r>
              <w:rPr>
                <w:rFonts w:ascii="Arial" w:hAnsi="Arial" w:cs="Arial"/>
                <w:b/>
                <w:sz w:val="24"/>
                <w:szCs w:val="24"/>
              </w:rPr>
              <w:t xml:space="preserve">1 – III – </w:t>
            </w:r>
            <w:r w:rsidR="00814E93" w:rsidRPr="00814E93">
              <w:rPr>
                <w:rFonts w:ascii="Arial" w:hAnsi="Arial" w:cs="Arial"/>
                <w:sz w:val="24"/>
                <w:szCs w:val="24"/>
              </w:rPr>
              <w:t>Risk identification is the process of identifying the risks and then documenting how</w:t>
            </w:r>
            <w:r w:rsidR="00814E93">
              <w:rPr>
                <w:rFonts w:ascii="Arial" w:hAnsi="Arial" w:cs="Arial"/>
                <w:sz w:val="24"/>
                <w:szCs w:val="24"/>
              </w:rPr>
              <w:t xml:space="preserve"> </w:t>
            </w:r>
            <w:r w:rsidR="00814E93" w:rsidRPr="00814E93">
              <w:rPr>
                <w:rFonts w:ascii="Arial" w:hAnsi="Arial" w:cs="Arial"/>
                <w:sz w:val="24"/>
                <w:szCs w:val="24"/>
              </w:rPr>
              <w:t xml:space="preserve">their presence may affect the project. </w:t>
            </w:r>
            <w:r w:rsidR="004F29A9">
              <w:rPr>
                <w:rFonts w:ascii="Arial" w:hAnsi="Arial" w:cs="Arial"/>
                <w:sz w:val="24"/>
                <w:szCs w:val="24"/>
              </w:rPr>
              <w:t>It</w:t>
            </w:r>
            <w:r w:rsidR="00814E93" w:rsidRPr="00814E93">
              <w:rPr>
                <w:rFonts w:ascii="Arial" w:hAnsi="Arial" w:cs="Arial"/>
                <w:sz w:val="24"/>
                <w:szCs w:val="24"/>
              </w:rPr>
              <w:t xml:space="preserve"> documents existing risks and provides knowledge and ability to the project team to anticipate events.</w:t>
            </w:r>
            <w:r w:rsidR="00980389">
              <w:rPr>
                <w:rFonts w:ascii="Arial" w:hAnsi="Arial" w:cs="Arial"/>
                <w:sz w:val="24"/>
                <w:szCs w:val="24"/>
              </w:rPr>
              <w:t xml:space="preserve"> </w:t>
            </w:r>
            <w:r w:rsidR="00980389" w:rsidRPr="00980389">
              <w:rPr>
                <w:rFonts w:ascii="Arial" w:hAnsi="Arial" w:cs="Arial"/>
                <w:sz w:val="24"/>
                <w:szCs w:val="24"/>
              </w:rPr>
              <w:t>This process is based on information included in the Risk Management Plan (such as risk management activities in the budget and schedule, categories of risk and how these risks are identified, roles and responsibilities assigned to team members, etc.), and Historical Information (what risks where identified in previous similar projects, stakeholders experience, etc.).</w:t>
            </w:r>
          </w:p>
          <w:p w:rsidR="00844B44" w:rsidRPr="00814E93" w:rsidRDefault="00980389" w:rsidP="00814E93">
            <w:pPr>
              <w:autoSpaceDE w:val="0"/>
              <w:autoSpaceDN w:val="0"/>
              <w:adjustRightInd w:val="0"/>
              <w:jc w:val="both"/>
              <w:rPr>
                <w:rFonts w:ascii="Arial" w:hAnsi="Arial" w:cs="Arial"/>
                <w:sz w:val="24"/>
                <w:szCs w:val="24"/>
              </w:rPr>
            </w:pPr>
            <w:r w:rsidRPr="00980389">
              <w:rPr>
                <w:rFonts w:ascii="Arial" w:hAnsi="Arial" w:cs="Arial"/>
                <w:sz w:val="24"/>
                <w:szCs w:val="24"/>
              </w:rPr>
              <w:t>Once this information has been collected, the project team is able to begin identifying risks using a methodical approach. This is accomplished by reviewing project documents (such as the project plan, project scope, project activities, constraints and assumptions, and analyz</w:t>
            </w:r>
            <w:r>
              <w:rPr>
                <w:rFonts w:ascii="Arial" w:hAnsi="Arial" w:cs="Arial"/>
                <w:sz w:val="24"/>
                <w:szCs w:val="24"/>
              </w:rPr>
              <w:t>ing</w:t>
            </w:r>
            <w:r w:rsidRPr="00980389">
              <w:rPr>
                <w:rFonts w:ascii="Arial" w:hAnsi="Arial" w:cs="Arial"/>
                <w:sz w:val="24"/>
                <w:szCs w:val="24"/>
              </w:rPr>
              <w:t xml:space="preserve"> them for potential risks), using information gathering </w:t>
            </w:r>
            <w:r w:rsidRPr="00980389">
              <w:rPr>
                <w:rFonts w:ascii="Arial" w:hAnsi="Arial" w:cs="Arial"/>
                <w:sz w:val="24"/>
                <w:szCs w:val="24"/>
              </w:rPr>
              <w:lastRenderedPageBreak/>
              <w:t>techniques (such as Brainstorming, where efforts are made by the whole project team to find risks by gathering spontaneous ideas, and the risks identified in broad terms are posted before their characteristics are detailed; Delphi Technique, where experts anonymously answer questionnaires in two or more rounds, and a third party analyzes and organizes the results of the survey; Interviews, where possible risks are identifies through questions and discussion with experts.),</w:t>
            </w:r>
            <w:r>
              <w:t xml:space="preserve"> </w:t>
            </w:r>
            <w:r w:rsidRPr="00980389">
              <w:rPr>
                <w:rFonts w:ascii="Arial" w:hAnsi="Arial" w:cs="Arial"/>
                <w:sz w:val="24"/>
                <w:szCs w:val="24"/>
              </w:rPr>
              <w:t>performing a SWOT analysis (where the project is examined from strengths, weaknesses, opportunities, and threats perspectives.)</w:t>
            </w:r>
            <w:r w:rsidR="0040316B">
              <w:rPr>
                <w:rFonts w:ascii="Arial" w:hAnsi="Arial" w:cs="Arial"/>
                <w:sz w:val="24"/>
                <w:szCs w:val="24"/>
              </w:rPr>
              <w:t xml:space="preserve">, </w:t>
            </w:r>
            <w:r w:rsidR="00844B44">
              <w:rPr>
                <w:rFonts w:ascii="Arial" w:hAnsi="Arial" w:cs="Arial"/>
                <w:sz w:val="24"/>
                <w:szCs w:val="24"/>
              </w:rPr>
              <w:t xml:space="preserve">performing </w:t>
            </w:r>
            <w:r w:rsidR="0040316B" w:rsidRPr="0040316B">
              <w:rPr>
                <w:rFonts w:ascii="Arial" w:hAnsi="Arial" w:cs="Arial"/>
                <w:sz w:val="24"/>
                <w:szCs w:val="24"/>
              </w:rPr>
              <w:t>Checklist Analysis (where a checklist of risk is created based on risks identified in similar projects. However, this should be used only as a guide, as checklists should not limit the project team members risk identification)</w:t>
            </w:r>
            <w:r w:rsidR="008D511C">
              <w:rPr>
                <w:rFonts w:ascii="Arial" w:hAnsi="Arial" w:cs="Arial"/>
                <w:sz w:val="24"/>
                <w:szCs w:val="24"/>
              </w:rPr>
              <w:t xml:space="preserve">, </w:t>
            </w:r>
            <w:r w:rsidR="00844B44">
              <w:rPr>
                <w:rFonts w:ascii="Arial" w:hAnsi="Arial" w:cs="Arial"/>
                <w:sz w:val="24"/>
                <w:szCs w:val="24"/>
              </w:rPr>
              <w:t xml:space="preserve">performing </w:t>
            </w:r>
            <w:r w:rsidR="008D511C" w:rsidRPr="008D511C">
              <w:rPr>
                <w:rFonts w:ascii="Arial" w:hAnsi="Arial" w:cs="Arial"/>
                <w:sz w:val="24"/>
                <w:szCs w:val="24"/>
              </w:rPr>
              <w:t>Assumptions Analysis (where risk</w:t>
            </w:r>
            <w:r w:rsidR="008D511C">
              <w:rPr>
                <w:rFonts w:ascii="Arial" w:hAnsi="Arial" w:cs="Arial"/>
                <w:sz w:val="24"/>
                <w:szCs w:val="24"/>
              </w:rPr>
              <w:t>s</w:t>
            </w:r>
            <w:r w:rsidR="008D511C" w:rsidRPr="008D511C">
              <w:rPr>
                <w:rFonts w:ascii="Arial" w:hAnsi="Arial" w:cs="Arial"/>
                <w:sz w:val="24"/>
                <w:szCs w:val="24"/>
              </w:rPr>
              <w:t xml:space="preserve"> are identified based on the consequences of an assumption being proven false)</w:t>
            </w:r>
            <w:r w:rsidR="00844B44">
              <w:rPr>
                <w:rFonts w:ascii="Arial" w:hAnsi="Arial" w:cs="Arial"/>
                <w:sz w:val="24"/>
                <w:szCs w:val="24"/>
              </w:rPr>
              <w:t xml:space="preserve">, and utilizing diagramming techniques. </w:t>
            </w:r>
            <w:r w:rsidR="00180860">
              <w:rPr>
                <w:rFonts w:ascii="Arial" w:hAnsi="Arial" w:cs="Arial"/>
                <w:sz w:val="24"/>
                <w:szCs w:val="24"/>
              </w:rPr>
              <w:t xml:space="preserve"> </w:t>
            </w:r>
            <w:r w:rsidR="00844B44">
              <w:rPr>
                <w:rFonts w:ascii="Arial" w:hAnsi="Arial" w:cs="Arial"/>
                <w:sz w:val="24"/>
                <w:szCs w:val="24"/>
              </w:rPr>
              <w:t>All the risks identified using this meth</w:t>
            </w:r>
            <w:r w:rsidR="00BF2D7E">
              <w:rPr>
                <w:rFonts w:ascii="Arial" w:hAnsi="Arial" w:cs="Arial"/>
                <w:sz w:val="24"/>
                <w:szCs w:val="24"/>
              </w:rPr>
              <w:t>ods are then documented in the R</w:t>
            </w:r>
            <w:r w:rsidR="00844B44">
              <w:rPr>
                <w:rFonts w:ascii="Arial" w:hAnsi="Arial" w:cs="Arial"/>
                <w:sz w:val="24"/>
                <w:szCs w:val="24"/>
              </w:rPr>
              <w:t xml:space="preserve">isk </w:t>
            </w:r>
            <w:r w:rsidR="00BF2D7E">
              <w:rPr>
                <w:rFonts w:ascii="Arial" w:hAnsi="Arial" w:cs="Arial"/>
                <w:sz w:val="24"/>
                <w:szCs w:val="24"/>
              </w:rPr>
              <w:t>R</w:t>
            </w:r>
            <w:r w:rsidR="00844B44">
              <w:rPr>
                <w:rFonts w:ascii="Arial" w:hAnsi="Arial" w:cs="Arial"/>
                <w:sz w:val="24"/>
                <w:szCs w:val="24"/>
              </w:rPr>
              <w:t>egistry, where the risks are described in as much detail as possible, including triggers and the impact of the risk.</w:t>
            </w:r>
          </w:p>
          <w:p w:rsidR="000321B3" w:rsidRDefault="000321B3" w:rsidP="008E4307">
            <w:pPr>
              <w:autoSpaceDE w:val="0"/>
              <w:autoSpaceDN w:val="0"/>
              <w:adjustRightInd w:val="0"/>
              <w:jc w:val="both"/>
              <w:rPr>
                <w:rFonts w:ascii="Arial" w:hAnsi="Arial" w:cs="Arial"/>
                <w:b/>
                <w:sz w:val="24"/>
                <w:szCs w:val="24"/>
              </w:rPr>
            </w:pPr>
          </w:p>
          <w:p w:rsidR="00B60A3E" w:rsidRPr="00B60A3E" w:rsidRDefault="000321B3" w:rsidP="00B60A3E">
            <w:pPr>
              <w:autoSpaceDE w:val="0"/>
              <w:autoSpaceDN w:val="0"/>
              <w:adjustRightInd w:val="0"/>
              <w:jc w:val="both"/>
              <w:rPr>
                <w:rFonts w:ascii="Arial" w:hAnsi="Arial" w:cs="Arial"/>
                <w:sz w:val="24"/>
                <w:szCs w:val="24"/>
              </w:rPr>
            </w:pPr>
            <w:r>
              <w:rPr>
                <w:rFonts w:ascii="Arial" w:hAnsi="Arial" w:cs="Arial"/>
                <w:b/>
                <w:sz w:val="24"/>
                <w:szCs w:val="24"/>
              </w:rPr>
              <w:t xml:space="preserve">1 – IV – </w:t>
            </w:r>
            <w:r w:rsidR="00B60A3E" w:rsidRPr="00B60A3E">
              <w:rPr>
                <w:rFonts w:ascii="Arial" w:hAnsi="Arial" w:cs="Arial"/>
                <w:sz w:val="24"/>
                <w:szCs w:val="24"/>
              </w:rPr>
              <w:t>Qualitative Risk Analysis is the process of prioritizing risks for further analysis or action by assessing and combining their probability of occurrence and impact. This allows the project managers to reduce the level of uncertainty and to focus on high-priority risks. This process is based on information included in the risk management plan (where is indicated the process used to score the identified risks, and the methodologies to be used), and the Risk Registry created during the Risk Identification process (where all risks identified are listed in detail).</w:t>
            </w:r>
          </w:p>
          <w:p w:rsidR="000321B3" w:rsidRPr="00B60A3E" w:rsidRDefault="00B60A3E" w:rsidP="00B60A3E">
            <w:pPr>
              <w:autoSpaceDE w:val="0"/>
              <w:autoSpaceDN w:val="0"/>
              <w:adjustRightInd w:val="0"/>
              <w:jc w:val="both"/>
              <w:rPr>
                <w:rFonts w:ascii="Arial" w:hAnsi="Arial" w:cs="Arial"/>
                <w:sz w:val="24"/>
                <w:szCs w:val="24"/>
              </w:rPr>
            </w:pPr>
            <w:r w:rsidRPr="00B60A3E">
              <w:rPr>
                <w:rFonts w:ascii="Arial" w:hAnsi="Arial" w:cs="Arial"/>
                <w:sz w:val="24"/>
                <w:szCs w:val="24"/>
              </w:rPr>
              <w:t>Once this information has been collected, it is analyzed through a methodical and logical approach, where the risk</w:t>
            </w:r>
            <w:r>
              <w:rPr>
                <w:rFonts w:ascii="Arial" w:hAnsi="Arial" w:cs="Arial"/>
                <w:sz w:val="24"/>
                <w:szCs w:val="24"/>
              </w:rPr>
              <w:t>s</w:t>
            </w:r>
            <w:r w:rsidRPr="00B60A3E">
              <w:rPr>
                <w:rFonts w:ascii="Arial" w:hAnsi="Arial" w:cs="Arial"/>
                <w:sz w:val="24"/>
                <w:szCs w:val="24"/>
              </w:rPr>
              <w:t xml:space="preserve"> are rated according to probability and potential impact. This process identifies which risks must be immediately subjected to risk response planning and which risks are not critical, and which risks are required to be further analyzed through quantitative risk analysis.</w:t>
            </w:r>
          </w:p>
          <w:p w:rsidR="000321B3" w:rsidRDefault="000321B3" w:rsidP="008E4307">
            <w:pPr>
              <w:autoSpaceDE w:val="0"/>
              <w:autoSpaceDN w:val="0"/>
              <w:adjustRightInd w:val="0"/>
              <w:jc w:val="both"/>
              <w:rPr>
                <w:rFonts w:ascii="Arial" w:hAnsi="Arial" w:cs="Arial"/>
                <w:b/>
                <w:sz w:val="24"/>
                <w:szCs w:val="24"/>
              </w:rPr>
            </w:pPr>
          </w:p>
          <w:p w:rsidR="000321B3" w:rsidRPr="006F157F" w:rsidRDefault="000321B3" w:rsidP="008E4307">
            <w:pPr>
              <w:autoSpaceDE w:val="0"/>
              <w:autoSpaceDN w:val="0"/>
              <w:adjustRightInd w:val="0"/>
              <w:jc w:val="both"/>
              <w:rPr>
                <w:rFonts w:ascii="Arial" w:hAnsi="Arial" w:cs="Arial"/>
                <w:sz w:val="24"/>
                <w:szCs w:val="24"/>
              </w:rPr>
            </w:pPr>
            <w:r>
              <w:rPr>
                <w:rFonts w:ascii="Arial" w:hAnsi="Arial" w:cs="Arial"/>
                <w:b/>
                <w:sz w:val="24"/>
                <w:szCs w:val="24"/>
              </w:rPr>
              <w:t xml:space="preserve">1 – V – </w:t>
            </w:r>
            <w:r w:rsidR="006F157F" w:rsidRPr="006F157F">
              <w:rPr>
                <w:rFonts w:ascii="Arial" w:hAnsi="Arial" w:cs="Arial"/>
                <w:sz w:val="24"/>
                <w:szCs w:val="24"/>
              </w:rPr>
              <w:t>The Decision Tree Method is a decision support tool used to determine which of two decisions would be better suited for solving a problem. It is a diagram used to represent decomposition hierarchies, where the problem is the starting node which then breaks into possible solution and their ramifications. For example, a Graphic Design company wishes to obtain the latest Graphic Editor Software but their current computers would not be able to properly run that software. The company then has two options, either upgrade their current computers, or purchase brand new ones. The decision tree would start from the "Upgrade or Buy" Node and split into two decision nodes, one for "Upgrade" and one for "Buy", and on each node would be represented the monetary amount of each decision. From there, those two nodes would further divide into pros and cons. Such as: the upgrade might be the cheaper option in the short-term, but will not be enough once the next software is published, while the purchase option might be more expensive now, but would be more effective on the long-run.</w:t>
            </w:r>
          </w:p>
          <w:p w:rsidR="000321B3" w:rsidRDefault="000321B3" w:rsidP="008E4307">
            <w:pPr>
              <w:autoSpaceDE w:val="0"/>
              <w:autoSpaceDN w:val="0"/>
              <w:adjustRightInd w:val="0"/>
              <w:jc w:val="both"/>
              <w:rPr>
                <w:rFonts w:ascii="Arial" w:hAnsi="Arial" w:cs="Arial"/>
                <w:b/>
                <w:sz w:val="24"/>
                <w:szCs w:val="24"/>
              </w:rPr>
            </w:pPr>
          </w:p>
          <w:p w:rsidR="000321B3" w:rsidRDefault="000321B3" w:rsidP="008E4307">
            <w:pPr>
              <w:autoSpaceDE w:val="0"/>
              <w:autoSpaceDN w:val="0"/>
              <w:adjustRightInd w:val="0"/>
              <w:jc w:val="both"/>
              <w:rPr>
                <w:rFonts w:ascii="Arial" w:hAnsi="Arial" w:cs="Arial"/>
                <w:sz w:val="24"/>
                <w:szCs w:val="24"/>
              </w:rPr>
            </w:pPr>
            <w:r>
              <w:rPr>
                <w:rFonts w:ascii="Arial" w:hAnsi="Arial" w:cs="Arial"/>
                <w:b/>
                <w:sz w:val="24"/>
                <w:szCs w:val="24"/>
              </w:rPr>
              <w:t xml:space="preserve">1 – VI – </w:t>
            </w:r>
            <w:r w:rsidR="0078514C" w:rsidRPr="009E5B71">
              <w:rPr>
                <w:rFonts w:ascii="Arial" w:hAnsi="Arial" w:cs="Arial"/>
                <w:sz w:val="24"/>
                <w:szCs w:val="24"/>
              </w:rPr>
              <w:t xml:space="preserve">Risk response is the process of developing strategic options, and determining actions, to enhance opportunities and reduce threats to the project’s objectives, either by avoiding the risk, accepting the risk, </w:t>
            </w:r>
            <w:r w:rsidR="009E5B71" w:rsidRPr="009E5B71">
              <w:rPr>
                <w:rFonts w:ascii="Arial" w:hAnsi="Arial" w:cs="Arial"/>
                <w:sz w:val="24"/>
                <w:szCs w:val="24"/>
              </w:rPr>
              <w:t>transferring</w:t>
            </w:r>
            <w:r w:rsidR="0078514C" w:rsidRPr="009E5B71">
              <w:rPr>
                <w:rFonts w:ascii="Arial" w:hAnsi="Arial" w:cs="Arial"/>
                <w:sz w:val="24"/>
                <w:szCs w:val="24"/>
              </w:rPr>
              <w:t xml:space="preserve"> the risk, or mitigating the risk. It focuses on how to decrease the possibility of risks adversely affecting the project’s objectives and how to increase the likelihood of positive risks that can aid the project. Risks will increase or decrease based on the effectiveness </w:t>
            </w:r>
            <w:r w:rsidR="0078514C" w:rsidRPr="009E5B71">
              <w:rPr>
                <w:rFonts w:ascii="Arial" w:hAnsi="Arial" w:cs="Arial"/>
                <w:sz w:val="24"/>
                <w:szCs w:val="24"/>
              </w:rPr>
              <w:lastRenderedPageBreak/>
              <w:t xml:space="preserve">of risk response planning. It addresses the risks by their priority, inserting resources and activities into the budget, schedule and project management plan as needed. A project team member is assigned to take responsibility for each risk response. For example, a delivery company has two routes available to deliver a package. One of the routes is shorter, but is also in worst conditions and the chances of an </w:t>
            </w:r>
            <w:r w:rsidR="009E5B71" w:rsidRPr="009E5B71">
              <w:rPr>
                <w:rFonts w:ascii="Arial" w:hAnsi="Arial" w:cs="Arial"/>
                <w:sz w:val="24"/>
                <w:szCs w:val="24"/>
              </w:rPr>
              <w:t>accident</w:t>
            </w:r>
            <w:r w:rsidR="0078514C" w:rsidRPr="009E5B71">
              <w:rPr>
                <w:rFonts w:ascii="Arial" w:hAnsi="Arial" w:cs="Arial"/>
                <w:sz w:val="24"/>
                <w:szCs w:val="24"/>
              </w:rPr>
              <w:t xml:space="preserve"> are </w:t>
            </w:r>
            <w:r w:rsidR="009E5B71">
              <w:rPr>
                <w:rFonts w:ascii="Arial" w:hAnsi="Arial" w:cs="Arial"/>
                <w:sz w:val="24"/>
                <w:szCs w:val="24"/>
              </w:rPr>
              <w:t>greater</w:t>
            </w:r>
            <w:r w:rsidR="0078514C" w:rsidRPr="009E5B71">
              <w:rPr>
                <w:rFonts w:ascii="Arial" w:hAnsi="Arial" w:cs="Arial"/>
                <w:sz w:val="24"/>
                <w:szCs w:val="24"/>
              </w:rPr>
              <w:t>, while the other</w:t>
            </w:r>
            <w:r w:rsidR="009E5B71">
              <w:rPr>
                <w:rFonts w:ascii="Arial" w:hAnsi="Arial" w:cs="Arial"/>
                <w:sz w:val="24"/>
                <w:szCs w:val="24"/>
              </w:rPr>
              <w:t>,</w:t>
            </w:r>
            <w:r w:rsidR="0078514C" w:rsidRPr="009E5B71">
              <w:rPr>
                <w:rFonts w:ascii="Arial" w:hAnsi="Arial" w:cs="Arial"/>
                <w:sz w:val="24"/>
                <w:szCs w:val="24"/>
              </w:rPr>
              <w:t xml:space="preserve"> even though its longer, it is in brand new conditions and has multiple lanes. In this situation, the risk is an accident occurring that will impact the cost and time of the delivery, and the risk response is avoiding the </w:t>
            </w:r>
            <w:r w:rsidR="00B133C5">
              <w:rPr>
                <w:rFonts w:ascii="Arial" w:hAnsi="Arial" w:cs="Arial"/>
                <w:sz w:val="24"/>
                <w:szCs w:val="24"/>
              </w:rPr>
              <w:t>risk</w:t>
            </w:r>
            <w:r w:rsidR="00721CE3">
              <w:rPr>
                <w:rFonts w:ascii="Arial" w:hAnsi="Arial" w:cs="Arial"/>
                <w:sz w:val="24"/>
                <w:szCs w:val="24"/>
              </w:rPr>
              <w:t xml:space="preserve"> by choosing the route with the least probability of an accident occurring.</w:t>
            </w:r>
          </w:p>
          <w:p w:rsidR="007C00C7" w:rsidRDefault="007C00C7" w:rsidP="008E4307">
            <w:pPr>
              <w:autoSpaceDE w:val="0"/>
              <w:autoSpaceDN w:val="0"/>
              <w:adjustRightInd w:val="0"/>
              <w:jc w:val="both"/>
              <w:rPr>
                <w:rFonts w:ascii="Arial" w:hAnsi="Arial" w:cs="Arial"/>
                <w:b/>
                <w:sz w:val="24"/>
                <w:szCs w:val="24"/>
              </w:rPr>
            </w:pPr>
          </w:p>
          <w:p w:rsidR="000321B3" w:rsidRPr="001603AF" w:rsidRDefault="000321B3" w:rsidP="007E2EEF">
            <w:pPr>
              <w:autoSpaceDE w:val="0"/>
              <w:autoSpaceDN w:val="0"/>
              <w:adjustRightInd w:val="0"/>
              <w:jc w:val="both"/>
              <w:rPr>
                <w:rFonts w:ascii="Arial" w:hAnsi="Arial" w:cs="Arial"/>
                <w:sz w:val="24"/>
                <w:szCs w:val="24"/>
              </w:rPr>
            </w:pPr>
            <w:r>
              <w:rPr>
                <w:rFonts w:ascii="Arial" w:hAnsi="Arial" w:cs="Arial"/>
                <w:b/>
                <w:sz w:val="24"/>
                <w:szCs w:val="24"/>
              </w:rPr>
              <w:t xml:space="preserve">1 – VII – </w:t>
            </w:r>
            <w:r w:rsidR="001603AF">
              <w:rPr>
                <w:rFonts w:ascii="Arial" w:hAnsi="Arial" w:cs="Arial"/>
                <w:sz w:val="24"/>
                <w:szCs w:val="24"/>
              </w:rPr>
              <w:t xml:space="preserve">Risk Acceptance </w:t>
            </w:r>
            <w:r w:rsidR="00FC3E0F">
              <w:rPr>
                <w:rFonts w:ascii="Arial" w:hAnsi="Arial" w:cs="Arial"/>
                <w:sz w:val="24"/>
                <w:szCs w:val="24"/>
              </w:rPr>
              <w:t>is a technique used in the Risk Response Process, which is employed when there is no action that would avoid the risk, or the consequences of the risk occurring are so low that would actually be more expensive to avoid the risk than to accept it.</w:t>
            </w:r>
            <w:r w:rsidR="000B002D">
              <w:rPr>
                <w:rFonts w:ascii="Arial" w:hAnsi="Arial" w:cs="Arial"/>
                <w:sz w:val="24"/>
                <w:szCs w:val="24"/>
              </w:rPr>
              <w:t xml:space="preserve"> </w:t>
            </w:r>
            <w:r w:rsidR="007B3F55">
              <w:rPr>
                <w:rFonts w:ascii="Arial" w:hAnsi="Arial" w:cs="Arial"/>
                <w:sz w:val="24"/>
                <w:szCs w:val="24"/>
              </w:rPr>
              <w:t>The risk can be accepted either actively (where a contingency plan is developed in case the risk occurs), or passively (where no plan is developed, and the team will deal with the situation once it arrives)</w:t>
            </w:r>
            <w:r w:rsidR="00137900">
              <w:rPr>
                <w:rFonts w:ascii="Arial" w:hAnsi="Arial" w:cs="Arial"/>
                <w:sz w:val="24"/>
                <w:szCs w:val="24"/>
              </w:rPr>
              <w:t>. For example, a project deliverable must be sent to a different location</w:t>
            </w:r>
            <w:r w:rsidR="00924CDD">
              <w:rPr>
                <w:rFonts w:ascii="Arial" w:hAnsi="Arial" w:cs="Arial"/>
                <w:sz w:val="24"/>
                <w:szCs w:val="24"/>
              </w:rPr>
              <w:t xml:space="preserve"> that can only be accessible by plane. The risk that the airplane might crash is identified, and accepted since there is no alternative. In this case, a contingency plan is developed stating than should the deliverable never reach its destination, another </w:t>
            </w:r>
            <w:r w:rsidR="00F83A05">
              <w:rPr>
                <w:rFonts w:ascii="Arial" w:hAnsi="Arial" w:cs="Arial"/>
                <w:sz w:val="24"/>
                <w:szCs w:val="24"/>
              </w:rPr>
              <w:t>deliverable would be produced and sent again.</w:t>
            </w:r>
            <w:r w:rsidR="00AC7FF9">
              <w:rPr>
                <w:rFonts w:ascii="Arial" w:hAnsi="Arial" w:cs="Arial"/>
                <w:sz w:val="24"/>
                <w:szCs w:val="24"/>
              </w:rPr>
              <w:t xml:space="preserve"> </w:t>
            </w:r>
            <w:r w:rsidR="00226DF6">
              <w:rPr>
                <w:rFonts w:ascii="Arial" w:hAnsi="Arial" w:cs="Arial"/>
                <w:sz w:val="24"/>
                <w:szCs w:val="24"/>
              </w:rPr>
              <w:t xml:space="preserve">Another example of </w:t>
            </w:r>
            <w:r w:rsidR="00AC7FF9">
              <w:rPr>
                <w:rFonts w:ascii="Arial" w:hAnsi="Arial" w:cs="Arial"/>
                <w:sz w:val="24"/>
                <w:szCs w:val="24"/>
              </w:rPr>
              <w:t>Risk Accepta</w:t>
            </w:r>
            <w:r w:rsidR="00226DF6">
              <w:rPr>
                <w:rFonts w:ascii="Arial" w:hAnsi="Arial" w:cs="Arial"/>
                <w:sz w:val="24"/>
                <w:szCs w:val="24"/>
              </w:rPr>
              <w:t>nce would be</w:t>
            </w:r>
            <w:r w:rsidR="00AC7FF9">
              <w:rPr>
                <w:rFonts w:ascii="Arial" w:hAnsi="Arial" w:cs="Arial"/>
                <w:sz w:val="24"/>
                <w:szCs w:val="24"/>
              </w:rPr>
              <w:t xml:space="preserve"> a project deliverable </w:t>
            </w:r>
            <w:r w:rsidR="00226DF6">
              <w:rPr>
                <w:rFonts w:ascii="Arial" w:hAnsi="Arial" w:cs="Arial"/>
                <w:sz w:val="24"/>
                <w:szCs w:val="24"/>
              </w:rPr>
              <w:t>being</w:t>
            </w:r>
            <w:r w:rsidR="00AC7FF9">
              <w:rPr>
                <w:rFonts w:ascii="Arial" w:hAnsi="Arial" w:cs="Arial"/>
                <w:sz w:val="24"/>
                <w:szCs w:val="24"/>
              </w:rPr>
              <w:t xml:space="preserve"> the production of a 100 pages document that will be printed once it is complete. A risk identified is that the document will be printed in paper and it might suffer tears or water damage. One way to avoid this risk would be to laminate the document, but this alternative would be </w:t>
            </w:r>
            <w:r w:rsidR="00226DF6">
              <w:rPr>
                <w:rFonts w:ascii="Arial" w:hAnsi="Arial" w:cs="Arial"/>
                <w:sz w:val="24"/>
                <w:szCs w:val="24"/>
              </w:rPr>
              <w:t>unnecessarily</w:t>
            </w:r>
            <w:r w:rsidR="00AC7FF9">
              <w:rPr>
                <w:rFonts w:ascii="Arial" w:hAnsi="Arial" w:cs="Arial"/>
                <w:sz w:val="24"/>
                <w:szCs w:val="24"/>
              </w:rPr>
              <w:t xml:space="preserve"> costly and time-consuming</w:t>
            </w:r>
            <w:r w:rsidR="00226DF6">
              <w:rPr>
                <w:rFonts w:ascii="Arial" w:hAnsi="Arial" w:cs="Arial"/>
                <w:sz w:val="24"/>
                <w:szCs w:val="24"/>
              </w:rPr>
              <w:t>, therefo</w:t>
            </w:r>
            <w:r w:rsidR="00FF685F">
              <w:rPr>
                <w:rFonts w:ascii="Arial" w:hAnsi="Arial" w:cs="Arial"/>
                <w:sz w:val="24"/>
                <w:szCs w:val="24"/>
              </w:rPr>
              <w:t>re, that risk will be accepted, and dealt with once it happens without prior preparation.</w:t>
            </w:r>
            <w:r w:rsidR="000B002D">
              <w:rPr>
                <w:rFonts w:ascii="Arial" w:hAnsi="Arial" w:cs="Arial"/>
                <w:sz w:val="24"/>
                <w:szCs w:val="24"/>
              </w:rPr>
              <w:t xml:space="preserve"> </w:t>
            </w:r>
          </w:p>
          <w:p w:rsidR="000321B3" w:rsidRDefault="000321B3" w:rsidP="008E4307">
            <w:pPr>
              <w:autoSpaceDE w:val="0"/>
              <w:autoSpaceDN w:val="0"/>
              <w:adjustRightInd w:val="0"/>
              <w:jc w:val="both"/>
              <w:rPr>
                <w:rFonts w:ascii="Arial" w:hAnsi="Arial" w:cs="Arial"/>
                <w:b/>
                <w:sz w:val="24"/>
                <w:szCs w:val="24"/>
              </w:rPr>
            </w:pPr>
          </w:p>
          <w:p w:rsidR="000321B3" w:rsidRPr="005F7828" w:rsidRDefault="000321B3" w:rsidP="008E4307">
            <w:pPr>
              <w:autoSpaceDE w:val="0"/>
              <w:autoSpaceDN w:val="0"/>
              <w:adjustRightInd w:val="0"/>
              <w:jc w:val="both"/>
              <w:rPr>
                <w:rFonts w:ascii="Arial" w:hAnsi="Arial" w:cs="Arial"/>
                <w:sz w:val="24"/>
                <w:szCs w:val="24"/>
              </w:rPr>
            </w:pPr>
            <w:r>
              <w:rPr>
                <w:rFonts w:ascii="Arial" w:hAnsi="Arial" w:cs="Arial"/>
                <w:b/>
                <w:sz w:val="24"/>
                <w:szCs w:val="24"/>
              </w:rPr>
              <w:t xml:space="preserve">1 – VIII – </w:t>
            </w:r>
            <w:r w:rsidR="005F7828">
              <w:rPr>
                <w:rFonts w:ascii="Arial" w:hAnsi="Arial" w:cs="Arial"/>
                <w:sz w:val="24"/>
                <w:szCs w:val="24"/>
              </w:rPr>
              <w:t>Risk Transfer is a technique used in the Risk Response Process, which consists of transferring the risk to a third party. The risk does not disappear, but the responsibility for the risk is placed outside of the project. This can be accomplished in several ways. For example: Transferring a project deliverable from point A to point B. Instead of a project team member being personally responsible for ensuring that the de</w:t>
            </w:r>
            <w:r w:rsidR="0022295B">
              <w:rPr>
                <w:rFonts w:ascii="Arial" w:hAnsi="Arial" w:cs="Arial"/>
                <w:sz w:val="24"/>
                <w:szCs w:val="24"/>
              </w:rPr>
              <w:t>liverable reaches its destination, a transport company might be hired to transfer the project deliverable, taking on the risk and responsibility</w:t>
            </w:r>
            <w:r w:rsidR="003921E0">
              <w:rPr>
                <w:rFonts w:ascii="Arial" w:hAnsi="Arial" w:cs="Arial"/>
                <w:sz w:val="24"/>
                <w:szCs w:val="24"/>
              </w:rPr>
              <w:t>. Or purchasing a new equipment necessary for the project. There is a risk that the equipment will break and impact the project. In this case, even though the risk still exists, the responsibility of dealing with that situation is placed upon the seller of the equ</w:t>
            </w:r>
            <w:r w:rsidR="00717F92">
              <w:rPr>
                <w:rFonts w:ascii="Arial" w:hAnsi="Arial" w:cs="Arial"/>
                <w:sz w:val="24"/>
                <w:szCs w:val="24"/>
              </w:rPr>
              <w:t>ipment because of the warrantee. The same way that car insurance does not eliminate the risk of a car accident, but transfer the obligations of dealing with paperwork and settling cost to an outside party. In all these cases, this transfer of risk occurs with a costs, i.e., it is necessary to pay for the transport company services, the car insurance, etc.</w:t>
            </w:r>
          </w:p>
          <w:p w:rsidR="000321B3" w:rsidRDefault="000321B3" w:rsidP="008E4307">
            <w:pPr>
              <w:autoSpaceDE w:val="0"/>
              <w:autoSpaceDN w:val="0"/>
              <w:adjustRightInd w:val="0"/>
              <w:jc w:val="both"/>
              <w:rPr>
                <w:rFonts w:ascii="Arial" w:hAnsi="Arial" w:cs="Arial"/>
                <w:b/>
                <w:sz w:val="24"/>
                <w:szCs w:val="24"/>
              </w:rPr>
            </w:pPr>
          </w:p>
          <w:p w:rsidR="00B425D1" w:rsidRPr="00E26C0A" w:rsidRDefault="000321B3" w:rsidP="008E4307">
            <w:pPr>
              <w:autoSpaceDE w:val="0"/>
              <w:autoSpaceDN w:val="0"/>
              <w:adjustRightInd w:val="0"/>
              <w:jc w:val="both"/>
              <w:rPr>
                <w:rFonts w:ascii="Arial" w:hAnsi="Arial" w:cs="Arial"/>
                <w:sz w:val="24"/>
                <w:szCs w:val="24"/>
              </w:rPr>
            </w:pPr>
            <w:r>
              <w:rPr>
                <w:rFonts w:ascii="Arial" w:hAnsi="Arial" w:cs="Arial"/>
                <w:b/>
                <w:sz w:val="24"/>
                <w:szCs w:val="24"/>
              </w:rPr>
              <w:t xml:space="preserve">2 – </w:t>
            </w:r>
            <w:r w:rsidR="00E26C0A" w:rsidRPr="00E26C0A">
              <w:rPr>
                <w:rFonts w:ascii="Arial" w:hAnsi="Arial" w:cs="Arial"/>
                <w:sz w:val="24"/>
                <w:szCs w:val="24"/>
              </w:rPr>
              <w:t>Risk mitigation is a risk response method where the project team takes action to reduce the probability of occurrence or impact of a risk, in order for it to be within acceptable threshold limits. Taking early action to reduce the probability and impact of a risk occurring on the project is often more effective than trying to repair the damage after the risk has occurred. For example, conducting more tests on a product reduces the probability that the product will not meet quality standards</w:t>
            </w:r>
            <w:r w:rsidR="00B425D1">
              <w:rPr>
                <w:rFonts w:ascii="Arial" w:hAnsi="Arial" w:cs="Arial"/>
                <w:sz w:val="24"/>
                <w:szCs w:val="24"/>
              </w:rPr>
              <w:t xml:space="preserve"> or </w:t>
            </w:r>
            <w:r w:rsidR="00B425D1">
              <w:rPr>
                <w:rFonts w:ascii="Arial" w:hAnsi="Arial" w:cs="Arial"/>
                <w:sz w:val="24"/>
                <w:szCs w:val="24"/>
              </w:rPr>
              <w:lastRenderedPageBreak/>
              <w:t>that will fail later when it is being used</w:t>
            </w:r>
            <w:r w:rsidR="00E26C0A" w:rsidRPr="00E26C0A">
              <w:rPr>
                <w:rFonts w:ascii="Arial" w:hAnsi="Arial" w:cs="Arial"/>
                <w:sz w:val="24"/>
                <w:szCs w:val="24"/>
              </w:rPr>
              <w:t xml:space="preserve">, or choosing a more stable supplier reduces the risk of the project running out of stock. </w:t>
            </w:r>
            <w:r w:rsidR="00B3238C">
              <w:rPr>
                <w:rFonts w:ascii="Arial" w:hAnsi="Arial" w:cs="Arial"/>
                <w:sz w:val="24"/>
                <w:szCs w:val="24"/>
              </w:rPr>
              <w:t>All these action work towards preventing a risk from occurring, or if it occurs, the impact to the project is lower than if no mitigation actions were taken. For example, i</w:t>
            </w:r>
            <w:r w:rsidR="00E26C0A" w:rsidRPr="00E26C0A">
              <w:rPr>
                <w:rFonts w:ascii="Arial" w:hAnsi="Arial" w:cs="Arial"/>
                <w:sz w:val="24"/>
                <w:szCs w:val="24"/>
              </w:rPr>
              <w:t xml:space="preserve">n marketing, a product prototype is released in the market before a full </w:t>
            </w:r>
            <w:r w:rsidR="00B425D1" w:rsidRPr="00E26C0A">
              <w:rPr>
                <w:rFonts w:ascii="Arial" w:hAnsi="Arial" w:cs="Arial"/>
                <w:sz w:val="24"/>
                <w:szCs w:val="24"/>
              </w:rPr>
              <w:t>scale</w:t>
            </w:r>
            <w:r w:rsidR="00E26C0A" w:rsidRPr="00E26C0A">
              <w:rPr>
                <w:rFonts w:ascii="Arial" w:hAnsi="Arial" w:cs="Arial"/>
                <w:sz w:val="24"/>
                <w:szCs w:val="24"/>
              </w:rPr>
              <w:t xml:space="preserve"> release. With this approach, if the product is not well received, the impact of the failed product</w:t>
            </w:r>
            <w:r w:rsidR="00B3238C">
              <w:rPr>
                <w:rFonts w:ascii="Arial" w:hAnsi="Arial" w:cs="Arial"/>
                <w:sz w:val="24"/>
                <w:szCs w:val="24"/>
              </w:rPr>
              <w:t xml:space="preserve"> to the company is much less costly and does not hurt as much the brand image. If the prototype was skipped, and a product was released in full scale, much higher quantities would have been produced of a product that would not return any profit, and the company would have invested a larger amount of money that will not result in any revenue. </w:t>
            </w:r>
            <w:r w:rsidR="00B425D1">
              <w:rPr>
                <w:rFonts w:ascii="Arial" w:hAnsi="Arial" w:cs="Arial"/>
                <w:sz w:val="24"/>
                <w:szCs w:val="24"/>
              </w:rPr>
              <w:t xml:space="preserve">Risk mitigation are the steps taken by project team members aimed at reducing the probability and impact of a risk in the project. </w:t>
            </w:r>
          </w:p>
          <w:p w:rsidR="000321B3" w:rsidRDefault="000321B3" w:rsidP="008E4307">
            <w:pPr>
              <w:autoSpaceDE w:val="0"/>
              <w:autoSpaceDN w:val="0"/>
              <w:adjustRightInd w:val="0"/>
              <w:jc w:val="both"/>
              <w:rPr>
                <w:rFonts w:ascii="Arial" w:hAnsi="Arial" w:cs="Arial"/>
                <w:b/>
                <w:sz w:val="24"/>
                <w:szCs w:val="24"/>
              </w:rPr>
            </w:pPr>
            <w:bookmarkStart w:id="0" w:name="_GoBack"/>
            <w:bookmarkEnd w:id="0"/>
          </w:p>
          <w:p w:rsidR="00C42759" w:rsidRDefault="000321B3" w:rsidP="00351C6E">
            <w:pPr>
              <w:autoSpaceDE w:val="0"/>
              <w:autoSpaceDN w:val="0"/>
              <w:adjustRightInd w:val="0"/>
              <w:jc w:val="both"/>
              <w:rPr>
                <w:rFonts w:ascii="Arial" w:hAnsi="Arial" w:cs="Arial"/>
                <w:sz w:val="24"/>
                <w:szCs w:val="24"/>
              </w:rPr>
            </w:pPr>
            <w:r>
              <w:rPr>
                <w:rFonts w:ascii="Arial" w:hAnsi="Arial" w:cs="Arial"/>
                <w:b/>
                <w:sz w:val="24"/>
                <w:szCs w:val="24"/>
              </w:rPr>
              <w:t xml:space="preserve">3 – </w:t>
            </w:r>
            <w:r w:rsidR="00C62EDB" w:rsidRPr="00C62EDB">
              <w:rPr>
                <w:rFonts w:ascii="Arial" w:hAnsi="Arial" w:cs="Arial"/>
                <w:sz w:val="24"/>
                <w:szCs w:val="24"/>
              </w:rPr>
              <w:t>Project Risk Identification is one of the six processes of the Project Risk Management Knowledge Are</w:t>
            </w:r>
            <w:r w:rsidR="0044687A">
              <w:rPr>
                <w:rFonts w:ascii="Arial" w:hAnsi="Arial" w:cs="Arial"/>
                <w:sz w:val="24"/>
                <w:szCs w:val="24"/>
              </w:rPr>
              <w:t>a</w:t>
            </w:r>
            <w:r w:rsidR="00C62EDB" w:rsidRPr="00C62EDB">
              <w:rPr>
                <w:rFonts w:ascii="Arial" w:hAnsi="Arial" w:cs="Arial"/>
                <w:sz w:val="24"/>
                <w:szCs w:val="24"/>
              </w:rPr>
              <w:t>. This process is performed once the Risk Management Plan is developed, where is defined and documented how to conduct risk management activities for the project. It will identified the possible risks and the probability of them occurring, and later this information will be analyzed, classified, and prioritized.</w:t>
            </w:r>
            <w:r w:rsidR="00351C6E">
              <w:rPr>
                <w:rFonts w:ascii="Arial" w:hAnsi="Arial" w:cs="Arial"/>
                <w:sz w:val="24"/>
                <w:szCs w:val="24"/>
              </w:rPr>
              <w:t xml:space="preserve"> </w:t>
            </w:r>
            <w:r w:rsidR="00351C6E" w:rsidRPr="00351C6E">
              <w:rPr>
                <w:rFonts w:ascii="Arial" w:hAnsi="Arial" w:cs="Arial"/>
                <w:sz w:val="24"/>
                <w:szCs w:val="24"/>
              </w:rPr>
              <w:t>Identifying project risks determines which risks may affect the project and documents their characteristics. Th</w:t>
            </w:r>
            <w:r w:rsidR="00351C6E">
              <w:rPr>
                <w:rFonts w:ascii="Arial" w:hAnsi="Arial" w:cs="Arial"/>
                <w:sz w:val="24"/>
                <w:szCs w:val="24"/>
              </w:rPr>
              <w:t>is</w:t>
            </w:r>
            <w:r w:rsidR="00351C6E" w:rsidRPr="00351C6E">
              <w:rPr>
                <w:rFonts w:ascii="Arial" w:hAnsi="Arial" w:cs="Arial"/>
                <w:sz w:val="24"/>
                <w:szCs w:val="24"/>
              </w:rPr>
              <w:t xml:space="preserve"> documentation of existing risks provides knowledge and ability for the project team to anticipate events.</w:t>
            </w:r>
          </w:p>
          <w:p w:rsidR="00C42759" w:rsidRDefault="00E106E7" w:rsidP="009E2839">
            <w:pPr>
              <w:autoSpaceDE w:val="0"/>
              <w:autoSpaceDN w:val="0"/>
              <w:adjustRightInd w:val="0"/>
              <w:jc w:val="both"/>
              <w:rPr>
                <w:rFonts w:ascii="Arial" w:hAnsi="Arial" w:cs="Arial"/>
                <w:sz w:val="24"/>
                <w:szCs w:val="24"/>
              </w:rPr>
            </w:pPr>
            <w:r w:rsidRPr="00E106E7">
              <w:rPr>
                <w:rFonts w:ascii="Arial" w:hAnsi="Arial" w:cs="Arial"/>
                <w:sz w:val="24"/>
                <w:szCs w:val="24"/>
              </w:rPr>
              <w:t>The Project Risk Identification includes several inputs, such as: Risk Management Plan (</w:t>
            </w:r>
            <w:r w:rsidRPr="00E106E7">
              <w:rPr>
                <w:rFonts w:ascii="Arial" w:hAnsi="Arial" w:cs="Arial"/>
                <w:sz w:val="24"/>
                <w:szCs w:val="24"/>
              </w:rPr>
              <w:t>specially</w:t>
            </w:r>
            <w:r w:rsidRPr="00E106E7">
              <w:rPr>
                <w:rFonts w:ascii="Arial" w:hAnsi="Arial" w:cs="Arial"/>
                <w:sz w:val="24"/>
                <w:szCs w:val="24"/>
              </w:rPr>
              <w:t xml:space="preserve"> assignments of roles and responsibilities, provision for risk management activities in the budget and schedule, and categories of risk.), Cost Management Plan (provides processes and controls that can be used to help identify risks across the project.), Schedule Management Plan (p</w:t>
            </w:r>
            <w:r w:rsidR="009E2839">
              <w:rPr>
                <w:rFonts w:ascii="Arial" w:hAnsi="Arial" w:cs="Arial"/>
                <w:sz w:val="24"/>
                <w:szCs w:val="24"/>
              </w:rPr>
              <w:t xml:space="preserve">rovides insight to project </w:t>
            </w:r>
            <w:r w:rsidRPr="00E106E7">
              <w:rPr>
                <w:rFonts w:ascii="Arial" w:hAnsi="Arial" w:cs="Arial"/>
                <w:sz w:val="24"/>
                <w:szCs w:val="24"/>
              </w:rPr>
              <w:t>schedule</w:t>
            </w:r>
            <w:r w:rsidR="009E2839">
              <w:rPr>
                <w:rFonts w:ascii="Arial" w:hAnsi="Arial" w:cs="Arial"/>
                <w:sz w:val="24"/>
                <w:szCs w:val="24"/>
              </w:rPr>
              <w:t xml:space="preserve"> </w:t>
            </w:r>
            <w:r w:rsidRPr="00E106E7">
              <w:rPr>
                <w:rFonts w:ascii="Arial" w:hAnsi="Arial" w:cs="Arial"/>
                <w:sz w:val="24"/>
                <w:szCs w:val="24"/>
              </w:rPr>
              <w:t>objectives and expectations which may be impacted by risks), Quality Management Plan (provides a baseline of quality measures and metrics for use in identifying risks), Human Resource Management Plan (provides guidance on how project human resources should be defined, staffed, managed and eventually released, and the staffing management plan, which form a key input to identify risk process), Scope Baseline (</w:t>
            </w:r>
            <w:r w:rsidR="009E2839" w:rsidRPr="00E106E7">
              <w:rPr>
                <w:rFonts w:ascii="Arial" w:hAnsi="Arial" w:cs="Arial"/>
                <w:sz w:val="24"/>
                <w:szCs w:val="24"/>
              </w:rPr>
              <w:t>specially</w:t>
            </w:r>
            <w:r w:rsidRPr="00E106E7">
              <w:rPr>
                <w:rFonts w:ascii="Arial" w:hAnsi="Arial" w:cs="Arial"/>
                <w:sz w:val="24"/>
                <w:szCs w:val="24"/>
              </w:rPr>
              <w:t xml:space="preserve"> the project scope statement and the Work Breakdown Structure), Activity Cost Estimates (provide a</w:t>
            </w:r>
            <w:r w:rsidR="009E2839">
              <w:rPr>
                <w:rFonts w:ascii="Arial" w:hAnsi="Arial" w:cs="Arial"/>
                <w:sz w:val="24"/>
                <w:szCs w:val="24"/>
              </w:rPr>
              <w:t xml:space="preserve"> </w:t>
            </w:r>
            <w:r w:rsidRPr="00E106E7">
              <w:rPr>
                <w:rFonts w:ascii="Arial" w:hAnsi="Arial" w:cs="Arial"/>
                <w:sz w:val="24"/>
                <w:szCs w:val="24"/>
              </w:rPr>
              <w:t>quantitative assessment of the likely cost to complete scheduled activities), Activity Duration Estimates (helps identifying risks related to the amount of time allocated for the activities or project as a whole), Stakeholder Register (useful for soliciting inputs to identify risks by ensuring that key stakeholders are interviewed and participate during the risk identification process), Project Documents (provide the project team with information about decisions that help better identify project</w:t>
            </w:r>
            <w:r w:rsidR="009E2839">
              <w:rPr>
                <w:rFonts w:ascii="Arial" w:hAnsi="Arial" w:cs="Arial"/>
                <w:sz w:val="24"/>
                <w:szCs w:val="24"/>
              </w:rPr>
              <w:t xml:space="preserve"> </w:t>
            </w:r>
            <w:r w:rsidRPr="00E106E7">
              <w:rPr>
                <w:rFonts w:ascii="Arial" w:hAnsi="Arial" w:cs="Arial"/>
                <w:sz w:val="24"/>
                <w:szCs w:val="24"/>
              </w:rPr>
              <w:t>risks), Procurement Documents (helps identifying risks related to external sources of resources), Enterprise Environmental Factors (environmental factors that can influence risk identification), and Organizational Process Assets (process assets that can influence risk identification).</w:t>
            </w:r>
            <w:r w:rsidR="009E2839">
              <w:rPr>
                <w:rFonts w:ascii="Arial" w:hAnsi="Arial" w:cs="Arial"/>
                <w:sz w:val="24"/>
                <w:szCs w:val="24"/>
              </w:rPr>
              <w:t xml:space="preserve"> In short, information used during the Project Risk Identification Process includes every activity that will be performed, every source used, every person involved and their roles in the project, every standard to be met, etc. Everything that will occur during the project and how it will affect the project.</w:t>
            </w:r>
          </w:p>
          <w:p w:rsidR="00C42759" w:rsidRDefault="00C42759" w:rsidP="009E2839">
            <w:pPr>
              <w:autoSpaceDE w:val="0"/>
              <w:autoSpaceDN w:val="0"/>
              <w:adjustRightInd w:val="0"/>
              <w:jc w:val="both"/>
              <w:rPr>
                <w:rFonts w:ascii="Arial" w:hAnsi="Arial" w:cs="Arial"/>
                <w:sz w:val="24"/>
                <w:szCs w:val="24"/>
              </w:rPr>
            </w:pPr>
            <w:r w:rsidRPr="00C42759">
              <w:rPr>
                <w:rFonts w:ascii="Arial" w:hAnsi="Arial" w:cs="Arial"/>
                <w:sz w:val="24"/>
                <w:szCs w:val="24"/>
              </w:rPr>
              <w:t xml:space="preserve">Once this information is collected, possible risks are identified using the following tools and techniques: Documentation Reviews (all documents used as inputs may be review to ensure their quality, and the consistency between these documents and the project requirements. Lack of quality and consistency may be an indicator of </w:t>
            </w:r>
            <w:r w:rsidRPr="00C42759">
              <w:rPr>
                <w:rFonts w:ascii="Arial" w:hAnsi="Arial" w:cs="Arial"/>
                <w:sz w:val="24"/>
                <w:szCs w:val="24"/>
              </w:rPr>
              <w:lastRenderedPageBreak/>
              <w:t>risk), Information Gathering Techniques (brainstorming sessions, anonymous surveys, and interviews with project participants are used to identify possible risks by collecting ideas from several individual sources and compiling everything in one place), Checklist Analysis (list of risks based on historical information from similar projects), Assumptions Analysis (the validity of project assumptions is explored, and risks from inaccuracy are identified), Diagramming Techniques (cause and effect diagrams might be determine causes of risks, etc.), SWOT Analysis (project strengths, weaknesses, opportunities, and threats are identified and examined to determine risks.), Expert Judgment (experts with relevant experience with similar projects or business areas might help identify possible risks.)</w:t>
            </w:r>
          </w:p>
          <w:p w:rsidR="00C42759" w:rsidRPr="00C62EDB" w:rsidRDefault="00C42759" w:rsidP="00C42759">
            <w:pPr>
              <w:autoSpaceDE w:val="0"/>
              <w:autoSpaceDN w:val="0"/>
              <w:adjustRightInd w:val="0"/>
              <w:jc w:val="both"/>
              <w:rPr>
                <w:rFonts w:ascii="Arial" w:hAnsi="Arial" w:cs="Arial"/>
                <w:sz w:val="24"/>
                <w:szCs w:val="24"/>
              </w:rPr>
            </w:pPr>
            <w:r w:rsidRPr="00C42759">
              <w:rPr>
                <w:rFonts w:ascii="Arial" w:hAnsi="Arial" w:cs="Arial"/>
                <w:sz w:val="24"/>
                <w:szCs w:val="24"/>
              </w:rPr>
              <w:t xml:space="preserve">In the end of this </w:t>
            </w:r>
            <w:r>
              <w:rPr>
                <w:rFonts w:ascii="Arial" w:hAnsi="Arial" w:cs="Arial"/>
                <w:sz w:val="24"/>
                <w:szCs w:val="24"/>
              </w:rPr>
              <w:t>p</w:t>
            </w:r>
            <w:r w:rsidRPr="00C42759">
              <w:rPr>
                <w:rFonts w:ascii="Arial" w:hAnsi="Arial" w:cs="Arial"/>
                <w:sz w:val="24"/>
                <w:szCs w:val="24"/>
              </w:rPr>
              <w:t xml:space="preserve">rocess the initial entry of the Risk Registry is created. A document detailing every risk identified throughout the whole process, and later will also record the </w:t>
            </w:r>
            <w:r>
              <w:rPr>
                <w:rFonts w:ascii="Arial" w:hAnsi="Arial" w:cs="Arial"/>
                <w:sz w:val="24"/>
                <w:szCs w:val="24"/>
              </w:rPr>
              <w:t>responses</w:t>
            </w:r>
            <w:r w:rsidRPr="00C42759">
              <w:rPr>
                <w:rFonts w:ascii="Arial" w:hAnsi="Arial" w:cs="Arial"/>
                <w:sz w:val="24"/>
                <w:szCs w:val="24"/>
              </w:rPr>
              <w:t xml:space="preserve"> to those risks, since this document will be updated as the other Project Risk Management processes are conducted. This document will then consist of two components: the list of identified risks, and the list of potential responses.</w:t>
            </w:r>
          </w:p>
        </w:tc>
      </w:tr>
    </w:tbl>
    <w:p w:rsidR="00136EA2" w:rsidRDefault="00136EA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54201" w:rsidP="002413DB">
            <w:pPr>
              <w:rPr>
                <w:rFonts w:cs="Bliss-Regular"/>
                <w:color w:val="000000"/>
              </w:rPr>
            </w:pPr>
            <w:r>
              <w:rPr>
                <w:rFonts w:cs="Bliss-Regular"/>
                <w:color w:val="000000"/>
              </w:rPr>
              <w:t>02</w:t>
            </w:r>
            <w:r w:rsidR="007D689E">
              <w:rPr>
                <w:rFonts w:cs="Bliss-Regular"/>
                <w:color w:val="000000"/>
              </w:rPr>
              <w:t>/1</w:t>
            </w:r>
            <w:r w:rsidR="008F3BB2">
              <w:rPr>
                <w:rFonts w:cs="Bliss-Regular"/>
                <w:color w:val="000000"/>
              </w:rPr>
              <w:t>2</w:t>
            </w:r>
            <w:r w:rsidR="007D689E">
              <w:rPr>
                <w:rFonts w:cs="Bliss-Regular"/>
                <w:color w:val="000000"/>
              </w:rPr>
              <w:t>/</w:t>
            </w:r>
            <w:r w:rsidR="00B34ACB">
              <w:rPr>
                <w:rFonts w:cs="Bliss-Regular"/>
                <w:color w:val="000000"/>
              </w:rPr>
              <w:t>2015</w:t>
            </w:r>
          </w:p>
        </w:tc>
      </w:tr>
    </w:tbl>
    <w:p w:rsidR="00D33216" w:rsidRPr="00B0415E" w:rsidRDefault="00D33216"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0597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1F1" w:rsidRDefault="007C51F1" w:rsidP="00CB4D0A">
      <w:pPr>
        <w:spacing w:after="0" w:line="240" w:lineRule="auto"/>
      </w:pPr>
      <w:r>
        <w:separator/>
      </w:r>
    </w:p>
  </w:endnote>
  <w:endnote w:type="continuationSeparator" w:id="0">
    <w:p w:rsidR="007C51F1" w:rsidRDefault="007C51F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1F1" w:rsidRDefault="007C51F1" w:rsidP="00CB4D0A">
      <w:pPr>
        <w:spacing w:after="0" w:line="240" w:lineRule="auto"/>
      </w:pPr>
      <w:r>
        <w:separator/>
      </w:r>
    </w:p>
  </w:footnote>
  <w:footnote w:type="continuationSeparator" w:id="0">
    <w:p w:rsidR="007C51F1" w:rsidRDefault="007C51F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A10"/>
    <w:rsid w:val="00000B96"/>
    <w:rsid w:val="0000278D"/>
    <w:rsid w:val="00005C68"/>
    <w:rsid w:val="00007387"/>
    <w:rsid w:val="00011961"/>
    <w:rsid w:val="000148B8"/>
    <w:rsid w:val="000158F9"/>
    <w:rsid w:val="00017EA2"/>
    <w:rsid w:val="00020203"/>
    <w:rsid w:val="000202DB"/>
    <w:rsid w:val="00020BCE"/>
    <w:rsid w:val="00021938"/>
    <w:rsid w:val="000241D7"/>
    <w:rsid w:val="0002450E"/>
    <w:rsid w:val="000254CE"/>
    <w:rsid w:val="000271F9"/>
    <w:rsid w:val="0003047C"/>
    <w:rsid w:val="000321B3"/>
    <w:rsid w:val="000331E7"/>
    <w:rsid w:val="00035CDD"/>
    <w:rsid w:val="00040083"/>
    <w:rsid w:val="00041D93"/>
    <w:rsid w:val="00043045"/>
    <w:rsid w:val="0004546F"/>
    <w:rsid w:val="00051575"/>
    <w:rsid w:val="00052504"/>
    <w:rsid w:val="00053EB1"/>
    <w:rsid w:val="00055992"/>
    <w:rsid w:val="00055BD0"/>
    <w:rsid w:val="00055ED4"/>
    <w:rsid w:val="00055EF4"/>
    <w:rsid w:val="000603AB"/>
    <w:rsid w:val="000623D6"/>
    <w:rsid w:val="00064E9A"/>
    <w:rsid w:val="000656CA"/>
    <w:rsid w:val="00067D4C"/>
    <w:rsid w:val="00076C1D"/>
    <w:rsid w:val="00077C86"/>
    <w:rsid w:val="000802C3"/>
    <w:rsid w:val="000803A0"/>
    <w:rsid w:val="000820E8"/>
    <w:rsid w:val="000837A2"/>
    <w:rsid w:val="0008532C"/>
    <w:rsid w:val="0008566C"/>
    <w:rsid w:val="000957C0"/>
    <w:rsid w:val="00096353"/>
    <w:rsid w:val="000A5563"/>
    <w:rsid w:val="000B002D"/>
    <w:rsid w:val="000B10D5"/>
    <w:rsid w:val="000B2CE3"/>
    <w:rsid w:val="000B2F9F"/>
    <w:rsid w:val="000B3436"/>
    <w:rsid w:val="000B3495"/>
    <w:rsid w:val="000B35FB"/>
    <w:rsid w:val="000B5EB5"/>
    <w:rsid w:val="000C210A"/>
    <w:rsid w:val="000C7ED7"/>
    <w:rsid w:val="000D0AFC"/>
    <w:rsid w:val="000D1581"/>
    <w:rsid w:val="000E12E4"/>
    <w:rsid w:val="000F5122"/>
    <w:rsid w:val="000F781A"/>
    <w:rsid w:val="0010138F"/>
    <w:rsid w:val="001025B4"/>
    <w:rsid w:val="00105536"/>
    <w:rsid w:val="001076B5"/>
    <w:rsid w:val="00112E18"/>
    <w:rsid w:val="001149B3"/>
    <w:rsid w:val="00115858"/>
    <w:rsid w:val="001175EE"/>
    <w:rsid w:val="00117A26"/>
    <w:rsid w:val="00122AA6"/>
    <w:rsid w:val="00124C7A"/>
    <w:rsid w:val="00135939"/>
    <w:rsid w:val="00136EA2"/>
    <w:rsid w:val="00137900"/>
    <w:rsid w:val="001414D2"/>
    <w:rsid w:val="00141685"/>
    <w:rsid w:val="00145A58"/>
    <w:rsid w:val="001465E4"/>
    <w:rsid w:val="00150293"/>
    <w:rsid w:val="0015067E"/>
    <w:rsid w:val="00151A9A"/>
    <w:rsid w:val="00154AE5"/>
    <w:rsid w:val="00154FF9"/>
    <w:rsid w:val="00155387"/>
    <w:rsid w:val="00157CF6"/>
    <w:rsid w:val="001603AF"/>
    <w:rsid w:val="00160D26"/>
    <w:rsid w:val="00160FBF"/>
    <w:rsid w:val="00161291"/>
    <w:rsid w:val="001620C2"/>
    <w:rsid w:val="00163DE8"/>
    <w:rsid w:val="00166D14"/>
    <w:rsid w:val="001676F6"/>
    <w:rsid w:val="00170BB0"/>
    <w:rsid w:val="001712B5"/>
    <w:rsid w:val="00171A53"/>
    <w:rsid w:val="00173432"/>
    <w:rsid w:val="00177B65"/>
    <w:rsid w:val="00177F4C"/>
    <w:rsid w:val="00180860"/>
    <w:rsid w:val="00181EDB"/>
    <w:rsid w:val="00182416"/>
    <w:rsid w:val="00183F77"/>
    <w:rsid w:val="00187EB4"/>
    <w:rsid w:val="00190312"/>
    <w:rsid w:val="001910F5"/>
    <w:rsid w:val="001911EB"/>
    <w:rsid w:val="00193B9F"/>
    <w:rsid w:val="0019429E"/>
    <w:rsid w:val="00195D70"/>
    <w:rsid w:val="0019600A"/>
    <w:rsid w:val="001A3B20"/>
    <w:rsid w:val="001A3CC3"/>
    <w:rsid w:val="001A6A96"/>
    <w:rsid w:val="001A6B6E"/>
    <w:rsid w:val="001A72B2"/>
    <w:rsid w:val="001A72B9"/>
    <w:rsid w:val="001A7960"/>
    <w:rsid w:val="001C022C"/>
    <w:rsid w:val="001C1221"/>
    <w:rsid w:val="001C397B"/>
    <w:rsid w:val="001C4396"/>
    <w:rsid w:val="001C4D06"/>
    <w:rsid w:val="001D3200"/>
    <w:rsid w:val="001E09E5"/>
    <w:rsid w:val="001E0CCA"/>
    <w:rsid w:val="001E1BF3"/>
    <w:rsid w:val="001E1E24"/>
    <w:rsid w:val="001E7C03"/>
    <w:rsid w:val="001F0481"/>
    <w:rsid w:val="001F06D7"/>
    <w:rsid w:val="001F3E99"/>
    <w:rsid w:val="001F5187"/>
    <w:rsid w:val="001F58B3"/>
    <w:rsid w:val="001F5C61"/>
    <w:rsid w:val="001F6E0F"/>
    <w:rsid w:val="001F6FE3"/>
    <w:rsid w:val="001F7C29"/>
    <w:rsid w:val="00200C92"/>
    <w:rsid w:val="00202BD7"/>
    <w:rsid w:val="00203506"/>
    <w:rsid w:val="002036A1"/>
    <w:rsid w:val="0020451E"/>
    <w:rsid w:val="00204C53"/>
    <w:rsid w:val="00205AB3"/>
    <w:rsid w:val="00205B7D"/>
    <w:rsid w:val="00206B9D"/>
    <w:rsid w:val="002072BE"/>
    <w:rsid w:val="00207E72"/>
    <w:rsid w:val="00210B91"/>
    <w:rsid w:val="00214F9F"/>
    <w:rsid w:val="002208C8"/>
    <w:rsid w:val="0022295B"/>
    <w:rsid w:val="00224267"/>
    <w:rsid w:val="00225765"/>
    <w:rsid w:val="00226DF6"/>
    <w:rsid w:val="0023250E"/>
    <w:rsid w:val="0023259C"/>
    <w:rsid w:val="002413DB"/>
    <w:rsid w:val="00242E8C"/>
    <w:rsid w:val="00243906"/>
    <w:rsid w:val="0024457F"/>
    <w:rsid w:val="002458E8"/>
    <w:rsid w:val="00247B5E"/>
    <w:rsid w:val="00253752"/>
    <w:rsid w:val="00261EDA"/>
    <w:rsid w:val="00264440"/>
    <w:rsid w:val="00266272"/>
    <w:rsid w:val="00270694"/>
    <w:rsid w:val="002715A9"/>
    <w:rsid w:val="00272C01"/>
    <w:rsid w:val="002748F2"/>
    <w:rsid w:val="00275429"/>
    <w:rsid w:val="0027593A"/>
    <w:rsid w:val="00280C3B"/>
    <w:rsid w:val="002814EE"/>
    <w:rsid w:val="00285971"/>
    <w:rsid w:val="00285F54"/>
    <w:rsid w:val="00291F3D"/>
    <w:rsid w:val="00292421"/>
    <w:rsid w:val="002935D6"/>
    <w:rsid w:val="00293708"/>
    <w:rsid w:val="002A2233"/>
    <w:rsid w:val="002A2E89"/>
    <w:rsid w:val="002A2F62"/>
    <w:rsid w:val="002A3D8E"/>
    <w:rsid w:val="002A5071"/>
    <w:rsid w:val="002B0BD7"/>
    <w:rsid w:val="002B3B93"/>
    <w:rsid w:val="002B4662"/>
    <w:rsid w:val="002B48C1"/>
    <w:rsid w:val="002B573D"/>
    <w:rsid w:val="002B6642"/>
    <w:rsid w:val="002C0EA4"/>
    <w:rsid w:val="002C2965"/>
    <w:rsid w:val="002C5882"/>
    <w:rsid w:val="002C5CB2"/>
    <w:rsid w:val="002D14C2"/>
    <w:rsid w:val="002D1B47"/>
    <w:rsid w:val="002D47DA"/>
    <w:rsid w:val="002D517A"/>
    <w:rsid w:val="002D7F36"/>
    <w:rsid w:val="002E1250"/>
    <w:rsid w:val="002F0A67"/>
    <w:rsid w:val="002F0F27"/>
    <w:rsid w:val="002F131B"/>
    <w:rsid w:val="002F779F"/>
    <w:rsid w:val="00304EEB"/>
    <w:rsid w:val="00305D4D"/>
    <w:rsid w:val="003068A1"/>
    <w:rsid w:val="00307F74"/>
    <w:rsid w:val="00311C21"/>
    <w:rsid w:val="0031222B"/>
    <w:rsid w:val="00312F30"/>
    <w:rsid w:val="00315C5B"/>
    <w:rsid w:val="00316964"/>
    <w:rsid w:val="00321A55"/>
    <w:rsid w:val="00323EC8"/>
    <w:rsid w:val="0032421B"/>
    <w:rsid w:val="003244EE"/>
    <w:rsid w:val="00324FCD"/>
    <w:rsid w:val="0033268A"/>
    <w:rsid w:val="00335150"/>
    <w:rsid w:val="00335B5B"/>
    <w:rsid w:val="003406C1"/>
    <w:rsid w:val="00343342"/>
    <w:rsid w:val="003457AB"/>
    <w:rsid w:val="00347A1F"/>
    <w:rsid w:val="0035065E"/>
    <w:rsid w:val="00351877"/>
    <w:rsid w:val="00351C3B"/>
    <w:rsid w:val="00351C6E"/>
    <w:rsid w:val="003543D6"/>
    <w:rsid w:val="00355092"/>
    <w:rsid w:val="00360E13"/>
    <w:rsid w:val="0036165A"/>
    <w:rsid w:val="00362937"/>
    <w:rsid w:val="003630DB"/>
    <w:rsid w:val="00363F6E"/>
    <w:rsid w:val="00364ED7"/>
    <w:rsid w:val="003676A0"/>
    <w:rsid w:val="00370F97"/>
    <w:rsid w:val="00371885"/>
    <w:rsid w:val="00371CE7"/>
    <w:rsid w:val="00372287"/>
    <w:rsid w:val="0037386F"/>
    <w:rsid w:val="00375380"/>
    <w:rsid w:val="00376A58"/>
    <w:rsid w:val="003779B1"/>
    <w:rsid w:val="0038095D"/>
    <w:rsid w:val="003823D3"/>
    <w:rsid w:val="0038287D"/>
    <w:rsid w:val="00383656"/>
    <w:rsid w:val="00383ACC"/>
    <w:rsid w:val="00390690"/>
    <w:rsid w:val="003914DB"/>
    <w:rsid w:val="003921E0"/>
    <w:rsid w:val="00392910"/>
    <w:rsid w:val="00393EAC"/>
    <w:rsid w:val="003A22C2"/>
    <w:rsid w:val="003A36C1"/>
    <w:rsid w:val="003A3E1A"/>
    <w:rsid w:val="003A48BC"/>
    <w:rsid w:val="003A4931"/>
    <w:rsid w:val="003B4138"/>
    <w:rsid w:val="003B439F"/>
    <w:rsid w:val="003B48C6"/>
    <w:rsid w:val="003B5620"/>
    <w:rsid w:val="003B6D4B"/>
    <w:rsid w:val="003C1BFF"/>
    <w:rsid w:val="003C3250"/>
    <w:rsid w:val="003C3617"/>
    <w:rsid w:val="003C5768"/>
    <w:rsid w:val="003C63A1"/>
    <w:rsid w:val="003D0768"/>
    <w:rsid w:val="003D1F99"/>
    <w:rsid w:val="003D216D"/>
    <w:rsid w:val="003D320F"/>
    <w:rsid w:val="003D5585"/>
    <w:rsid w:val="003D6ADA"/>
    <w:rsid w:val="003D6CD4"/>
    <w:rsid w:val="003D7576"/>
    <w:rsid w:val="003D759A"/>
    <w:rsid w:val="003E177F"/>
    <w:rsid w:val="003E2B87"/>
    <w:rsid w:val="003E5022"/>
    <w:rsid w:val="003E5092"/>
    <w:rsid w:val="003F0144"/>
    <w:rsid w:val="003F0460"/>
    <w:rsid w:val="003F0A67"/>
    <w:rsid w:val="003F4FA7"/>
    <w:rsid w:val="00400663"/>
    <w:rsid w:val="00402786"/>
    <w:rsid w:val="0040316B"/>
    <w:rsid w:val="00405895"/>
    <w:rsid w:val="004058DF"/>
    <w:rsid w:val="00410844"/>
    <w:rsid w:val="00411DB8"/>
    <w:rsid w:val="004153B3"/>
    <w:rsid w:val="0041601A"/>
    <w:rsid w:val="00417397"/>
    <w:rsid w:val="00422B56"/>
    <w:rsid w:val="00426B1D"/>
    <w:rsid w:val="00426D56"/>
    <w:rsid w:val="00431CC4"/>
    <w:rsid w:val="00434187"/>
    <w:rsid w:val="004344DC"/>
    <w:rsid w:val="00435124"/>
    <w:rsid w:val="0044098D"/>
    <w:rsid w:val="00441B45"/>
    <w:rsid w:val="00442AC5"/>
    <w:rsid w:val="00443E6F"/>
    <w:rsid w:val="0044687A"/>
    <w:rsid w:val="00446E0A"/>
    <w:rsid w:val="0044757C"/>
    <w:rsid w:val="00452404"/>
    <w:rsid w:val="00462C6E"/>
    <w:rsid w:val="00464B43"/>
    <w:rsid w:val="0047122F"/>
    <w:rsid w:val="00472894"/>
    <w:rsid w:val="0047403D"/>
    <w:rsid w:val="00475497"/>
    <w:rsid w:val="00477BFC"/>
    <w:rsid w:val="0048532E"/>
    <w:rsid w:val="004853E7"/>
    <w:rsid w:val="00485654"/>
    <w:rsid w:val="00486F1A"/>
    <w:rsid w:val="00487316"/>
    <w:rsid w:val="004878F0"/>
    <w:rsid w:val="00490CB9"/>
    <w:rsid w:val="00492D21"/>
    <w:rsid w:val="0049609E"/>
    <w:rsid w:val="004960B0"/>
    <w:rsid w:val="00496538"/>
    <w:rsid w:val="004A1451"/>
    <w:rsid w:val="004A1A4B"/>
    <w:rsid w:val="004A2A24"/>
    <w:rsid w:val="004A2CE2"/>
    <w:rsid w:val="004C6AB1"/>
    <w:rsid w:val="004D0F5B"/>
    <w:rsid w:val="004D23B2"/>
    <w:rsid w:val="004D2AC3"/>
    <w:rsid w:val="004D370C"/>
    <w:rsid w:val="004D4465"/>
    <w:rsid w:val="004D4500"/>
    <w:rsid w:val="004D4CCA"/>
    <w:rsid w:val="004D75CE"/>
    <w:rsid w:val="004E1C68"/>
    <w:rsid w:val="004E3CDA"/>
    <w:rsid w:val="004F29A9"/>
    <w:rsid w:val="004F4B4D"/>
    <w:rsid w:val="004F5FFD"/>
    <w:rsid w:val="004F7C0A"/>
    <w:rsid w:val="00500E63"/>
    <w:rsid w:val="0050216D"/>
    <w:rsid w:val="00503425"/>
    <w:rsid w:val="00503D7E"/>
    <w:rsid w:val="005054AF"/>
    <w:rsid w:val="005054F1"/>
    <w:rsid w:val="00506C0B"/>
    <w:rsid w:val="0050778F"/>
    <w:rsid w:val="00511AAB"/>
    <w:rsid w:val="00512B65"/>
    <w:rsid w:val="005137BA"/>
    <w:rsid w:val="00523693"/>
    <w:rsid w:val="00523C8A"/>
    <w:rsid w:val="00527C11"/>
    <w:rsid w:val="0053152D"/>
    <w:rsid w:val="0053392B"/>
    <w:rsid w:val="00535F31"/>
    <w:rsid w:val="00536FD3"/>
    <w:rsid w:val="005371AC"/>
    <w:rsid w:val="00537919"/>
    <w:rsid w:val="00542C0C"/>
    <w:rsid w:val="00544479"/>
    <w:rsid w:val="00544CBA"/>
    <w:rsid w:val="00546746"/>
    <w:rsid w:val="00551DA9"/>
    <w:rsid w:val="00556AAA"/>
    <w:rsid w:val="0056000F"/>
    <w:rsid w:val="00560BDB"/>
    <w:rsid w:val="00563956"/>
    <w:rsid w:val="00564553"/>
    <w:rsid w:val="00564944"/>
    <w:rsid w:val="00566F55"/>
    <w:rsid w:val="00567C3F"/>
    <w:rsid w:val="00567FD6"/>
    <w:rsid w:val="0057412C"/>
    <w:rsid w:val="00574D64"/>
    <w:rsid w:val="0057611B"/>
    <w:rsid w:val="005768C5"/>
    <w:rsid w:val="00580E42"/>
    <w:rsid w:val="00584D3C"/>
    <w:rsid w:val="0058600A"/>
    <w:rsid w:val="005865B9"/>
    <w:rsid w:val="00587011"/>
    <w:rsid w:val="00591365"/>
    <w:rsid w:val="00595156"/>
    <w:rsid w:val="005A5CF2"/>
    <w:rsid w:val="005B21FC"/>
    <w:rsid w:val="005B2E0E"/>
    <w:rsid w:val="005B31E4"/>
    <w:rsid w:val="005C2D89"/>
    <w:rsid w:val="005C72F6"/>
    <w:rsid w:val="005C7825"/>
    <w:rsid w:val="005D0648"/>
    <w:rsid w:val="005D1323"/>
    <w:rsid w:val="005D20CE"/>
    <w:rsid w:val="005D6635"/>
    <w:rsid w:val="005D6ED8"/>
    <w:rsid w:val="005E0193"/>
    <w:rsid w:val="005E4987"/>
    <w:rsid w:val="005E560F"/>
    <w:rsid w:val="005E5C69"/>
    <w:rsid w:val="005F117B"/>
    <w:rsid w:val="005F1370"/>
    <w:rsid w:val="005F2ED8"/>
    <w:rsid w:val="005F311A"/>
    <w:rsid w:val="005F506A"/>
    <w:rsid w:val="005F7518"/>
    <w:rsid w:val="005F7828"/>
    <w:rsid w:val="00602196"/>
    <w:rsid w:val="006030D6"/>
    <w:rsid w:val="006034F6"/>
    <w:rsid w:val="00603561"/>
    <w:rsid w:val="00603596"/>
    <w:rsid w:val="00603B39"/>
    <w:rsid w:val="0060400A"/>
    <w:rsid w:val="006053E7"/>
    <w:rsid w:val="00607874"/>
    <w:rsid w:val="00607E77"/>
    <w:rsid w:val="0061174C"/>
    <w:rsid w:val="00611A9A"/>
    <w:rsid w:val="006126DB"/>
    <w:rsid w:val="0061335D"/>
    <w:rsid w:val="00613778"/>
    <w:rsid w:val="0061654F"/>
    <w:rsid w:val="00616F2E"/>
    <w:rsid w:val="00617BB3"/>
    <w:rsid w:val="00630EE2"/>
    <w:rsid w:val="0063178D"/>
    <w:rsid w:val="00631C11"/>
    <w:rsid w:val="00631D53"/>
    <w:rsid w:val="00633303"/>
    <w:rsid w:val="006335B3"/>
    <w:rsid w:val="00634371"/>
    <w:rsid w:val="00640E32"/>
    <w:rsid w:val="00645B5F"/>
    <w:rsid w:val="00645CDD"/>
    <w:rsid w:val="00646B9C"/>
    <w:rsid w:val="006472CA"/>
    <w:rsid w:val="0065024C"/>
    <w:rsid w:val="006549DA"/>
    <w:rsid w:val="006554CD"/>
    <w:rsid w:val="006557FF"/>
    <w:rsid w:val="00655B3D"/>
    <w:rsid w:val="00656994"/>
    <w:rsid w:val="00660949"/>
    <w:rsid w:val="006644CD"/>
    <w:rsid w:val="00666111"/>
    <w:rsid w:val="006670F8"/>
    <w:rsid w:val="00670131"/>
    <w:rsid w:val="006702AE"/>
    <w:rsid w:val="0067200B"/>
    <w:rsid w:val="00672D69"/>
    <w:rsid w:val="00672E03"/>
    <w:rsid w:val="006754AC"/>
    <w:rsid w:val="0068083D"/>
    <w:rsid w:val="00681A79"/>
    <w:rsid w:val="006823A7"/>
    <w:rsid w:val="00687EE8"/>
    <w:rsid w:val="006901BE"/>
    <w:rsid w:val="00690F5D"/>
    <w:rsid w:val="006918CC"/>
    <w:rsid w:val="0069338B"/>
    <w:rsid w:val="00694BE9"/>
    <w:rsid w:val="006A0F20"/>
    <w:rsid w:val="006A4A55"/>
    <w:rsid w:val="006A572A"/>
    <w:rsid w:val="006A63C1"/>
    <w:rsid w:val="006A6AC8"/>
    <w:rsid w:val="006B212B"/>
    <w:rsid w:val="006B50A5"/>
    <w:rsid w:val="006C0768"/>
    <w:rsid w:val="006C15CB"/>
    <w:rsid w:val="006C171F"/>
    <w:rsid w:val="006C5686"/>
    <w:rsid w:val="006C7190"/>
    <w:rsid w:val="006D0228"/>
    <w:rsid w:val="006D2EE2"/>
    <w:rsid w:val="006D6864"/>
    <w:rsid w:val="006E1271"/>
    <w:rsid w:val="006E32EF"/>
    <w:rsid w:val="006E5899"/>
    <w:rsid w:val="006E5D72"/>
    <w:rsid w:val="006E5FBA"/>
    <w:rsid w:val="006F157F"/>
    <w:rsid w:val="006F2AE5"/>
    <w:rsid w:val="006F2DD2"/>
    <w:rsid w:val="006F46FB"/>
    <w:rsid w:val="0070190B"/>
    <w:rsid w:val="0070347F"/>
    <w:rsid w:val="007047F2"/>
    <w:rsid w:val="00704E02"/>
    <w:rsid w:val="0070678E"/>
    <w:rsid w:val="00710282"/>
    <w:rsid w:val="00713CCC"/>
    <w:rsid w:val="00716BA3"/>
    <w:rsid w:val="00717462"/>
    <w:rsid w:val="00717F92"/>
    <w:rsid w:val="007213EC"/>
    <w:rsid w:val="00721CE3"/>
    <w:rsid w:val="00722E3E"/>
    <w:rsid w:val="007312A1"/>
    <w:rsid w:val="007315E8"/>
    <w:rsid w:val="00732636"/>
    <w:rsid w:val="007334F6"/>
    <w:rsid w:val="00742B6F"/>
    <w:rsid w:val="00743C90"/>
    <w:rsid w:val="00744906"/>
    <w:rsid w:val="00745B72"/>
    <w:rsid w:val="007469CA"/>
    <w:rsid w:val="007540FE"/>
    <w:rsid w:val="007565F3"/>
    <w:rsid w:val="007643A4"/>
    <w:rsid w:val="00767EC4"/>
    <w:rsid w:val="00770BDB"/>
    <w:rsid w:val="007716A2"/>
    <w:rsid w:val="00772BDF"/>
    <w:rsid w:val="00782C73"/>
    <w:rsid w:val="00784490"/>
    <w:rsid w:val="0078514C"/>
    <w:rsid w:val="007858E1"/>
    <w:rsid w:val="00794CB0"/>
    <w:rsid w:val="007A56CE"/>
    <w:rsid w:val="007B0F35"/>
    <w:rsid w:val="007B3F55"/>
    <w:rsid w:val="007B5DF4"/>
    <w:rsid w:val="007B63E2"/>
    <w:rsid w:val="007B7232"/>
    <w:rsid w:val="007C00C7"/>
    <w:rsid w:val="007C05CD"/>
    <w:rsid w:val="007C1102"/>
    <w:rsid w:val="007C2FEC"/>
    <w:rsid w:val="007C51F1"/>
    <w:rsid w:val="007C5E3A"/>
    <w:rsid w:val="007C7C8D"/>
    <w:rsid w:val="007D2E2C"/>
    <w:rsid w:val="007D689E"/>
    <w:rsid w:val="007E0954"/>
    <w:rsid w:val="007E2BD3"/>
    <w:rsid w:val="007E2EEF"/>
    <w:rsid w:val="007E30C2"/>
    <w:rsid w:val="007E595C"/>
    <w:rsid w:val="007F02E7"/>
    <w:rsid w:val="007F0F67"/>
    <w:rsid w:val="007F2964"/>
    <w:rsid w:val="007F2FAF"/>
    <w:rsid w:val="007F44FC"/>
    <w:rsid w:val="007F4E13"/>
    <w:rsid w:val="007F6EFC"/>
    <w:rsid w:val="008007B5"/>
    <w:rsid w:val="00803A5C"/>
    <w:rsid w:val="00805D15"/>
    <w:rsid w:val="00806142"/>
    <w:rsid w:val="00810066"/>
    <w:rsid w:val="008105EA"/>
    <w:rsid w:val="008119EE"/>
    <w:rsid w:val="00812E30"/>
    <w:rsid w:val="00814E93"/>
    <w:rsid w:val="00815BF9"/>
    <w:rsid w:val="008164FC"/>
    <w:rsid w:val="00816B2A"/>
    <w:rsid w:val="00817AFB"/>
    <w:rsid w:val="00831C11"/>
    <w:rsid w:val="008324C0"/>
    <w:rsid w:val="008325B2"/>
    <w:rsid w:val="008357EB"/>
    <w:rsid w:val="00843017"/>
    <w:rsid w:val="00844B44"/>
    <w:rsid w:val="00845534"/>
    <w:rsid w:val="00853012"/>
    <w:rsid w:val="00854D9C"/>
    <w:rsid w:val="008551D3"/>
    <w:rsid w:val="008571CC"/>
    <w:rsid w:val="008574B8"/>
    <w:rsid w:val="00857BA9"/>
    <w:rsid w:val="00861856"/>
    <w:rsid w:val="00861C89"/>
    <w:rsid w:val="0086269D"/>
    <w:rsid w:val="008743EB"/>
    <w:rsid w:val="00874F14"/>
    <w:rsid w:val="008766EE"/>
    <w:rsid w:val="008816F1"/>
    <w:rsid w:val="00890F40"/>
    <w:rsid w:val="00892F7E"/>
    <w:rsid w:val="0089703E"/>
    <w:rsid w:val="00897562"/>
    <w:rsid w:val="008A2A5D"/>
    <w:rsid w:val="008A50B8"/>
    <w:rsid w:val="008A5AC9"/>
    <w:rsid w:val="008A60B4"/>
    <w:rsid w:val="008A6AEF"/>
    <w:rsid w:val="008B04C6"/>
    <w:rsid w:val="008B1777"/>
    <w:rsid w:val="008B32D6"/>
    <w:rsid w:val="008B3C31"/>
    <w:rsid w:val="008B64FE"/>
    <w:rsid w:val="008C1083"/>
    <w:rsid w:val="008C2B04"/>
    <w:rsid w:val="008C2BF0"/>
    <w:rsid w:val="008C4DF9"/>
    <w:rsid w:val="008C5390"/>
    <w:rsid w:val="008C59C2"/>
    <w:rsid w:val="008C67E8"/>
    <w:rsid w:val="008C72E9"/>
    <w:rsid w:val="008D0646"/>
    <w:rsid w:val="008D511C"/>
    <w:rsid w:val="008D5AA4"/>
    <w:rsid w:val="008D7CA2"/>
    <w:rsid w:val="008E269F"/>
    <w:rsid w:val="008E2A0E"/>
    <w:rsid w:val="008E4307"/>
    <w:rsid w:val="008E48D8"/>
    <w:rsid w:val="008E5019"/>
    <w:rsid w:val="008E7166"/>
    <w:rsid w:val="008E73A6"/>
    <w:rsid w:val="008E7984"/>
    <w:rsid w:val="008F3BB2"/>
    <w:rsid w:val="008F433B"/>
    <w:rsid w:val="00901666"/>
    <w:rsid w:val="00901D36"/>
    <w:rsid w:val="0090351F"/>
    <w:rsid w:val="009109FD"/>
    <w:rsid w:val="00913894"/>
    <w:rsid w:val="00917A0E"/>
    <w:rsid w:val="00917ACC"/>
    <w:rsid w:val="00921346"/>
    <w:rsid w:val="00921507"/>
    <w:rsid w:val="00924CDD"/>
    <w:rsid w:val="00925381"/>
    <w:rsid w:val="00925C5B"/>
    <w:rsid w:val="00925E11"/>
    <w:rsid w:val="00927F36"/>
    <w:rsid w:val="00933D0F"/>
    <w:rsid w:val="00934007"/>
    <w:rsid w:val="00935BF7"/>
    <w:rsid w:val="0093740C"/>
    <w:rsid w:val="00941D77"/>
    <w:rsid w:val="00943809"/>
    <w:rsid w:val="00946137"/>
    <w:rsid w:val="00950FE7"/>
    <w:rsid w:val="00954046"/>
    <w:rsid w:val="0095442C"/>
    <w:rsid w:val="00961357"/>
    <w:rsid w:val="00967A16"/>
    <w:rsid w:val="009701AA"/>
    <w:rsid w:val="00971CBD"/>
    <w:rsid w:val="009739DB"/>
    <w:rsid w:val="00973E08"/>
    <w:rsid w:val="00980389"/>
    <w:rsid w:val="00983942"/>
    <w:rsid w:val="009846A7"/>
    <w:rsid w:val="00984BBC"/>
    <w:rsid w:val="00987F1B"/>
    <w:rsid w:val="009975D3"/>
    <w:rsid w:val="009A041E"/>
    <w:rsid w:val="009A2028"/>
    <w:rsid w:val="009A515B"/>
    <w:rsid w:val="009A6376"/>
    <w:rsid w:val="009B16DD"/>
    <w:rsid w:val="009B5B72"/>
    <w:rsid w:val="009C1352"/>
    <w:rsid w:val="009C15C3"/>
    <w:rsid w:val="009C37E0"/>
    <w:rsid w:val="009C51AB"/>
    <w:rsid w:val="009D25FD"/>
    <w:rsid w:val="009D2E57"/>
    <w:rsid w:val="009D59F1"/>
    <w:rsid w:val="009D730B"/>
    <w:rsid w:val="009E02BE"/>
    <w:rsid w:val="009E13DC"/>
    <w:rsid w:val="009E2839"/>
    <w:rsid w:val="009E41F4"/>
    <w:rsid w:val="009E453A"/>
    <w:rsid w:val="009E4A2F"/>
    <w:rsid w:val="009E5B71"/>
    <w:rsid w:val="009E5B96"/>
    <w:rsid w:val="009E748D"/>
    <w:rsid w:val="009F1609"/>
    <w:rsid w:val="009F2044"/>
    <w:rsid w:val="009F42CC"/>
    <w:rsid w:val="009F4BF0"/>
    <w:rsid w:val="00A00174"/>
    <w:rsid w:val="00A008EF"/>
    <w:rsid w:val="00A039F3"/>
    <w:rsid w:val="00A0709E"/>
    <w:rsid w:val="00A11AC9"/>
    <w:rsid w:val="00A12AE5"/>
    <w:rsid w:val="00A12BFF"/>
    <w:rsid w:val="00A13129"/>
    <w:rsid w:val="00A14B66"/>
    <w:rsid w:val="00A155EE"/>
    <w:rsid w:val="00A15BC6"/>
    <w:rsid w:val="00A17476"/>
    <w:rsid w:val="00A22201"/>
    <w:rsid w:val="00A2426E"/>
    <w:rsid w:val="00A255FE"/>
    <w:rsid w:val="00A25CD7"/>
    <w:rsid w:val="00A30CD6"/>
    <w:rsid w:val="00A316A9"/>
    <w:rsid w:val="00A33611"/>
    <w:rsid w:val="00A37208"/>
    <w:rsid w:val="00A414D9"/>
    <w:rsid w:val="00A418CE"/>
    <w:rsid w:val="00A4538F"/>
    <w:rsid w:val="00A53CFB"/>
    <w:rsid w:val="00A53EEC"/>
    <w:rsid w:val="00A563D8"/>
    <w:rsid w:val="00A60FEC"/>
    <w:rsid w:val="00A6317F"/>
    <w:rsid w:val="00A650AA"/>
    <w:rsid w:val="00A65CF7"/>
    <w:rsid w:val="00A65D63"/>
    <w:rsid w:val="00A67805"/>
    <w:rsid w:val="00A7397E"/>
    <w:rsid w:val="00A73E09"/>
    <w:rsid w:val="00A7606F"/>
    <w:rsid w:val="00A770AF"/>
    <w:rsid w:val="00A81AB4"/>
    <w:rsid w:val="00A8274C"/>
    <w:rsid w:val="00A8282D"/>
    <w:rsid w:val="00A84D49"/>
    <w:rsid w:val="00A851DA"/>
    <w:rsid w:val="00A86732"/>
    <w:rsid w:val="00A909C9"/>
    <w:rsid w:val="00A928E1"/>
    <w:rsid w:val="00A95917"/>
    <w:rsid w:val="00A95B63"/>
    <w:rsid w:val="00A95C34"/>
    <w:rsid w:val="00AA2D41"/>
    <w:rsid w:val="00AA49F4"/>
    <w:rsid w:val="00AB2BF2"/>
    <w:rsid w:val="00AC10C0"/>
    <w:rsid w:val="00AC1751"/>
    <w:rsid w:val="00AC4902"/>
    <w:rsid w:val="00AC4D96"/>
    <w:rsid w:val="00AC67C8"/>
    <w:rsid w:val="00AC7D5B"/>
    <w:rsid w:val="00AC7FF9"/>
    <w:rsid w:val="00AD19D8"/>
    <w:rsid w:val="00AD35B1"/>
    <w:rsid w:val="00AD60B3"/>
    <w:rsid w:val="00AD6843"/>
    <w:rsid w:val="00AD7FB1"/>
    <w:rsid w:val="00AE1481"/>
    <w:rsid w:val="00AE31F7"/>
    <w:rsid w:val="00AE3E8D"/>
    <w:rsid w:val="00AE4F04"/>
    <w:rsid w:val="00AF180F"/>
    <w:rsid w:val="00AF468E"/>
    <w:rsid w:val="00AF5B2F"/>
    <w:rsid w:val="00AF6DCC"/>
    <w:rsid w:val="00AF7306"/>
    <w:rsid w:val="00AF77BD"/>
    <w:rsid w:val="00B0054D"/>
    <w:rsid w:val="00B013C3"/>
    <w:rsid w:val="00B01BFA"/>
    <w:rsid w:val="00B0415E"/>
    <w:rsid w:val="00B04678"/>
    <w:rsid w:val="00B079B0"/>
    <w:rsid w:val="00B079BA"/>
    <w:rsid w:val="00B10450"/>
    <w:rsid w:val="00B1281E"/>
    <w:rsid w:val="00B133C5"/>
    <w:rsid w:val="00B15C8B"/>
    <w:rsid w:val="00B230C6"/>
    <w:rsid w:val="00B233B4"/>
    <w:rsid w:val="00B2347B"/>
    <w:rsid w:val="00B26BEC"/>
    <w:rsid w:val="00B26E06"/>
    <w:rsid w:val="00B30E3A"/>
    <w:rsid w:val="00B3238C"/>
    <w:rsid w:val="00B337EC"/>
    <w:rsid w:val="00B340C0"/>
    <w:rsid w:val="00B34ACB"/>
    <w:rsid w:val="00B34FDF"/>
    <w:rsid w:val="00B35C2A"/>
    <w:rsid w:val="00B40F66"/>
    <w:rsid w:val="00B41B9A"/>
    <w:rsid w:val="00B41EA7"/>
    <w:rsid w:val="00B425D1"/>
    <w:rsid w:val="00B505E8"/>
    <w:rsid w:val="00B51ED6"/>
    <w:rsid w:val="00B52752"/>
    <w:rsid w:val="00B5485A"/>
    <w:rsid w:val="00B54A73"/>
    <w:rsid w:val="00B56029"/>
    <w:rsid w:val="00B5781D"/>
    <w:rsid w:val="00B6027B"/>
    <w:rsid w:val="00B60A3E"/>
    <w:rsid w:val="00B62723"/>
    <w:rsid w:val="00B63737"/>
    <w:rsid w:val="00B63C6A"/>
    <w:rsid w:val="00B669B6"/>
    <w:rsid w:val="00B6744A"/>
    <w:rsid w:val="00B6744E"/>
    <w:rsid w:val="00B72640"/>
    <w:rsid w:val="00B730E0"/>
    <w:rsid w:val="00B74A34"/>
    <w:rsid w:val="00B77BFC"/>
    <w:rsid w:val="00B831C4"/>
    <w:rsid w:val="00B846E8"/>
    <w:rsid w:val="00B87FEA"/>
    <w:rsid w:val="00B9358B"/>
    <w:rsid w:val="00B93953"/>
    <w:rsid w:val="00B95117"/>
    <w:rsid w:val="00B95517"/>
    <w:rsid w:val="00B9784F"/>
    <w:rsid w:val="00BA0E78"/>
    <w:rsid w:val="00BA3D55"/>
    <w:rsid w:val="00BB216C"/>
    <w:rsid w:val="00BB4017"/>
    <w:rsid w:val="00BB7324"/>
    <w:rsid w:val="00BC2461"/>
    <w:rsid w:val="00BC415B"/>
    <w:rsid w:val="00BC46DF"/>
    <w:rsid w:val="00BC5DB3"/>
    <w:rsid w:val="00BC724D"/>
    <w:rsid w:val="00BC7AD1"/>
    <w:rsid w:val="00BD6DDC"/>
    <w:rsid w:val="00BD7178"/>
    <w:rsid w:val="00BE04C4"/>
    <w:rsid w:val="00BE0870"/>
    <w:rsid w:val="00BE6013"/>
    <w:rsid w:val="00BF0B74"/>
    <w:rsid w:val="00BF2D7E"/>
    <w:rsid w:val="00BF3790"/>
    <w:rsid w:val="00BF7D7B"/>
    <w:rsid w:val="00C00038"/>
    <w:rsid w:val="00C002C3"/>
    <w:rsid w:val="00C00532"/>
    <w:rsid w:val="00C008AB"/>
    <w:rsid w:val="00C03577"/>
    <w:rsid w:val="00C10944"/>
    <w:rsid w:val="00C121CE"/>
    <w:rsid w:val="00C13697"/>
    <w:rsid w:val="00C161C0"/>
    <w:rsid w:val="00C16E9E"/>
    <w:rsid w:val="00C1701C"/>
    <w:rsid w:val="00C33AAA"/>
    <w:rsid w:val="00C42759"/>
    <w:rsid w:val="00C44D34"/>
    <w:rsid w:val="00C45566"/>
    <w:rsid w:val="00C53029"/>
    <w:rsid w:val="00C53BF4"/>
    <w:rsid w:val="00C54A95"/>
    <w:rsid w:val="00C62EDB"/>
    <w:rsid w:val="00C65FEA"/>
    <w:rsid w:val="00C70EAB"/>
    <w:rsid w:val="00C85FFD"/>
    <w:rsid w:val="00C93591"/>
    <w:rsid w:val="00C9535F"/>
    <w:rsid w:val="00CA0AC2"/>
    <w:rsid w:val="00CA1A88"/>
    <w:rsid w:val="00CA20EC"/>
    <w:rsid w:val="00CA259D"/>
    <w:rsid w:val="00CA6595"/>
    <w:rsid w:val="00CA7E5A"/>
    <w:rsid w:val="00CB01EB"/>
    <w:rsid w:val="00CB1639"/>
    <w:rsid w:val="00CB2DC2"/>
    <w:rsid w:val="00CB2E66"/>
    <w:rsid w:val="00CB4D0A"/>
    <w:rsid w:val="00CB73CA"/>
    <w:rsid w:val="00CC1ADB"/>
    <w:rsid w:val="00CC1B4E"/>
    <w:rsid w:val="00CC2FB3"/>
    <w:rsid w:val="00CC575A"/>
    <w:rsid w:val="00CC6662"/>
    <w:rsid w:val="00CC6F7A"/>
    <w:rsid w:val="00CC7D94"/>
    <w:rsid w:val="00CD0021"/>
    <w:rsid w:val="00CD066D"/>
    <w:rsid w:val="00CD4069"/>
    <w:rsid w:val="00CE14B3"/>
    <w:rsid w:val="00CE36A1"/>
    <w:rsid w:val="00CE3C09"/>
    <w:rsid w:val="00CE47A3"/>
    <w:rsid w:val="00CE5226"/>
    <w:rsid w:val="00CE68B1"/>
    <w:rsid w:val="00CE70BD"/>
    <w:rsid w:val="00CF123B"/>
    <w:rsid w:val="00CF2E02"/>
    <w:rsid w:val="00CF2E35"/>
    <w:rsid w:val="00CF44AA"/>
    <w:rsid w:val="00D013DF"/>
    <w:rsid w:val="00D01ED3"/>
    <w:rsid w:val="00D03850"/>
    <w:rsid w:val="00D039AC"/>
    <w:rsid w:val="00D044E6"/>
    <w:rsid w:val="00D058FB"/>
    <w:rsid w:val="00D06EF8"/>
    <w:rsid w:val="00D102B0"/>
    <w:rsid w:val="00D12114"/>
    <w:rsid w:val="00D1373B"/>
    <w:rsid w:val="00D14ADC"/>
    <w:rsid w:val="00D21574"/>
    <w:rsid w:val="00D23447"/>
    <w:rsid w:val="00D24699"/>
    <w:rsid w:val="00D26CFC"/>
    <w:rsid w:val="00D30408"/>
    <w:rsid w:val="00D31895"/>
    <w:rsid w:val="00D33216"/>
    <w:rsid w:val="00D33890"/>
    <w:rsid w:val="00D348E9"/>
    <w:rsid w:val="00D34B46"/>
    <w:rsid w:val="00D3679F"/>
    <w:rsid w:val="00D417FD"/>
    <w:rsid w:val="00D427DE"/>
    <w:rsid w:val="00D44905"/>
    <w:rsid w:val="00D45597"/>
    <w:rsid w:val="00D53FFA"/>
    <w:rsid w:val="00D5587D"/>
    <w:rsid w:val="00D56178"/>
    <w:rsid w:val="00D57A17"/>
    <w:rsid w:val="00D57AA5"/>
    <w:rsid w:val="00D57D91"/>
    <w:rsid w:val="00D645FC"/>
    <w:rsid w:val="00D64CA4"/>
    <w:rsid w:val="00D65FC8"/>
    <w:rsid w:val="00D707CC"/>
    <w:rsid w:val="00D70FE1"/>
    <w:rsid w:val="00D76E26"/>
    <w:rsid w:val="00D821FE"/>
    <w:rsid w:val="00D90492"/>
    <w:rsid w:val="00D92050"/>
    <w:rsid w:val="00D9269A"/>
    <w:rsid w:val="00D946B5"/>
    <w:rsid w:val="00D94977"/>
    <w:rsid w:val="00D95BFD"/>
    <w:rsid w:val="00D9649E"/>
    <w:rsid w:val="00DA04CF"/>
    <w:rsid w:val="00DA38B8"/>
    <w:rsid w:val="00DA561D"/>
    <w:rsid w:val="00DA6B1F"/>
    <w:rsid w:val="00DB0793"/>
    <w:rsid w:val="00DB1DDE"/>
    <w:rsid w:val="00DB453D"/>
    <w:rsid w:val="00DC2816"/>
    <w:rsid w:val="00DD2655"/>
    <w:rsid w:val="00DD404D"/>
    <w:rsid w:val="00DD4A3D"/>
    <w:rsid w:val="00DE1B4B"/>
    <w:rsid w:val="00DE2A9C"/>
    <w:rsid w:val="00DE3529"/>
    <w:rsid w:val="00DE4B9D"/>
    <w:rsid w:val="00DE6109"/>
    <w:rsid w:val="00DF20D0"/>
    <w:rsid w:val="00DF2821"/>
    <w:rsid w:val="00DF318D"/>
    <w:rsid w:val="00DF510D"/>
    <w:rsid w:val="00DF5B6A"/>
    <w:rsid w:val="00E0044B"/>
    <w:rsid w:val="00E00821"/>
    <w:rsid w:val="00E03175"/>
    <w:rsid w:val="00E04DB4"/>
    <w:rsid w:val="00E106E7"/>
    <w:rsid w:val="00E14837"/>
    <w:rsid w:val="00E1769D"/>
    <w:rsid w:val="00E24628"/>
    <w:rsid w:val="00E25A37"/>
    <w:rsid w:val="00E26B39"/>
    <w:rsid w:val="00E26C0A"/>
    <w:rsid w:val="00E30679"/>
    <w:rsid w:val="00E31687"/>
    <w:rsid w:val="00E346E5"/>
    <w:rsid w:val="00E3781E"/>
    <w:rsid w:val="00E40389"/>
    <w:rsid w:val="00E40647"/>
    <w:rsid w:val="00E40FFB"/>
    <w:rsid w:val="00E4160F"/>
    <w:rsid w:val="00E41878"/>
    <w:rsid w:val="00E43EBB"/>
    <w:rsid w:val="00E44267"/>
    <w:rsid w:val="00E4597D"/>
    <w:rsid w:val="00E466B7"/>
    <w:rsid w:val="00E47697"/>
    <w:rsid w:val="00E477D8"/>
    <w:rsid w:val="00E47CD9"/>
    <w:rsid w:val="00E52749"/>
    <w:rsid w:val="00E52755"/>
    <w:rsid w:val="00E54201"/>
    <w:rsid w:val="00E54548"/>
    <w:rsid w:val="00E54832"/>
    <w:rsid w:val="00E56A90"/>
    <w:rsid w:val="00E631CA"/>
    <w:rsid w:val="00E63D0E"/>
    <w:rsid w:val="00E641CC"/>
    <w:rsid w:val="00E75154"/>
    <w:rsid w:val="00E76A40"/>
    <w:rsid w:val="00E779CB"/>
    <w:rsid w:val="00E849C5"/>
    <w:rsid w:val="00E84E3F"/>
    <w:rsid w:val="00E85923"/>
    <w:rsid w:val="00E87875"/>
    <w:rsid w:val="00E94095"/>
    <w:rsid w:val="00E96ABF"/>
    <w:rsid w:val="00EA30AB"/>
    <w:rsid w:val="00EA46EC"/>
    <w:rsid w:val="00EA49FE"/>
    <w:rsid w:val="00EA6273"/>
    <w:rsid w:val="00EB2D7A"/>
    <w:rsid w:val="00EB32DF"/>
    <w:rsid w:val="00EB3925"/>
    <w:rsid w:val="00EB3AE6"/>
    <w:rsid w:val="00EC29A6"/>
    <w:rsid w:val="00EC51FC"/>
    <w:rsid w:val="00EC6B0F"/>
    <w:rsid w:val="00ED1053"/>
    <w:rsid w:val="00ED1A23"/>
    <w:rsid w:val="00ED2918"/>
    <w:rsid w:val="00ED5878"/>
    <w:rsid w:val="00ED7C92"/>
    <w:rsid w:val="00EE02AA"/>
    <w:rsid w:val="00EE0724"/>
    <w:rsid w:val="00EE4191"/>
    <w:rsid w:val="00EE5B30"/>
    <w:rsid w:val="00EF2586"/>
    <w:rsid w:val="00EF2605"/>
    <w:rsid w:val="00EF2F41"/>
    <w:rsid w:val="00EF4862"/>
    <w:rsid w:val="00EF7589"/>
    <w:rsid w:val="00F026A2"/>
    <w:rsid w:val="00F02E99"/>
    <w:rsid w:val="00F032BB"/>
    <w:rsid w:val="00F05974"/>
    <w:rsid w:val="00F06302"/>
    <w:rsid w:val="00F0647E"/>
    <w:rsid w:val="00F13297"/>
    <w:rsid w:val="00F1615F"/>
    <w:rsid w:val="00F21325"/>
    <w:rsid w:val="00F2165F"/>
    <w:rsid w:val="00F2289C"/>
    <w:rsid w:val="00F23948"/>
    <w:rsid w:val="00F253AE"/>
    <w:rsid w:val="00F25420"/>
    <w:rsid w:val="00F25590"/>
    <w:rsid w:val="00F32508"/>
    <w:rsid w:val="00F33404"/>
    <w:rsid w:val="00F346AC"/>
    <w:rsid w:val="00F349D1"/>
    <w:rsid w:val="00F350D6"/>
    <w:rsid w:val="00F42192"/>
    <w:rsid w:val="00F437C2"/>
    <w:rsid w:val="00F44BD4"/>
    <w:rsid w:val="00F44F42"/>
    <w:rsid w:val="00F570C5"/>
    <w:rsid w:val="00F625EA"/>
    <w:rsid w:val="00F672A5"/>
    <w:rsid w:val="00F70A31"/>
    <w:rsid w:val="00F71487"/>
    <w:rsid w:val="00F73C8D"/>
    <w:rsid w:val="00F73E9D"/>
    <w:rsid w:val="00F755D4"/>
    <w:rsid w:val="00F80947"/>
    <w:rsid w:val="00F83361"/>
    <w:rsid w:val="00F83A05"/>
    <w:rsid w:val="00F849B2"/>
    <w:rsid w:val="00F85F16"/>
    <w:rsid w:val="00F87C88"/>
    <w:rsid w:val="00F9479A"/>
    <w:rsid w:val="00F95028"/>
    <w:rsid w:val="00F96EB3"/>
    <w:rsid w:val="00F97F22"/>
    <w:rsid w:val="00FA0774"/>
    <w:rsid w:val="00FA56AD"/>
    <w:rsid w:val="00FA584E"/>
    <w:rsid w:val="00FA608D"/>
    <w:rsid w:val="00FA6A82"/>
    <w:rsid w:val="00FA78A8"/>
    <w:rsid w:val="00FB38BD"/>
    <w:rsid w:val="00FB4724"/>
    <w:rsid w:val="00FB6762"/>
    <w:rsid w:val="00FC0566"/>
    <w:rsid w:val="00FC1A10"/>
    <w:rsid w:val="00FC2061"/>
    <w:rsid w:val="00FC2F7E"/>
    <w:rsid w:val="00FC377C"/>
    <w:rsid w:val="00FC3E0F"/>
    <w:rsid w:val="00FC428A"/>
    <w:rsid w:val="00FC759D"/>
    <w:rsid w:val="00FD257A"/>
    <w:rsid w:val="00FD34F9"/>
    <w:rsid w:val="00FE054C"/>
    <w:rsid w:val="00FE45E2"/>
    <w:rsid w:val="00FF130F"/>
    <w:rsid w:val="00FF38AA"/>
    <w:rsid w:val="00FF685F"/>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Tipodeletrapredefinidodopargrafo"/>
    <w:rsid w:val="00161291"/>
  </w:style>
  <w:style w:type="character" w:styleId="Hiperligao">
    <w:name w:val="Hyperlink"/>
    <w:basedOn w:val="Tipodeletrapredefinidodopargrafo"/>
    <w:uiPriority w:val="99"/>
    <w:semiHidden/>
    <w:unhideWhenUsed/>
    <w:rsid w:val="000A55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29765-D052-4EDB-8A1D-9EF89508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3587</TotalTime>
  <Pages>6</Pages>
  <Words>2927</Words>
  <Characters>16687</Characters>
  <Application>Microsoft Office Word</Application>
  <DocSecurity>0</DocSecurity>
  <Lines>139</Lines>
  <Paragraphs>39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1240</cp:revision>
  <dcterms:created xsi:type="dcterms:W3CDTF">2015-01-26T12:24:00Z</dcterms:created>
  <dcterms:modified xsi:type="dcterms:W3CDTF">2015-12-03T00:33:00Z</dcterms:modified>
</cp:coreProperties>
</file>