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hu-HU" w:eastAsia="hu-HU"/>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C60DB4" w:rsidP="00A851DA">
      <w:pPr>
        <w:rPr>
          <w:lang w:val="en-US"/>
        </w:rPr>
      </w:pPr>
      <w:r>
        <w:rPr>
          <w:noProof/>
          <w:lang w:val="hu-HU" w:eastAsia="hu-HU"/>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Rcsostblzat"/>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1726F">
            <w:pPr>
              <w:pStyle w:val="Default"/>
              <w:rPr>
                <w:rFonts w:asciiTheme="minorHAnsi" w:hAnsiTheme="minorHAnsi"/>
              </w:rPr>
            </w:pPr>
            <w:r>
              <w:rPr>
                <w:rFonts w:asciiTheme="minorHAnsi" w:hAnsiTheme="minorHAnsi"/>
              </w:rPr>
              <w:t xml:space="preserve">Vivien </w:t>
            </w:r>
            <w:proofErr w:type="spellStart"/>
            <w:r>
              <w:rPr>
                <w:rFonts w:asciiTheme="minorHAnsi" w:hAnsiTheme="minorHAnsi"/>
              </w:rPr>
              <w:t>Turi</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C1726F">
            <w:pPr>
              <w:pStyle w:val="Default"/>
              <w:rPr>
                <w:rFonts w:asciiTheme="minorHAnsi" w:hAnsiTheme="minorHAnsi"/>
              </w:rPr>
            </w:pPr>
            <w:r>
              <w:rPr>
                <w:rFonts w:asciiTheme="minorHAnsi" w:hAnsiTheme="minorHAnsi"/>
              </w:rPr>
              <w:t>1293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1726F">
            <w:pPr>
              <w:pStyle w:val="Default"/>
              <w:rPr>
                <w:rFonts w:asciiTheme="minorHAnsi" w:hAnsiTheme="minorHAnsi"/>
              </w:rPr>
            </w:pPr>
            <w:r>
              <w:t>Diploma in Logistics &amp; Supply Chain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A5A7F">
            <w:r>
              <w:t>11</w:t>
            </w:r>
          </w:p>
        </w:tc>
      </w:tr>
    </w:tbl>
    <w:p w:rsidR="00CC2FB3" w:rsidRDefault="00CC2FB3" w:rsidP="00A851DA">
      <w:pPr>
        <w:rPr>
          <w:b/>
          <w:lang w:val="en-US"/>
        </w:rPr>
      </w:pPr>
    </w:p>
    <w:tbl>
      <w:tblPr>
        <w:tblStyle w:val="Rcsostblzat"/>
        <w:tblW w:w="0" w:type="auto"/>
        <w:tblLook w:val="04A0" w:firstRow="1" w:lastRow="0" w:firstColumn="1" w:lastColumn="0" w:noHBand="0" w:noVBand="1"/>
      </w:tblPr>
      <w:tblGrid>
        <w:gridCol w:w="9016"/>
      </w:tblGrid>
      <w:tr w:rsidR="00CC2FB3" w:rsidTr="00CC2FB3">
        <w:tc>
          <w:tcPr>
            <w:tcW w:w="9242" w:type="dxa"/>
          </w:tcPr>
          <w:p w:rsidR="00CC2FB3" w:rsidRDefault="00CC2FB3" w:rsidP="00A851DA">
            <w:pPr>
              <w:rPr>
                <w:b/>
              </w:rPr>
            </w:pPr>
          </w:p>
          <w:p w:rsidR="00B843C2" w:rsidRPr="00C56E72" w:rsidRDefault="00DA5A7F" w:rsidP="00CF3553">
            <w:pPr>
              <w:keepNext/>
              <w:keepLines/>
              <w:spacing w:before="120" w:after="120" w:line="360" w:lineRule="auto"/>
              <w:jc w:val="center"/>
              <w:outlineLvl w:val="0"/>
              <w:rPr>
                <w:rFonts w:ascii="Calibri" w:eastAsia="MS Gothic" w:hAnsi="Calibri" w:cs="Times New Roman"/>
                <w:b/>
                <w:bCs/>
                <w:sz w:val="44"/>
                <w:szCs w:val="44"/>
                <w:lang w:eastAsia="en-GB"/>
              </w:rPr>
            </w:pPr>
            <w:r w:rsidRPr="00DA5A7F">
              <w:rPr>
                <w:rFonts w:ascii="Calibri" w:eastAsia="MS Gothic" w:hAnsi="Calibri" w:cs="Times New Roman"/>
                <w:b/>
                <w:bCs/>
                <w:sz w:val="44"/>
                <w:szCs w:val="44"/>
                <w:lang w:eastAsia="en-GB"/>
              </w:rPr>
              <w:t>Using Information Technology</w:t>
            </w:r>
          </w:p>
          <w:p w:rsidR="00847CF6" w:rsidRPr="00B843C2" w:rsidRDefault="00847CF6" w:rsidP="000E4435">
            <w:pPr>
              <w:keepNext/>
              <w:keepLines/>
              <w:spacing w:before="360" w:after="600"/>
              <w:outlineLvl w:val="0"/>
              <w:rPr>
                <w:rFonts w:ascii="Calibri" w:eastAsia="MS Gothic" w:hAnsi="Calibri" w:cs="Times New Roman"/>
                <w:b/>
                <w:bCs/>
                <w:sz w:val="28"/>
                <w:szCs w:val="28"/>
                <w:lang w:eastAsia="en-GB"/>
              </w:rPr>
            </w:pPr>
            <w:r w:rsidRPr="00B843C2">
              <w:rPr>
                <w:rFonts w:ascii="Calibri" w:eastAsia="MS Gothic" w:hAnsi="Calibri" w:cs="Times New Roman"/>
                <w:b/>
                <w:bCs/>
                <w:sz w:val="28"/>
                <w:szCs w:val="28"/>
                <w:lang w:val="en-GB" w:eastAsia="en-GB"/>
              </w:rPr>
              <w:t>1. Give brief answe</w:t>
            </w:r>
            <w:r w:rsidR="008613B0">
              <w:rPr>
                <w:rFonts w:ascii="Calibri" w:eastAsia="MS Gothic" w:hAnsi="Calibri" w:cs="Times New Roman"/>
                <w:b/>
                <w:bCs/>
                <w:sz w:val="28"/>
                <w:szCs w:val="28"/>
                <w:lang w:val="en-GB" w:eastAsia="en-GB"/>
              </w:rPr>
              <w:t xml:space="preserve">rs for the followings </w:t>
            </w:r>
            <w:r w:rsidR="008613B0" w:rsidRPr="00C8523E">
              <w:rPr>
                <w:rFonts w:ascii="Calibri" w:eastAsia="MS Gothic" w:hAnsi="Calibri" w:cs="Times New Roman"/>
                <w:b/>
                <w:bCs/>
                <w:sz w:val="32"/>
                <w:szCs w:val="32"/>
                <w:lang w:val="en-GB" w:eastAsia="en-GB"/>
              </w:rPr>
              <w:t>questions:</w:t>
            </w:r>
          </w:p>
          <w:p w:rsidR="00847CF6" w:rsidRDefault="00847CF6" w:rsidP="00CF3553">
            <w:pPr>
              <w:spacing w:before="100" w:beforeAutospacing="1" w:after="120"/>
              <w:jc w:val="both"/>
              <w:rPr>
                <w:rFonts w:ascii="Calibri" w:eastAsia="MS Gothic" w:hAnsi="Calibri" w:cs="Times New Roman"/>
                <w:b/>
                <w:bCs/>
                <w:sz w:val="28"/>
                <w:szCs w:val="28"/>
                <w:lang w:val="en-GB" w:eastAsia="en-GB"/>
              </w:rPr>
            </w:pPr>
            <w:r w:rsidRPr="00847CF6">
              <w:rPr>
                <w:rFonts w:ascii="Calibri" w:eastAsia="MS Gothic" w:hAnsi="Calibri" w:cs="Times New Roman"/>
                <w:b/>
                <w:bCs/>
                <w:sz w:val="28"/>
                <w:szCs w:val="28"/>
                <w:lang w:val="en-GB" w:eastAsia="en-GB"/>
              </w:rPr>
              <w:t xml:space="preserve">I. </w:t>
            </w:r>
            <w:r w:rsidR="00BA4FE1" w:rsidRPr="00BA4FE1">
              <w:rPr>
                <w:rFonts w:ascii="Calibri" w:eastAsia="MS Gothic" w:hAnsi="Calibri" w:cs="Times New Roman"/>
                <w:b/>
                <w:bCs/>
                <w:sz w:val="28"/>
                <w:szCs w:val="28"/>
                <w:lang w:val="en-GB" w:eastAsia="en-GB"/>
              </w:rPr>
              <w:t>How does the use of technology help in supply chain?</w:t>
            </w:r>
          </w:p>
          <w:p w:rsidR="00BA4FE1" w:rsidRDefault="009A53B7" w:rsidP="009A53B7">
            <w:pPr>
              <w:jc w:val="both"/>
              <w:rPr>
                <w:rFonts w:eastAsia="MS Gothic"/>
                <w:bCs/>
                <w:sz w:val="24"/>
                <w:szCs w:val="24"/>
                <w:lang w:eastAsia="en-GB"/>
              </w:rPr>
            </w:pPr>
            <w:r w:rsidRPr="009A53B7">
              <w:rPr>
                <w:rFonts w:eastAsia="MS Gothic"/>
                <w:bCs/>
                <w:sz w:val="24"/>
                <w:szCs w:val="24"/>
                <w:lang w:eastAsia="en-GB"/>
              </w:rPr>
              <w:t xml:space="preserve">Information technology is the study and use of systems for storing, retrieving, and sending information. Businesses use information technology to make sure that their departments run smoothly and also it allows to have the ability to view changes in the global markets far faster than they usually do. Communication has become an easier, cheaper, and faster system with the help of information technology. In the business world it has helped in creating a ”networked economy” where businesses are linked with their suppliers, customers, manufacturers and business partners in real time. And more importantly it has made communication between different sites much easier. Technology has made the separation between the production sites and the office possible. Furthermore, it has caused the </w:t>
            </w:r>
            <w:r w:rsidRPr="009A53B7">
              <w:rPr>
                <w:rFonts w:eastAsia="MS Gothic"/>
                <w:bCs/>
                <w:sz w:val="24"/>
                <w:szCs w:val="24"/>
                <w:lang w:val="en-GB" w:eastAsia="en-GB"/>
              </w:rPr>
              <w:t>globalisation</w:t>
            </w:r>
            <w:r w:rsidRPr="009A53B7">
              <w:rPr>
                <w:rFonts w:eastAsia="MS Gothic"/>
                <w:bCs/>
                <w:sz w:val="24"/>
                <w:szCs w:val="24"/>
                <w:lang w:eastAsia="en-GB"/>
              </w:rPr>
              <w:t xml:space="preserve"> in some part, as many businesses could only move their production to China because of the Internet.</w:t>
            </w:r>
          </w:p>
          <w:p w:rsidR="00336C2C" w:rsidRPr="00336C2C" w:rsidRDefault="00336C2C" w:rsidP="00336C2C">
            <w:pPr>
              <w:jc w:val="both"/>
              <w:rPr>
                <w:rFonts w:eastAsia="MS Gothic"/>
                <w:bCs/>
                <w:sz w:val="24"/>
                <w:szCs w:val="24"/>
                <w:lang w:eastAsia="en-GB"/>
              </w:rPr>
            </w:pPr>
          </w:p>
          <w:p w:rsidR="00C1726F" w:rsidRPr="00251CBC" w:rsidRDefault="002F0107" w:rsidP="00AC2AB4">
            <w:pPr>
              <w:spacing w:before="240" w:after="120"/>
              <w:jc w:val="both"/>
              <w:rPr>
                <w:color w:val="000000"/>
                <w:sz w:val="24"/>
                <w:szCs w:val="24"/>
                <w:lang w:val="en-GB"/>
              </w:rPr>
            </w:pPr>
            <w:r>
              <w:rPr>
                <w:rFonts w:ascii="Calibri" w:eastAsia="MS Gothic" w:hAnsi="Calibri" w:cs="Times New Roman"/>
                <w:b/>
                <w:bCs/>
                <w:sz w:val="28"/>
                <w:szCs w:val="28"/>
                <w:lang w:eastAsia="en-GB"/>
              </w:rPr>
              <w:t>II</w:t>
            </w:r>
            <w:r w:rsidR="00C1726F" w:rsidRPr="00C1726F">
              <w:rPr>
                <w:rFonts w:ascii="Calibri" w:eastAsia="MS Gothic" w:hAnsi="Calibri" w:cs="Times New Roman"/>
                <w:b/>
                <w:bCs/>
                <w:sz w:val="28"/>
                <w:szCs w:val="28"/>
                <w:lang w:eastAsia="en-GB"/>
              </w:rPr>
              <w:t xml:space="preserve">. </w:t>
            </w:r>
            <w:r w:rsidR="00BA4FE1" w:rsidRPr="00BA4FE1">
              <w:rPr>
                <w:rFonts w:ascii="Calibri" w:eastAsia="MS Gothic" w:hAnsi="Calibri" w:cs="Times New Roman"/>
                <w:b/>
                <w:bCs/>
                <w:sz w:val="28"/>
                <w:szCs w:val="28"/>
                <w:lang w:eastAsia="en-GB"/>
              </w:rPr>
              <w:t>What are the functions of BI systems?</w:t>
            </w:r>
          </w:p>
          <w:p w:rsidR="009A53B7" w:rsidRPr="009A53B7" w:rsidRDefault="009A53B7" w:rsidP="009A53B7">
            <w:pPr>
              <w:spacing w:after="120"/>
              <w:jc w:val="both"/>
              <w:rPr>
                <w:rFonts w:eastAsia="MS Gothic"/>
                <w:bCs/>
                <w:sz w:val="24"/>
                <w:szCs w:val="24"/>
                <w:lang w:eastAsia="en-GB"/>
              </w:rPr>
            </w:pPr>
            <w:r w:rsidRPr="009A53B7">
              <w:rPr>
                <w:rFonts w:eastAsia="MS Gothic"/>
                <w:bCs/>
                <w:sz w:val="24"/>
                <w:szCs w:val="24"/>
                <w:lang w:eastAsia="en-GB"/>
              </w:rPr>
              <w:t>The main function of a Business Intelligence system is to support a company's decision-making process and to help knowledge workers, such as managers and research analysts.</w:t>
            </w:r>
          </w:p>
          <w:p w:rsidR="009A53B7" w:rsidRPr="009A53B7" w:rsidRDefault="009A53B7" w:rsidP="009A53B7">
            <w:pPr>
              <w:spacing w:after="120"/>
              <w:jc w:val="both"/>
              <w:rPr>
                <w:rFonts w:eastAsia="MS Gothic"/>
                <w:bCs/>
                <w:sz w:val="24"/>
                <w:szCs w:val="24"/>
                <w:lang w:eastAsia="en-GB"/>
              </w:rPr>
            </w:pPr>
            <w:r w:rsidRPr="009A53B7">
              <w:rPr>
                <w:rFonts w:eastAsia="MS Gothic"/>
                <w:bCs/>
                <w:sz w:val="24"/>
                <w:szCs w:val="24"/>
                <w:lang w:eastAsia="en-GB"/>
              </w:rPr>
              <w:t>The technology-driven process of business intelligence involves a variety of functions that help a company collect data, prepare analyses, develop and conduct queries of databases and create reports. Basically it transforms raw data into meaningful and useful information.</w:t>
            </w:r>
          </w:p>
          <w:p w:rsidR="00BA4FE1" w:rsidRDefault="009A53B7" w:rsidP="009A53B7">
            <w:pPr>
              <w:spacing w:after="120"/>
              <w:jc w:val="both"/>
              <w:rPr>
                <w:rFonts w:eastAsia="MS Gothic"/>
                <w:bCs/>
                <w:sz w:val="24"/>
                <w:szCs w:val="24"/>
                <w:lang w:eastAsia="en-GB"/>
              </w:rPr>
            </w:pPr>
            <w:r w:rsidRPr="009A53B7">
              <w:rPr>
                <w:rFonts w:eastAsia="MS Gothic"/>
                <w:bCs/>
                <w:sz w:val="24"/>
                <w:szCs w:val="24"/>
                <w:lang w:eastAsia="en-GB"/>
              </w:rPr>
              <w:lastRenderedPageBreak/>
              <w:t>The tools of BI vary from business to business, for instance a small business might use simple spread sheets to collect, analyze and store data, while bigger</w:t>
            </w:r>
            <w:r w:rsidRPr="009A53B7">
              <w:rPr>
                <w:rFonts w:eastAsia="MS Gothic"/>
                <w:bCs/>
                <w:sz w:val="24"/>
                <w:szCs w:val="24"/>
                <w:lang w:val="en-GB" w:eastAsia="en-GB"/>
              </w:rPr>
              <w:t xml:space="preserve"> organisations</w:t>
            </w:r>
            <w:r>
              <w:rPr>
                <w:rFonts w:eastAsia="MS Gothic"/>
                <w:bCs/>
                <w:sz w:val="24"/>
                <w:szCs w:val="24"/>
                <w:lang w:eastAsia="en-GB"/>
              </w:rPr>
              <w:t xml:space="preserve"> often use specific </w:t>
            </w:r>
            <w:r w:rsidRPr="009A53B7">
              <w:rPr>
                <w:rFonts w:eastAsia="MS Gothic"/>
                <w:bCs/>
                <w:sz w:val="24"/>
                <w:szCs w:val="24"/>
                <w:lang w:val="en-GB" w:eastAsia="en-GB"/>
              </w:rPr>
              <w:t>programs</w:t>
            </w:r>
            <w:r w:rsidRPr="009A53B7">
              <w:rPr>
                <w:rFonts w:eastAsia="MS Gothic"/>
                <w:bCs/>
                <w:sz w:val="24"/>
                <w:szCs w:val="24"/>
                <w:lang w:eastAsia="en-GB"/>
              </w:rPr>
              <w:t xml:space="preserve"> such as SAP and IBM.</w:t>
            </w:r>
          </w:p>
          <w:p w:rsidR="00BA4FE1" w:rsidRPr="00BA4FE1" w:rsidRDefault="00BA4FE1" w:rsidP="00BA4FE1">
            <w:pPr>
              <w:spacing w:before="120"/>
              <w:jc w:val="center"/>
              <w:rPr>
                <w:rFonts w:eastAsia="MS Gothic"/>
                <w:bCs/>
                <w:sz w:val="24"/>
                <w:szCs w:val="24"/>
                <w:lang w:eastAsia="en-GB"/>
              </w:rPr>
            </w:pPr>
            <w:r>
              <w:rPr>
                <w:rFonts w:eastAsia="MS Gothic"/>
                <w:bCs/>
                <w:noProof/>
                <w:sz w:val="24"/>
                <w:szCs w:val="24"/>
                <w:lang w:val="hu-HU" w:eastAsia="hu-HU"/>
              </w:rPr>
              <w:drawing>
                <wp:inline distT="0" distB="0" distL="0" distR="0" wp14:anchorId="4864985C">
                  <wp:extent cx="3287417" cy="2019300"/>
                  <wp:effectExtent l="0" t="0" r="8255" b="0"/>
                  <wp:docPr id="4" name="Kép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298241" cy="2025949"/>
                          </a:xfrm>
                          <a:prstGeom prst="rect">
                            <a:avLst/>
                          </a:prstGeom>
                          <a:noFill/>
                        </pic:spPr>
                      </pic:pic>
                    </a:graphicData>
                  </a:graphic>
                </wp:inline>
              </w:drawing>
            </w:r>
            <w:r>
              <w:rPr>
                <w:rStyle w:val="Lbjegyzet-hivatkozs"/>
                <w:rFonts w:eastAsia="MS Gothic"/>
                <w:bCs/>
                <w:sz w:val="24"/>
                <w:szCs w:val="24"/>
                <w:lang w:eastAsia="en-GB"/>
              </w:rPr>
              <w:footnoteReference w:id="1"/>
            </w:r>
          </w:p>
          <w:p w:rsidR="00336C2C" w:rsidRPr="00336C2C" w:rsidRDefault="00336C2C" w:rsidP="000E4435">
            <w:pPr>
              <w:spacing w:before="240" w:after="120"/>
              <w:jc w:val="both"/>
              <w:rPr>
                <w:rFonts w:eastAsia="MS Gothic"/>
                <w:bCs/>
                <w:sz w:val="24"/>
                <w:szCs w:val="24"/>
                <w:lang w:eastAsia="en-GB"/>
              </w:rPr>
            </w:pPr>
          </w:p>
          <w:p w:rsidR="00336C2C" w:rsidRPr="00336C2C" w:rsidRDefault="00336C2C" w:rsidP="00336C2C">
            <w:pPr>
              <w:jc w:val="both"/>
              <w:rPr>
                <w:rFonts w:eastAsia="MS Gothic"/>
                <w:bCs/>
                <w:sz w:val="24"/>
                <w:szCs w:val="24"/>
                <w:lang w:eastAsia="en-GB"/>
              </w:rPr>
            </w:pPr>
          </w:p>
          <w:p w:rsidR="002F0107" w:rsidRDefault="000E4435" w:rsidP="001A1366">
            <w:pPr>
              <w:spacing w:before="240" w:after="120"/>
              <w:jc w:val="both"/>
              <w:rPr>
                <w:rFonts w:ascii="Calibri" w:eastAsia="MS Gothic" w:hAnsi="Calibri" w:cs="Times New Roman"/>
                <w:b/>
                <w:bCs/>
                <w:sz w:val="28"/>
                <w:szCs w:val="28"/>
                <w:lang w:val="en-GB" w:eastAsia="en-GB"/>
              </w:rPr>
            </w:pPr>
            <w:r>
              <w:rPr>
                <w:rFonts w:ascii="Calibri" w:eastAsia="MS Gothic" w:hAnsi="Calibri" w:cs="Times New Roman"/>
                <w:b/>
                <w:bCs/>
                <w:sz w:val="28"/>
                <w:szCs w:val="28"/>
                <w:lang w:val="en-GB" w:eastAsia="en-GB"/>
              </w:rPr>
              <w:t xml:space="preserve">III. </w:t>
            </w:r>
            <w:r w:rsidRPr="000E4435">
              <w:rPr>
                <w:rFonts w:ascii="Calibri" w:eastAsia="MS Gothic" w:hAnsi="Calibri" w:cs="Times New Roman"/>
                <w:b/>
                <w:bCs/>
                <w:sz w:val="28"/>
                <w:szCs w:val="28"/>
                <w:lang w:val="en-GB" w:eastAsia="en-GB"/>
              </w:rPr>
              <w:t>What is enterprise resource planning?</w:t>
            </w:r>
          </w:p>
          <w:p w:rsidR="009A53B7" w:rsidRPr="009A53B7" w:rsidRDefault="009A53B7" w:rsidP="009A53B7">
            <w:pPr>
              <w:jc w:val="both"/>
              <w:rPr>
                <w:rFonts w:ascii="Calibri" w:eastAsia="Times New Roman" w:hAnsi="Calibri" w:cs="Times New Roman"/>
                <w:sz w:val="24"/>
                <w:szCs w:val="24"/>
                <w:lang w:val="en-GB" w:eastAsia="en-GB"/>
              </w:rPr>
            </w:pPr>
            <w:r w:rsidRPr="009A53B7">
              <w:rPr>
                <w:rFonts w:ascii="Calibri" w:eastAsia="Times New Roman" w:hAnsi="Calibri" w:cs="Times New Roman"/>
                <w:sz w:val="24"/>
                <w:szCs w:val="24"/>
                <w:lang w:val="en-GB" w:eastAsia="en-GB"/>
              </w:rPr>
              <w:t xml:space="preserve">Enterprise resource planning (ERP) is business process management software that allows an organization to use a system of integrated applications to manage the business. ERP can include product planning, new product development, manufacturing, sales, marketing and human resources. It can even include management accounting tools and even the bookkeeping can be handled within the ERP Software. </w:t>
            </w:r>
          </w:p>
          <w:p w:rsidR="00336C2C" w:rsidRPr="002B712D" w:rsidRDefault="009A53B7" w:rsidP="009A53B7">
            <w:pPr>
              <w:jc w:val="both"/>
              <w:rPr>
                <w:rFonts w:ascii="Calibri" w:eastAsia="Times New Roman" w:hAnsi="Calibri" w:cs="Times New Roman"/>
                <w:sz w:val="24"/>
                <w:szCs w:val="24"/>
                <w:lang w:val="en-GB" w:eastAsia="en-GB"/>
              </w:rPr>
            </w:pPr>
            <w:r w:rsidRPr="009A53B7">
              <w:rPr>
                <w:rFonts w:ascii="Calibri" w:eastAsia="Times New Roman" w:hAnsi="Calibri" w:cs="Times New Roman"/>
                <w:sz w:val="24"/>
                <w:szCs w:val="24"/>
                <w:lang w:val="en-GB" w:eastAsia="en-GB"/>
              </w:rPr>
              <w:t>ERP software typically consists of multiple enterprise software modules that are individually purchased, based on what best meets the specific needs and technical capabilities of the organization. Some of the most common ERP modules include those for product planning, material purchasing, inventory control, distribution, accounting, marketing, finance and HR. The most known software is SAP, which can offer all the modules above. However, there are unlimited numbers of different software’s around the world. Some companies have an individual ERP Software, which is written only for them.</w:t>
            </w:r>
          </w:p>
          <w:p w:rsidR="00C1726F" w:rsidRPr="00E00D1E" w:rsidRDefault="000E4435" w:rsidP="005E0E62">
            <w:pPr>
              <w:spacing w:before="480" w:after="120"/>
              <w:jc w:val="both"/>
              <w:rPr>
                <w:rFonts w:eastAsia="MS Gothic"/>
                <w:b/>
                <w:bCs/>
                <w:sz w:val="28"/>
                <w:szCs w:val="28"/>
                <w:lang w:eastAsia="en-GB"/>
              </w:rPr>
            </w:pPr>
            <w:r>
              <w:rPr>
                <w:rFonts w:eastAsia="MS Gothic"/>
                <w:b/>
                <w:bCs/>
                <w:sz w:val="28"/>
                <w:szCs w:val="28"/>
                <w:lang w:eastAsia="en-GB"/>
              </w:rPr>
              <w:t xml:space="preserve">IV. </w:t>
            </w:r>
            <w:r w:rsidRPr="000E4435">
              <w:rPr>
                <w:rFonts w:eastAsia="MS Gothic"/>
                <w:b/>
                <w:bCs/>
                <w:sz w:val="28"/>
                <w:szCs w:val="28"/>
                <w:lang w:eastAsia="en-GB"/>
              </w:rPr>
              <w:t>How is technology used to support inventory management systems?</w:t>
            </w:r>
          </w:p>
          <w:p w:rsidR="009A53B7" w:rsidRPr="009A53B7" w:rsidRDefault="009A53B7" w:rsidP="009A53B7">
            <w:pPr>
              <w:jc w:val="both"/>
              <w:rPr>
                <w:rFonts w:ascii="Calibri" w:eastAsia="Times New Roman" w:hAnsi="Calibri" w:cs="Times New Roman"/>
                <w:sz w:val="24"/>
                <w:szCs w:val="24"/>
                <w:lang w:eastAsia="en-GB"/>
              </w:rPr>
            </w:pPr>
            <w:r w:rsidRPr="009A53B7">
              <w:rPr>
                <w:rFonts w:ascii="Calibri" w:eastAsia="Times New Roman" w:hAnsi="Calibri" w:cs="Times New Roman"/>
                <w:sz w:val="24"/>
                <w:szCs w:val="24"/>
                <w:lang w:eastAsia="en-GB"/>
              </w:rPr>
              <w:t>Properly managing inventory requires a system of some sort. It can happen even manually, writing down the data on a piece of paper, collect them in a spread sheet, use barcode technology or can be used the most sophisticated radio frequency identification system the so called RFID.</w:t>
            </w:r>
          </w:p>
          <w:p w:rsidR="009A53B7" w:rsidRPr="009A53B7" w:rsidRDefault="009A53B7" w:rsidP="009A53B7">
            <w:pPr>
              <w:jc w:val="both"/>
              <w:rPr>
                <w:rFonts w:ascii="Calibri" w:eastAsia="Times New Roman" w:hAnsi="Calibri" w:cs="Times New Roman"/>
                <w:sz w:val="24"/>
                <w:szCs w:val="24"/>
                <w:lang w:eastAsia="en-GB"/>
              </w:rPr>
            </w:pPr>
          </w:p>
          <w:p w:rsidR="009A53B7" w:rsidRPr="009A53B7" w:rsidRDefault="009A53B7" w:rsidP="009A53B7">
            <w:pPr>
              <w:jc w:val="both"/>
              <w:rPr>
                <w:rFonts w:ascii="Calibri" w:eastAsia="Times New Roman" w:hAnsi="Calibri" w:cs="Times New Roman"/>
                <w:sz w:val="24"/>
                <w:szCs w:val="24"/>
                <w:lang w:eastAsia="en-GB"/>
              </w:rPr>
            </w:pPr>
            <w:r w:rsidRPr="009A53B7">
              <w:rPr>
                <w:rFonts w:ascii="Calibri" w:eastAsia="Times New Roman" w:hAnsi="Calibri" w:cs="Times New Roman"/>
                <w:sz w:val="24"/>
                <w:szCs w:val="24"/>
                <w:lang w:eastAsia="en-GB"/>
              </w:rPr>
              <w:t>The main difference between a barcode and a RFID Code is the optical contact between the identifier and the scanner.  A barcode has to be scanned, as we all know from the supermarket till, which can be really complicated with smaller goods. An RFID Code sends out radio waves, which can be read, contactless similar to the radio we listen to. With an RFID 20 products can be in a box and scanned individually even without unpacking them.</w:t>
            </w:r>
          </w:p>
          <w:p w:rsidR="009A53B7" w:rsidRPr="009A53B7" w:rsidRDefault="009A53B7" w:rsidP="009A53B7">
            <w:pPr>
              <w:jc w:val="both"/>
              <w:rPr>
                <w:rFonts w:ascii="Calibri" w:eastAsia="Times New Roman" w:hAnsi="Calibri" w:cs="Times New Roman"/>
                <w:sz w:val="24"/>
                <w:szCs w:val="24"/>
                <w:lang w:eastAsia="en-GB"/>
              </w:rPr>
            </w:pPr>
          </w:p>
          <w:p w:rsidR="009A53B7" w:rsidRPr="009A53B7" w:rsidRDefault="009A53B7" w:rsidP="009A53B7">
            <w:pPr>
              <w:jc w:val="both"/>
              <w:rPr>
                <w:rFonts w:ascii="Calibri" w:eastAsia="Times New Roman" w:hAnsi="Calibri" w:cs="Times New Roman"/>
                <w:sz w:val="24"/>
                <w:szCs w:val="24"/>
                <w:lang w:eastAsia="en-GB"/>
              </w:rPr>
            </w:pPr>
            <w:r w:rsidRPr="009A53B7">
              <w:rPr>
                <w:rFonts w:ascii="Calibri" w:eastAsia="Times New Roman" w:hAnsi="Calibri" w:cs="Times New Roman"/>
                <w:sz w:val="24"/>
                <w:szCs w:val="24"/>
                <w:lang w:eastAsia="en-GB"/>
              </w:rPr>
              <w:t>These systems can improve inventory visibility, reduce inventory levels and control inventory operations an also help to increase the accuracy and efficiency of managing inventories.</w:t>
            </w:r>
          </w:p>
          <w:p w:rsidR="009A53B7" w:rsidRPr="009A53B7" w:rsidRDefault="009A53B7" w:rsidP="009A53B7">
            <w:pPr>
              <w:jc w:val="both"/>
              <w:rPr>
                <w:rFonts w:ascii="Calibri" w:eastAsia="Times New Roman" w:hAnsi="Calibri" w:cs="Times New Roman"/>
                <w:sz w:val="24"/>
                <w:szCs w:val="24"/>
                <w:lang w:eastAsia="en-GB"/>
              </w:rPr>
            </w:pPr>
            <w:r w:rsidRPr="009A53B7">
              <w:rPr>
                <w:rFonts w:ascii="Calibri" w:eastAsia="Times New Roman" w:hAnsi="Calibri" w:cs="Times New Roman"/>
                <w:sz w:val="24"/>
                <w:szCs w:val="24"/>
                <w:lang w:eastAsia="en-GB"/>
              </w:rPr>
              <w:t>For example some benefits of Bar-Coding Technology:</w:t>
            </w:r>
          </w:p>
          <w:p w:rsidR="009A53B7" w:rsidRPr="009A53B7" w:rsidRDefault="009A53B7" w:rsidP="009A53B7">
            <w:pPr>
              <w:jc w:val="both"/>
              <w:rPr>
                <w:rFonts w:ascii="Calibri" w:eastAsia="Times New Roman" w:hAnsi="Calibri" w:cs="Times New Roman"/>
                <w:sz w:val="24"/>
                <w:szCs w:val="24"/>
                <w:lang w:eastAsia="en-GB"/>
              </w:rPr>
            </w:pPr>
            <w:r w:rsidRPr="009A53B7">
              <w:rPr>
                <w:rFonts w:ascii="Calibri" w:eastAsia="Times New Roman" w:hAnsi="Calibri" w:cs="Times New Roman"/>
                <w:sz w:val="24"/>
                <w:szCs w:val="24"/>
                <w:lang w:eastAsia="en-GB"/>
              </w:rPr>
              <w:t>•</w:t>
            </w:r>
            <w:r w:rsidRPr="009A53B7">
              <w:rPr>
                <w:rFonts w:ascii="Calibri" w:eastAsia="Times New Roman" w:hAnsi="Calibri" w:cs="Times New Roman"/>
                <w:sz w:val="24"/>
                <w:szCs w:val="24"/>
                <w:lang w:eastAsia="en-GB"/>
              </w:rPr>
              <w:tab/>
              <w:t>accurately records all aspects of every transaction</w:t>
            </w:r>
          </w:p>
          <w:p w:rsidR="009A53B7" w:rsidRPr="009A53B7" w:rsidRDefault="009A53B7" w:rsidP="009A53B7">
            <w:pPr>
              <w:jc w:val="both"/>
              <w:rPr>
                <w:rFonts w:ascii="Calibri" w:eastAsia="Times New Roman" w:hAnsi="Calibri" w:cs="Times New Roman"/>
                <w:sz w:val="24"/>
                <w:szCs w:val="24"/>
                <w:lang w:eastAsia="en-GB"/>
              </w:rPr>
            </w:pPr>
            <w:r w:rsidRPr="009A53B7">
              <w:rPr>
                <w:rFonts w:ascii="Calibri" w:eastAsia="Times New Roman" w:hAnsi="Calibri" w:cs="Times New Roman"/>
                <w:sz w:val="24"/>
                <w:szCs w:val="24"/>
                <w:lang w:eastAsia="en-GB"/>
              </w:rPr>
              <w:t>•</w:t>
            </w:r>
            <w:r w:rsidRPr="009A53B7">
              <w:rPr>
                <w:rFonts w:ascii="Calibri" w:eastAsia="Times New Roman" w:hAnsi="Calibri" w:cs="Times New Roman"/>
                <w:sz w:val="24"/>
                <w:szCs w:val="24"/>
                <w:lang w:eastAsia="en-GB"/>
              </w:rPr>
              <w:tab/>
              <w:t>eliminates time-consuming data-transcription errors common with paper records</w:t>
            </w:r>
          </w:p>
          <w:p w:rsidR="009A53B7" w:rsidRPr="009A53B7" w:rsidRDefault="009A53B7" w:rsidP="009A53B7">
            <w:pPr>
              <w:jc w:val="both"/>
              <w:rPr>
                <w:rFonts w:ascii="Calibri" w:eastAsia="Times New Roman" w:hAnsi="Calibri" w:cs="Times New Roman"/>
                <w:sz w:val="24"/>
                <w:szCs w:val="24"/>
                <w:lang w:eastAsia="en-GB"/>
              </w:rPr>
            </w:pPr>
            <w:r w:rsidRPr="009A53B7">
              <w:rPr>
                <w:rFonts w:ascii="Calibri" w:eastAsia="Times New Roman" w:hAnsi="Calibri" w:cs="Times New Roman"/>
                <w:sz w:val="24"/>
                <w:szCs w:val="24"/>
                <w:lang w:eastAsia="en-GB"/>
              </w:rPr>
              <w:t>•</w:t>
            </w:r>
            <w:r w:rsidRPr="009A53B7">
              <w:rPr>
                <w:rFonts w:ascii="Calibri" w:eastAsia="Times New Roman" w:hAnsi="Calibri" w:cs="Times New Roman"/>
                <w:sz w:val="24"/>
                <w:szCs w:val="24"/>
                <w:lang w:eastAsia="en-GB"/>
              </w:rPr>
              <w:tab/>
              <w:t>updates on-hand quantities automatically</w:t>
            </w:r>
          </w:p>
          <w:p w:rsidR="003E0D96" w:rsidRPr="00023391" w:rsidRDefault="009A53B7" w:rsidP="009A53B7">
            <w:pPr>
              <w:jc w:val="both"/>
              <w:rPr>
                <w:rFonts w:ascii="Calibri" w:eastAsia="Times New Roman" w:hAnsi="Calibri" w:cs="Times New Roman"/>
                <w:sz w:val="24"/>
                <w:szCs w:val="24"/>
                <w:lang w:eastAsia="en-GB"/>
              </w:rPr>
            </w:pPr>
            <w:r w:rsidRPr="009A53B7">
              <w:rPr>
                <w:rFonts w:ascii="Calibri" w:eastAsia="Times New Roman" w:hAnsi="Calibri" w:cs="Times New Roman"/>
                <w:sz w:val="24"/>
                <w:szCs w:val="24"/>
                <w:lang w:eastAsia="en-GB"/>
              </w:rPr>
              <w:t>•</w:t>
            </w:r>
            <w:r w:rsidRPr="009A53B7">
              <w:rPr>
                <w:rFonts w:ascii="Calibri" w:eastAsia="Times New Roman" w:hAnsi="Calibri" w:cs="Times New Roman"/>
                <w:sz w:val="24"/>
                <w:szCs w:val="24"/>
                <w:lang w:eastAsia="en-GB"/>
              </w:rPr>
              <w:tab/>
              <w:t>uses transaction histories to help determine minimum levels and reorder quantities</w:t>
            </w:r>
          </w:p>
          <w:p w:rsidR="00DF2528" w:rsidRPr="00023391" w:rsidRDefault="00C8523E" w:rsidP="0015338D">
            <w:pPr>
              <w:spacing w:before="480" w:after="120"/>
              <w:jc w:val="both"/>
              <w:rPr>
                <w:rFonts w:eastAsia="Times New Roman"/>
                <w:b/>
                <w:sz w:val="28"/>
                <w:szCs w:val="28"/>
                <w:lang w:eastAsia="en-GB"/>
              </w:rPr>
            </w:pPr>
            <w:r>
              <w:rPr>
                <w:rFonts w:eastAsia="Times New Roman"/>
                <w:b/>
                <w:sz w:val="28"/>
                <w:szCs w:val="28"/>
                <w:lang w:eastAsia="en-GB"/>
              </w:rPr>
              <w:t xml:space="preserve">V. </w:t>
            </w:r>
            <w:r w:rsidRPr="00C8523E">
              <w:rPr>
                <w:rFonts w:eastAsia="Times New Roman"/>
                <w:b/>
                <w:sz w:val="28"/>
                <w:szCs w:val="28"/>
                <w:lang w:eastAsia="en-GB"/>
              </w:rPr>
              <w:t>What type of activities are performed in house ware management systems?</w:t>
            </w:r>
          </w:p>
          <w:p w:rsidR="00C8523E" w:rsidRDefault="00C8523E" w:rsidP="000E4435">
            <w:pPr>
              <w:autoSpaceDE w:val="0"/>
              <w:autoSpaceDN w:val="0"/>
              <w:adjustRightInd w:val="0"/>
              <w:rPr>
                <w:rFonts w:ascii="Calibri" w:hAnsi="Calibri" w:cs="Calibri"/>
                <w:sz w:val="24"/>
                <w:szCs w:val="24"/>
              </w:rPr>
            </w:pPr>
            <w:r w:rsidRPr="00C8523E">
              <w:rPr>
                <w:rFonts w:ascii="Calibri" w:hAnsi="Calibri" w:cs="Calibri"/>
                <w:sz w:val="24"/>
                <w:szCs w:val="24"/>
              </w:rPr>
              <w:t>These systems primarily aim to control the movement and storage of materials within a warehouse. It also allows to access real-time control over inventory status and contributes to optimize productivity.</w:t>
            </w:r>
          </w:p>
          <w:p w:rsidR="00023391" w:rsidRPr="00C8523E" w:rsidRDefault="00C8523E" w:rsidP="00C8523E">
            <w:pPr>
              <w:autoSpaceDE w:val="0"/>
              <w:autoSpaceDN w:val="0"/>
              <w:adjustRightInd w:val="0"/>
              <w:rPr>
                <w:rFonts w:ascii="Calibri" w:hAnsi="Calibri" w:cs="Calibri"/>
                <w:sz w:val="24"/>
                <w:szCs w:val="24"/>
              </w:rPr>
            </w:pPr>
            <w:r w:rsidRPr="00C8523E">
              <w:rPr>
                <w:rFonts w:ascii="Calibri" w:hAnsi="Calibri" w:cs="Calibri"/>
                <w:sz w:val="24"/>
                <w:szCs w:val="24"/>
              </w:rPr>
              <w:t xml:space="preserve">Warehouse management systems (WMS) give the ability to businesses to have online access to their critical information such as, inventory and shipment status, tracking information. These systems are responsible to improve accuracy and streamline daily operations such as shipping, receiving, </w:t>
            </w:r>
            <w:proofErr w:type="spellStart"/>
            <w:r w:rsidRPr="00C8523E">
              <w:rPr>
                <w:rFonts w:ascii="Calibri" w:hAnsi="Calibri" w:cs="Calibri"/>
                <w:sz w:val="24"/>
                <w:szCs w:val="24"/>
              </w:rPr>
              <w:t>putaway</w:t>
            </w:r>
            <w:proofErr w:type="spellEnd"/>
            <w:r w:rsidRPr="00C8523E">
              <w:rPr>
                <w:rFonts w:ascii="Calibri" w:hAnsi="Calibri" w:cs="Calibri"/>
                <w:sz w:val="24"/>
                <w:szCs w:val="24"/>
              </w:rPr>
              <w:t xml:space="preserve"> and picking. Recently there are plenty of WMS software on the market based on business’s needs. Some of them </w:t>
            </w:r>
            <w:proofErr w:type="spellStart"/>
            <w:r w:rsidRPr="00C8523E">
              <w:rPr>
                <w:rFonts w:ascii="Calibri" w:hAnsi="Calibri" w:cs="Calibri"/>
                <w:sz w:val="24"/>
                <w:szCs w:val="24"/>
              </w:rPr>
              <w:t>specialised</w:t>
            </w:r>
            <w:proofErr w:type="spellEnd"/>
            <w:r w:rsidRPr="00C8523E">
              <w:rPr>
                <w:rFonts w:ascii="Calibri" w:hAnsi="Calibri" w:cs="Calibri"/>
                <w:sz w:val="24"/>
                <w:szCs w:val="24"/>
              </w:rPr>
              <w:t xml:space="preserve"> for distribution centers, third-party logistics or extended to maintain more activities within the supply chain.</w:t>
            </w:r>
          </w:p>
          <w:p w:rsidR="00023391" w:rsidRDefault="00023391" w:rsidP="005152C0">
            <w:pPr>
              <w:jc w:val="both"/>
              <w:rPr>
                <w:rFonts w:eastAsia="Times New Roman"/>
                <w:sz w:val="24"/>
                <w:szCs w:val="24"/>
                <w:lang w:eastAsia="en-GB"/>
              </w:rPr>
            </w:pPr>
          </w:p>
          <w:p w:rsidR="00023391" w:rsidRPr="00023391" w:rsidRDefault="00023391" w:rsidP="005152C0">
            <w:pPr>
              <w:jc w:val="both"/>
              <w:rPr>
                <w:rFonts w:eastAsia="Times New Roman"/>
                <w:sz w:val="24"/>
                <w:szCs w:val="24"/>
                <w:lang w:eastAsia="en-GB"/>
              </w:rPr>
            </w:pPr>
          </w:p>
          <w:p w:rsidR="00846002" w:rsidRDefault="00C8523E" w:rsidP="00C8523E">
            <w:pPr>
              <w:spacing w:after="240"/>
              <w:jc w:val="both"/>
              <w:rPr>
                <w:rFonts w:eastAsia="Times New Roman"/>
                <w:b/>
                <w:sz w:val="28"/>
                <w:szCs w:val="28"/>
                <w:lang w:eastAsia="en-GB"/>
              </w:rPr>
            </w:pPr>
            <w:r>
              <w:rPr>
                <w:rFonts w:eastAsia="Times New Roman"/>
                <w:b/>
                <w:sz w:val="28"/>
                <w:szCs w:val="28"/>
                <w:lang w:eastAsia="en-GB"/>
              </w:rPr>
              <w:t xml:space="preserve">VI. </w:t>
            </w:r>
            <w:r w:rsidRPr="00C8523E">
              <w:rPr>
                <w:rFonts w:eastAsia="Times New Roman"/>
                <w:b/>
                <w:sz w:val="28"/>
                <w:szCs w:val="28"/>
                <w:lang w:eastAsia="en-GB"/>
              </w:rPr>
              <w:t>List the uses of Business Processes Management (BPM) software?</w:t>
            </w:r>
          </w:p>
          <w:p w:rsidR="00C8523E" w:rsidRDefault="00C8523E" w:rsidP="00C8523E">
            <w:pPr>
              <w:autoSpaceDE w:val="0"/>
              <w:autoSpaceDN w:val="0"/>
              <w:adjustRightInd w:val="0"/>
              <w:rPr>
                <w:rFonts w:cs="Calibri"/>
                <w:sz w:val="24"/>
                <w:szCs w:val="24"/>
              </w:rPr>
            </w:pPr>
            <w:r w:rsidRPr="00C8523E">
              <w:rPr>
                <w:rFonts w:cs="Calibri"/>
                <w:sz w:val="24"/>
                <w:szCs w:val="24"/>
              </w:rPr>
              <w:t xml:space="preserve">A business process is an activity or set of activities that will accomplish a specific organizational goal. These processes can impact the cost and revenue generation of an organization. </w:t>
            </w:r>
          </w:p>
          <w:p w:rsidR="00C8523E" w:rsidRPr="00C8523E" w:rsidRDefault="00C8523E" w:rsidP="00C8523E">
            <w:pPr>
              <w:autoSpaceDE w:val="0"/>
              <w:autoSpaceDN w:val="0"/>
              <w:adjustRightInd w:val="0"/>
              <w:rPr>
                <w:rFonts w:cs="Calibri"/>
                <w:sz w:val="24"/>
                <w:szCs w:val="24"/>
              </w:rPr>
            </w:pPr>
            <w:r w:rsidRPr="00C8523E">
              <w:rPr>
                <w:rFonts w:cs="Calibri"/>
                <w:sz w:val="24"/>
                <w:szCs w:val="24"/>
              </w:rPr>
              <w:t xml:space="preserve">The BMP software </w:t>
            </w:r>
            <w:proofErr w:type="spellStart"/>
            <w:r w:rsidRPr="00C8523E">
              <w:rPr>
                <w:rFonts w:cs="Calibri"/>
                <w:sz w:val="24"/>
                <w:szCs w:val="24"/>
              </w:rPr>
              <w:t>contibutes</w:t>
            </w:r>
            <w:proofErr w:type="spellEnd"/>
            <w:r w:rsidRPr="00C8523E">
              <w:rPr>
                <w:rFonts w:cs="Calibri"/>
                <w:sz w:val="24"/>
                <w:szCs w:val="24"/>
              </w:rPr>
              <w:t xml:space="preserve"> to reduce human error and miscommunication also effectively integrate people, process and information.</w:t>
            </w:r>
          </w:p>
          <w:p w:rsidR="00023391" w:rsidRPr="00023391" w:rsidRDefault="00C8523E" w:rsidP="00C8523E">
            <w:pPr>
              <w:autoSpaceDE w:val="0"/>
              <w:autoSpaceDN w:val="0"/>
              <w:adjustRightInd w:val="0"/>
              <w:rPr>
                <w:rFonts w:cs="Calibri"/>
                <w:sz w:val="24"/>
                <w:szCs w:val="24"/>
              </w:rPr>
            </w:pPr>
            <w:r w:rsidRPr="00C8523E">
              <w:rPr>
                <w:rFonts w:cs="Calibri"/>
                <w:sz w:val="24"/>
                <w:szCs w:val="24"/>
              </w:rPr>
              <w:t>BPM application can monitor receiving systems for missing items and gives an organization the ability to define, execute, manage and refine processes in real-time. This technology fosters ongoing collaboration between IT and business users and also allows business activity monitoring, which gives reports on exactly how the business processes and flow are working.</w:t>
            </w:r>
          </w:p>
          <w:p w:rsidR="00564A79" w:rsidRDefault="00564A79" w:rsidP="005937CC">
            <w:pPr>
              <w:spacing w:after="120"/>
              <w:jc w:val="both"/>
              <w:rPr>
                <w:rFonts w:eastAsia="Times New Roman"/>
                <w:b/>
                <w:sz w:val="32"/>
                <w:szCs w:val="32"/>
                <w:lang w:eastAsia="en-GB"/>
              </w:rPr>
            </w:pPr>
          </w:p>
          <w:p w:rsidR="00AD146B" w:rsidRDefault="00AD146B" w:rsidP="005937CC">
            <w:pPr>
              <w:spacing w:after="120"/>
              <w:jc w:val="both"/>
              <w:rPr>
                <w:rFonts w:eastAsia="Times New Roman"/>
                <w:b/>
                <w:sz w:val="32"/>
                <w:szCs w:val="32"/>
                <w:lang w:eastAsia="en-GB"/>
              </w:rPr>
            </w:pPr>
          </w:p>
          <w:p w:rsidR="00564A79" w:rsidRDefault="00C8523E" w:rsidP="005937CC">
            <w:pPr>
              <w:spacing w:after="120"/>
              <w:jc w:val="both"/>
              <w:rPr>
                <w:rFonts w:eastAsia="Times New Roman"/>
                <w:b/>
                <w:sz w:val="32"/>
                <w:szCs w:val="32"/>
                <w:lang w:val="hu-HU" w:eastAsia="en-GB"/>
              </w:rPr>
            </w:pPr>
            <w:r w:rsidRPr="00C8523E">
              <w:rPr>
                <w:rFonts w:eastAsia="Times New Roman"/>
                <w:b/>
                <w:sz w:val="32"/>
                <w:szCs w:val="32"/>
                <w:lang w:val="hu-HU" w:eastAsia="en-GB"/>
              </w:rPr>
              <w:t xml:space="preserve">2. </w:t>
            </w:r>
            <w:proofErr w:type="spellStart"/>
            <w:r w:rsidRPr="00C8523E">
              <w:rPr>
                <w:rFonts w:eastAsia="Times New Roman"/>
                <w:b/>
                <w:sz w:val="32"/>
                <w:szCs w:val="32"/>
                <w:lang w:val="hu-HU" w:eastAsia="en-GB"/>
              </w:rPr>
              <w:t>Discuss</w:t>
            </w:r>
            <w:proofErr w:type="spellEnd"/>
            <w:r w:rsidRPr="00C8523E">
              <w:rPr>
                <w:rFonts w:eastAsia="Times New Roman"/>
                <w:b/>
                <w:sz w:val="32"/>
                <w:szCs w:val="32"/>
                <w:lang w:val="hu-HU" w:eastAsia="en-GB"/>
              </w:rPr>
              <w:t xml:space="preserve"> </w:t>
            </w:r>
            <w:proofErr w:type="spellStart"/>
            <w:r w:rsidRPr="00C8523E">
              <w:rPr>
                <w:rFonts w:eastAsia="Times New Roman"/>
                <w:b/>
                <w:sz w:val="32"/>
                <w:szCs w:val="32"/>
                <w:lang w:val="hu-HU" w:eastAsia="en-GB"/>
              </w:rPr>
              <w:t>in</w:t>
            </w:r>
            <w:proofErr w:type="spellEnd"/>
            <w:r w:rsidRPr="00C8523E">
              <w:rPr>
                <w:rFonts w:eastAsia="Times New Roman"/>
                <w:b/>
                <w:sz w:val="32"/>
                <w:szCs w:val="32"/>
                <w:lang w:val="hu-HU" w:eastAsia="en-GB"/>
              </w:rPr>
              <w:t xml:space="preserve"> </w:t>
            </w:r>
            <w:proofErr w:type="spellStart"/>
            <w:r w:rsidRPr="00C8523E">
              <w:rPr>
                <w:rFonts w:eastAsia="Times New Roman"/>
                <w:b/>
                <w:sz w:val="32"/>
                <w:szCs w:val="32"/>
                <w:lang w:val="hu-HU" w:eastAsia="en-GB"/>
              </w:rPr>
              <w:t>details</w:t>
            </w:r>
            <w:proofErr w:type="spellEnd"/>
            <w:r w:rsidRPr="00C8523E">
              <w:rPr>
                <w:rFonts w:eastAsia="Times New Roman"/>
                <w:b/>
                <w:sz w:val="32"/>
                <w:szCs w:val="32"/>
                <w:lang w:val="hu-HU" w:eastAsia="en-GB"/>
              </w:rPr>
              <w:t xml:space="preserve"> </w:t>
            </w:r>
            <w:proofErr w:type="spellStart"/>
            <w:r w:rsidRPr="00C8523E">
              <w:rPr>
                <w:rFonts w:eastAsia="Times New Roman"/>
                <w:b/>
                <w:sz w:val="32"/>
                <w:szCs w:val="32"/>
                <w:lang w:val="hu-HU" w:eastAsia="en-GB"/>
              </w:rPr>
              <w:t>the</w:t>
            </w:r>
            <w:proofErr w:type="spellEnd"/>
            <w:r w:rsidRPr="00C8523E">
              <w:rPr>
                <w:rFonts w:eastAsia="Times New Roman"/>
                <w:b/>
                <w:sz w:val="32"/>
                <w:szCs w:val="32"/>
                <w:lang w:val="hu-HU" w:eastAsia="en-GB"/>
              </w:rPr>
              <w:t xml:space="preserve"> </w:t>
            </w:r>
            <w:proofErr w:type="spellStart"/>
            <w:r w:rsidRPr="00C8523E">
              <w:rPr>
                <w:rFonts w:eastAsia="Times New Roman"/>
                <w:b/>
                <w:sz w:val="32"/>
                <w:szCs w:val="32"/>
                <w:lang w:val="hu-HU" w:eastAsia="en-GB"/>
              </w:rPr>
              <w:t>benefits</w:t>
            </w:r>
            <w:proofErr w:type="spellEnd"/>
            <w:r w:rsidRPr="00C8523E">
              <w:rPr>
                <w:rFonts w:eastAsia="Times New Roman"/>
                <w:b/>
                <w:sz w:val="32"/>
                <w:szCs w:val="32"/>
                <w:lang w:val="hu-HU" w:eastAsia="en-GB"/>
              </w:rPr>
              <w:t xml:space="preserve"> of </w:t>
            </w:r>
            <w:proofErr w:type="spellStart"/>
            <w:r w:rsidRPr="00C8523E">
              <w:rPr>
                <w:rFonts w:eastAsia="Times New Roman"/>
                <w:b/>
                <w:sz w:val="32"/>
                <w:szCs w:val="32"/>
                <w:lang w:val="hu-HU" w:eastAsia="en-GB"/>
              </w:rPr>
              <w:t>E-Business</w:t>
            </w:r>
            <w:proofErr w:type="spellEnd"/>
            <w:r w:rsidRPr="00C8523E">
              <w:rPr>
                <w:rFonts w:eastAsia="Times New Roman"/>
                <w:b/>
                <w:sz w:val="32"/>
                <w:szCs w:val="32"/>
                <w:lang w:val="hu-HU" w:eastAsia="en-GB"/>
              </w:rPr>
              <w:t xml:space="preserve"> </w:t>
            </w:r>
            <w:proofErr w:type="spellStart"/>
            <w:r w:rsidRPr="00C8523E">
              <w:rPr>
                <w:rFonts w:eastAsia="Times New Roman"/>
                <w:b/>
                <w:sz w:val="32"/>
                <w:szCs w:val="32"/>
                <w:lang w:val="hu-HU" w:eastAsia="en-GB"/>
              </w:rPr>
              <w:t>integration</w:t>
            </w:r>
            <w:proofErr w:type="spellEnd"/>
            <w:r w:rsidRPr="00C8523E">
              <w:rPr>
                <w:rFonts w:eastAsia="Times New Roman"/>
                <w:b/>
                <w:sz w:val="32"/>
                <w:szCs w:val="32"/>
                <w:lang w:val="hu-HU" w:eastAsia="en-GB"/>
              </w:rPr>
              <w:t xml:space="preserve"> </w:t>
            </w:r>
            <w:proofErr w:type="spellStart"/>
            <w:r w:rsidRPr="00C8523E">
              <w:rPr>
                <w:rFonts w:eastAsia="Times New Roman"/>
                <w:b/>
                <w:sz w:val="32"/>
                <w:szCs w:val="32"/>
                <w:lang w:val="hu-HU" w:eastAsia="en-GB"/>
              </w:rPr>
              <w:t>in</w:t>
            </w:r>
            <w:proofErr w:type="spellEnd"/>
            <w:r w:rsidRPr="00C8523E">
              <w:rPr>
                <w:rFonts w:eastAsia="Times New Roman"/>
                <w:b/>
                <w:sz w:val="32"/>
                <w:szCs w:val="32"/>
                <w:lang w:val="hu-HU" w:eastAsia="en-GB"/>
              </w:rPr>
              <w:t xml:space="preserve"> </w:t>
            </w:r>
            <w:proofErr w:type="spellStart"/>
            <w:r w:rsidRPr="00C8523E">
              <w:rPr>
                <w:rFonts w:eastAsia="Times New Roman"/>
                <w:b/>
                <w:sz w:val="32"/>
                <w:szCs w:val="32"/>
                <w:lang w:val="hu-HU" w:eastAsia="en-GB"/>
              </w:rPr>
              <w:t>supply</w:t>
            </w:r>
            <w:proofErr w:type="spellEnd"/>
            <w:r w:rsidRPr="00C8523E">
              <w:rPr>
                <w:rFonts w:eastAsia="Times New Roman"/>
                <w:b/>
                <w:sz w:val="32"/>
                <w:szCs w:val="32"/>
                <w:lang w:val="hu-HU" w:eastAsia="en-GB"/>
              </w:rPr>
              <w:t xml:space="preserve"> </w:t>
            </w:r>
            <w:proofErr w:type="spellStart"/>
            <w:r w:rsidRPr="00C8523E">
              <w:rPr>
                <w:rFonts w:eastAsia="Times New Roman"/>
                <w:b/>
                <w:sz w:val="32"/>
                <w:szCs w:val="32"/>
                <w:lang w:val="hu-HU" w:eastAsia="en-GB"/>
              </w:rPr>
              <w:t>chain</w:t>
            </w:r>
            <w:proofErr w:type="spellEnd"/>
            <w:r w:rsidRPr="00C8523E">
              <w:rPr>
                <w:rFonts w:eastAsia="Times New Roman"/>
                <w:b/>
                <w:sz w:val="32"/>
                <w:szCs w:val="32"/>
                <w:lang w:val="hu-HU" w:eastAsia="en-GB"/>
              </w:rPr>
              <w:t>?</w:t>
            </w:r>
          </w:p>
          <w:p w:rsidR="00C8523E" w:rsidRPr="00C8523E" w:rsidRDefault="00A53097" w:rsidP="00C8523E">
            <w:pPr>
              <w:spacing w:before="240" w:after="240"/>
              <w:jc w:val="both"/>
              <w:rPr>
                <w:rFonts w:eastAsia="Times New Roman"/>
                <w:sz w:val="24"/>
                <w:szCs w:val="24"/>
                <w:lang w:eastAsia="en-GB"/>
              </w:rPr>
            </w:pPr>
            <w:r>
              <w:rPr>
                <w:rFonts w:eastAsia="Times New Roman"/>
                <w:sz w:val="24"/>
                <w:szCs w:val="24"/>
                <w:lang w:eastAsia="en-GB"/>
              </w:rPr>
              <w:t xml:space="preserve"> </w:t>
            </w:r>
            <w:r w:rsidR="00C8523E" w:rsidRPr="00C8523E">
              <w:rPr>
                <w:rFonts w:eastAsia="Times New Roman"/>
                <w:sz w:val="24"/>
                <w:szCs w:val="24"/>
                <w:lang w:eastAsia="en-GB"/>
              </w:rPr>
              <w:t>Access to the Internet is the cornerstone for e-business because of its limitless capacities for connecting persons and enterprises worldwide.</w:t>
            </w:r>
          </w:p>
          <w:p w:rsidR="00C8523E" w:rsidRPr="00C8523E" w:rsidRDefault="00C8523E" w:rsidP="00C8523E">
            <w:pPr>
              <w:spacing w:before="240" w:after="240"/>
              <w:jc w:val="both"/>
              <w:rPr>
                <w:rFonts w:eastAsia="Times New Roman"/>
                <w:sz w:val="24"/>
                <w:szCs w:val="24"/>
                <w:lang w:eastAsia="en-GB"/>
              </w:rPr>
            </w:pPr>
            <w:r w:rsidRPr="00C8523E">
              <w:rPr>
                <w:rFonts w:eastAsia="Times New Roman"/>
                <w:sz w:val="24"/>
                <w:szCs w:val="24"/>
                <w:lang w:eastAsia="en-GB"/>
              </w:rPr>
              <w:lastRenderedPageBreak/>
              <w:t xml:space="preserve">„E-business— the use of Internet-based computing and communications to execute both front-end and back-end business processes — has emerged as a key enabler to drive supply chain integration.” </w:t>
            </w:r>
            <w:r w:rsidR="00287F4E">
              <w:rPr>
                <w:rStyle w:val="Lbjegyzet-hivatkozs"/>
                <w:rFonts w:eastAsia="Times New Roman"/>
                <w:sz w:val="24"/>
                <w:szCs w:val="24"/>
                <w:lang w:eastAsia="en-GB"/>
              </w:rPr>
              <w:footnoteReference w:id="2"/>
            </w:r>
          </w:p>
          <w:p w:rsidR="00C8523E" w:rsidRPr="00C8523E" w:rsidRDefault="00C8523E" w:rsidP="00C8523E">
            <w:pPr>
              <w:spacing w:before="240" w:after="240"/>
              <w:jc w:val="both"/>
              <w:rPr>
                <w:rFonts w:eastAsia="Times New Roman"/>
                <w:sz w:val="24"/>
                <w:szCs w:val="24"/>
                <w:lang w:eastAsia="en-GB"/>
              </w:rPr>
            </w:pPr>
            <w:r w:rsidRPr="00C8523E">
              <w:rPr>
                <w:rFonts w:eastAsia="Times New Roman"/>
                <w:sz w:val="24"/>
                <w:szCs w:val="24"/>
                <w:lang w:eastAsia="en-GB"/>
              </w:rPr>
              <w:t>By adopting E-business approaches there are a lot of benefits that occur; for instance reduced costs, increased flexibility, and faster response times.</w:t>
            </w:r>
          </w:p>
          <w:p w:rsidR="00C8523E" w:rsidRPr="00C8523E" w:rsidRDefault="00C8523E" w:rsidP="00C8523E">
            <w:pPr>
              <w:spacing w:before="240" w:after="240"/>
              <w:jc w:val="both"/>
              <w:rPr>
                <w:rFonts w:eastAsia="Times New Roman"/>
                <w:sz w:val="24"/>
                <w:szCs w:val="24"/>
                <w:lang w:eastAsia="en-GB"/>
              </w:rPr>
            </w:pPr>
            <w:r w:rsidRPr="00C8523E">
              <w:rPr>
                <w:rFonts w:eastAsia="Times New Roman"/>
                <w:sz w:val="24"/>
                <w:szCs w:val="24"/>
                <w:lang w:eastAsia="en-GB"/>
              </w:rPr>
              <w:t>Professors Lee and Whang emphasize the impact of e-business on supply chain integration on four critical dimensions:</w:t>
            </w:r>
          </w:p>
          <w:p w:rsidR="00C8523E" w:rsidRPr="00C8523E" w:rsidRDefault="00C8523E" w:rsidP="00C8523E">
            <w:pPr>
              <w:spacing w:before="240" w:after="240"/>
              <w:jc w:val="both"/>
              <w:rPr>
                <w:rFonts w:eastAsia="Times New Roman"/>
                <w:sz w:val="24"/>
                <w:szCs w:val="24"/>
                <w:lang w:eastAsia="en-GB"/>
              </w:rPr>
            </w:pPr>
            <w:r w:rsidRPr="00C8523E">
              <w:rPr>
                <w:rFonts w:eastAsia="Times New Roman"/>
                <w:sz w:val="24"/>
                <w:szCs w:val="24"/>
                <w:lang w:eastAsia="en-GB"/>
              </w:rPr>
              <w:t>•</w:t>
            </w:r>
            <w:r w:rsidRPr="00C8523E">
              <w:rPr>
                <w:rFonts w:eastAsia="Times New Roman"/>
                <w:sz w:val="24"/>
                <w:szCs w:val="24"/>
                <w:lang w:eastAsia="en-GB"/>
              </w:rPr>
              <w:tab/>
              <w:t>Information Integration</w:t>
            </w:r>
          </w:p>
          <w:p w:rsidR="00C8523E" w:rsidRPr="00C8523E" w:rsidRDefault="00C8523E" w:rsidP="00C8523E">
            <w:pPr>
              <w:spacing w:before="240"/>
              <w:jc w:val="both"/>
              <w:rPr>
                <w:rFonts w:eastAsia="Times New Roman"/>
                <w:sz w:val="24"/>
                <w:szCs w:val="24"/>
                <w:lang w:eastAsia="en-GB"/>
              </w:rPr>
            </w:pPr>
            <w:r w:rsidRPr="00C8523E">
              <w:rPr>
                <w:rFonts w:eastAsia="Times New Roman"/>
                <w:sz w:val="24"/>
                <w:szCs w:val="24"/>
                <w:lang w:eastAsia="en-GB"/>
              </w:rPr>
              <w:t>It provides ability to support a unified view of data and information for an entire organization.</w:t>
            </w:r>
          </w:p>
          <w:p w:rsidR="00C8523E" w:rsidRPr="00C8523E" w:rsidRDefault="00C8523E" w:rsidP="00C8523E">
            <w:pPr>
              <w:spacing w:after="240"/>
              <w:jc w:val="both"/>
              <w:rPr>
                <w:rFonts w:eastAsia="Times New Roman"/>
                <w:sz w:val="24"/>
                <w:szCs w:val="24"/>
                <w:lang w:eastAsia="en-GB"/>
              </w:rPr>
            </w:pPr>
            <w:r w:rsidRPr="00C8523E">
              <w:rPr>
                <w:rFonts w:eastAsia="Times New Roman"/>
                <w:sz w:val="24"/>
                <w:szCs w:val="24"/>
                <w:lang w:eastAsia="en-GB"/>
              </w:rPr>
              <w:t>This includes data like: demand data, inventory status, sales history, capacity plans, production schedules, promotion plans and transportation schedules.</w:t>
            </w:r>
          </w:p>
          <w:p w:rsidR="00C8523E" w:rsidRPr="00C8523E" w:rsidRDefault="00C8523E" w:rsidP="00C8523E">
            <w:pPr>
              <w:spacing w:before="240" w:after="240"/>
              <w:jc w:val="both"/>
              <w:rPr>
                <w:rFonts w:eastAsia="Times New Roman"/>
                <w:sz w:val="24"/>
                <w:szCs w:val="24"/>
                <w:lang w:eastAsia="en-GB"/>
              </w:rPr>
            </w:pPr>
            <w:r w:rsidRPr="00C8523E">
              <w:rPr>
                <w:rFonts w:eastAsia="Times New Roman"/>
                <w:sz w:val="24"/>
                <w:szCs w:val="24"/>
                <w:lang w:eastAsia="en-GB"/>
              </w:rPr>
              <w:t>•</w:t>
            </w:r>
            <w:r w:rsidRPr="00C8523E">
              <w:rPr>
                <w:rFonts w:eastAsia="Times New Roman"/>
                <w:sz w:val="24"/>
                <w:szCs w:val="24"/>
                <w:lang w:eastAsia="en-GB"/>
              </w:rPr>
              <w:tab/>
              <w:t>Planning Synchronization</w:t>
            </w:r>
          </w:p>
          <w:p w:rsidR="00C8523E" w:rsidRPr="00C8523E" w:rsidRDefault="00C8523E" w:rsidP="00C8523E">
            <w:pPr>
              <w:spacing w:before="240"/>
              <w:jc w:val="both"/>
              <w:rPr>
                <w:rFonts w:eastAsia="Times New Roman"/>
                <w:sz w:val="24"/>
                <w:szCs w:val="24"/>
                <w:lang w:eastAsia="en-GB"/>
              </w:rPr>
            </w:pPr>
            <w:r w:rsidRPr="00C8523E">
              <w:rPr>
                <w:rFonts w:eastAsia="Times New Roman"/>
                <w:sz w:val="24"/>
                <w:szCs w:val="24"/>
                <w:lang w:eastAsia="en-GB"/>
              </w:rPr>
              <w:t>In rapidly changing manufacturing environments, synchronizing planning and execution is critical. Inventory, resources, and logistics need to be managed to avoid reschedules and waste.</w:t>
            </w:r>
          </w:p>
          <w:p w:rsidR="00C8523E" w:rsidRPr="00C8523E" w:rsidRDefault="00C8523E" w:rsidP="00C8523E">
            <w:pPr>
              <w:spacing w:after="240"/>
              <w:jc w:val="both"/>
              <w:rPr>
                <w:rFonts w:eastAsia="Times New Roman"/>
                <w:sz w:val="24"/>
                <w:szCs w:val="24"/>
                <w:lang w:eastAsia="en-GB"/>
              </w:rPr>
            </w:pPr>
            <w:r w:rsidRPr="00C8523E">
              <w:rPr>
                <w:rFonts w:eastAsia="Times New Roman"/>
                <w:sz w:val="24"/>
                <w:szCs w:val="24"/>
                <w:lang w:eastAsia="en-GB"/>
              </w:rPr>
              <w:t xml:space="preserve">Planning synchronization refers to the joint design and execution of plans for product introduction, forecasting and replenishment.  </w:t>
            </w:r>
          </w:p>
          <w:p w:rsidR="00C8523E" w:rsidRPr="00C8523E" w:rsidRDefault="00C8523E" w:rsidP="00C8523E">
            <w:pPr>
              <w:spacing w:before="240" w:after="240"/>
              <w:jc w:val="both"/>
              <w:rPr>
                <w:rFonts w:eastAsia="Times New Roman"/>
                <w:sz w:val="24"/>
                <w:szCs w:val="24"/>
                <w:lang w:eastAsia="en-GB"/>
              </w:rPr>
            </w:pPr>
            <w:r w:rsidRPr="00C8523E">
              <w:rPr>
                <w:rFonts w:eastAsia="Times New Roman"/>
                <w:sz w:val="24"/>
                <w:szCs w:val="24"/>
                <w:lang w:eastAsia="en-GB"/>
              </w:rPr>
              <w:t>•</w:t>
            </w:r>
            <w:r w:rsidRPr="00C8523E">
              <w:rPr>
                <w:rFonts w:eastAsia="Times New Roman"/>
                <w:sz w:val="24"/>
                <w:szCs w:val="24"/>
                <w:lang w:eastAsia="en-GB"/>
              </w:rPr>
              <w:tab/>
              <w:t>Work Flow Coordination</w:t>
            </w:r>
          </w:p>
          <w:p w:rsidR="00C8523E" w:rsidRPr="00C8523E" w:rsidRDefault="00C8523E" w:rsidP="00C8523E">
            <w:pPr>
              <w:spacing w:before="240"/>
              <w:jc w:val="both"/>
              <w:rPr>
                <w:rFonts w:eastAsia="Times New Roman"/>
                <w:sz w:val="24"/>
                <w:szCs w:val="24"/>
                <w:lang w:eastAsia="en-GB"/>
              </w:rPr>
            </w:pPr>
            <w:r w:rsidRPr="00C8523E">
              <w:rPr>
                <w:rFonts w:eastAsia="Times New Roman"/>
                <w:sz w:val="24"/>
                <w:szCs w:val="24"/>
                <w:lang w:eastAsia="en-GB"/>
              </w:rPr>
              <w:t>This is the next step after the planning synchronization. It ensures the streamlined workflow of activities across companies in supply chain.</w:t>
            </w:r>
          </w:p>
          <w:p w:rsidR="00C8523E" w:rsidRPr="00C8523E" w:rsidRDefault="00C8523E" w:rsidP="00C8523E">
            <w:pPr>
              <w:spacing w:after="240"/>
              <w:jc w:val="both"/>
              <w:rPr>
                <w:rFonts w:eastAsia="Times New Roman"/>
                <w:sz w:val="24"/>
                <w:szCs w:val="24"/>
                <w:lang w:eastAsia="en-GB"/>
              </w:rPr>
            </w:pPr>
            <w:r w:rsidRPr="00C8523E">
              <w:rPr>
                <w:rFonts w:eastAsia="Times New Roman"/>
                <w:sz w:val="24"/>
                <w:szCs w:val="24"/>
                <w:lang w:eastAsia="en-GB"/>
              </w:rPr>
              <w:t>Workflow management systems support and automate the coordination of processes such as purchasing and product design.</w:t>
            </w:r>
          </w:p>
          <w:p w:rsidR="00C8523E" w:rsidRPr="00C8523E" w:rsidRDefault="00C8523E" w:rsidP="00C8523E">
            <w:pPr>
              <w:spacing w:before="240" w:after="240"/>
              <w:jc w:val="both"/>
              <w:rPr>
                <w:rFonts w:eastAsia="Times New Roman"/>
                <w:sz w:val="24"/>
                <w:szCs w:val="24"/>
                <w:lang w:eastAsia="en-GB"/>
              </w:rPr>
            </w:pPr>
            <w:r w:rsidRPr="00C8523E">
              <w:rPr>
                <w:rFonts w:eastAsia="Times New Roman"/>
                <w:sz w:val="24"/>
                <w:szCs w:val="24"/>
                <w:lang w:eastAsia="en-GB"/>
              </w:rPr>
              <w:t>•</w:t>
            </w:r>
            <w:r w:rsidRPr="00C8523E">
              <w:rPr>
                <w:rFonts w:eastAsia="Times New Roman"/>
                <w:sz w:val="24"/>
                <w:szCs w:val="24"/>
                <w:lang w:eastAsia="en-GB"/>
              </w:rPr>
              <w:tab/>
              <w:t>New Business Models</w:t>
            </w:r>
          </w:p>
          <w:p w:rsidR="00C8523E" w:rsidRPr="00C8523E" w:rsidRDefault="00C8523E" w:rsidP="00C8523E">
            <w:pPr>
              <w:jc w:val="both"/>
              <w:rPr>
                <w:rFonts w:eastAsia="Times New Roman"/>
                <w:sz w:val="24"/>
                <w:szCs w:val="24"/>
                <w:lang w:eastAsia="en-GB"/>
              </w:rPr>
            </w:pPr>
            <w:r w:rsidRPr="00C8523E">
              <w:rPr>
                <w:rFonts w:eastAsia="Times New Roman"/>
                <w:sz w:val="24"/>
                <w:szCs w:val="24"/>
                <w:lang w:eastAsia="en-GB"/>
              </w:rPr>
              <w:t>Due to the spreading use of the Internet, new business models have appeared and began to expand. An e-business can offer personalized service, high-quality customer service, and improved supply chain management.</w:t>
            </w:r>
          </w:p>
          <w:p w:rsidR="00C8523E" w:rsidRPr="00C8523E" w:rsidRDefault="00C8523E" w:rsidP="00C8523E">
            <w:pPr>
              <w:spacing w:after="240"/>
              <w:jc w:val="both"/>
              <w:rPr>
                <w:rFonts w:eastAsia="Times New Roman"/>
                <w:sz w:val="24"/>
                <w:szCs w:val="24"/>
                <w:lang w:eastAsia="en-GB"/>
              </w:rPr>
            </w:pPr>
            <w:r w:rsidRPr="00C8523E">
              <w:rPr>
                <w:rFonts w:eastAsia="Times New Roman"/>
                <w:sz w:val="24"/>
                <w:szCs w:val="24"/>
                <w:lang w:eastAsia="en-GB"/>
              </w:rPr>
              <w:t>Adopting e-business approaches can bring new opportunities, it can redesign logistics flows and improve overall supply chain efficiency.</w:t>
            </w:r>
          </w:p>
          <w:p w:rsidR="00C8523E" w:rsidRPr="00C8523E" w:rsidRDefault="00C8523E" w:rsidP="00C8523E">
            <w:pPr>
              <w:spacing w:before="240" w:after="240"/>
              <w:jc w:val="both"/>
              <w:rPr>
                <w:rFonts w:eastAsia="Times New Roman"/>
                <w:sz w:val="24"/>
                <w:szCs w:val="24"/>
                <w:lang w:eastAsia="en-GB"/>
              </w:rPr>
            </w:pPr>
          </w:p>
          <w:p w:rsidR="00622AF7" w:rsidRPr="00A53097" w:rsidRDefault="00C8523E" w:rsidP="00C8523E">
            <w:pPr>
              <w:spacing w:before="240" w:after="240"/>
              <w:jc w:val="both"/>
              <w:rPr>
                <w:rFonts w:eastAsia="Times New Roman"/>
                <w:sz w:val="24"/>
                <w:szCs w:val="24"/>
                <w:lang w:val="en-GB" w:eastAsia="en-GB"/>
              </w:rPr>
            </w:pPr>
            <w:proofErr w:type="spellStart"/>
            <w:r w:rsidRPr="00C8523E">
              <w:rPr>
                <w:rFonts w:eastAsia="Times New Roman"/>
                <w:sz w:val="24"/>
                <w:szCs w:val="24"/>
                <w:lang w:eastAsia="en-GB"/>
              </w:rPr>
              <w:t>Saehney</w:t>
            </w:r>
            <w:proofErr w:type="spellEnd"/>
            <w:r w:rsidRPr="00C8523E">
              <w:rPr>
                <w:rFonts w:eastAsia="Times New Roman"/>
                <w:sz w:val="24"/>
                <w:szCs w:val="24"/>
                <w:lang w:eastAsia="en-GB"/>
              </w:rPr>
              <w:t xml:space="preserve"> and </w:t>
            </w:r>
            <w:proofErr w:type="spellStart"/>
            <w:r w:rsidRPr="00C8523E">
              <w:rPr>
                <w:rFonts w:eastAsia="Times New Roman"/>
                <w:sz w:val="24"/>
                <w:szCs w:val="24"/>
                <w:lang w:eastAsia="en-GB"/>
              </w:rPr>
              <w:t>Zabin</w:t>
            </w:r>
            <w:proofErr w:type="spellEnd"/>
            <w:r w:rsidRPr="00C8523E">
              <w:rPr>
                <w:rFonts w:eastAsia="Times New Roman"/>
                <w:sz w:val="24"/>
                <w:szCs w:val="24"/>
                <w:lang w:eastAsia="en-GB"/>
              </w:rPr>
              <w:t xml:space="preserve"> proposes the overall definition of E-business: “the use of electronic networks and associated technologies to enable, improve, enhance, transform or invent a business process or business system to create superior value for current or potential customers”</w:t>
            </w:r>
          </w:p>
        </w:tc>
      </w:tr>
      <w:tr w:rsidR="003E0D96" w:rsidTr="00CC2FB3">
        <w:tc>
          <w:tcPr>
            <w:tcW w:w="9242" w:type="dxa"/>
          </w:tcPr>
          <w:p w:rsidR="003E0D96" w:rsidRDefault="003E0D96" w:rsidP="00A851DA">
            <w:pPr>
              <w:rPr>
                <w:b/>
              </w:rPr>
            </w:pPr>
          </w:p>
        </w:tc>
      </w:tr>
    </w:tbl>
    <w:p w:rsidR="00503D7E" w:rsidRDefault="00503D7E" w:rsidP="00A851DA">
      <w:pPr>
        <w:autoSpaceDE w:val="0"/>
        <w:autoSpaceDN w:val="0"/>
        <w:adjustRightInd w:val="0"/>
        <w:spacing w:after="0" w:line="240" w:lineRule="auto"/>
        <w:rPr>
          <w:rFonts w:cs="CalvertMT-Bold"/>
          <w:b/>
          <w:bCs/>
          <w:color w:val="002060"/>
          <w:sz w:val="28"/>
          <w:lang w:val="en-US"/>
        </w:rPr>
      </w:pPr>
    </w:p>
    <w:p w:rsidR="00CC0355" w:rsidRDefault="00CC0355" w:rsidP="00A851DA">
      <w:pPr>
        <w:autoSpaceDE w:val="0"/>
        <w:autoSpaceDN w:val="0"/>
        <w:adjustRightInd w:val="0"/>
        <w:spacing w:after="0" w:line="240" w:lineRule="auto"/>
        <w:rPr>
          <w:rFonts w:cs="CalvertMT-Bold"/>
          <w:b/>
          <w:bCs/>
          <w:color w:val="002060"/>
          <w:sz w:val="28"/>
          <w:lang w:val="en-US"/>
        </w:rPr>
      </w:pPr>
    </w:p>
    <w:p w:rsidR="005509F6" w:rsidRDefault="005509F6" w:rsidP="00A851DA">
      <w:pPr>
        <w:autoSpaceDE w:val="0"/>
        <w:autoSpaceDN w:val="0"/>
        <w:adjustRightInd w:val="0"/>
        <w:spacing w:after="0" w:line="240" w:lineRule="auto"/>
        <w:rPr>
          <w:rFonts w:cs="CalvertMT-Bold"/>
          <w:b/>
          <w:bCs/>
          <w:color w:val="002060"/>
          <w:sz w:val="28"/>
          <w:lang w:val="en-US"/>
        </w:rPr>
      </w:pPr>
    </w:p>
    <w:p w:rsidR="005509F6" w:rsidRPr="00B0415E" w:rsidRDefault="005509F6"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Rcsostblzat"/>
        <w:tblW w:w="0" w:type="auto"/>
        <w:tblLook w:val="04A0" w:firstRow="1" w:lastRow="0" w:firstColumn="1" w:lastColumn="0" w:noHBand="0" w:noVBand="1"/>
      </w:tblPr>
      <w:tblGrid>
        <w:gridCol w:w="2259"/>
        <w:gridCol w:w="3902"/>
        <w:gridCol w:w="1250"/>
        <w:gridCol w:w="1605"/>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58035C" w:rsidP="00A851DA">
            <w:pPr>
              <w:rPr>
                <w:rFonts w:cs="Bliss-Regular"/>
                <w:color w:val="000000"/>
              </w:rPr>
            </w:pPr>
            <w:r>
              <w:rPr>
                <w:rFonts w:cs="Bliss-Regular"/>
                <w:color w:val="000000"/>
              </w:rPr>
              <w:t xml:space="preserve">Vivien </w:t>
            </w:r>
            <w:proofErr w:type="spellStart"/>
            <w:r>
              <w:rPr>
                <w:rFonts w:cs="Bliss-Regular"/>
                <w:color w:val="000000"/>
              </w:rPr>
              <w:t>Turi</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C8523E" w:rsidP="00A851DA">
            <w:pPr>
              <w:rPr>
                <w:rFonts w:cs="Bliss-Regular"/>
                <w:color w:val="000000"/>
              </w:rPr>
            </w:pPr>
            <w:r>
              <w:rPr>
                <w:rFonts w:cs="Bliss-Regular"/>
                <w:color w:val="000000"/>
              </w:rPr>
              <w:t>12</w:t>
            </w:r>
            <w:r w:rsidR="00AD146B">
              <w:rPr>
                <w:rFonts w:cs="Bliss-Regular"/>
                <w:color w:val="000000"/>
              </w:rPr>
              <w:t>.10</w:t>
            </w:r>
            <w:r w:rsidR="0058035C">
              <w:rPr>
                <w:rFonts w:cs="Bliss-Regular"/>
                <w:color w:val="000000"/>
              </w:rPr>
              <w:t>.2015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Rcsostblzat"/>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873F5" w:rsidRDefault="00B873F5" w:rsidP="00CB4D0A">
      <w:pPr>
        <w:spacing w:after="0" w:line="240" w:lineRule="auto"/>
      </w:pPr>
      <w:r>
        <w:separator/>
      </w:r>
    </w:p>
  </w:endnote>
  <w:endnote w:type="continuationSeparator" w:id="0">
    <w:p w:rsidR="00B873F5" w:rsidRDefault="00B873F5"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00"/>
    <w:family w:val="auto"/>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873F5" w:rsidRDefault="00B873F5" w:rsidP="00CB4D0A">
      <w:pPr>
        <w:spacing w:after="0" w:line="240" w:lineRule="auto"/>
      </w:pPr>
      <w:r>
        <w:separator/>
      </w:r>
    </w:p>
  </w:footnote>
  <w:footnote w:type="continuationSeparator" w:id="0">
    <w:p w:rsidR="00B873F5" w:rsidRDefault="00B873F5" w:rsidP="00CB4D0A">
      <w:pPr>
        <w:spacing w:after="0" w:line="240" w:lineRule="auto"/>
      </w:pPr>
      <w:r>
        <w:continuationSeparator/>
      </w:r>
    </w:p>
  </w:footnote>
  <w:footnote w:id="1">
    <w:p w:rsidR="00BA4FE1" w:rsidRPr="00BA4FE1" w:rsidRDefault="00BA4FE1">
      <w:pPr>
        <w:pStyle w:val="Lbjegyzetszveg"/>
        <w:rPr>
          <w:lang w:val="hu-HU"/>
        </w:rPr>
      </w:pPr>
      <w:r>
        <w:rPr>
          <w:rStyle w:val="Lbjegyzet-hivatkozs"/>
        </w:rPr>
        <w:footnoteRef/>
      </w:r>
      <w:r>
        <w:t xml:space="preserve"> </w:t>
      </w:r>
      <w:r w:rsidRPr="00BA4FE1">
        <w:t>Source: http://www.redkiteqatar.com/bus_int.html</w:t>
      </w:r>
    </w:p>
  </w:footnote>
  <w:footnote w:id="2">
    <w:p w:rsidR="00287F4E" w:rsidRPr="00287F4E" w:rsidRDefault="00287F4E">
      <w:pPr>
        <w:pStyle w:val="Lbjegyzetszveg"/>
        <w:rPr>
          <w:lang w:val="hu-HU"/>
        </w:rPr>
      </w:pPr>
      <w:r>
        <w:rPr>
          <w:rStyle w:val="Lbjegyzet-hivatkozs"/>
        </w:rPr>
        <w:footnoteRef/>
      </w:r>
      <w:r>
        <w:t xml:space="preserve"> </w:t>
      </w:r>
      <w:r w:rsidRPr="00287F4E">
        <w:t xml:space="preserve">Source: </w:t>
      </w:r>
      <w:proofErr w:type="spellStart"/>
      <w:r w:rsidRPr="00287F4E">
        <w:t>Hau</w:t>
      </w:r>
      <w:proofErr w:type="spellEnd"/>
      <w:r w:rsidRPr="00287F4E">
        <w:t xml:space="preserve"> L. Lee and </w:t>
      </w:r>
      <w:proofErr w:type="spellStart"/>
      <w:r w:rsidRPr="00287F4E">
        <w:t>Seungjin</w:t>
      </w:r>
      <w:proofErr w:type="spellEnd"/>
      <w:r w:rsidRPr="00287F4E">
        <w:t xml:space="preserve"> Whang: E-Business and Supply Chain Integration</w:t>
      </w:r>
      <w:bookmarkStart w:id="0" w:name="_GoBack"/>
      <w:bookmarkEnd w:id="0"/>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11.25pt;height:11.25pt" o:bullet="t">
        <v:imagedata r:id="rId1" o:title="mso71C7"/>
      </v:shape>
    </w:pict>
  </w:numPicBullet>
  <w:abstractNum w:abstractNumId="0" w15:restartNumberingAfterBreak="0">
    <w:nsid w:val="04ED280E"/>
    <w:multiLevelType w:val="hybridMultilevel"/>
    <w:tmpl w:val="9288EDDA"/>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 w15:restartNumberingAfterBreak="0">
    <w:nsid w:val="071B52D6"/>
    <w:multiLevelType w:val="hybridMultilevel"/>
    <w:tmpl w:val="DC14AE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75615DC"/>
    <w:multiLevelType w:val="hybridMultilevel"/>
    <w:tmpl w:val="960607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7A86D1A"/>
    <w:multiLevelType w:val="hybridMultilevel"/>
    <w:tmpl w:val="22E631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88052F0"/>
    <w:multiLevelType w:val="hybridMultilevel"/>
    <w:tmpl w:val="FC526C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98F56B0"/>
    <w:multiLevelType w:val="hybridMultilevel"/>
    <w:tmpl w:val="F18897F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6" w15:restartNumberingAfterBreak="0">
    <w:nsid w:val="0B265DDE"/>
    <w:multiLevelType w:val="hybridMultilevel"/>
    <w:tmpl w:val="9E74332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0FFF6856"/>
    <w:multiLevelType w:val="hybridMultilevel"/>
    <w:tmpl w:val="A176B274"/>
    <w:lvl w:ilvl="0" w:tplc="040E000F">
      <w:start w:val="1"/>
      <w:numFmt w:val="decimal"/>
      <w:lvlText w:val="%1."/>
      <w:lvlJc w:val="left"/>
      <w:pPr>
        <w:ind w:left="720" w:hanging="360"/>
      </w:pPr>
      <w:rPr>
        <w:rFont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8" w15:restartNumberingAfterBreak="0">
    <w:nsid w:val="117558B8"/>
    <w:multiLevelType w:val="hybridMultilevel"/>
    <w:tmpl w:val="F426118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1BC0DAA"/>
    <w:multiLevelType w:val="hybridMultilevel"/>
    <w:tmpl w:val="B088F804"/>
    <w:lvl w:ilvl="0" w:tplc="5A40CD80">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0" w15:restartNumberingAfterBreak="0">
    <w:nsid w:val="151174AE"/>
    <w:multiLevelType w:val="hybridMultilevel"/>
    <w:tmpl w:val="12640E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A863B41"/>
    <w:multiLevelType w:val="hybridMultilevel"/>
    <w:tmpl w:val="E7B0D52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F594D92"/>
    <w:multiLevelType w:val="hybridMultilevel"/>
    <w:tmpl w:val="18B8B86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22178E9"/>
    <w:multiLevelType w:val="hybridMultilevel"/>
    <w:tmpl w:val="4AF2969A"/>
    <w:lvl w:ilvl="0" w:tplc="0809000F">
      <w:start w:val="1"/>
      <w:numFmt w:val="decimal"/>
      <w:lvlText w:val="%1."/>
      <w:lvlJc w:val="left"/>
      <w:pPr>
        <w:ind w:left="840" w:hanging="360"/>
      </w:pPr>
      <w:rPr>
        <w:rFonts w:cs="Times New Roman"/>
      </w:r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14" w15:restartNumberingAfterBreak="0">
    <w:nsid w:val="225F610F"/>
    <w:multiLevelType w:val="hybridMultilevel"/>
    <w:tmpl w:val="694AD5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3412FA6"/>
    <w:multiLevelType w:val="hybridMultilevel"/>
    <w:tmpl w:val="402A03C4"/>
    <w:lvl w:ilvl="0" w:tplc="08090001">
      <w:start w:val="1"/>
      <w:numFmt w:val="bullet"/>
      <w:lvlText w:val=""/>
      <w:lvlJc w:val="left"/>
      <w:pPr>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6" w15:restartNumberingAfterBreak="0">
    <w:nsid w:val="26C519A9"/>
    <w:multiLevelType w:val="hybridMultilevel"/>
    <w:tmpl w:val="526A3C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1E02B9A"/>
    <w:multiLevelType w:val="hybridMultilevel"/>
    <w:tmpl w:val="72FCB3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76554D9"/>
    <w:multiLevelType w:val="hybridMultilevel"/>
    <w:tmpl w:val="8B666B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A4D59A4"/>
    <w:multiLevelType w:val="hybridMultilevel"/>
    <w:tmpl w:val="A1DE3CF4"/>
    <w:lvl w:ilvl="0" w:tplc="5A40CD80">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0" w15:restartNumberingAfterBreak="0">
    <w:nsid w:val="3A742EC4"/>
    <w:multiLevelType w:val="hybridMultilevel"/>
    <w:tmpl w:val="9D2E72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A9D6061"/>
    <w:multiLevelType w:val="hybridMultilevel"/>
    <w:tmpl w:val="48845520"/>
    <w:lvl w:ilvl="0" w:tplc="08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AAD2CA5"/>
    <w:multiLevelType w:val="hybridMultilevel"/>
    <w:tmpl w:val="108ACB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BC22EE3"/>
    <w:multiLevelType w:val="hybridMultilevel"/>
    <w:tmpl w:val="D53E3A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D4664DA"/>
    <w:multiLevelType w:val="hybridMultilevel"/>
    <w:tmpl w:val="A418DFA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47136790"/>
    <w:multiLevelType w:val="hybridMultilevel"/>
    <w:tmpl w:val="B30692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7153C5C"/>
    <w:multiLevelType w:val="hybridMultilevel"/>
    <w:tmpl w:val="C616C52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7"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7D3144E"/>
    <w:multiLevelType w:val="hybridMultilevel"/>
    <w:tmpl w:val="4BA8CE0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58575468"/>
    <w:multiLevelType w:val="hybridMultilevel"/>
    <w:tmpl w:val="D07A53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F981760"/>
    <w:multiLevelType w:val="hybridMultilevel"/>
    <w:tmpl w:val="0EC4CC7E"/>
    <w:lvl w:ilvl="0" w:tplc="040E000F">
      <w:start w:val="1"/>
      <w:numFmt w:val="decimal"/>
      <w:lvlText w:val="%1."/>
      <w:lvlJc w:val="left"/>
      <w:pPr>
        <w:ind w:left="720" w:hanging="360"/>
      </w:pPr>
      <w:rPr>
        <w:rFont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1" w15:restartNumberingAfterBreak="0">
    <w:nsid w:val="63A50921"/>
    <w:multiLevelType w:val="hybridMultilevel"/>
    <w:tmpl w:val="F2CAF858"/>
    <w:lvl w:ilvl="0" w:tplc="0809000F">
      <w:start w:val="1"/>
      <w:numFmt w:val="decimal"/>
      <w:lvlText w:val="%1."/>
      <w:lvlJc w:val="left"/>
      <w:pPr>
        <w:ind w:left="720" w:hanging="360"/>
      </w:pPr>
      <w:rPr>
        <w:rFonts w:cs="Times New Roman"/>
      </w:r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32" w15:restartNumberingAfterBreak="0">
    <w:nsid w:val="68A37899"/>
    <w:multiLevelType w:val="hybridMultilevel"/>
    <w:tmpl w:val="41D2993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3" w15:restartNumberingAfterBreak="0">
    <w:nsid w:val="71617367"/>
    <w:multiLevelType w:val="hybridMultilevel"/>
    <w:tmpl w:val="301E3F2C"/>
    <w:lvl w:ilvl="0" w:tplc="08090007">
      <w:start w:val="1"/>
      <w:numFmt w:val="bullet"/>
      <w:lvlText w:val=""/>
      <w:lvlPicBulletId w:val="0"/>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4" w15:restartNumberingAfterBreak="0">
    <w:nsid w:val="71DF43D3"/>
    <w:multiLevelType w:val="hybridMultilevel"/>
    <w:tmpl w:val="7E841DB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35" w15:restartNumberingAfterBreak="0">
    <w:nsid w:val="758A085C"/>
    <w:multiLevelType w:val="hybridMultilevel"/>
    <w:tmpl w:val="E8D6F1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5C31DB0"/>
    <w:multiLevelType w:val="hybridMultilevel"/>
    <w:tmpl w:val="3AE4CE80"/>
    <w:lvl w:ilvl="0" w:tplc="040E0001">
      <w:start w:val="1"/>
      <w:numFmt w:val="bullet"/>
      <w:lvlText w:val=""/>
      <w:lvlJc w:val="left"/>
      <w:pPr>
        <w:ind w:left="1080" w:hanging="360"/>
      </w:pPr>
      <w:rPr>
        <w:rFonts w:ascii="Symbol" w:hAnsi="Symbol"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7" w15:restartNumberingAfterBreak="0">
    <w:nsid w:val="76172676"/>
    <w:multiLevelType w:val="hybridMultilevel"/>
    <w:tmpl w:val="DF1E04B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7BC766B5"/>
    <w:multiLevelType w:val="hybridMultilevel"/>
    <w:tmpl w:val="047EB2B0"/>
    <w:lvl w:ilvl="0" w:tplc="08090011">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9" w15:restartNumberingAfterBreak="0">
    <w:nsid w:val="7ED87BC7"/>
    <w:multiLevelType w:val="hybridMultilevel"/>
    <w:tmpl w:val="C616B1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7"/>
  </w:num>
  <w:num w:numId="2">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4"/>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5"/>
  </w:num>
  <w:num w:numId="7">
    <w:abstractNumId w:val="13"/>
  </w:num>
  <w:num w:numId="8">
    <w:abstractNumId w:val="12"/>
  </w:num>
  <w:num w:numId="9">
    <w:abstractNumId w:val="17"/>
  </w:num>
  <w:num w:numId="10">
    <w:abstractNumId w:val="8"/>
  </w:num>
  <w:num w:numId="11">
    <w:abstractNumId w:val="37"/>
  </w:num>
  <w:num w:numId="12">
    <w:abstractNumId w:val="6"/>
  </w:num>
  <w:num w:numId="13">
    <w:abstractNumId w:val="29"/>
  </w:num>
  <w:num w:numId="14">
    <w:abstractNumId w:val="10"/>
  </w:num>
  <w:num w:numId="15">
    <w:abstractNumId w:val="4"/>
  </w:num>
  <w:num w:numId="16">
    <w:abstractNumId w:val="16"/>
  </w:num>
  <w:num w:numId="17">
    <w:abstractNumId w:val="14"/>
  </w:num>
  <w:num w:numId="18">
    <w:abstractNumId w:val="1"/>
  </w:num>
  <w:num w:numId="19">
    <w:abstractNumId w:val="28"/>
  </w:num>
  <w:num w:numId="20">
    <w:abstractNumId w:val="24"/>
  </w:num>
  <w:num w:numId="21">
    <w:abstractNumId w:val="21"/>
  </w:num>
  <w:num w:numId="22">
    <w:abstractNumId w:val="33"/>
  </w:num>
  <w:num w:numId="23">
    <w:abstractNumId w:val="35"/>
  </w:num>
  <w:num w:numId="24">
    <w:abstractNumId w:val="20"/>
  </w:num>
  <w:num w:numId="25">
    <w:abstractNumId w:val="38"/>
  </w:num>
  <w:num w:numId="26">
    <w:abstractNumId w:val="0"/>
  </w:num>
  <w:num w:numId="27">
    <w:abstractNumId w:val="23"/>
  </w:num>
  <w:num w:numId="28">
    <w:abstractNumId w:val="2"/>
  </w:num>
  <w:num w:numId="29">
    <w:abstractNumId w:val="22"/>
  </w:num>
  <w:num w:numId="30">
    <w:abstractNumId w:val="18"/>
  </w:num>
  <w:num w:numId="31">
    <w:abstractNumId w:val="39"/>
  </w:num>
  <w:num w:numId="32">
    <w:abstractNumId w:val="25"/>
  </w:num>
  <w:num w:numId="33">
    <w:abstractNumId w:val="11"/>
  </w:num>
  <w:num w:numId="34">
    <w:abstractNumId w:val="3"/>
  </w:num>
  <w:num w:numId="35">
    <w:abstractNumId w:val="30"/>
  </w:num>
  <w:num w:numId="36">
    <w:abstractNumId w:val="9"/>
  </w:num>
  <w:num w:numId="37">
    <w:abstractNumId w:val="19"/>
  </w:num>
  <w:num w:numId="38">
    <w:abstractNumId w:val="7"/>
  </w:num>
  <w:num w:numId="39">
    <w:abstractNumId w:val="32"/>
  </w:num>
  <w:num w:numId="40">
    <w:abstractNumId w:val="36"/>
  </w:num>
  <w:num w:numId="41">
    <w:abstractNumId w:val="5"/>
  </w:num>
  <w:num w:numId="42">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0371A"/>
    <w:rsid w:val="000077B1"/>
    <w:rsid w:val="000158F9"/>
    <w:rsid w:val="00021BF2"/>
    <w:rsid w:val="00023391"/>
    <w:rsid w:val="00035CDD"/>
    <w:rsid w:val="00037660"/>
    <w:rsid w:val="00040083"/>
    <w:rsid w:val="00040EAF"/>
    <w:rsid w:val="00046F34"/>
    <w:rsid w:val="000516F3"/>
    <w:rsid w:val="000557E0"/>
    <w:rsid w:val="00055992"/>
    <w:rsid w:val="00072B97"/>
    <w:rsid w:val="000820E8"/>
    <w:rsid w:val="00094604"/>
    <w:rsid w:val="00097FAE"/>
    <w:rsid w:val="000B2B97"/>
    <w:rsid w:val="000B6167"/>
    <w:rsid w:val="000C3B4E"/>
    <w:rsid w:val="000C6952"/>
    <w:rsid w:val="000D1B18"/>
    <w:rsid w:val="000E4435"/>
    <w:rsid w:val="000E4FA7"/>
    <w:rsid w:val="000F1444"/>
    <w:rsid w:val="000F57D2"/>
    <w:rsid w:val="000F751B"/>
    <w:rsid w:val="00100B76"/>
    <w:rsid w:val="00102C17"/>
    <w:rsid w:val="001175EE"/>
    <w:rsid w:val="00127B6A"/>
    <w:rsid w:val="0014405D"/>
    <w:rsid w:val="00145077"/>
    <w:rsid w:val="00151082"/>
    <w:rsid w:val="0015338D"/>
    <w:rsid w:val="001567C1"/>
    <w:rsid w:val="00157CF6"/>
    <w:rsid w:val="00160B11"/>
    <w:rsid w:val="0016279D"/>
    <w:rsid w:val="0017647D"/>
    <w:rsid w:val="001800EE"/>
    <w:rsid w:val="0018010D"/>
    <w:rsid w:val="00182416"/>
    <w:rsid w:val="00187EB4"/>
    <w:rsid w:val="001A1366"/>
    <w:rsid w:val="001A5E50"/>
    <w:rsid w:val="001A68D0"/>
    <w:rsid w:val="001B25F3"/>
    <w:rsid w:val="001B5DE1"/>
    <w:rsid w:val="001C1FA2"/>
    <w:rsid w:val="001D329A"/>
    <w:rsid w:val="001D3E7A"/>
    <w:rsid w:val="001E3C97"/>
    <w:rsid w:val="001E7E76"/>
    <w:rsid w:val="001F0481"/>
    <w:rsid w:val="001F2E98"/>
    <w:rsid w:val="001F302B"/>
    <w:rsid w:val="001F4481"/>
    <w:rsid w:val="001F4A0D"/>
    <w:rsid w:val="00202A5A"/>
    <w:rsid w:val="0020451E"/>
    <w:rsid w:val="00206B9D"/>
    <w:rsid w:val="00213A2A"/>
    <w:rsid w:val="002158AA"/>
    <w:rsid w:val="00215E2C"/>
    <w:rsid w:val="0022335F"/>
    <w:rsid w:val="0023259C"/>
    <w:rsid w:val="00234B51"/>
    <w:rsid w:val="00251CBC"/>
    <w:rsid w:val="00252A40"/>
    <w:rsid w:val="00273020"/>
    <w:rsid w:val="00282D4F"/>
    <w:rsid w:val="00282F5D"/>
    <w:rsid w:val="002870BD"/>
    <w:rsid w:val="00287F4E"/>
    <w:rsid w:val="002B0BD7"/>
    <w:rsid w:val="002B573D"/>
    <w:rsid w:val="002B712D"/>
    <w:rsid w:val="002C5838"/>
    <w:rsid w:val="002C5CB2"/>
    <w:rsid w:val="002E399E"/>
    <w:rsid w:val="002F0107"/>
    <w:rsid w:val="002F779F"/>
    <w:rsid w:val="003004A9"/>
    <w:rsid w:val="00300F12"/>
    <w:rsid w:val="00301576"/>
    <w:rsid w:val="0030596E"/>
    <w:rsid w:val="003140E8"/>
    <w:rsid w:val="00325B00"/>
    <w:rsid w:val="0032602D"/>
    <w:rsid w:val="003322CA"/>
    <w:rsid w:val="00336C2C"/>
    <w:rsid w:val="00350FBC"/>
    <w:rsid w:val="00356B7B"/>
    <w:rsid w:val="00364AB3"/>
    <w:rsid w:val="00371885"/>
    <w:rsid w:val="00382574"/>
    <w:rsid w:val="00391D8F"/>
    <w:rsid w:val="0039709C"/>
    <w:rsid w:val="00397AD0"/>
    <w:rsid w:val="003A448D"/>
    <w:rsid w:val="003B4C47"/>
    <w:rsid w:val="003B647B"/>
    <w:rsid w:val="003C3944"/>
    <w:rsid w:val="003C45A6"/>
    <w:rsid w:val="003D38E2"/>
    <w:rsid w:val="003E0C7D"/>
    <w:rsid w:val="003E0D96"/>
    <w:rsid w:val="003E2B87"/>
    <w:rsid w:val="003E5162"/>
    <w:rsid w:val="003E6997"/>
    <w:rsid w:val="003E7D95"/>
    <w:rsid w:val="003F1555"/>
    <w:rsid w:val="003F45F1"/>
    <w:rsid w:val="003F73ED"/>
    <w:rsid w:val="003F7602"/>
    <w:rsid w:val="00405895"/>
    <w:rsid w:val="004058DF"/>
    <w:rsid w:val="004141FC"/>
    <w:rsid w:val="00415904"/>
    <w:rsid w:val="004169F7"/>
    <w:rsid w:val="00432DC5"/>
    <w:rsid w:val="00435825"/>
    <w:rsid w:val="00445879"/>
    <w:rsid w:val="00455CFD"/>
    <w:rsid w:val="00461A7C"/>
    <w:rsid w:val="00474C71"/>
    <w:rsid w:val="00481BC0"/>
    <w:rsid w:val="00485BE9"/>
    <w:rsid w:val="004863E3"/>
    <w:rsid w:val="00486F1A"/>
    <w:rsid w:val="004900C6"/>
    <w:rsid w:val="00490CB9"/>
    <w:rsid w:val="004950E8"/>
    <w:rsid w:val="004A17B9"/>
    <w:rsid w:val="004A2CE2"/>
    <w:rsid w:val="004A58F5"/>
    <w:rsid w:val="004B4BEF"/>
    <w:rsid w:val="004C0FD3"/>
    <w:rsid w:val="004C2B00"/>
    <w:rsid w:val="004D07A6"/>
    <w:rsid w:val="004D154E"/>
    <w:rsid w:val="004E3CDA"/>
    <w:rsid w:val="004E3D86"/>
    <w:rsid w:val="004E4C3E"/>
    <w:rsid w:val="004E511C"/>
    <w:rsid w:val="004F10B4"/>
    <w:rsid w:val="004F3869"/>
    <w:rsid w:val="004F4B3A"/>
    <w:rsid w:val="004F4B4D"/>
    <w:rsid w:val="004F783B"/>
    <w:rsid w:val="0050216D"/>
    <w:rsid w:val="00502C79"/>
    <w:rsid w:val="00503D7E"/>
    <w:rsid w:val="0050778F"/>
    <w:rsid w:val="005078A1"/>
    <w:rsid w:val="00512002"/>
    <w:rsid w:val="0051406C"/>
    <w:rsid w:val="005152C0"/>
    <w:rsid w:val="005172C8"/>
    <w:rsid w:val="00526F5A"/>
    <w:rsid w:val="00535F31"/>
    <w:rsid w:val="0053609B"/>
    <w:rsid w:val="0053791B"/>
    <w:rsid w:val="005442D0"/>
    <w:rsid w:val="005509F6"/>
    <w:rsid w:val="00564A79"/>
    <w:rsid w:val="00574D64"/>
    <w:rsid w:val="0058035C"/>
    <w:rsid w:val="00582040"/>
    <w:rsid w:val="00583ABC"/>
    <w:rsid w:val="005850DA"/>
    <w:rsid w:val="005912D3"/>
    <w:rsid w:val="00591365"/>
    <w:rsid w:val="005937CC"/>
    <w:rsid w:val="005A3C6E"/>
    <w:rsid w:val="005B31E4"/>
    <w:rsid w:val="005B625E"/>
    <w:rsid w:val="005C0CE2"/>
    <w:rsid w:val="005D393D"/>
    <w:rsid w:val="005E0E62"/>
    <w:rsid w:val="005E7E3A"/>
    <w:rsid w:val="0060216E"/>
    <w:rsid w:val="006034F6"/>
    <w:rsid w:val="00607874"/>
    <w:rsid w:val="00607E77"/>
    <w:rsid w:val="00617BB3"/>
    <w:rsid w:val="0062040E"/>
    <w:rsid w:val="00622AF7"/>
    <w:rsid w:val="006233BF"/>
    <w:rsid w:val="00624F3E"/>
    <w:rsid w:val="006253A9"/>
    <w:rsid w:val="00636254"/>
    <w:rsid w:val="006367C3"/>
    <w:rsid w:val="00640D9D"/>
    <w:rsid w:val="00645CDD"/>
    <w:rsid w:val="00651059"/>
    <w:rsid w:val="0065291D"/>
    <w:rsid w:val="0066717B"/>
    <w:rsid w:val="00673806"/>
    <w:rsid w:val="006823A7"/>
    <w:rsid w:val="0069296C"/>
    <w:rsid w:val="006978C9"/>
    <w:rsid w:val="006A182C"/>
    <w:rsid w:val="006A4833"/>
    <w:rsid w:val="006A68C7"/>
    <w:rsid w:val="006B5EDE"/>
    <w:rsid w:val="006B7BF6"/>
    <w:rsid w:val="006C0EA5"/>
    <w:rsid w:val="006C1A5C"/>
    <w:rsid w:val="006D1F47"/>
    <w:rsid w:val="006E205E"/>
    <w:rsid w:val="0070053F"/>
    <w:rsid w:val="007007F0"/>
    <w:rsid w:val="0070347F"/>
    <w:rsid w:val="00705327"/>
    <w:rsid w:val="0070678E"/>
    <w:rsid w:val="00713173"/>
    <w:rsid w:val="007304FB"/>
    <w:rsid w:val="0074485E"/>
    <w:rsid w:val="00760459"/>
    <w:rsid w:val="00765884"/>
    <w:rsid w:val="00770CEB"/>
    <w:rsid w:val="00785A69"/>
    <w:rsid w:val="00796255"/>
    <w:rsid w:val="007D36FB"/>
    <w:rsid w:val="007E48FB"/>
    <w:rsid w:val="0080257E"/>
    <w:rsid w:val="00802E26"/>
    <w:rsid w:val="008104DF"/>
    <w:rsid w:val="00814BDA"/>
    <w:rsid w:val="008317D5"/>
    <w:rsid w:val="00831C11"/>
    <w:rsid w:val="008412D3"/>
    <w:rsid w:val="00846002"/>
    <w:rsid w:val="00847CF6"/>
    <w:rsid w:val="008558A5"/>
    <w:rsid w:val="00857A6C"/>
    <w:rsid w:val="008613B0"/>
    <w:rsid w:val="008643F4"/>
    <w:rsid w:val="00871DCA"/>
    <w:rsid w:val="00874F89"/>
    <w:rsid w:val="008A60B4"/>
    <w:rsid w:val="008B3C31"/>
    <w:rsid w:val="008B64FE"/>
    <w:rsid w:val="008D3BB3"/>
    <w:rsid w:val="008F51BB"/>
    <w:rsid w:val="009074FF"/>
    <w:rsid w:val="0092333F"/>
    <w:rsid w:val="00926345"/>
    <w:rsid w:val="00935BF7"/>
    <w:rsid w:val="009455D7"/>
    <w:rsid w:val="009466BB"/>
    <w:rsid w:val="0095442C"/>
    <w:rsid w:val="009566AF"/>
    <w:rsid w:val="009667B2"/>
    <w:rsid w:val="0096689A"/>
    <w:rsid w:val="00977775"/>
    <w:rsid w:val="00981128"/>
    <w:rsid w:val="00983942"/>
    <w:rsid w:val="00985236"/>
    <w:rsid w:val="00991A6D"/>
    <w:rsid w:val="00993541"/>
    <w:rsid w:val="00997C92"/>
    <w:rsid w:val="009A53B7"/>
    <w:rsid w:val="009B4D94"/>
    <w:rsid w:val="009C37E0"/>
    <w:rsid w:val="009C425C"/>
    <w:rsid w:val="009D4163"/>
    <w:rsid w:val="009D66D8"/>
    <w:rsid w:val="009E2C8A"/>
    <w:rsid w:val="009E7474"/>
    <w:rsid w:val="009F52ED"/>
    <w:rsid w:val="009F5611"/>
    <w:rsid w:val="00A06E2B"/>
    <w:rsid w:val="00A115CB"/>
    <w:rsid w:val="00A14B66"/>
    <w:rsid w:val="00A53097"/>
    <w:rsid w:val="00A564EF"/>
    <w:rsid w:val="00A60C86"/>
    <w:rsid w:val="00A62D9E"/>
    <w:rsid w:val="00A65CF7"/>
    <w:rsid w:val="00A67777"/>
    <w:rsid w:val="00A7192D"/>
    <w:rsid w:val="00A7610E"/>
    <w:rsid w:val="00A77C30"/>
    <w:rsid w:val="00A77F09"/>
    <w:rsid w:val="00A851DA"/>
    <w:rsid w:val="00A93AF2"/>
    <w:rsid w:val="00A94AA1"/>
    <w:rsid w:val="00AA6B28"/>
    <w:rsid w:val="00AB5D58"/>
    <w:rsid w:val="00AB60D4"/>
    <w:rsid w:val="00AB7F76"/>
    <w:rsid w:val="00AC09A4"/>
    <w:rsid w:val="00AC1EBF"/>
    <w:rsid w:val="00AC2AB4"/>
    <w:rsid w:val="00AC7D5B"/>
    <w:rsid w:val="00AD146B"/>
    <w:rsid w:val="00AE1481"/>
    <w:rsid w:val="00AE4136"/>
    <w:rsid w:val="00B0415E"/>
    <w:rsid w:val="00B045E8"/>
    <w:rsid w:val="00B04678"/>
    <w:rsid w:val="00B04716"/>
    <w:rsid w:val="00B126C5"/>
    <w:rsid w:val="00B71818"/>
    <w:rsid w:val="00B74C61"/>
    <w:rsid w:val="00B82CDB"/>
    <w:rsid w:val="00B843C2"/>
    <w:rsid w:val="00B84B9D"/>
    <w:rsid w:val="00B873F5"/>
    <w:rsid w:val="00B93B7D"/>
    <w:rsid w:val="00B95B05"/>
    <w:rsid w:val="00BA1ADD"/>
    <w:rsid w:val="00BA4FE1"/>
    <w:rsid w:val="00BB0181"/>
    <w:rsid w:val="00BB3032"/>
    <w:rsid w:val="00BB60CB"/>
    <w:rsid w:val="00BC1828"/>
    <w:rsid w:val="00BC46DF"/>
    <w:rsid w:val="00BD08EC"/>
    <w:rsid w:val="00BD0C29"/>
    <w:rsid w:val="00BE2229"/>
    <w:rsid w:val="00BE3307"/>
    <w:rsid w:val="00BE43A2"/>
    <w:rsid w:val="00C03577"/>
    <w:rsid w:val="00C05EF7"/>
    <w:rsid w:val="00C12A45"/>
    <w:rsid w:val="00C15BCD"/>
    <w:rsid w:val="00C1726F"/>
    <w:rsid w:val="00C21960"/>
    <w:rsid w:val="00C23E55"/>
    <w:rsid w:val="00C2539A"/>
    <w:rsid w:val="00C305A0"/>
    <w:rsid w:val="00C37836"/>
    <w:rsid w:val="00C52904"/>
    <w:rsid w:val="00C56E72"/>
    <w:rsid w:val="00C60DB4"/>
    <w:rsid w:val="00C65FEA"/>
    <w:rsid w:val="00C71C79"/>
    <w:rsid w:val="00C76101"/>
    <w:rsid w:val="00C80F26"/>
    <w:rsid w:val="00C8523E"/>
    <w:rsid w:val="00C85E4B"/>
    <w:rsid w:val="00C94E68"/>
    <w:rsid w:val="00CA0AC2"/>
    <w:rsid w:val="00CB0CF8"/>
    <w:rsid w:val="00CB473A"/>
    <w:rsid w:val="00CB4D0A"/>
    <w:rsid w:val="00CC0355"/>
    <w:rsid w:val="00CC1BA4"/>
    <w:rsid w:val="00CC2FB3"/>
    <w:rsid w:val="00CC3604"/>
    <w:rsid w:val="00CC4E84"/>
    <w:rsid w:val="00CC575A"/>
    <w:rsid w:val="00CC651B"/>
    <w:rsid w:val="00CF08D6"/>
    <w:rsid w:val="00CF3553"/>
    <w:rsid w:val="00CF6183"/>
    <w:rsid w:val="00D039AC"/>
    <w:rsid w:val="00D27C99"/>
    <w:rsid w:val="00D3245D"/>
    <w:rsid w:val="00D427DE"/>
    <w:rsid w:val="00D43611"/>
    <w:rsid w:val="00D43B05"/>
    <w:rsid w:val="00D45D61"/>
    <w:rsid w:val="00D46194"/>
    <w:rsid w:val="00D5186F"/>
    <w:rsid w:val="00D5587D"/>
    <w:rsid w:val="00D55E89"/>
    <w:rsid w:val="00D56F30"/>
    <w:rsid w:val="00D61793"/>
    <w:rsid w:val="00D62F36"/>
    <w:rsid w:val="00D64257"/>
    <w:rsid w:val="00D65386"/>
    <w:rsid w:val="00D707CC"/>
    <w:rsid w:val="00D7134A"/>
    <w:rsid w:val="00D821FE"/>
    <w:rsid w:val="00D83A40"/>
    <w:rsid w:val="00DA1767"/>
    <w:rsid w:val="00DA56B0"/>
    <w:rsid w:val="00DA5A7F"/>
    <w:rsid w:val="00DB0793"/>
    <w:rsid w:val="00DB2C8C"/>
    <w:rsid w:val="00DC34BF"/>
    <w:rsid w:val="00DD5D58"/>
    <w:rsid w:val="00DE3AD3"/>
    <w:rsid w:val="00DF1325"/>
    <w:rsid w:val="00DF2528"/>
    <w:rsid w:val="00DF760B"/>
    <w:rsid w:val="00E00821"/>
    <w:rsid w:val="00E00D1E"/>
    <w:rsid w:val="00E03452"/>
    <w:rsid w:val="00E04542"/>
    <w:rsid w:val="00E04DB4"/>
    <w:rsid w:val="00E14634"/>
    <w:rsid w:val="00E16450"/>
    <w:rsid w:val="00E25A73"/>
    <w:rsid w:val="00E2716F"/>
    <w:rsid w:val="00E30679"/>
    <w:rsid w:val="00E31E40"/>
    <w:rsid w:val="00E32604"/>
    <w:rsid w:val="00E36AB8"/>
    <w:rsid w:val="00E4597D"/>
    <w:rsid w:val="00E529F0"/>
    <w:rsid w:val="00E54832"/>
    <w:rsid w:val="00E56A90"/>
    <w:rsid w:val="00E641CC"/>
    <w:rsid w:val="00E66AA1"/>
    <w:rsid w:val="00E67868"/>
    <w:rsid w:val="00E71C0A"/>
    <w:rsid w:val="00E81D4D"/>
    <w:rsid w:val="00E914CF"/>
    <w:rsid w:val="00EA1A10"/>
    <w:rsid w:val="00EA1B12"/>
    <w:rsid w:val="00EA2B46"/>
    <w:rsid w:val="00EA30AB"/>
    <w:rsid w:val="00EB1724"/>
    <w:rsid w:val="00EB3925"/>
    <w:rsid w:val="00ED307D"/>
    <w:rsid w:val="00ED60E8"/>
    <w:rsid w:val="00EF63FE"/>
    <w:rsid w:val="00F13681"/>
    <w:rsid w:val="00F254E5"/>
    <w:rsid w:val="00F30D3D"/>
    <w:rsid w:val="00F54283"/>
    <w:rsid w:val="00F7389A"/>
    <w:rsid w:val="00F95499"/>
    <w:rsid w:val="00FB301F"/>
    <w:rsid w:val="00FB5F8F"/>
    <w:rsid w:val="00FB7EB3"/>
    <w:rsid w:val="00FC2F26"/>
    <w:rsid w:val="00FC4426"/>
    <w:rsid w:val="00FC4F91"/>
    <w:rsid w:val="00FC5747"/>
    <w:rsid w:val="00FD1472"/>
    <w:rsid w:val="00FD3F93"/>
    <w:rsid w:val="00FE393F"/>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971B9249-2B89-4E0A-9EDC-BCE57297D6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E66AA1"/>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link w:val="lfejChar"/>
    <w:uiPriority w:val="99"/>
    <w:semiHidden/>
    <w:unhideWhenUsed/>
    <w:rsid w:val="00CB4D0A"/>
    <w:pPr>
      <w:tabs>
        <w:tab w:val="center" w:pos="4513"/>
        <w:tab w:val="right" w:pos="9026"/>
      </w:tabs>
      <w:spacing w:after="0" w:line="240" w:lineRule="auto"/>
    </w:pPr>
  </w:style>
  <w:style w:type="character" w:customStyle="1" w:styleId="lfejChar">
    <w:name w:val="Élőfej Char"/>
    <w:basedOn w:val="Bekezdsalapbettpusa"/>
    <w:link w:val="lfej"/>
    <w:uiPriority w:val="99"/>
    <w:semiHidden/>
    <w:rsid w:val="00CB4D0A"/>
  </w:style>
  <w:style w:type="paragraph" w:styleId="llb">
    <w:name w:val="footer"/>
    <w:basedOn w:val="Norml"/>
    <w:link w:val="llbChar"/>
    <w:uiPriority w:val="99"/>
    <w:semiHidden/>
    <w:unhideWhenUsed/>
    <w:rsid w:val="00CB4D0A"/>
    <w:pPr>
      <w:tabs>
        <w:tab w:val="center" w:pos="4513"/>
        <w:tab w:val="right" w:pos="9026"/>
      </w:tabs>
      <w:spacing w:after="0" w:line="240" w:lineRule="auto"/>
    </w:pPr>
  </w:style>
  <w:style w:type="character" w:customStyle="1" w:styleId="llbChar">
    <w:name w:val="Élőláb Char"/>
    <w:basedOn w:val="Bekezdsalapbettpusa"/>
    <w:link w:val="llb"/>
    <w:uiPriority w:val="99"/>
    <w:semiHidden/>
    <w:rsid w:val="00CB4D0A"/>
  </w:style>
  <w:style w:type="paragraph" w:styleId="Buborkszveg">
    <w:name w:val="Balloon Text"/>
    <w:basedOn w:val="Norml"/>
    <w:link w:val="BuborkszvegChar"/>
    <w:uiPriority w:val="99"/>
    <w:semiHidden/>
    <w:unhideWhenUsed/>
    <w:rsid w:val="0020451E"/>
    <w:pPr>
      <w:spacing w:after="0" w:line="240" w:lineRule="auto"/>
    </w:pPr>
    <w:rPr>
      <w:rFonts w:ascii="Tahoma" w:hAnsi="Tahoma" w:cs="Tahoma"/>
      <w:sz w:val="16"/>
      <w:szCs w:val="16"/>
    </w:rPr>
  </w:style>
  <w:style w:type="character" w:customStyle="1" w:styleId="BuborkszvegChar">
    <w:name w:val="Buborékszöveg Char"/>
    <w:basedOn w:val="Bekezdsalapbettpusa"/>
    <w:link w:val="Buborkszveg"/>
    <w:uiPriority w:val="99"/>
    <w:semiHidden/>
    <w:rsid w:val="0020451E"/>
    <w:rPr>
      <w:rFonts w:ascii="Tahoma" w:hAnsi="Tahoma" w:cs="Tahoma"/>
      <w:sz w:val="16"/>
      <w:szCs w:val="16"/>
    </w:rPr>
  </w:style>
  <w:style w:type="paragraph" w:styleId="Listaszerbekezds">
    <w:name w:val="List Paragraph"/>
    <w:basedOn w:val="Norm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Rcsostblzat">
    <w:name w:val="Table Grid"/>
    <w:basedOn w:val="Normltblzat"/>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hivatkozs">
    <w:name w:val="Hyperlink"/>
    <w:basedOn w:val="Bekezdsalapbettpusa"/>
    <w:uiPriority w:val="99"/>
    <w:unhideWhenUsed/>
    <w:rsid w:val="0080257E"/>
    <w:rPr>
      <w:color w:val="0000FF" w:themeColor="hyperlink"/>
      <w:u w:val="single"/>
    </w:rPr>
  </w:style>
  <w:style w:type="character" w:customStyle="1" w:styleId="apple-converted-space">
    <w:name w:val="apple-converted-space"/>
    <w:basedOn w:val="Bekezdsalapbettpusa"/>
    <w:rsid w:val="00100B76"/>
  </w:style>
  <w:style w:type="paragraph" w:styleId="Lbjegyzetszveg">
    <w:name w:val="footnote text"/>
    <w:basedOn w:val="Norml"/>
    <w:link w:val="LbjegyzetszvegChar"/>
    <w:uiPriority w:val="99"/>
    <w:semiHidden/>
    <w:unhideWhenUsed/>
    <w:rsid w:val="00100B76"/>
    <w:pPr>
      <w:spacing w:after="0" w:line="240" w:lineRule="auto"/>
    </w:pPr>
    <w:rPr>
      <w:sz w:val="20"/>
      <w:szCs w:val="20"/>
    </w:rPr>
  </w:style>
  <w:style w:type="character" w:customStyle="1" w:styleId="LbjegyzetszvegChar">
    <w:name w:val="Lábjegyzetszöveg Char"/>
    <w:basedOn w:val="Bekezdsalapbettpusa"/>
    <w:link w:val="Lbjegyzetszveg"/>
    <w:uiPriority w:val="99"/>
    <w:semiHidden/>
    <w:rsid w:val="00100B76"/>
    <w:rPr>
      <w:sz w:val="20"/>
      <w:szCs w:val="20"/>
    </w:rPr>
  </w:style>
  <w:style w:type="character" w:styleId="Lbjegyzet-hivatkozs">
    <w:name w:val="footnote reference"/>
    <w:basedOn w:val="Bekezdsalapbettpusa"/>
    <w:uiPriority w:val="99"/>
    <w:semiHidden/>
    <w:unhideWhenUsed/>
    <w:rsid w:val="00100B76"/>
    <w:rPr>
      <w:vertAlign w:val="superscript"/>
    </w:rPr>
  </w:style>
  <w:style w:type="table" w:styleId="Tblzatrcsos1vilgos">
    <w:name w:val="Grid Table 1 Light"/>
    <w:basedOn w:val="Normltblzat"/>
    <w:uiPriority w:val="46"/>
    <w:rsid w:val="00874F89"/>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9438535">
      <w:bodyDiv w:val="1"/>
      <w:marLeft w:val="0"/>
      <w:marRight w:val="0"/>
      <w:marTop w:val="0"/>
      <w:marBottom w:val="0"/>
      <w:divBdr>
        <w:top w:val="none" w:sz="0" w:space="0" w:color="auto"/>
        <w:left w:val="none" w:sz="0" w:space="0" w:color="auto"/>
        <w:bottom w:val="none" w:sz="0" w:space="0" w:color="auto"/>
        <w:right w:val="none" w:sz="0" w:space="0" w:color="auto"/>
      </w:divBdr>
    </w:div>
    <w:div w:id="482896460">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D868A-68AA-4AE7-9E98-71A272FE58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5</Pages>
  <Words>1053</Words>
  <Characters>7270</Characters>
  <Application>Microsoft Office Word</Application>
  <DocSecurity>0</DocSecurity>
  <Lines>60</Lines>
  <Paragraphs>16</Paragraphs>
  <ScaleCrop>false</ScaleCrop>
  <HeadingPairs>
    <vt:vector size="4" baseType="variant">
      <vt:variant>
        <vt:lpstr>Cím</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8307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Vivien</cp:lastModifiedBy>
  <cp:revision>7</cp:revision>
  <dcterms:created xsi:type="dcterms:W3CDTF">2015-10-11T09:21:00Z</dcterms:created>
  <dcterms:modified xsi:type="dcterms:W3CDTF">2015-10-12T16:52:00Z</dcterms:modified>
</cp:coreProperties>
</file>