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r w:rsidRPr="001309AB">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909B9" w:rsidRPr="001309AB" w:rsidRDefault="00F909B9">
            <w:pPr>
              <w:rPr>
                <w:rFonts w:ascii="Arial" w:hAnsi="Arial" w:cs="Arial"/>
              </w:rPr>
            </w:pPr>
            <w:r>
              <w:rPr>
                <w:rFonts w:ascii="Arial" w:hAnsi="Arial" w:cs="Arial"/>
              </w:rP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909B9" w:rsidRDefault="00F909B9" w:rsidP="007A540B">
            <w:pPr>
              <w:autoSpaceDE w:val="0"/>
              <w:autoSpaceDN w:val="0"/>
              <w:adjustRightInd w:val="0"/>
              <w:spacing w:after="66" w:line="276" w:lineRule="auto"/>
              <w:jc w:val="both"/>
              <w:rPr>
                <w:rFonts w:ascii="Arial" w:hAnsi="Arial" w:cs="Arial"/>
                <w:b/>
                <w:color w:val="000000"/>
                <w:sz w:val="24"/>
                <w:szCs w:val="24"/>
              </w:rPr>
            </w:pPr>
            <w:r w:rsidRPr="001F3621">
              <w:rPr>
                <w:rFonts w:ascii="Arial" w:hAnsi="Arial" w:cs="Arial"/>
                <w:b/>
                <w:color w:val="000000"/>
                <w:sz w:val="24"/>
                <w:szCs w:val="24"/>
              </w:rPr>
              <w:t xml:space="preserve">1. Give short answers for the following questions:   </w:t>
            </w:r>
          </w:p>
          <w:p w:rsidR="00F909B9" w:rsidRDefault="00F909B9" w:rsidP="007A540B">
            <w:pPr>
              <w:autoSpaceDE w:val="0"/>
              <w:autoSpaceDN w:val="0"/>
              <w:adjustRightInd w:val="0"/>
              <w:spacing w:after="66" w:line="276" w:lineRule="auto"/>
              <w:jc w:val="both"/>
              <w:rPr>
                <w:rFonts w:ascii="Arial" w:hAnsi="Arial" w:cs="Arial"/>
                <w:b/>
                <w:color w:val="000000"/>
                <w:sz w:val="24"/>
                <w:szCs w:val="24"/>
              </w:rPr>
            </w:pPr>
          </w:p>
          <w:p w:rsidR="00F909B9" w:rsidRPr="00F70C07" w:rsidRDefault="00F909B9" w:rsidP="007A540B">
            <w:pPr>
              <w:pStyle w:val="ListParagraph"/>
              <w:numPr>
                <w:ilvl w:val="0"/>
                <w:numId w:val="2"/>
              </w:numPr>
              <w:autoSpaceDE w:val="0"/>
              <w:autoSpaceDN w:val="0"/>
              <w:adjustRightInd w:val="0"/>
              <w:spacing w:after="66" w:line="276" w:lineRule="auto"/>
              <w:jc w:val="both"/>
              <w:rPr>
                <w:rFonts w:ascii="Arial" w:hAnsi="Arial" w:cs="Arial"/>
                <w:b/>
                <w:color w:val="000000"/>
                <w:sz w:val="24"/>
                <w:szCs w:val="24"/>
              </w:rPr>
            </w:pPr>
            <w:r w:rsidRPr="0015688C">
              <w:rPr>
                <w:rFonts w:ascii="Arial" w:hAnsi="Arial" w:cs="Arial"/>
                <w:b/>
                <w:color w:val="000000"/>
                <w:sz w:val="24"/>
                <w:szCs w:val="24"/>
              </w:rPr>
              <w:t>What are the general causes of project cost and time overruns?</w:t>
            </w: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r w:rsidRPr="0057718A">
              <w:rPr>
                <w:rFonts w:ascii="Arial" w:hAnsi="Arial" w:cs="Arial"/>
                <w:color w:val="000000"/>
                <w:sz w:val="24"/>
                <w:szCs w:val="24"/>
              </w:rPr>
              <w:t xml:space="preserve">A cost </w:t>
            </w:r>
            <w:r>
              <w:rPr>
                <w:rFonts w:ascii="Arial" w:hAnsi="Arial" w:cs="Arial"/>
                <w:color w:val="000000"/>
                <w:sz w:val="24"/>
                <w:szCs w:val="24"/>
              </w:rPr>
              <w:t xml:space="preserve">and time </w:t>
            </w:r>
            <w:r w:rsidRPr="0057718A">
              <w:rPr>
                <w:rFonts w:ascii="Arial" w:hAnsi="Arial" w:cs="Arial"/>
                <w:color w:val="000000"/>
                <w:sz w:val="24"/>
                <w:szCs w:val="24"/>
              </w:rPr>
              <w:t>overrun occurs when the final cost of the project exceeds the initial the original</w:t>
            </w:r>
            <w:r>
              <w:rPr>
                <w:rFonts w:ascii="Arial" w:hAnsi="Arial" w:cs="Arial"/>
                <w:color w:val="000000"/>
                <w:sz w:val="24"/>
                <w:szCs w:val="24"/>
              </w:rPr>
              <w:t xml:space="preserve"> </w:t>
            </w:r>
            <w:r w:rsidRPr="0057718A">
              <w:rPr>
                <w:rFonts w:ascii="Arial" w:hAnsi="Arial" w:cs="Arial"/>
                <w:color w:val="000000"/>
                <w:sz w:val="24"/>
                <w:szCs w:val="24"/>
              </w:rPr>
              <w:t xml:space="preserve">contract </w:t>
            </w:r>
            <w:r>
              <w:rPr>
                <w:rFonts w:ascii="Arial" w:hAnsi="Arial" w:cs="Arial"/>
                <w:color w:val="000000"/>
                <w:sz w:val="24"/>
                <w:szCs w:val="24"/>
              </w:rPr>
              <w:t>value at the time of completion.</w:t>
            </w:r>
            <w:r w:rsidRPr="004A6C3F">
              <w:t xml:space="preserve"> </w:t>
            </w:r>
            <w:r w:rsidRPr="0057718A">
              <w:rPr>
                <w:rFonts w:ascii="Arial" w:hAnsi="Arial" w:cs="Arial"/>
                <w:color w:val="000000"/>
                <w:sz w:val="24"/>
                <w:szCs w:val="24"/>
              </w:rPr>
              <w:t xml:space="preserve">Main </w:t>
            </w:r>
            <w:r>
              <w:rPr>
                <w:rFonts w:ascii="Arial" w:hAnsi="Arial" w:cs="Arial"/>
                <w:color w:val="000000"/>
                <w:sz w:val="24"/>
                <w:szCs w:val="24"/>
              </w:rPr>
              <w:t>causes of cost and time overrun in the</w:t>
            </w:r>
            <w:r w:rsidRPr="0057718A">
              <w:rPr>
                <w:rFonts w:ascii="Arial" w:hAnsi="Arial" w:cs="Arial"/>
                <w:color w:val="000000"/>
                <w:sz w:val="24"/>
                <w:szCs w:val="24"/>
              </w:rPr>
              <w:t xml:space="preserve"> construction projects</w:t>
            </w:r>
            <w:r>
              <w:rPr>
                <w:rFonts w:ascii="Arial" w:hAnsi="Arial" w:cs="Arial"/>
                <w:color w:val="000000"/>
                <w:sz w:val="24"/>
                <w:szCs w:val="24"/>
              </w:rPr>
              <w:t xml:space="preserve"> are:</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Design Changes</w:t>
            </w:r>
            <w:r>
              <w:rPr>
                <w:rFonts w:ascii="Arial" w:hAnsi="Arial" w:cs="Arial"/>
                <w:color w:val="000000"/>
                <w:sz w:val="24"/>
                <w:szCs w:val="24"/>
              </w:rPr>
              <w:t>,</w:t>
            </w:r>
          </w:p>
          <w:p w:rsidR="00F909B9"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Risk and uncertainty associated with projects</w:t>
            </w:r>
            <w:r>
              <w:rPr>
                <w:rFonts w:ascii="Arial" w:hAnsi="Arial" w:cs="Arial"/>
                <w:color w:val="000000"/>
                <w:sz w:val="24"/>
                <w:szCs w:val="24"/>
              </w:rPr>
              <w:t>,</w:t>
            </w:r>
            <w:r w:rsidRPr="0057718A">
              <w:rPr>
                <w:rFonts w:ascii="Arial" w:hAnsi="Arial" w:cs="Arial"/>
                <w:color w:val="000000"/>
                <w:sz w:val="24"/>
                <w:szCs w:val="24"/>
              </w:rPr>
              <w:t xml:space="preserve"> </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Inaccurate</w:t>
            </w:r>
            <w:r>
              <w:rPr>
                <w:rFonts w:ascii="Arial" w:hAnsi="Arial" w:cs="Arial"/>
                <w:color w:val="000000"/>
                <w:sz w:val="24"/>
                <w:szCs w:val="24"/>
              </w:rPr>
              <w:t xml:space="preserve"> evaluation of project’s time/or</w:t>
            </w:r>
            <w:r w:rsidRPr="0057718A">
              <w:rPr>
                <w:rFonts w:ascii="Arial" w:hAnsi="Arial" w:cs="Arial"/>
                <w:color w:val="000000"/>
                <w:sz w:val="24"/>
                <w:szCs w:val="24"/>
              </w:rPr>
              <w:t xml:space="preserve"> duration</w:t>
            </w:r>
            <w:r>
              <w:rPr>
                <w:rFonts w:ascii="Arial" w:hAnsi="Arial" w:cs="Arial"/>
                <w:color w:val="000000"/>
                <w:sz w:val="24"/>
                <w:szCs w:val="24"/>
              </w:rPr>
              <w:t>,</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Non-performance of subcontractors and nominated suppliers</w:t>
            </w:r>
            <w:r>
              <w:rPr>
                <w:rFonts w:ascii="Arial" w:hAnsi="Arial" w:cs="Arial"/>
                <w:color w:val="000000"/>
                <w:sz w:val="24"/>
                <w:szCs w:val="24"/>
              </w:rPr>
              <w:t>,</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Complexity of works</w:t>
            </w:r>
            <w:r>
              <w:rPr>
                <w:rFonts w:ascii="Arial" w:hAnsi="Arial" w:cs="Arial"/>
                <w:color w:val="000000"/>
                <w:sz w:val="24"/>
                <w:szCs w:val="24"/>
              </w:rPr>
              <w:t>,</w:t>
            </w:r>
          </w:p>
          <w:p w:rsidR="00F909B9"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Conflic</w:t>
            </w:r>
            <w:r>
              <w:rPr>
                <w:rFonts w:ascii="Arial" w:hAnsi="Arial" w:cs="Arial"/>
                <w:color w:val="000000"/>
                <w:sz w:val="24"/>
                <w:szCs w:val="24"/>
              </w:rPr>
              <w:t>t between project parties,</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Discrepancies</w:t>
            </w:r>
            <w:r>
              <w:rPr>
                <w:rFonts w:ascii="Arial" w:hAnsi="Arial" w:cs="Arial"/>
                <w:color w:val="000000"/>
                <w:sz w:val="24"/>
                <w:szCs w:val="24"/>
              </w:rPr>
              <w:t xml:space="preserve"> in contract documentation,</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Contract and sp</w:t>
            </w:r>
            <w:r>
              <w:rPr>
                <w:rFonts w:ascii="Arial" w:hAnsi="Arial" w:cs="Arial"/>
                <w:color w:val="000000"/>
                <w:sz w:val="24"/>
                <w:szCs w:val="24"/>
              </w:rPr>
              <w:t>ecification interpretation,</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Pr>
                <w:rFonts w:ascii="Arial" w:hAnsi="Arial" w:cs="Arial"/>
                <w:color w:val="000000"/>
                <w:sz w:val="24"/>
                <w:szCs w:val="24"/>
              </w:rPr>
              <w:t>Inflation of prices,</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Financing and pay</w:t>
            </w:r>
            <w:r>
              <w:rPr>
                <w:rFonts w:ascii="Arial" w:hAnsi="Arial" w:cs="Arial"/>
                <w:color w:val="000000"/>
                <w:sz w:val="24"/>
                <w:szCs w:val="24"/>
              </w:rPr>
              <w:t>ment for completed works,</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Lack of proper train</w:t>
            </w:r>
            <w:r>
              <w:rPr>
                <w:rFonts w:ascii="Arial" w:hAnsi="Arial" w:cs="Arial"/>
                <w:color w:val="000000"/>
                <w:sz w:val="24"/>
                <w:szCs w:val="24"/>
              </w:rPr>
              <w:t>ing and experience of PM(Project Manager),</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Pr>
                <w:rFonts w:ascii="Arial" w:hAnsi="Arial" w:cs="Arial"/>
                <w:color w:val="000000"/>
                <w:sz w:val="24"/>
                <w:szCs w:val="24"/>
              </w:rPr>
              <w:t>Low skilled manpower,</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Unpredic</w:t>
            </w:r>
            <w:r>
              <w:rPr>
                <w:rFonts w:ascii="Arial" w:hAnsi="Arial" w:cs="Arial"/>
                <w:color w:val="000000"/>
                <w:sz w:val="24"/>
                <w:szCs w:val="24"/>
              </w:rPr>
              <w:t>table weather conditions,</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Dependen</w:t>
            </w:r>
            <w:r>
              <w:rPr>
                <w:rFonts w:ascii="Arial" w:hAnsi="Arial" w:cs="Arial"/>
                <w:color w:val="000000"/>
                <w:sz w:val="24"/>
                <w:szCs w:val="24"/>
              </w:rPr>
              <w:t>cy on imported materials,</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Lack</w:t>
            </w:r>
            <w:r>
              <w:rPr>
                <w:rFonts w:ascii="Arial" w:hAnsi="Arial" w:cs="Arial"/>
                <w:color w:val="000000"/>
                <w:sz w:val="24"/>
                <w:szCs w:val="24"/>
              </w:rPr>
              <w:t xml:space="preserve"> of appropriate planning,</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Pr>
                <w:rFonts w:ascii="Arial" w:hAnsi="Arial" w:cs="Arial"/>
                <w:color w:val="000000"/>
                <w:sz w:val="24"/>
                <w:szCs w:val="24"/>
              </w:rPr>
              <w:t>Unstable interest rate,</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Fluctuati</w:t>
            </w:r>
            <w:r>
              <w:rPr>
                <w:rFonts w:ascii="Arial" w:hAnsi="Arial" w:cs="Arial"/>
                <w:color w:val="000000"/>
                <w:sz w:val="24"/>
                <w:szCs w:val="24"/>
              </w:rPr>
              <w:t>on of currency/exchange rate,</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Wea</w:t>
            </w:r>
            <w:r>
              <w:rPr>
                <w:rFonts w:ascii="Arial" w:hAnsi="Arial" w:cs="Arial"/>
                <w:color w:val="000000"/>
                <w:sz w:val="24"/>
                <w:szCs w:val="24"/>
              </w:rPr>
              <w:t>k regulation and control,</w:t>
            </w:r>
          </w:p>
          <w:p w:rsidR="00F909B9"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57718A">
              <w:rPr>
                <w:rFonts w:ascii="Arial" w:hAnsi="Arial" w:cs="Arial"/>
                <w:color w:val="000000"/>
                <w:sz w:val="24"/>
                <w:szCs w:val="24"/>
              </w:rPr>
              <w:t>Proj</w:t>
            </w:r>
            <w:r>
              <w:rPr>
                <w:rFonts w:ascii="Arial" w:hAnsi="Arial" w:cs="Arial"/>
                <w:color w:val="000000"/>
                <w:sz w:val="24"/>
                <w:szCs w:val="24"/>
              </w:rPr>
              <w:t>ect fraud and corruption,</w:t>
            </w:r>
          </w:p>
          <w:p w:rsidR="00F909B9" w:rsidRPr="0057718A" w:rsidRDefault="00F909B9" w:rsidP="007A540B">
            <w:pPr>
              <w:pStyle w:val="ListParagraph"/>
              <w:numPr>
                <w:ilvl w:val="0"/>
                <w:numId w:val="11"/>
              </w:numPr>
              <w:autoSpaceDE w:val="0"/>
              <w:autoSpaceDN w:val="0"/>
              <w:adjustRightInd w:val="0"/>
              <w:spacing w:after="66" w:line="276" w:lineRule="auto"/>
              <w:jc w:val="both"/>
              <w:rPr>
                <w:rFonts w:ascii="Arial" w:hAnsi="Arial" w:cs="Arial"/>
                <w:color w:val="000000"/>
                <w:sz w:val="24"/>
                <w:szCs w:val="24"/>
              </w:rPr>
            </w:pPr>
            <w:r w:rsidRPr="004A6C3F">
              <w:rPr>
                <w:rFonts w:ascii="Arial" w:hAnsi="Arial" w:cs="Arial"/>
                <w:color w:val="000000"/>
                <w:sz w:val="24"/>
                <w:szCs w:val="24"/>
              </w:rPr>
              <w:t>Unstable government policies.</w:t>
            </w:r>
          </w:p>
          <w:p w:rsidR="00F909B9" w:rsidRDefault="00F909B9" w:rsidP="007A540B">
            <w:pPr>
              <w:pStyle w:val="ListParagraph"/>
              <w:autoSpaceDE w:val="0"/>
              <w:autoSpaceDN w:val="0"/>
              <w:adjustRightInd w:val="0"/>
              <w:spacing w:after="66" w:line="276" w:lineRule="auto"/>
              <w:jc w:val="both"/>
              <w:rPr>
                <w:rFonts w:ascii="Arial" w:hAnsi="Arial" w:cs="Arial"/>
                <w:color w:val="000000"/>
                <w:sz w:val="24"/>
                <w:szCs w:val="24"/>
              </w:rPr>
            </w:pPr>
            <w:r w:rsidRPr="004A6C3F">
              <w:rPr>
                <w:rFonts w:ascii="Arial" w:hAnsi="Arial" w:cs="Arial"/>
                <w:color w:val="000000"/>
                <w:sz w:val="24"/>
                <w:szCs w:val="24"/>
              </w:rPr>
              <w:t>Good cost performance project in which the cost overrun on the project does not exceed 10% of the initial budget.</w:t>
            </w: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p>
          <w:p w:rsidR="00F909B9" w:rsidRPr="0015688C" w:rsidRDefault="00F909B9" w:rsidP="007A540B">
            <w:pPr>
              <w:pStyle w:val="ListParagraph"/>
              <w:spacing w:line="276" w:lineRule="auto"/>
              <w:rPr>
                <w:rFonts w:ascii="Arial" w:hAnsi="Arial" w:cs="Arial"/>
                <w:b/>
                <w:color w:val="000000"/>
                <w:sz w:val="24"/>
                <w:szCs w:val="24"/>
              </w:rPr>
            </w:pPr>
          </w:p>
          <w:p w:rsidR="00F909B9" w:rsidRDefault="00F909B9" w:rsidP="007A540B">
            <w:pPr>
              <w:pStyle w:val="ListParagraph"/>
              <w:numPr>
                <w:ilvl w:val="0"/>
                <w:numId w:val="2"/>
              </w:numPr>
              <w:autoSpaceDE w:val="0"/>
              <w:autoSpaceDN w:val="0"/>
              <w:adjustRightInd w:val="0"/>
              <w:spacing w:after="66" w:line="276" w:lineRule="auto"/>
              <w:jc w:val="both"/>
              <w:rPr>
                <w:rFonts w:ascii="Arial" w:hAnsi="Arial" w:cs="Arial"/>
                <w:b/>
                <w:color w:val="000000"/>
                <w:sz w:val="24"/>
                <w:szCs w:val="24"/>
              </w:rPr>
            </w:pPr>
            <w:r w:rsidRPr="0015688C">
              <w:rPr>
                <w:rFonts w:ascii="Arial" w:hAnsi="Arial" w:cs="Arial"/>
                <w:b/>
                <w:color w:val="000000"/>
                <w:sz w:val="24"/>
                <w:szCs w:val="24"/>
              </w:rPr>
              <w:t>What are the main resources of project finance?</w:t>
            </w: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r w:rsidRPr="00EE622C">
              <w:rPr>
                <w:rFonts w:ascii="Arial" w:hAnsi="Arial" w:cs="Arial"/>
                <w:color w:val="000000"/>
                <w:sz w:val="24"/>
                <w:szCs w:val="24"/>
              </w:rPr>
              <w:t>Sources of financing differ for the various public, joint and private sector project</w:t>
            </w:r>
            <w:r>
              <w:rPr>
                <w:rFonts w:ascii="Arial" w:hAnsi="Arial" w:cs="Arial"/>
                <w:color w:val="000000"/>
                <w:sz w:val="24"/>
                <w:szCs w:val="24"/>
              </w:rPr>
              <w:t xml:space="preserve"> </w:t>
            </w:r>
            <w:r w:rsidRPr="00EE622C">
              <w:rPr>
                <w:rFonts w:ascii="Arial" w:hAnsi="Arial" w:cs="Arial"/>
                <w:color w:val="000000"/>
                <w:sz w:val="24"/>
                <w:szCs w:val="24"/>
              </w:rPr>
              <w:t>enterprises. Some of the sources available to the public sector are not available to the private sector, while some others available to the private sector are not available to the public sector. The main sources of project finance are</w:t>
            </w:r>
            <w:r>
              <w:rPr>
                <w:rFonts w:ascii="Arial" w:hAnsi="Arial" w:cs="Arial"/>
                <w:color w:val="000000"/>
                <w:sz w:val="24"/>
                <w:szCs w:val="24"/>
              </w:rPr>
              <w:t xml:space="preserve"> </w:t>
            </w:r>
            <w:r w:rsidRPr="00EE622C">
              <w:rPr>
                <w:rFonts w:ascii="Arial" w:hAnsi="Arial" w:cs="Arial"/>
                <w:color w:val="000000"/>
                <w:sz w:val="24"/>
                <w:szCs w:val="24"/>
              </w:rPr>
              <w:t xml:space="preserve">as follows: </w:t>
            </w:r>
          </w:p>
          <w:p w:rsidR="00F909B9" w:rsidRDefault="00F909B9" w:rsidP="007A540B">
            <w:pPr>
              <w:pStyle w:val="ListParagraph"/>
              <w:numPr>
                <w:ilvl w:val="0"/>
                <w:numId w:val="9"/>
              </w:numPr>
              <w:autoSpaceDE w:val="0"/>
              <w:autoSpaceDN w:val="0"/>
              <w:adjustRightInd w:val="0"/>
              <w:spacing w:after="66" w:line="276" w:lineRule="auto"/>
              <w:jc w:val="both"/>
              <w:rPr>
                <w:rFonts w:ascii="Arial" w:hAnsi="Arial" w:cs="Arial"/>
                <w:color w:val="000000"/>
                <w:sz w:val="24"/>
                <w:szCs w:val="24"/>
              </w:rPr>
            </w:pPr>
            <w:r w:rsidRPr="00EE622C">
              <w:rPr>
                <w:rFonts w:ascii="Arial" w:hAnsi="Arial" w:cs="Arial"/>
                <w:color w:val="000000"/>
                <w:sz w:val="24"/>
                <w:szCs w:val="24"/>
              </w:rPr>
              <w:t>Commercial</w:t>
            </w:r>
            <w:r>
              <w:rPr>
                <w:rFonts w:ascii="Arial" w:hAnsi="Arial" w:cs="Arial"/>
                <w:color w:val="000000"/>
                <w:sz w:val="24"/>
                <w:szCs w:val="24"/>
              </w:rPr>
              <w:t xml:space="preserve"> </w:t>
            </w:r>
            <w:r w:rsidRPr="00EE622C">
              <w:rPr>
                <w:rFonts w:ascii="Arial" w:hAnsi="Arial" w:cs="Arial"/>
                <w:color w:val="000000"/>
                <w:sz w:val="24"/>
                <w:szCs w:val="24"/>
              </w:rPr>
              <w:t>banks</w:t>
            </w:r>
          </w:p>
          <w:p w:rsidR="00F909B9" w:rsidRDefault="00F909B9" w:rsidP="007A540B">
            <w:pPr>
              <w:pStyle w:val="ListParagraph"/>
              <w:numPr>
                <w:ilvl w:val="0"/>
                <w:numId w:val="9"/>
              </w:numPr>
              <w:autoSpaceDE w:val="0"/>
              <w:autoSpaceDN w:val="0"/>
              <w:adjustRightInd w:val="0"/>
              <w:spacing w:after="66" w:line="276" w:lineRule="auto"/>
              <w:jc w:val="both"/>
              <w:rPr>
                <w:rFonts w:ascii="Arial" w:hAnsi="Arial" w:cs="Arial"/>
                <w:color w:val="000000"/>
                <w:sz w:val="24"/>
                <w:szCs w:val="24"/>
              </w:rPr>
            </w:pPr>
            <w:r w:rsidRPr="00EE622C">
              <w:rPr>
                <w:rFonts w:ascii="Arial" w:hAnsi="Arial" w:cs="Arial"/>
                <w:color w:val="000000"/>
                <w:sz w:val="24"/>
                <w:szCs w:val="24"/>
              </w:rPr>
              <w:t>Public deposits</w:t>
            </w:r>
          </w:p>
          <w:p w:rsidR="00F909B9" w:rsidRDefault="00F909B9" w:rsidP="007A540B">
            <w:pPr>
              <w:pStyle w:val="ListParagraph"/>
              <w:numPr>
                <w:ilvl w:val="0"/>
                <w:numId w:val="9"/>
              </w:numPr>
              <w:autoSpaceDE w:val="0"/>
              <w:autoSpaceDN w:val="0"/>
              <w:adjustRightInd w:val="0"/>
              <w:spacing w:after="66" w:line="276" w:lineRule="auto"/>
              <w:jc w:val="both"/>
              <w:rPr>
                <w:rFonts w:ascii="Arial" w:hAnsi="Arial" w:cs="Arial"/>
                <w:color w:val="000000"/>
                <w:sz w:val="24"/>
                <w:szCs w:val="24"/>
              </w:rPr>
            </w:pPr>
            <w:r w:rsidRPr="00EE622C">
              <w:rPr>
                <w:rFonts w:ascii="Arial" w:hAnsi="Arial" w:cs="Arial"/>
                <w:color w:val="000000"/>
                <w:sz w:val="24"/>
                <w:szCs w:val="24"/>
              </w:rPr>
              <w:t>Debentures/bonds</w:t>
            </w:r>
          </w:p>
          <w:p w:rsidR="00F909B9" w:rsidRDefault="00F909B9" w:rsidP="007A540B">
            <w:pPr>
              <w:pStyle w:val="ListParagraph"/>
              <w:numPr>
                <w:ilvl w:val="0"/>
                <w:numId w:val="9"/>
              </w:numPr>
              <w:autoSpaceDE w:val="0"/>
              <w:autoSpaceDN w:val="0"/>
              <w:adjustRightInd w:val="0"/>
              <w:spacing w:after="66" w:line="276" w:lineRule="auto"/>
              <w:jc w:val="both"/>
              <w:rPr>
                <w:rFonts w:ascii="Arial" w:hAnsi="Arial" w:cs="Arial"/>
                <w:color w:val="000000"/>
                <w:sz w:val="24"/>
                <w:szCs w:val="24"/>
              </w:rPr>
            </w:pPr>
            <w:r w:rsidRPr="00EE622C">
              <w:rPr>
                <w:rFonts w:ascii="Arial" w:hAnsi="Arial" w:cs="Arial"/>
                <w:color w:val="000000"/>
                <w:sz w:val="24"/>
                <w:szCs w:val="24"/>
              </w:rPr>
              <w:t>Suppliers credits</w:t>
            </w:r>
          </w:p>
          <w:p w:rsidR="00F909B9" w:rsidRDefault="00F909B9" w:rsidP="007A540B">
            <w:pPr>
              <w:autoSpaceDE w:val="0"/>
              <w:autoSpaceDN w:val="0"/>
              <w:adjustRightInd w:val="0"/>
              <w:spacing w:after="66" w:line="276" w:lineRule="auto"/>
              <w:jc w:val="both"/>
              <w:rPr>
                <w:rFonts w:ascii="Arial" w:hAnsi="Arial" w:cs="Arial"/>
                <w:b/>
                <w:color w:val="000000"/>
                <w:sz w:val="24"/>
                <w:szCs w:val="24"/>
              </w:rPr>
            </w:pPr>
          </w:p>
          <w:p w:rsidR="007A540B" w:rsidRPr="001F3621" w:rsidRDefault="007A540B" w:rsidP="007A540B">
            <w:pPr>
              <w:autoSpaceDE w:val="0"/>
              <w:autoSpaceDN w:val="0"/>
              <w:adjustRightInd w:val="0"/>
              <w:spacing w:after="66" w:line="276" w:lineRule="auto"/>
              <w:jc w:val="both"/>
              <w:rPr>
                <w:rFonts w:ascii="Arial" w:hAnsi="Arial" w:cs="Arial"/>
                <w:b/>
                <w:color w:val="000000"/>
                <w:sz w:val="24"/>
                <w:szCs w:val="24"/>
              </w:rPr>
            </w:pPr>
          </w:p>
          <w:p w:rsidR="00F909B9" w:rsidRDefault="00F909B9" w:rsidP="007A540B">
            <w:pPr>
              <w:pStyle w:val="ListParagraph"/>
              <w:numPr>
                <w:ilvl w:val="0"/>
                <w:numId w:val="2"/>
              </w:numPr>
              <w:autoSpaceDE w:val="0"/>
              <w:autoSpaceDN w:val="0"/>
              <w:adjustRightInd w:val="0"/>
              <w:spacing w:after="66" w:line="276" w:lineRule="auto"/>
              <w:jc w:val="both"/>
              <w:rPr>
                <w:rFonts w:ascii="Arial" w:hAnsi="Arial" w:cs="Arial"/>
                <w:color w:val="000000"/>
                <w:sz w:val="24"/>
                <w:szCs w:val="24"/>
              </w:rPr>
            </w:pPr>
            <w:r w:rsidRPr="0015688C">
              <w:rPr>
                <w:rFonts w:ascii="Arial" w:hAnsi="Arial" w:cs="Arial"/>
                <w:b/>
                <w:color w:val="000000"/>
                <w:sz w:val="24"/>
                <w:szCs w:val="24"/>
              </w:rPr>
              <w:t>Which processes are used in controlling phase?</w:t>
            </w:r>
          </w:p>
          <w:p w:rsidR="00F909B9" w:rsidRDefault="00F909B9" w:rsidP="007A540B">
            <w:pPr>
              <w:tabs>
                <w:tab w:val="left" w:pos="2512"/>
              </w:tabs>
              <w:autoSpaceDE w:val="0"/>
              <w:autoSpaceDN w:val="0"/>
              <w:adjustRightInd w:val="0"/>
              <w:spacing w:line="276" w:lineRule="auto"/>
              <w:ind w:left="644"/>
              <w:jc w:val="both"/>
              <w:rPr>
                <w:rFonts w:ascii="Arial" w:hAnsi="Arial" w:cs="Arial"/>
                <w:color w:val="000000"/>
                <w:sz w:val="24"/>
                <w:szCs w:val="24"/>
              </w:rPr>
            </w:pPr>
          </w:p>
          <w:p w:rsidR="00F909B9" w:rsidRDefault="00F909B9" w:rsidP="007A540B">
            <w:pPr>
              <w:tabs>
                <w:tab w:val="left" w:pos="2512"/>
              </w:tabs>
              <w:autoSpaceDE w:val="0"/>
              <w:autoSpaceDN w:val="0"/>
              <w:adjustRightInd w:val="0"/>
              <w:spacing w:line="276" w:lineRule="auto"/>
              <w:ind w:left="644"/>
              <w:jc w:val="both"/>
              <w:rPr>
                <w:rFonts w:ascii="Arial" w:hAnsi="Arial" w:cs="Arial"/>
                <w:color w:val="000000"/>
                <w:sz w:val="24"/>
                <w:szCs w:val="24"/>
              </w:rPr>
            </w:pPr>
            <w:r w:rsidRPr="00922BDA">
              <w:rPr>
                <w:rFonts w:ascii="Arial" w:hAnsi="Arial" w:cs="Arial"/>
                <w:color w:val="000000"/>
                <w:sz w:val="24"/>
                <w:szCs w:val="24"/>
              </w:rPr>
              <w:t>Project Control System aims at ensuring execution of work as per planned schedule and application of corrective measures including re-planning when necessary, to achieve</w:t>
            </w:r>
            <w:r>
              <w:rPr>
                <w:rFonts w:ascii="Arial" w:hAnsi="Arial" w:cs="Arial"/>
                <w:color w:val="000000"/>
                <w:sz w:val="24"/>
                <w:szCs w:val="24"/>
              </w:rPr>
              <w:t xml:space="preserve"> </w:t>
            </w:r>
            <w:r w:rsidRPr="00922BDA">
              <w:rPr>
                <w:rFonts w:ascii="Arial" w:hAnsi="Arial" w:cs="Arial"/>
                <w:color w:val="000000"/>
                <w:sz w:val="24"/>
                <w:szCs w:val="24"/>
              </w:rPr>
              <w:t>project objectives. Controlling phase</w:t>
            </w:r>
            <w:r>
              <w:rPr>
                <w:rFonts w:ascii="Arial" w:hAnsi="Arial" w:cs="Arial"/>
                <w:color w:val="000000"/>
                <w:sz w:val="24"/>
                <w:szCs w:val="24"/>
              </w:rPr>
              <w:t xml:space="preserve"> </w:t>
            </w:r>
            <w:r w:rsidRPr="00922BDA">
              <w:rPr>
                <w:rFonts w:ascii="Arial" w:hAnsi="Arial" w:cs="Arial"/>
                <w:color w:val="000000"/>
                <w:sz w:val="24"/>
                <w:szCs w:val="24"/>
              </w:rPr>
              <w:t>includes</w:t>
            </w:r>
            <w:r>
              <w:rPr>
                <w:rFonts w:ascii="Arial" w:hAnsi="Arial" w:cs="Arial"/>
                <w:color w:val="000000"/>
                <w:sz w:val="24"/>
                <w:szCs w:val="24"/>
              </w:rPr>
              <w:t xml:space="preserve"> </w:t>
            </w:r>
            <w:r w:rsidRPr="00922BDA">
              <w:rPr>
                <w:rFonts w:ascii="Arial" w:hAnsi="Arial" w:cs="Arial"/>
                <w:color w:val="000000"/>
                <w:sz w:val="24"/>
                <w:szCs w:val="24"/>
              </w:rPr>
              <w:t>the following</w:t>
            </w:r>
            <w:r>
              <w:rPr>
                <w:rFonts w:ascii="Arial" w:hAnsi="Arial" w:cs="Arial"/>
                <w:color w:val="000000"/>
                <w:sz w:val="24"/>
                <w:szCs w:val="24"/>
              </w:rPr>
              <w:t xml:space="preserve"> </w:t>
            </w:r>
            <w:r w:rsidRPr="00922BDA">
              <w:rPr>
                <w:rFonts w:ascii="Arial" w:hAnsi="Arial" w:cs="Arial"/>
                <w:color w:val="000000"/>
                <w:sz w:val="24"/>
                <w:szCs w:val="24"/>
              </w:rPr>
              <w:t>processes:</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Overall Scope Change Control,</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Resources</w:t>
            </w:r>
            <w:r>
              <w:rPr>
                <w:rFonts w:ascii="Arial" w:hAnsi="Arial" w:cs="Arial"/>
                <w:color w:val="000000"/>
                <w:sz w:val="24"/>
                <w:szCs w:val="24"/>
              </w:rPr>
              <w:t xml:space="preserve"> </w:t>
            </w:r>
            <w:r w:rsidRPr="00922BDA">
              <w:rPr>
                <w:rFonts w:ascii="Arial" w:hAnsi="Arial" w:cs="Arial"/>
                <w:color w:val="000000"/>
                <w:sz w:val="24"/>
                <w:szCs w:val="24"/>
              </w:rPr>
              <w:t>Control,</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Schedule Control,</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Cost Control,</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Quality Control,</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Risk Response</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Performance Reporting, and</w:t>
            </w:r>
          </w:p>
          <w:p w:rsidR="00F909B9" w:rsidRDefault="00F909B9" w:rsidP="007A540B">
            <w:pPr>
              <w:pStyle w:val="ListParagraph"/>
              <w:numPr>
                <w:ilvl w:val="1"/>
                <w:numId w:val="2"/>
              </w:numPr>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Contract Administration.</w:t>
            </w:r>
          </w:p>
          <w:p w:rsidR="00F909B9" w:rsidRPr="00922BDA" w:rsidRDefault="00F909B9" w:rsidP="007A540B">
            <w:pPr>
              <w:pStyle w:val="ListParagraph"/>
              <w:tabs>
                <w:tab w:val="left" w:pos="2512"/>
              </w:tabs>
              <w:autoSpaceDE w:val="0"/>
              <w:autoSpaceDN w:val="0"/>
              <w:adjustRightInd w:val="0"/>
              <w:spacing w:line="276" w:lineRule="auto"/>
              <w:jc w:val="both"/>
              <w:rPr>
                <w:rFonts w:ascii="Arial" w:hAnsi="Arial" w:cs="Arial"/>
                <w:color w:val="000000"/>
                <w:sz w:val="24"/>
                <w:szCs w:val="24"/>
              </w:rPr>
            </w:pPr>
            <w:r w:rsidRPr="00922BDA">
              <w:rPr>
                <w:rFonts w:ascii="Arial" w:hAnsi="Arial" w:cs="Arial"/>
                <w:color w:val="000000"/>
                <w:sz w:val="24"/>
                <w:szCs w:val="24"/>
              </w:rPr>
              <w:t xml:space="preserve">Each </w:t>
            </w:r>
            <w:r w:rsidRPr="00922BDA">
              <w:rPr>
                <w:rFonts w:ascii="Arial" w:hAnsi="Arial" w:cs="Arial"/>
                <w:color w:val="000000"/>
                <w:sz w:val="24"/>
                <w:szCs w:val="24"/>
              </w:rPr>
              <w:t>organizational</w:t>
            </w:r>
            <w:r w:rsidRPr="00922BDA">
              <w:rPr>
                <w:rFonts w:ascii="Arial" w:hAnsi="Arial" w:cs="Arial"/>
                <w:color w:val="000000"/>
                <w:sz w:val="24"/>
                <w:szCs w:val="24"/>
              </w:rPr>
              <w:t xml:space="preserve"> unit in a project, usually referred as Responsibility Centre, can be viewed as a sub-system. These sub-systems are highly interdependent and interactive. </w:t>
            </w:r>
            <w:r>
              <w:rPr>
                <w:rFonts w:ascii="Arial" w:hAnsi="Arial" w:cs="Arial"/>
                <w:color w:val="000000"/>
                <w:sz w:val="24"/>
                <w:szCs w:val="24"/>
              </w:rPr>
              <w:t>The</w:t>
            </w:r>
            <w:r w:rsidRPr="00922BDA">
              <w:rPr>
                <w:rFonts w:ascii="Arial" w:hAnsi="Arial" w:cs="Arial"/>
                <w:color w:val="000000"/>
                <w:sz w:val="24"/>
                <w:szCs w:val="24"/>
              </w:rPr>
              <w:t xml:space="preserve"> parameters</w:t>
            </w:r>
            <w:r w:rsidRPr="00843286">
              <w:rPr>
                <w:rFonts w:ascii="Arial" w:hAnsi="Arial" w:cs="Arial"/>
                <w:color w:val="000000"/>
                <w:sz w:val="24"/>
                <w:szCs w:val="24"/>
              </w:rPr>
              <w:t xml:space="preserve"> to be controlled </w:t>
            </w:r>
            <w:r>
              <w:rPr>
                <w:rFonts w:ascii="Arial" w:hAnsi="Arial" w:cs="Arial"/>
                <w:color w:val="000000"/>
                <w:sz w:val="24"/>
                <w:szCs w:val="24"/>
              </w:rPr>
              <w:t>include</w:t>
            </w:r>
            <w:r w:rsidRPr="00922BDA">
              <w:rPr>
                <w:rFonts w:ascii="Arial" w:hAnsi="Arial" w:cs="Arial"/>
                <w:color w:val="000000"/>
                <w:sz w:val="24"/>
                <w:szCs w:val="24"/>
              </w:rPr>
              <w:t xml:space="preserve"> time progress targets, resources productivity. Standards and work package standard costs and sales targets. The deviation between the planned and the act</w:t>
            </w:r>
            <w:r>
              <w:rPr>
                <w:rFonts w:ascii="Arial" w:hAnsi="Arial" w:cs="Arial"/>
                <w:color w:val="000000"/>
                <w:sz w:val="24"/>
                <w:szCs w:val="24"/>
              </w:rPr>
              <w:t>ual performance</w:t>
            </w:r>
            <w:r w:rsidRPr="00922BDA">
              <w:rPr>
                <w:rFonts w:ascii="Arial" w:hAnsi="Arial" w:cs="Arial"/>
                <w:color w:val="000000"/>
                <w:sz w:val="24"/>
                <w:szCs w:val="24"/>
              </w:rPr>
              <w:t xml:space="preserve"> manned by the monitor is the heart of the system: it receives the performance data from the responsibility </w:t>
            </w:r>
            <w:r w:rsidR="007A540B" w:rsidRPr="00922BDA">
              <w:rPr>
                <w:rFonts w:ascii="Arial" w:hAnsi="Arial" w:cs="Arial"/>
                <w:color w:val="000000"/>
                <w:sz w:val="24"/>
                <w:szCs w:val="24"/>
              </w:rPr>
              <w:t>centers</w:t>
            </w:r>
            <w:r w:rsidRPr="00922BDA">
              <w:rPr>
                <w:rFonts w:ascii="Arial" w:hAnsi="Arial" w:cs="Arial"/>
                <w:color w:val="000000"/>
                <w:sz w:val="24"/>
                <w:szCs w:val="24"/>
              </w:rPr>
              <w:t xml:space="preserve"> and using scientific tools and techniques, transforms this data into information suggesting remedial courses of actions for achieving objectives. This information, when fed at appropriate levels, results in steering the organizational effort towards attainment of the project objective.</w:t>
            </w:r>
          </w:p>
          <w:p w:rsidR="007A540B" w:rsidRDefault="007A540B" w:rsidP="007A540B">
            <w:pPr>
              <w:tabs>
                <w:tab w:val="left" w:pos="2512"/>
              </w:tabs>
              <w:autoSpaceDE w:val="0"/>
              <w:autoSpaceDN w:val="0"/>
              <w:adjustRightInd w:val="0"/>
              <w:spacing w:line="276" w:lineRule="auto"/>
              <w:jc w:val="both"/>
              <w:rPr>
                <w:rFonts w:ascii="Arial" w:hAnsi="Arial" w:cs="Arial"/>
                <w:color w:val="000000"/>
                <w:sz w:val="24"/>
                <w:szCs w:val="24"/>
              </w:rPr>
            </w:pPr>
          </w:p>
          <w:p w:rsidR="00F909B9" w:rsidRPr="00CD2BD8" w:rsidRDefault="00F909B9" w:rsidP="007A540B">
            <w:pPr>
              <w:tabs>
                <w:tab w:val="left" w:pos="2512"/>
              </w:tabs>
              <w:autoSpaceDE w:val="0"/>
              <w:autoSpaceDN w:val="0"/>
              <w:adjustRightInd w:val="0"/>
              <w:spacing w:line="276" w:lineRule="auto"/>
              <w:jc w:val="both"/>
              <w:rPr>
                <w:rFonts w:ascii="Arial" w:hAnsi="Arial" w:cs="Arial"/>
                <w:color w:val="000000"/>
                <w:sz w:val="24"/>
                <w:szCs w:val="24"/>
              </w:rPr>
            </w:pPr>
            <w:r>
              <w:rPr>
                <w:rFonts w:ascii="Arial" w:hAnsi="Arial" w:cs="Arial"/>
                <w:color w:val="000000"/>
                <w:sz w:val="24"/>
                <w:szCs w:val="24"/>
              </w:rPr>
              <w:tab/>
            </w:r>
          </w:p>
          <w:p w:rsidR="00F909B9" w:rsidRPr="005F3B2A" w:rsidRDefault="00F909B9" w:rsidP="007A540B">
            <w:pPr>
              <w:pStyle w:val="ListParagraph"/>
              <w:numPr>
                <w:ilvl w:val="0"/>
                <w:numId w:val="2"/>
              </w:numPr>
              <w:autoSpaceDE w:val="0"/>
              <w:autoSpaceDN w:val="0"/>
              <w:adjustRightInd w:val="0"/>
              <w:spacing w:after="66" w:line="276" w:lineRule="auto"/>
              <w:jc w:val="both"/>
              <w:rPr>
                <w:rFonts w:ascii="Arial" w:hAnsi="Arial" w:cs="Arial"/>
                <w:b/>
                <w:color w:val="000000"/>
                <w:sz w:val="24"/>
                <w:szCs w:val="24"/>
              </w:rPr>
            </w:pPr>
            <w:r w:rsidRPr="0015688C">
              <w:rPr>
                <w:rFonts w:ascii="Arial" w:hAnsi="Arial" w:cs="Arial"/>
                <w:b/>
                <w:color w:val="000000"/>
                <w:sz w:val="24"/>
                <w:szCs w:val="24"/>
              </w:rPr>
              <w:lastRenderedPageBreak/>
              <w:t>What are the tasks undertaken in "project close-up phase”?</w:t>
            </w: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p>
          <w:p w:rsidR="00F909B9"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r w:rsidRPr="00990A4F">
              <w:rPr>
                <w:rFonts w:ascii="Arial" w:hAnsi="Arial" w:cs="Arial"/>
                <w:color w:val="000000"/>
                <w:sz w:val="24"/>
                <w:szCs w:val="24"/>
              </w:rPr>
              <w:t>The completion of the construction phase of the project includes certain follow-up actions necessary to ensure that the facility constructed functions satisfactorily. Project close up includes the following tasks:</w:t>
            </w:r>
          </w:p>
          <w:p w:rsidR="00F909B9" w:rsidRDefault="00F909B9" w:rsidP="007A540B">
            <w:pPr>
              <w:pStyle w:val="ListParagraph"/>
              <w:numPr>
                <w:ilvl w:val="1"/>
                <w:numId w:val="2"/>
              </w:numPr>
              <w:autoSpaceDE w:val="0"/>
              <w:autoSpaceDN w:val="0"/>
              <w:adjustRightInd w:val="0"/>
              <w:spacing w:after="66" w:line="276" w:lineRule="auto"/>
              <w:jc w:val="both"/>
              <w:rPr>
                <w:rFonts w:ascii="Arial" w:hAnsi="Arial" w:cs="Arial"/>
                <w:color w:val="000000"/>
                <w:sz w:val="24"/>
                <w:szCs w:val="24"/>
              </w:rPr>
            </w:pPr>
            <w:r w:rsidRPr="00990A4F">
              <w:rPr>
                <w:rFonts w:ascii="Arial" w:hAnsi="Arial" w:cs="Arial"/>
                <w:color w:val="000000"/>
                <w:sz w:val="24"/>
                <w:szCs w:val="24"/>
              </w:rPr>
              <w:t>Administrative Close,</w:t>
            </w:r>
          </w:p>
          <w:p w:rsidR="00F909B9" w:rsidRDefault="00F909B9" w:rsidP="007A540B">
            <w:pPr>
              <w:pStyle w:val="ListParagraph"/>
              <w:numPr>
                <w:ilvl w:val="1"/>
                <w:numId w:val="2"/>
              </w:numPr>
              <w:autoSpaceDE w:val="0"/>
              <w:autoSpaceDN w:val="0"/>
              <w:adjustRightInd w:val="0"/>
              <w:spacing w:after="66" w:line="276" w:lineRule="auto"/>
              <w:jc w:val="both"/>
              <w:rPr>
                <w:rFonts w:ascii="Arial" w:hAnsi="Arial" w:cs="Arial"/>
                <w:color w:val="000000"/>
                <w:sz w:val="24"/>
                <w:szCs w:val="24"/>
              </w:rPr>
            </w:pPr>
            <w:r w:rsidRPr="00990A4F">
              <w:rPr>
                <w:rFonts w:ascii="Arial" w:hAnsi="Arial" w:cs="Arial"/>
                <w:color w:val="000000"/>
                <w:sz w:val="24"/>
                <w:szCs w:val="24"/>
              </w:rPr>
              <w:t>Contract Close-out, and</w:t>
            </w:r>
          </w:p>
          <w:p w:rsidR="00F909B9" w:rsidRPr="00990A4F" w:rsidRDefault="00F909B9" w:rsidP="007A540B">
            <w:pPr>
              <w:pStyle w:val="ListParagraph"/>
              <w:numPr>
                <w:ilvl w:val="1"/>
                <w:numId w:val="2"/>
              </w:numPr>
              <w:autoSpaceDE w:val="0"/>
              <w:autoSpaceDN w:val="0"/>
              <w:adjustRightInd w:val="0"/>
              <w:spacing w:after="66" w:line="276" w:lineRule="auto"/>
              <w:jc w:val="both"/>
              <w:rPr>
                <w:rFonts w:ascii="Arial" w:hAnsi="Arial" w:cs="Arial"/>
                <w:color w:val="000000"/>
                <w:sz w:val="24"/>
                <w:szCs w:val="24"/>
              </w:rPr>
            </w:pPr>
            <w:r w:rsidRPr="00990A4F">
              <w:rPr>
                <w:rFonts w:ascii="Arial" w:hAnsi="Arial" w:cs="Arial"/>
                <w:color w:val="000000"/>
                <w:sz w:val="24"/>
                <w:szCs w:val="24"/>
              </w:rPr>
              <w:t>Lessons Learnt.</w:t>
            </w:r>
          </w:p>
          <w:p w:rsidR="00F909B9" w:rsidRPr="00990A4F" w:rsidRDefault="00F909B9" w:rsidP="007A540B">
            <w:pPr>
              <w:pStyle w:val="ListParagraph"/>
              <w:autoSpaceDE w:val="0"/>
              <w:autoSpaceDN w:val="0"/>
              <w:adjustRightInd w:val="0"/>
              <w:spacing w:after="66" w:line="276" w:lineRule="auto"/>
              <w:ind w:left="644"/>
              <w:jc w:val="both"/>
              <w:rPr>
                <w:rFonts w:ascii="Arial" w:hAnsi="Arial" w:cs="Arial"/>
                <w:color w:val="000000"/>
                <w:sz w:val="24"/>
                <w:szCs w:val="24"/>
              </w:rPr>
            </w:pPr>
            <w:r w:rsidRPr="00990A4F">
              <w:rPr>
                <w:rFonts w:ascii="Arial" w:hAnsi="Arial" w:cs="Arial"/>
                <w:color w:val="000000"/>
                <w:sz w:val="24"/>
                <w:szCs w:val="24"/>
              </w:rPr>
              <w:t>For proper closing of</w:t>
            </w:r>
            <w:r>
              <w:rPr>
                <w:rFonts w:ascii="Arial" w:hAnsi="Arial" w:cs="Arial"/>
                <w:color w:val="000000"/>
                <w:sz w:val="24"/>
                <w:szCs w:val="24"/>
              </w:rPr>
              <w:t xml:space="preserve"> </w:t>
            </w:r>
            <w:r w:rsidRPr="00990A4F">
              <w:rPr>
                <w:rFonts w:ascii="Arial" w:hAnsi="Arial" w:cs="Arial"/>
                <w:color w:val="000000"/>
                <w:sz w:val="24"/>
                <w:szCs w:val="24"/>
              </w:rPr>
              <w:t>project: a) The post completion maintenance is usually entrusted to an agency familiar with the construction. In most cases, the contractor responsible for construction is given this responsibility for one year after completion. b) A</w:t>
            </w:r>
            <w:r>
              <w:rPr>
                <w:rFonts w:ascii="Arial" w:hAnsi="Arial" w:cs="Arial"/>
                <w:color w:val="000000"/>
                <w:sz w:val="24"/>
                <w:szCs w:val="24"/>
              </w:rPr>
              <w:t xml:space="preserve"> </w:t>
            </w:r>
            <w:r w:rsidRPr="00990A4F">
              <w:rPr>
                <w:rFonts w:ascii="Arial" w:hAnsi="Arial" w:cs="Arial"/>
                <w:color w:val="000000"/>
                <w:sz w:val="24"/>
                <w:szCs w:val="24"/>
              </w:rPr>
              <w:t>proper record</w:t>
            </w:r>
            <w:r>
              <w:rPr>
                <w:rFonts w:ascii="Arial" w:hAnsi="Arial" w:cs="Arial"/>
                <w:color w:val="000000"/>
                <w:sz w:val="24"/>
                <w:szCs w:val="24"/>
              </w:rPr>
              <w:t xml:space="preserve"> </w:t>
            </w:r>
            <w:r w:rsidRPr="00990A4F">
              <w:rPr>
                <w:rFonts w:ascii="Arial" w:hAnsi="Arial" w:cs="Arial"/>
                <w:color w:val="000000"/>
                <w:sz w:val="24"/>
                <w:szCs w:val="24"/>
              </w:rPr>
              <w:t>of</w:t>
            </w:r>
            <w:r>
              <w:rPr>
                <w:rFonts w:ascii="Arial" w:hAnsi="Arial" w:cs="Arial"/>
                <w:color w:val="000000"/>
                <w:sz w:val="24"/>
                <w:szCs w:val="24"/>
              </w:rPr>
              <w:t xml:space="preserve"> </w:t>
            </w:r>
            <w:r w:rsidRPr="00990A4F">
              <w:rPr>
                <w:rFonts w:ascii="Arial" w:hAnsi="Arial" w:cs="Arial"/>
                <w:color w:val="000000"/>
                <w:sz w:val="24"/>
                <w:szCs w:val="24"/>
              </w:rPr>
              <w:t>the operating instructions and a-built drawings is maintained. c) The staff and workers necessary for operating and maintaining the facility are trained</w:t>
            </w:r>
            <w:r>
              <w:rPr>
                <w:rFonts w:ascii="Arial" w:hAnsi="Arial" w:cs="Arial"/>
                <w:color w:val="000000"/>
                <w:sz w:val="24"/>
                <w:szCs w:val="24"/>
              </w:rPr>
              <w:t xml:space="preserve"> </w:t>
            </w:r>
            <w:r w:rsidRPr="00990A4F">
              <w:rPr>
                <w:rFonts w:ascii="Arial" w:hAnsi="Arial" w:cs="Arial"/>
                <w:color w:val="000000"/>
                <w:sz w:val="24"/>
                <w:szCs w:val="24"/>
              </w:rPr>
              <w:t>prior</w:t>
            </w:r>
            <w:r>
              <w:rPr>
                <w:rFonts w:ascii="Arial" w:hAnsi="Arial" w:cs="Arial"/>
                <w:color w:val="000000"/>
                <w:sz w:val="24"/>
                <w:szCs w:val="24"/>
              </w:rPr>
              <w:t xml:space="preserve"> </w:t>
            </w:r>
            <w:r w:rsidRPr="00990A4F">
              <w:rPr>
                <w:rFonts w:ascii="Arial" w:hAnsi="Arial" w:cs="Arial"/>
                <w:color w:val="000000"/>
                <w:sz w:val="24"/>
                <w:szCs w:val="24"/>
              </w:rPr>
              <w:t>to its taking over. d) The</w:t>
            </w:r>
            <w:r>
              <w:rPr>
                <w:rFonts w:ascii="Arial" w:hAnsi="Arial" w:cs="Arial"/>
                <w:color w:val="000000"/>
                <w:sz w:val="24"/>
                <w:szCs w:val="24"/>
              </w:rPr>
              <w:t xml:space="preserve"> </w:t>
            </w:r>
            <w:r w:rsidRPr="00990A4F">
              <w:rPr>
                <w:rFonts w:ascii="Arial" w:hAnsi="Arial" w:cs="Arial"/>
                <w:color w:val="000000"/>
                <w:sz w:val="24"/>
                <w:szCs w:val="24"/>
              </w:rPr>
              <w:t>site is cleared of the left-out of</w:t>
            </w:r>
            <w:r>
              <w:rPr>
                <w:rFonts w:ascii="Arial" w:hAnsi="Arial" w:cs="Arial"/>
                <w:color w:val="000000"/>
                <w:sz w:val="24"/>
                <w:szCs w:val="24"/>
              </w:rPr>
              <w:t xml:space="preserve"> </w:t>
            </w:r>
            <w:r w:rsidRPr="00990A4F">
              <w:rPr>
                <w:rFonts w:ascii="Arial" w:hAnsi="Arial" w:cs="Arial"/>
                <w:color w:val="000000"/>
                <w:sz w:val="24"/>
                <w:szCs w:val="24"/>
              </w:rPr>
              <w:t>the construction and</w:t>
            </w:r>
            <w:r>
              <w:rPr>
                <w:rFonts w:ascii="Arial" w:hAnsi="Arial" w:cs="Arial"/>
                <w:color w:val="000000"/>
                <w:sz w:val="24"/>
                <w:szCs w:val="24"/>
              </w:rPr>
              <w:t xml:space="preserve"> </w:t>
            </w:r>
            <w:r w:rsidRPr="00990A4F">
              <w:rPr>
                <w:rFonts w:ascii="Arial" w:hAnsi="Arial" w:cs="Arial"/>
                <w:color w:val="000000"/>
                <w:sz w:val="24"/>
                <w:szCs w:val="24"/>
              </w:rPr>
              <w:t xml:space="preserve">unwanted materials. e) The client fully safeguards his interests prior to rendering the completion certificate to the contractor, and also before making the final payments. </w:t>
            </w:r>
          </w:p>
          <w:p w:rsidR="00F909B9" w:rsidRDefault="00F909B9" w:rsidP="007A540B">
            <w:pPr>
              <w:pStyle w:val="ListParagraph"/>
              <w:autoSpaceDE w:val="0"/>
              <w:autoSpaceDN w:val="0"/>
              <w:adjustRightInd w:val="0"/>
              <w:spacing w:after="66" w:line="276" w:lineRule="auto"/>
              <w:ind w:left="644"/>
              <w:jc w:val="both"/>
              <w:rPr>
                <w:rFonts w:ascii="Arial" w:hAnsi="Arial" w:cs="Arial"/>
                <w:b/>
                <w:color w:val="000000"/>
                <w:sz w:val="24"/>
                <w:szCs w:val="24"/>
              </w:rPr>
            </w:pPr>
          </w:p>
          <w:p w:rsidR="00F909B9" w:rsidRPr="0015688C" w:rsidRDefault="00F909B9" w:rsidP="007A540B">
            <w:pPr>
              <w:pStyle w:val="ListParagraph"/>
              <w:numPr>
                <w:ilvl w:val="0"/>
                <w:numId w:val="2"/>
              </w:numPr>
              <w:autoSpaceDE w:val="0"/>
              <w:autoSpaceDN w:val="0"/>
              <w:adjustRightInd w:val="0"/>
              <w:spacing w:line="276" w:lineRule="auto"/>
              <w:jc w:val="both"/>
              <w:rPr>
                <w:rFonts w:ascii="Arial" w:hAnsi="Arial" w:cs="Arial"/>
                <w:sz w:val="24"/>
                <w:szCs w:val="24"/>
              </w:rPr>
            </w:pPr>
            <w:r w:rsidRPr="0015688C">
              <w:rPr>
                <w:rFonts w:ascii="Arial" w:hAnsi="Arial" w:cs="Arial"/>
                <w:b/>
                <w:color w:val="000000"/>
                <w:sz w:val="24"/>
                <w:szCs w:val="24"/>
              </w:rPr>
              <w:t>What is Feasibility Study? And which areas does it cover?</w:t>
            </w:r>
          </w:p>
          <w:p w:rsidR="00F909B9" w:rsidRDefault="00F909B9" w:rsidP="007A540B">
            <w:pPr>
              <w:pStyle w:val="ListParagraph"/>
              <w:autoSpaceDE w:val="0"/>
              <w:autoSpaceDN w:val="0"/>
              <w:adjustRightInd w:val="0"/>
              <w:spacing w:line="276" w:lineRule="auto"/>
              <w:ind w:left="644"/>
              <w:jc w:val="both"/>
              <w:rPr>
                <w:rFonts w:ascii="Arial" w:hAnsi="Arial" w:cs="Arial"/>
                <w:color w:val="000000"/>
                <w:sz w:val="24"/>
                <w:szCs w:val="24"/>
              </w:rPr>
            </w:pPr>
          </w:p>
          <w:p w:rsidR="00F909B9" w:rsidRDefault="00F909B9" w:rsidP="007A540B">
            <w:pPr>
              <w:pStyle w:val="ListParagraph"/>
              <w:autoSpaceDE w:val="0"/>
              <w:autoSpaceDN w:val="0"/>
              <w:adjustRightInd w:val="0"/>
              <w:spacing w:line="276" w:lineRule="auto"/>
              <w:ind w:left="644"/>
              <w:jc w:val="both"/>
              <w:rPr>
                <w:rFonts w:ascii="Arial" w:hAnsi="Arial" w:cs="Arial"/>
                <w:color w:val="000000"/>
                <w:sz w:val="24"/>
                <w:szCs w:val="24"/>
              </w:rPr>
            </w:pPr>
            <w:r w:rsidRPr="006E5114">
              <w:rPr>
                <w:rFonts w:ascii="Arial" w:hAnsi="Arial" w:cs="Arial"/>
                <w:color w:val="000000"/>
                <w:sz w:val="24"/>
                <w:szCs w:val="24"/>
              </w:rPr>
              <w:t>A feasibility study is a process that defines exactly what a project is and what strategic issues need to be considered to assess its feasibility, or likelihood of succeeding.</w:t>
            </w:r>
            <w:r>
              <w:rPr>
                <w:rFonts w:ascii="Arial" w:hAnsi="Arial" w:cs="Arial"/>
                <w:color w:val="000000"/>
                <w:sz w:val="24"/>
                <w:szCs w:val="24"/>
              </w:rPr>
              <w:t xml:space="preserve"> </w:t>
            </w:r>
            <w:r w:rsidRPr="006E5114">
              <w:rPr>
                <w:rFonts w:ascii="Arial" w:hAnsi="Arial" w:cs="Arial"/>
                <w:color w:val="000000"/>
                <w:sz w:val="24"/>
                <w:szCs w:val="24"/>
              </w:rPr>
              <w:t>Information generally contained in the report is</w:t>
            </w:r>
            <w:r>
              <w:rPr>
                <w:rFonts w:ascii="Arial" w:hAnsi="Arial" w:cs="Arial"/>
                <w:color w:val="000000"/>
                <w:sz w:val="24"/>
                <w:szCs w:val="24"/>
              </w:rPr>
              <w:t xml:space="preserve"> </w:t>
            </w:r>
            <w:r w:rsidRPr="006E5114">
              <w:rPr>
                <w:rFonts w:ascii="Arial" w:hAnsi="Arial" w:cs="Arial"/>
                <w:color w:val="000000"/>
                <w:sz w:val="24"/>
                <w:szCs w:val="24"/>
              </w:rPr>
              <w:t>as</w:t>
            </w:r>
            <w:r>
              <w:rPr>
                <w:rFonts w:ascii="Arial" w:hAnsi="Arial" w:cs="Arial"/>
                <w:color w:val="000000"/>
                <w:sz w:val="24"/>
                <w:szCs w:val="24"/>
              </w:rPr>
              <w:t xml:space="preserve"> </w:t>
            </w:r>
            <w:r w:rsidRPr="006E5114">
              <w:rPr>
                <w:rFonts w:ascii="Arial" w:hAnsi="Arial" w:cs="Arial"/>
                <w:color w:val="000000"/>
                <w:sz w:val="24"/>
                <w:szCs w:val="24"/>
              </w:rPr>
              <w:t>follows:</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Project background and description,</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Market and plant capacity,</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Materials and input,</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Location and sites,</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Project engineering and investment cost,</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Plant organization and overhead cost,</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Manpower,</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Implementation schedule, and</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Financial and economic evaluation,</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 xml:space="preserve">Prepare a summary sheet for every component, and </w:t>
            </w:r>
          </w:p>
          <w:p w:rsidR="00F909B9" w:rsidRDefault="00F909B9" w:rsidP="007A540B">
            <w:pPr>
              <w:pStyle w:val="ListParagraph"/>
              <w:numPr>
                <w:ilvl w:val="1"/>
                <w:numId w:val="2"/>
              </w:numPr>
              <w:autoSpaceDE w:val="0"/>
              <w:autoSpaceDN w:val="0"/>
              <w:adjustRightInd w:val="0"/>
              <w:spacing w:line="276" w:lineRule="auto"/>
              <w:jc w:val="both"/>
              <w:rPr>
                <w:rFonts w:ascii="Arial" w:hAnsi="Arial" w:cs="Arial"/>
                <w:color w:val="000000"/>
                <w:sz w:val="24"/>
                <w:szCs w:val="24"/>
              </w:rPr>
            </w:pPr>
            <w:r w:rsidRPr="006E5114">
              <w:rPr>
                <w:rFonts w:ascii="Arial" w:hAnsi="Arial" w:cs="Arial"/>
                <w:color w:val="000000"/>
                <w:sz w:val="24"/>
                <w:szCs w:val="24"/>
              </w:rPr>
              <w:t>Make a top sheet covering all components, providing separate columns for foreign exchange, local cost and total cost.</w:t>
            </w:r>
          </w:p>
          <w:p w:rsidR="00F909B9" w:rsidRPr="00BD2E00" w:rsidRDefault="00F909B9" w:rsidP="007A540B">
            <w:pPr>
              <w:pStyle w:val="ListParagraph"/>
              <w:autoSpaceDE w:val="0"/>
              <w:autoSpaceDN w:val="0"/>
              <w:adjustRightInd w:val="0"/>
              <w:spacing w:line="276" w:lineRule="auto"/>
              <w:ind w:left="644"/>
              <w:jc w:val="both"/>
              <w:rPr>
                <w:rFonts w:ascii="Arial" w:hAnsi="Arial" w:cs="Arial"/>
                <w:color w:val="000000"/>
                <w:sz w:val="24"/>
                <w:szCs w:val="24"/>
              </w:rPr>
            </w:pPr>
            <w:r w:rsidRPr="006E5114">
              <w:rPr>
                <w:rFonts w:ascii="Arial" w:hAnsi="Arial" w:cs="Arial"/>
                <w:color w:val="000000"/>
                <w:sz w:val="24"/>
                <w:szCs w:val="24"/>
              </w:rPr>
              <w:t>Before deciding on investment, the total financial viability of the project is to be examined closely from the angles of profitability or rate of return (ROR), cash fl</w:t>
            </w:r>
            <w:r>
              <w:rPr>
                <w:rFonts w:ascii="Arial" w:hAnsi="Arial" w:cs="Arial"/>
                <w:color w:val="000000"/>
                <w:sz w:val="24"/>
                <w:szCs w:val="24"/>
              </w:rPr>
              <w:t>ow, and pay-back of investment.</w:t>
            </w:r>
          </w:p>
          <w:p w:rsidR="00F909B9" w:rsidRDefault="00F909B9" w:rsidP="007A540B">
            <w:pPr>
              <w:autoSpaceDE w:val="0"/>
              <w:autoSpaceDN w:val="0"/>
              <w:adjustRightInd w:val="0"/>
              <w:spacing w:line="276" w:lineRule="auto"/>
              <w:jc w:val="both"/>
              <w:rPr>
                <w:rFonts w:ascii="Arial" w:eastAsia="Calibri" w:hAnsi="Arial" w:cs="Arial"/>
                <w:sz w:val="24"/>
                <w:szCs w:val="24"/>
              </w:rPr>
            </w:pPr>
          </w:p>
          <w:p w:rsidR="00F909B9" w:rsidRDefault="00F909B9" w:rsidP="007A540B">
            <w:pPr>
              <w:pStyle w:val="ListParagraph"/>
              <w:numPr>
                <w:ilvl w:val="0"/>
                <w:numId w:val="2"/>
              </w:numPr>
              <w:autoSpaceDE w:val="0"/>
              <w:autoSpaceDN w:val="0"/>
              <w:adjustRightInd w:val="0"/>
              <w:spacing w:line="276" w:lineRule="auto"/>
              <w:jc w:val="both"/>
              <w:rPr>
                <w:rFonts w:ascii="Arial" w:hAnsi="Arial" w:cs="Arial"/>
                <w:b/>
                <w:sz w:val="24"/>
                <w:szCs w:val="24"/>
              </w:rPr>
            </w:pPr>
            <w:r w:rsidRPr="0015688C">
              <w:rPr>
                <w:rFonts w:ascii="Arial" w:hAnsi="Arial" w:cs="Arial"/>
                <w:b/>
                <w:sz w:val="24"/>
                <w:szCs w:val="24"/>
              </w:rPr>
              <w:t xml:space="preserve">What items are included in "Project Completion Report”?   </w:t>
            </w:r>
          </w:p>
          <w:p w:rsidR="00F909B9" w:rsidRDefault="00F909B9" w:rsidP="007A540B">
            <w:pPr>
              <w:pStyle w:val="ListParagraph"/>
              <w:autoSpaceDE w:val="0"/>
              <w:autoSpaceDN w:val="0"/>
              <w:adjustRightInd w:val="0"/>
              <w:spacing w:line="276" w:lineRule="auto"/>
              <w:ind w:left="644"/>
              <w:jc w:val="both"/>
              <w:rPr>
                <w:rFonts w:ascii="Arial" w:hAnsi="Arial" w:cs="Arial"/>
                <w:sz w:val="24"/>
                <w:szCs w:val="24"/>
              </w:rPr>
            </w:pPr>
          </w:p>
          <w:p w:rsidR="00F909B9" w:rsidRDefault="00F909B9" w:rsidP="007A540B">
            <w:pPr>
              <w:pStyle w:val="ListParagraph"/>
              <w:autoSpaceDE w:val="0"/>
              <w:autoSpaceDN w:val="0"/>
              <w:adjustRightInd w:val="0"/>
              <w:spacing w:line="276" w:lineRule="auto"/>
              <w:ind w:left="644"/>
              <w:jc w:val="both"/>
              <w:rPr>
                <w:rFonts w:ascii="Arial" w:hAnsi="Arial" w:cs="Arial"/>
                <w:sz w:val="24"/>
                <w:szCs w:val="24"/>
              </w:rPr>
            </w:pPr>
            <w:r w:rsidRPr="005B430D">
              <w:rPr>
                <w:rFonts w:ascii="Arial" w:hAnsi="Arial" w:cs="Arial"/>
                <w:sz w:val="24"/>
                <w:szCs w:val="24"/>
              </w:rPr>
              <w:t>After completion</w:t>
            </w:r>
            <w:r>
              <w:rPr>
                <w:rFonts w:ascii="Arial" w:hAnsi="Arial" w:cs="Arial"/>
                <w:sz w:val="24"/>
                <w:szCs w:val="24"/>
              </w:rPr>
              <w:t xml:space="preserve"> of the project</w:t>
            </w:r>
            <w:r w:rsidRPr="005B430D">
              <w:rPr>
                <w:rFonts w:ascii="Arial" w:hAnsi="Arial" w:cs="Arial"/>
                <w:sz w:val="24"/>
                <w:szCs w:val="24"/>
              </w:rPr>
              <w:t xml:space="preserve"> by the contractor, it is the project team of the client that hands over the project to him. The team also prepares a project </w:t>
            </w:r>
            <w:r w:rsidRPr="005B430D">
              <w:rPr>
                <w:rFonts w:ascii="Arial" w:hAnsi="Arial" w:cs="Arial"/>
                <w:sz w:val="24"/>
                <w:szCs w:val="24"/>
              </w:rPr>
              <w:lastRenderedPageBreak/>
              <w:t>completion report which includes</w:t>
            </w:r>
            <w:r>
              <w:rPr>
                <w:rFonts w:ascii="Arial" w:hAnsi="Arial" w:cs="Arial"/>
                <w:sz w:val="24"/>
                <w:szCs w:val="24"/>
              </w:rPr>
              <w:t>:</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scope and schedule of work,</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important events,</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contract executed,</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addresses of the suppliers of materials and equipment,</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equipment maintenance manual,</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as-built drawings,</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costs involved,</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problems encountered during execution,</w:t>
            </w:r>
          </w:p>
          <w:p w:rsidR="00F909B9"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sidRPr="005B430D">
              <w:rPr>
                <w:rFonts w:ascii="Arial" w:hAnsi="Arial" w:cs="Arial"/>
                <w:sz w:val="24"/>
                <w:szCs w:val="24"/>
              </w:rPr>
              <w:t>the lessons learned</w:t>
            </w:r>
            <w:r>
              <w:rPr>
                <w:rFonts w:ascii="Arial" w:hAnsi="Arial" w:cs="Arial"/>
                <w:sz w:val="24"/>
                <w:szCs w:val="24"/>
              </w:rPr>
              <w:t>,</w:t>
            </w:r>
          </w:p>
          <w:p w:rsidR="00F909B9" w:rsidRPr="00BD2E00" w:rsidRDefault="00F909B9" w:rsidP="007A540B">
            <w:pPr>
              <w:pStyle w:val="ListParagraph"/>
              <w:numPr>
                <w:ilvl w:val="0"/>
                <w:numId w:val="10"/>
              </w:numPr>
              <w:autoSpaceDE w:val="0"/>
              <w:autoSpaceDN w:val="0"/>
              <w:adjustRightInd w:val="0"/>
              <w:spacing w:line="276" w:lineRule="auto"/>
              <w:jc w:val="both"/>
              <w:rPr>
                <w:rFonts w:ascii="Arial" w:hAnsi="Arial" w:cs="Arial"/>
                <w:sz w:val="24"/>
                <w:szCs w:val="24"/>
              </w:rPr>
            </w:pPr>
            <w:r>
              <w:rPr>
                <w:rFonts w:ascii="Arial" w:hAnsi="Arial" w:cs="Arial"/>
                <w:sz w:val="24"/>
                <w:szCs w:val="24"/>
              </w:rPr>
              <w:t xml:space="preserve">the </w:t>
            </w:r>
            <w:r w:rsidRPr="005B430D">
              <w:rPr>
                <w:rFonts w:ascii="Arial" w:hAnsi="Arial" w:cs="Arial"/>
                <w:sz w:val="24"/>
                <w:szCs w:val="24"/>
              </w:rPr>
              <w:t>minor defects noticed at the time of handing over.</w:t>
            </w:r>
          </w:p>
          <w:p w:rsidR="00F909B9" w:rsidRDefault="00F909B9" w:rsidP="007A540B">
            <w:pPr>
              <w:pStyle w:val="ListParagraph"/>
              <w:autoSpaceDE w:val="0"/>
              <w:autoSpaceDN w:val="0"/>
              <w:adjustRightInd w:val="0"/>
              <w:spacing w:line="276" w:lineRule="auto"/>
              <w:ind w:left="644"/>
              <w:jc w:val="both"/>
              <w:rPr>
                <w:rFonts w:ascii="Arial" w:hAnsi="Arial" w:cs="Arial"/>
                <w:sz w:val="24"/>
                <w:szCs w:val="24"/>
              </w:rPr>
            </w:pPr>
          </w:p>
          <w:p w:rsidR="00F909B9" w:rsidRDefault="00F909B9" w:rsidP="007A540B">
            <w:pPr>
              <w:pStyle w:val="ListParagraph"/>
              <w:numPr>
                <w:ilvl w:val="0"/>
                <w:numId w:val="3"/>
              </w:numPr>
              <w:autoSpaceDE w:val="0"/>
              <w:autoSpaceDN w:val="0"/>
              <w:adjustRightInd w:val="0"/>
              <w:spacing w:after="66" w:line="276" w:lineRule="auto"/>
              <w:jc w:val="both"/>
              <w:rPr>
                <w:rFonts w:ascii="Arial" w:hAnsi="Arial" w:cs="Arial"/>
                <w:b/>
                <w:color w:val="000000"/>
                <w:sz w:val="24"/>
                <w:szCs w:val="24"/>
              </w:rPr>
            </w:pPr>
            <w:r w:rsidRPr="0015688C">
              <w:rPr>
                <w:rFonts w:ascii="Arial" w:hAnsi="Arial" w:cs="Arial"/>
                <w:b/>
                <w:color w:val="000000"/>
                <w:sz w:val="24"/>
                <w:szCs w:val="24"/>
              </w:rPr>
              <w:t>What is a project? Describe different processes undertaken throughout the developme</w:t>
            </w:r>
            <w:r>
              <w:rPr>
                <w:rFonts w:ascii="Arial" w:hAnsi="Arial" w:cs="Arial"/>
                <w:b/>
                <w:color w:val="000000"/>
                <w:sz w:val="24"/>
                <w:szCs w:val="24"/>
              </w:rPr>
              <w:t>nt of a construction project.</w:t>
            </w:r>
          </w:p>
          <w:p w:rsidR="00F909B9" w:rsidRDefault="00F909B9" w:rsidP="007A540B">
            <w:pPr>
              <w:pStyle w:val="ListParagraph"/>
              <w:autoSpaceDE w:val="0"/>
              <w:autoSpaceDN w:val="0"/>
              <w:adjustRightInd w:val="0"/>
              <w:spacing w:after="66" w:line="276" w:lineRule="auto"/>
              <w:ind w:left="360"/>
              <w:jc w:val="both"/>
              <w:rPr>
                <w:rFonts w:ascii="Arial" w:hAnsi="Arial" w:cs="Arial"/>
                <w:color w:val="000000"/>
                <w:sz w:val="24"/>
                <w:szCs w:val="24"/>
              </w:rPr>
            </w:pPr>
          </w:p>
          <w:p w:rsidR="00F909B9" w:rsidRDefault="00F909B9" w:rsidP="007A540B">
            <w:pPr>
              <w:autoSpaceDE w:val="0"/>
              <w:autoSpaceDN w:val="0"/>
              <w:adjustRightInd w:val="0"/>
              <w:spacing w:after="66" w:line="276" w:lineRule="auto"/>
              <w:ind w:left="360"/>
              <w:jc w:val="both"/>
              <w:rPr>
                <w:rFonts w:ascii="Arial" w:hAnsi="Arial" w:cs="Arial"/>
                <w:color w:val="000000"/>
                <w:sz w:val="24"/>
                <w:szCs w:val="24"/>
              </w:rPr>
            </w:pPr>
            <w:r w:rsidRPr="00156B9D">
              <w:rPr>
                <w:rFonts w:ascii="Arial" w:hAnsi="Arial" w:cs="Arial"/>
                <w:color w:val="000000"/>
                <w:sz w:val="24"/>
                <w:szCs w:val="24"/>
              </w:rPr>
              <w:t>Construction project is a high-value, time-bound, special mission with predetermined performance objectives. The project mission is undertaken to achieve certain purpose such as constructing a building for own living, expanding facilities in a factory, developing real estate in property market or promoting a new product for marketing. Each project has a predetermined duration with a definite be</w:t>
            </w:r>
            <w:r>
              <w:rPr>
                <w:rFonts w:ascii="Arial" w:hAnsi="Arial" w:cs="Arial"/>
                <w:color w:val="000000"/>
                <w:sz w:val="24"/>
                <w:szCs w:val="24"/>
              </w:rPr>
              <w:t>ginning and an identifiable end.</w:t>
            </w:r>
            <w:r w:rsidRPr="00AB69E0">
              <w:t xml:space="preserve"> </w:t>
            </w:r>
            <w:r w:rsidRPr="00AB69E0">
              <w:rPr>
                <w:rFonts w:ascii="Arial" w:hAnsi="Arial" w:cs="Arial"/>
                <w:color w:val="000000"/>
                <w:sz w:val="24"/>
                <w:szCs w:val="24"/>
              </w:rPr>
              <w:t>Its starting point is the time when the idea or the need is conceived by the client, and its end marks the time when the mission is accomplished.</w:t>
            </w:r>
          </w:p>
          <w:p w:rsidR="00F909B9" w:rsidRDefault="00F909B9" w:rsidP="007A540B">
            <w:pPr>
              <w:autoSpaceDE w:val="0"/>
              <w:autoSpaceDN w:val="0"/>
              <w:adjustRightInd w:val="0"/>
              <w:spacing w:after="66" w:line="276" w:lineRule="auto"/>
              <w:ind w:left="360"/>
              <w:jc w:val="both"/>
              <w:rPr>
                <w:rFonts w:ascii="Arial" w:hAnsi="Arial" w:cs="Arial"/>
                <w:color w:val="000000"/>
                <w:sz w:val="24"/>
                <w:szCs w:val="24"/>
              </w:rPr>
            </w:pPr>
            <w:r w:rsidRPr="00AB69E0">
              <w:rPr>
                <w:rFonts w:ascii="Arial" w:hAnsi="Arial" w:cs="Arial"/>
                <w:color w:val="000000"/>
                <w:sz w:val="24"/>
                <w:szCs w:val="24"/>
              </w:rPr>
              <w:t>The development of a typical construction project, from initiation to its completion, can be broadly divided into four phases. These are initiation including organization, planning and designing including procurement, execution and control, and close-up. Each phase of a project consists of one or more</w:t>
            </w:r>
            <w:r>
              <w:rPr>
                <w:rFonts w:ascii="Arial" w:hAnsi="Arial" w:cs="Arial"/>
                <w:color w:val="000000"/>
                <w:sz w:val="24"/>
                <w:szCs w:val="24"/>
              </w:rPr>
              <w:t xml:space="preserve"> </w:t>
            </w:r>
            <w:r w:rsidRPr="00AB69E0">
              <w:rPr>
                <w:rFonts w:ascii="Arial" w:hAnsi="Arial" w:cs="Arial"/>
                <w:color w:val="000000"/>
                <w:sz w:val="24"/>
                <w:szCs w:val="24"/>
              </w:rPr>
              <w:t>processes.</w:t>
            </w:r>
            <w:r w:rsidRPr="00AB69E0">
              <w:t xml:space="preserve"> </w:t>
            </w:r>
            <w:r w:rsidRPr="00AB69E0">
              <w:rPr>
                <w:rFonts w:ascii="Arial" w:hAnsi="Arial" w:cs="Arial"/>
                <w:color w:val="000000"/>
                <w:sz w:val="24"/>
                <w:szCs w:val="24"/>
              </w:rPr>
              <w:t>Each construction project is divided into several sequential phases for management control. Each phase has a start and end in terms of timings. It has defined tasks to be accomplished.</w:t>
            </w:r>
            <w:r w:rsidRPr="00AB69E0">
              <w:t xml:space="preserve"> </w:t>
            </w:r>
            <w:r w:rsidRPr="00AB69E0">
              <w:rPr>
                <w:rFonts w:ascii="Arial" w:hAnsi="Arial" w:cs="Arial"/>
                <w:color w:val="000000"/>
                <w:sz w:val="24"/>
                <w:szCs w:val="24"/>
              </w:rPr>
              <w:t>In so</w:t>
            </w:r>
            <w:r>
              <w:rPr>
                <w:rFonts w:ascii="Arial" w:hAnsi="Arial" w:cs="Arial"/>
                <w:color w:val="000000"/>
                <w:sz w:val="24"/>
                <w:szCs w:val="24"/>
              </w:rPr>
              <w:t>me cases like fast-track</w:t>
            </w:r>
            <w:r w:rsidRPr="00AB69E0">
              <w:rPr>
                <w:rFonts w:ascii="Arial" w:hAnsi="Arial" w:cs="Arial"/>
                <w:color w:val="000000"/>
                <w:sz w:val="24"/>
                <w:szCs w:val="24"/>
              </w:rPr>
              <w:t xml:space="preserve"> projects, these sequential phases do overlap. </w:t>
            </w:r>
          </w:p>
          <w:p w:rsidR="00F909B9" w:rsidRDefault="00F909B9" w:rsidP="007A540B">
            <w:pPr>
              <w:autoSpaceDE w:val="0"/>
              <w:autoSpaceDN w:val="0"/>
              <w:adjustRightInd w:val="0"/>
              <w:spacing w:after="66" w:line="276" w:lineRule="auto"/>
              <w:ind w:left="360"/>
              <w:jc w:val="both"/>
              <w:rPr>
                <w:rFonts w:ascii="Arial" w:hAnsi="Arial" w:cs="Arial"/>
                <w:color w:val="000000"/>
                <w:sz w:val="24"/>
                <w:szCs w:val="24"/>
              </w:rPr>
            </w:pPr>
            <w:r w:rsidRPr="00AB69E0">
              <w:rPr>
                <w:rFonts w:ascii="Arial" w:hAnsi="Arial" w:cs="Arial"/>
                <w:color w:val="000000"/>
                <w:sz w:val="24"/>
                <w:szCs w:val="24"/>
              </w:rPr>
              <w:t>The number of phases in a project depends upon the purpose, nature, size, design-readiness, and mode of execution.</w:t>
            </w:r>
            <w:r>
              <w:rPr>
                <w:rFonts w:ascii="Arial" w:hAnsi="Arial" w:cs="Arial"/>
                <w:color w:val="000000"/>
                <w:sz w:val="24"/>
                <w:szCs w:val="24"/>
              </w:rPr>
              <w:t xml:space="preserve"> </w:t>
            </w:r>
            <w:r w:rsidRPr="00AB69E0">
              <w:rPr>
                <w:rFonts w:ascii="Arial" w:hAnsi="Arial" w:cs="Arial"/>
                <w:color w:val="000000"/>
                <w:sz w:val="24"/>
                <w:szCs w:val="24"/>
              </w:rPr>
              <w:t>In a typical construction project, the phases can be categorized</w:t>
            </w:r>
            <w:r>
              <w:rPr>
                <w:rFonts w:ascii="Arial" w:hAnsi="Arial" w:cs="Arial"/>
                <w:color w:val="000000"/>
                <w:sz w:val="24"/>
                <w:szCs w:val="24"/>
              </w:rPr>
              <w:t xml:space="preserve"> as</w:t>
            </w:r>
            <w:r w:rsidRPr="00AB69E0">
              <w:rPr>
                <w:rFonts w:ascii="Arial" w:hAnsi="Arial" w:cs="Arial"/>
                <w:color w:val="000000"/>
                <w:sz w:val="24"/>
                <w:szCs w:val="24"/>
              </w:rPr>
              <w:t>:</w:t>
            </w:r>
          </w:p>
          <w:p w:rsidR="00F909B9" w:rsidRDefault="00F909B9" w:rsidP="007A540B">
            <w:pPr>
              <w:pStyle w:val="ListParagraph"/>
              <w:numPr>
                <w:ilvl w:val="0"/>
                <w:numId w:val="12"/>
              </w:numPr>
              <w:autoSpaceDE w:val="0"/>
              <w:autoSpaceDN w:val="0"/>
              <w:adjustRightInd w:val="0"/>
              <w:spacing w:after="66" w:line="276" w:lineRule="auto"/>
              <w:jc w:val="both"/>
              <w:rPr>
                <w:rFonts w:ascii="Arial" w:hAnsi="Arial" w:cs="Arial"/>
                <w:color w:val="000000"/>
                <w:sz w:val="24"/>
                <w:szCs w:val="24"/>
              </w:rPr>
            </w:pPr>
            <w:r w:rsidRPr="00AB69E0">
              <w:rPr>
                <w:rFonts w:ascii="Arial" w:hAnsi="Arial" w:cs="Arial"/>
                <w:color w:val="000000"/>
                <w:sz w:val="24"/>
                <w:szCs w:val="24"/>
              </w:rPr>
              <w:t>Project Initiation Phase</w:t>
            </w:r>
            <w:r>
              <w:rPr>
                <w:rFonts w:ascii="Arial" w:hAnsi="Arial" w:cs="Arial"/>
                <w:color w:val="000000"/>
                <w:sz w:val="24"/>
                <w:szCs w:val="24"/>
              </w:rPr>
              <w:t xml:space="preserve"> (</w:t>
            </w:r>
            <w:r w:rsidRPr="00547909">
              <w:rPr>
                <w:rFonts w:ascii="Arial" w:hAnsi="Arial" w:cs="Arial"/>
                <w:color w:val="000000"/>
                <w:sz w:val="24"/>
                <w:szCs w:val="24"/>
              </w:rPr>
              <w:t>It aims at formulation of project scope and implementation strategy, if project is approved for implementation. End of this</w:t>
            </w:r>
            <w:r>
              <w:rPr>
                <w:rFonts w:ascii="Arial" w:hAnsi="Arial" w:cs="Arial"/>
                <w:color w:val="000000"/>
                <w:sz w:val="24"/>
                <w:szCs w:val="24"/>
              </w:rPr>
              <w:t xml:space="preserve"> phase marks the client go-ahead or </w:t>
            </w:r>
            <w:r w:rsidRPr="00547909">
              <w:rPr>
                <w:rFonts w:ascii="Arial" w:hAnsi="Arial" w:cs="Arial"/>
                <w:color w:val="000000"/>
                <w:sz w:val="24"/>
                <w:szCs w:val="24"/>
              </w:rPr>
              <w:t>no-go</w:t>
            </w:r>
            <w:r>
              <w:rPr>
                <w:rFonts w:ascii="Arial" w:hAnsi="Arial" w:cs="Arial"/>
                <w:color w:val="000000"/>
                <w:sz w:val="24"/>
                <w:szCs w:val="24"/>
              </w:rPr>
              <w:t xml:space="preserve"> </w:t>
            </w:r>
            <w:r w:rsidRPr="00547909">
              <w:rPr>
                <w:rFonts w:ascii="Arial" w:hAnsi="Arial" w:cs="Arial"/>
                <w:color w:val="000000"/>
                <w:sz w:val="24"/>
                <w:szCs w:val="24"/>
              </w:rPr>
              <w:t>decision.</w:t>
            </w:r>
            <w:r>
              <w:rPr>
                <w:rFonts w:ascii="Arial" w:hAnsi="Arial" w:cs="Arial"/>
                <w:color w:val="000000"/>
                <w:sz w:val="24"/>
                <w:szCs w:val="24"/>
              </w:rPr>
              <w:t xml:space="preserve">) With project initiation phase the number of processes starts such as: </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t>Need</w:t>
            </w:r>
            <w:r>
              <w:rPr>
                <w:rFonts w:ascii="Arial" w:hAnsi="Arial" w:cs="Arial"/>
                <w:color w:val="000000"/>
                <w:sz w:val="24"/>
                <w:szCs w:val="24"/>
              </w:rPr>
              <w:t xml:space="preserve"> </w:t>
            </w:r>
            <w:r w:rsidRPr="00301D3F">
              <w:rPr>
                <w:rFonts w:ascii="Arial" w:hAnsi="Arial" w:cs="Arial"/>
                <w:color w:val="000000"/>
                <w:sz w:val="24"/>
                <w:szCs w:val="24"/>
              </w:rPr>
              <w:t>Identification</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t>Generation of Ideas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t>Monitoring the Environment</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t>Corporate Appraisal</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lastRenderedPageBreak/>
              <w:t>Pre-feasibility Report and its Clearance</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301D3F">
              <w:rPr>
                <w:rFonts w:ascii="Arial" w:hAnsi="Arial" w:cs="Arial"/>
                <w:color w:val="000000"/>
                <w:sz w:val="24"/>
                <w:szCs w:val="24"/>
              </w:rPr>
              <w:t>Feasibility Study</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Market Analysis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Technical Analysis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Financial Analysis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Economic Analysis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Ecological Analysis</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Feasibility Study Report</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Investment Appraisal</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Sources of Finance</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Project Statutory Clearance</w:t>
            </w:r>
            <w:r>
              <w:rPr>
                <w:rFonts w:ascii="Arial" w:hAnsi="Arial" w:cs="Arial"/>
                <w:color w:val="000000"/>
                <w:sz w:val="24"/>
                <w:szCs w:val="24"/>
              </w:rPr>
              <w:t>,</w:t>
            </w:r>
          </w:p>
          <w:p w:rsidR="00F909B9" w:rsidRDefault="00F909B9" w:rsidP="007A540B">
            <w:pPr>
              <w:pStyle w:val="ListParagraph"/>
              <w:numPr>
                <w:ilvl w:val="4"/>
                <w:numId w:val="13"/>
              </w:numPr>
              <w:autoSpaceDE w:val="0"/>
              <w:autoSpaceDN w:val="0"/>
              <w:adjustRightInd w:val="0"/>
              <w:spacing w:after="66" w:line="276" w:lineRule="auto"/>
              <w:jc w:val="both"/>
              <w:rPr>
                <w:rFonts w:ascii="Arial" w:hAnsi="Arial" w:cs="Arial"/>
                <w:color w:val="000000"/>
                <w:sz w:val="24"/>
                <w:szCs w:val="24"/>
              </w:rPr>
            </w:pPr>
            <w:r w:rsidRPr="00700B69">
              <w:rPr>
                <w:rFonts w:ascii="Arial" w:hAnsi="Arial" w:cs="Arial"/>
                <w:color w:val="000000"/>
                <w:sz w:val="24"/>
                <w:szCs w:val="24"/>
              </w:rPr>
              <w:t>Project Scope Definition</w:t>
            </w:r>
            <w:r>
              <w:rPr>
                <w:rFonts w:ascii="Arial" w:hAnsi="Arial" w:cs="Arial"/>
                <w:color w:val="000000"/>
                <w:sz w:val="24"/>
                <w:szCs w:val="24"/>
              </w:rPr>
              <w:t>.</w:t>
            </w:r>
          </w:p>
          <w:p w:rsidR="00F909B9" w:rsidRDefault="00F909B9" w:rsidP="007A540B">
            <w:pPr>
              <w:pStyle w:val="ListParagraph"/>
              <w:numPr>
                <w:ilvl w:val="0"/>
                <w:numId w:val="12"/>
              </w:numPr>
              <w:autoSpaceDE w:val="0"/>
              <w:autoSpaceDN w:val="0"/>
              <w:adjustRightInd w:val="0"/>
              <w:spacing w:after="66" w:line="276" w:lineRule="auto"/>
              <w:jc w:val="both"/>
              <w:rPr>
                <w:rFonts w:ascii="Arial" w:hAnsi="Arial" w:cs="Arial"/>
                <w:color w:val="000000"/>
                <w:sz w:val="24"/>
                <w:szCs w:val="24"/>
              </w:rPr>
            </w:pPr>
            <w:r w:rsidRPr="00AB69E0">
              <w:rPr>
                <w:rFonts w:ascii="Arial" w:hAnsi="Arial" w:cs="Arial"/>
                <w:color w:val="000000"/>
                <w:sz w:val="24"/>
                <w:szCs w:val="24"/>
              </w:rPr>
              <w:t>Planning and Designing Phase</w:t>
            </w:r>
            <w:r>
              <w:rPr>
                <w:rFonts w:ascii="Arial" w:hAnsi="Arial" w:cs="Arial"/>
                <w:color w:val="000000"/>
                <w:sz w:val="24"/>
                <w:szCs w:val="24"/>
              </w:rPr>
              <w:t xml:space="preserve"> (</w:t>
            </w:r>
            <w:r w:rsidRPr="00EA29AA">
              <w:rPr>
                <w:rFonts w:ascii="Arial" w:hAnsi="Arial" w:cs="Arial"/>
                <w:color w:val="000000"/>
                <w:sz w:val="24"/>
                <w:szCs w:val="24"/>
              </w:rPr>
              <w:t>The objective of this phase is to develop a workable plan to accomplish the project mission. Major contracts are finalized towards the end of this phase.</w:t>
            </w:r>
            <w:r>
              <w:rPr>
                <w:rFonts w:ascii="Arial" w:hAnsi="Arial" w:cs="Arial"/>
                <w:color w:val="000000"/>
                <w:sz w:val="24"/>
                <w:szCs w:val="24"/>
              </w:rPr>
              <w:t>)</w:t>
            </w:r>
            <w:r w:rsidRPr="00700B69">
              <w:t xml:space="preserve"> </w:t>
            </w:r>
            <w:r w:rsidRPr="00700B69">
              <w:rPr>
                <w:rFonts w:ascii="Arial" w:hAnsi="Arial" w:cs="Arial"/>
                <w:color w:val="000000"/>
                <w:sz w:val="24"/>
                <w:szCs w:val="24"/>
              </w:rPr>
              <w:t>Planning and Designing Phase</w:t>
            </w:r>
            <w:r>
              <w:rPr>
                <w:rFonts w:ascii="Arial" w:hAnsi="Arial" w:cs="Arial"/>
                <w:color w:val="000000"/>
                <w:sz w:val="24"/>
                <w:szCs w:val="24"/>
              </w:rPr>
              <w:t xml:space="preserve"> involves:</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Planning Processes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Designing Processes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Schematic Design Process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Design Development Process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Drawings and Specifications Documentation Processes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Drawing</w:t>
            </w:r>
            <w:r>
              <w:rPr>
                <w:rFonts w:ascii="Arial" w:hAnsi="Arial" w:cs="Arial"/>
                <w:color w:val="000000"/>
                <w:sz w:val="24"/>
                <w:szCs w:val="24"/>
              </w:rPr>
              <w:t xml:space="preserve"> </w:t>
            </w:r>
            <w:r w:rsidRPr="0085144E">
              <w:rPr>
                <w:rFonts w:ascii="Arial" w:hAnsi="Arial" w:cs="Arial"/>
                <w:color w:val="000000"/>
                <w:sz w:val="24"/>
                <w:szCs w:val="24"/>
              </w:rPr>
              <w:t>Sets</w:t>
            </w:r>
            <w:r>
              <w:rPr>
                <w:rFonts w:ascii="Arial" w:hAnsi="Arial" w:cs="Arial"/>
                <w:color w:val="000000"/>
                <w:sz w:val="24"/>
                <w:szCs w:val="24"/>
              </w:rPr>
              <w:t>,</w:t>
            </w:r>
          </w:p>
          <w:p w:rsidR="00F909B9"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Specifications</w:t>
            </w:r>
            <w:r>
              <w:rPr>
                <w:rFonts w:ascii="Arial" w:hAnsi="Arial" w:cs="Arial"/>
                <w:color w:val="000000"/>
                <w:sz w:val="24"/>
                <w:szCs w:val="24"/>
              </w:rPr>
              <w:t>,</w:t>
            </w:r>
          </w:p>
          <w:p w:rsidR="00F909B9" w:rsidRPr="0085144E" w:rsidRDefault="00F909B9" w:rsidP="007A540B">
            <w:pPr>
              <w:pStyle w:val="ListParagraph"/>
              <w:numPr>
                <w:ilvl w:val="4"/>
                <w:numId w:val="14"/>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Project Procurement Process</w:t>
            </w:r>
            <w:r>
              <w:rPr>
                <w:rFonts w:ascii="Arial" w:hAnsi="Arial" w:cs="Arial"/>
                <w:color w:val="000000"/>
                <w:sz w:val="24"/>
                <w:szCs w:val="24"/>
              </w:rPr>
              <w:t>.</w:t>
            </w:r>
          </w:p>
          <w:p w:rsidR="00F909B9" w:rsidRDefault="00F909B9" w:rsidP="007A540B">
            <w:pPr>
              <w:pStyle w:val="ListParagraph"/>
              <w:numPr>
                <w:ilvl w:val="0"/>
                <w:numId w:val="12"/>
              </w:numPr>
              <w:autoSpaceDE w:val="0"/>
              <w:autoSpaceDN w:val="0"/>
              <w:adjustRightInd w:val="0"/>
              <w:spacing w:after="66" w:line="276" w:lineRule="auto"/>
              <w:jc w:val="both"/>
              <w:rPr>
                <w:rFonts w:ascii="Arial" w:hAnsi="Arial" w:cs="Arial"/>
                <w:color w:val="000000"/>
                <w:sz w:val="24"/>
                <w:szCs w:val="24"/>
              </w:rPr>
            </w:pPr>
            <w:r w:rsidRPr="00AB69E0">
              <w:rPr>
                <w:rFonts w:ascii="Arial" w:hAnsi="Arial" w:cs="Arial"/>
                <w:color w:val="000000"/>
                <w:sz w:val="24"/>
                <w:szCs w:val="24"/>
              </w:rPr>
              <w:t>Executing and Control Phase</w:t>
            </w:r>
            <w:r>
              <w:rPr>
                <w:rFonts w:ascii="Arial" w:hAnsi="Arial" w:cs="Arial"/>
                <w:color w:val="000000"/>
                <w:sz w:val="24"/>
                <w:szCs w:val="24"/>
              </w:rPr>
              <w:t xml:space="preserve"> (</w:t>
            </w:r>
            <w:r w:rsidRPr="00EA29AA">
              <w:rPr>
                <w:rFonts w:ascii="Arial" w:hAnsi="Arial" w:cs="Arial"/>
                <w:color w:val="000000"/>
                <w:sz w:val="24"/>
                <w:szCs w:val="24"/>
              </w:rPr>
              <w:t>It addresses to construction of the facility by coordinating and managing people and other resources as planned, tracking of progress during execution and taking corrective action, when necessary, for accomplishing project objectives.</w:t>
            </w:r>
            <w:r>
              <w:rPr>
                <w:rFonts w:ascii="Arial" w:hAnsi="Arial" w:cs="Arial"/>
                <w:color w:val="000000"/>
                <w:sz w:val="24"/>
                <w:szCs w:val="24"/>
              </w:rPr>
              <w:t>) It involves:</w:t>
            </w:r>
          </w:p>
          <w:p w:rsidR="00F909B9" w:rsidRDefault="00F909B9" w:rsidP="007A540B">
            <w:pPr>
              <w:pStyle w:val="ListParagraph"/>
              <w:numPr>
                <w:ilvl w:val="4"/>
                <w:numId w:val="15"/>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Project Execution Processes</w:t>
            </w:r>
          </w:p>
          <w:p w:rsidR="00F909B9" w:rsidRPr="0085144E" w:rsidRDefault="00F909B9" w:rsidP="007A540B">
            <w:pPr>
              <w:pStyle w:val="ListParagraph"/>
              <w:numPr>
                <w:ilvl w:val="4"/>
                <w:numId w:val="15"/>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Project Control Phase</w:t>
            </w:r>
          </w:p>
          <w:p w:rsidR="00F909B9" w:rsidRDefault="00F909B9" w:rsidP="007A540B">
            <w:pPr>
              <w:pStyle w:val="ListParagraph"/>
              <w:numPr>
                <w:ilvl w:val="0"/>
                <w:numId w:val="12"/>
              </w:numPr>
              <w:autoSpaceDE w:val="0"/>
              <w:autoSpaceDN w:val="0"/>
              <w:adjustRightInd w:val="0"/>
              <w:spacing w:after="66" w:line="276" w:lineRule="auto"/>
              <w:jc w:val="both"/>
              <w:rPr>
                <w:rFonts w:ascii="Arial" w:hAnsi="Arial" w:cs="Arial"/>
                <w:color w:val="000000"/>
                <w:sz w:val="24"/>
                <w:szCs w:val="24"/>
              </w:rPr>
            </w:pPr>
            <w:r w:rsidRPr="00AB69E0">
              <w:rPr>
                <w:rFonts w:ascii="Arial" w:hAnsi="Arial" w:cs="Arial"/>
                <w:color w:val="000000"/>
                <w:sz w:val="24"/>
                <w:szCs w:val="24"/>
              </w:rPr>
              <w:t>Closing Phase</w:t>
            </w:r>
            <w:r>
              <w:rPr>
                <w:rFonts w:ascii="Arial" w:hAnsi="Arial" w:cs="Arial"/>
                <w:color w:val="000000"/>
                <w:sz w:val="24"/>
                <w:szCs w:val="24"/>
              </w:rPr>
              <w:t xml:space="preserve"> (</w:t>
            </w:r>
            <w:r w:rsidRPr="00EA29AA">
              <w:rPr>
                <w:rFonts w:ascii="Arial" w:hAnsi="Arial" w:cs="Arial"/>
                <w:color w:val="000000"/>
                <w:sz w:val="24"/>
                <w:szCs w:val="24"/>
              </w:rPr>
              <w:t>It formalizes acceptance of the project and brings it to an orderly end.</w:t>
            </w:r>
            <w:r>
              <w:rPr>
                <w:rFonts w:ascii="Arial" w:hAnsi="Arial" w:cs="Arial"/>
                <w:color w:val="000000"/>
                <w:sz w:val="24"/>
                <w:szCs w:val="24"/>
              </w:rPr>
              <w:t xml:space="preserve">) </w:t>
            </w:r>
            <w:r w:rsidRPr="0085144E">
              <w:rPr>
                <w:rFonts w:ascii="Arial" w:hAnsi="Arial" w:cs="Arial"/>
                <w:color w:val="000000"/>
                <w:sz w:val="24"/>
                <w:szCs w:val="24"/>
              </w:rPr>
              <w:t>Project close up includes the following tasks:</w:t>
            </w:r>
          </w:p>
          <w:p w:rsidR="00F909B9" w:rsidRDefault="00F909B9" w:rsidP="007A540B">
            <w:pPr>
              <w:pStyle w:val="ListParagraph"/>
              <w:numPr>
                <w:ilvl w:val="4"/>
                <w:numId w:val="16"/>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 xml:space="preserve">Administrative Close, </w:t>
            </w:r>
          </w:p>
          <w:p w:rsidR="00F909B9" w:rsidRDefault="00F909B9" w:rsidP="007A540B">
            <w:pPr>
              <w:pStyle w:val="ListParagraph"/>
              <w:numPr>
                <w:ilvl w:val="4"/>
                <w:numId w:val="16"/>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Contract Close-out, and</w:t>
            </w:r>
          </w:p>
          <w:p w:rsidR="00F909B9" w:rsidRPr="0085144E" w:rsidRDefault="00F909B9" w:rsidP="007A540B">
            <w:pPr>
              <w:pStyle w:val="ListParagraph"/>
              <w:numPr>
                <w:ilvl w:val="4"/>
                <w:numId w:val="16"/>
              </w:numPr>
              <w:autoSpaceDE w:val="0"/>
              <w:autoSpaceDN w:val="0"/>
              <w:adjustRightInd w:val="0"/>
              <w:spacing w:after="66" w:line="276" w:lineRule="auto"/>
              <w:jc w:val="both"/>
              <w:rPr>
                <w:rFonts w:ascii="Arial" w:hAnsi="Arial" w:cs="Arial"/>
                <w:color w:val="000000"/>
                <w:sz w:val="24"/>
                <w:szCs w:val="24"/>
              </w:rPr>
            </w:pPr>
            <w:r w:rsidRPr="0085144E">
              <w:rPr>
                <w:rFonts w:ascii="Arial" w:hAnsi="Arial" w:cs="Arial"/>
                <w:color w:val="000000"/>
                <w:sz w:val="24"/>
                <w:szCs w:val="24"/>
              </w:rPr>
              <w:t>Lessons Learnt.</w:t>
            </w:r>
          </w:p>
          <w:p w:rsidR="00CC2FB3" w:rsidRDefault="00F909B9" w:rsidP="00E83ED2">
            <w:pPr>
              <w:autoSpaceDE w:val="0"/>
              <w:autoSpaceDN w:val="0"/>
              <w:adjustRightInd w:val="0"/>
              <w:spacing w:after="66" w:line="276" w:lineRule="auto"/>
              <w:jc w:val="both"/>
              <w:rPr>
                <w:b/>
              </w:rPr>
            </w:pPr>
            <w:r>
              <w:rPr>
                <w:rFonts w:ascii="Arial" w:hAnsi="Arial" w:cs="Arial"/>
                <w:color w:val="000000"/>
                <w:sz w:val="24"/>
                <w:szCs w:val="24"/>
              </w:rPr>
              <w:t>Organizations have to</w:t>
            </w:r>
            <w:r w:rsidRPr="00412D3A">
              <w:rPr>
                <w:rFonts w:ascii="Arial" w:hAnsi="Arial" w:cs="Arial"/>
                <w:color w:val="000000"/>
                <w:sz w:val="24"/>
                <w:szCs w:val="24"/>
              </w:rPr>
              <w:t xml:space="preserve"> ove</w:t>
            </w:r>
            <w:r>
              <w:rPr>
                <w:rFonts w:ascii="Arial" w:hAnsi="Arial" w:cs="Arial"/>
                <w:color w:val="000000"/>
                <w:sz w:val="24"/>
                <w:szCs w:val="24"/>
              </w:rPr>
              <w:t>rcome problems as they arise. They have</w:t>
            </w:r>
            <w:r w:rsidRPr="00412D3A">
              <w:rPr>
                <w:rFonts w:ascii="Arial" w:hAnsi="Arial" w:cs="Arial"/>
                <w:color w:val="000000"/>
                <w:sz w:val="24"/>
                <w:szCs w:val="24"/>
              </w:rPr>
              <w:t xml:space="preserve"> to be staffed with experienced persons to respond speedily with changing situations and to up decision making, its accomplishment is entrusted to a single person - the project manager who acts as the single point of responsibility. The project </w:t>
            </w:r>
            <w:r w:rsidR="007A540B" w:rsidRPr="00412D3A">
              <w:rPr>
                <w:rFonts w:ascii="Arial" w:hAnsi="Arial" w:cs="Arial"/>
                <w:color w:val="000000"/>
                <w:sz w:val="24"/>
                <w:szCs w:val="24"/>
              </w:rPr>
              <w:t>organization</w:t>
            </w:r>
            <w:r w:rsidRPr="00412D3A">
              <w:rPr>
                <w:rFonts w:ascii="Arial" w:hAnsi="Arial" w:cs="Arial"/>
                <w:color w:val="000000"/>
                <w:sz w:val="24"/>
                <w:szCs w:val="24"/>
              </w:rPr>
              <w:t xml:space="preserve"> demands</w:t>
            </w:r>
            <w:r>
              <w:rPr>
                <w:rFonts w:ascii="Arial" w:hAnsi="Arial" w:cs="Arial"/>
                <w:color w:val="000000"/>
                <w:sz w:val="24"/>
                <w:szCs w:val="24"/>
              </w:rPr>
              <w:t xml:space="preserve"> include:</w:t>
            </w:r>
            <w:r w:rsidRPr="00412D3A">
              <w:rPr>
                <w:rFonts w:ascii="Arial" w:hAnsi="Arial" w:cs="Arial"/>
                <w:color w:val="000000"/>
                <w:sz w:val="24"/>
                <w:szCs w:val="24"/>
              </w:rPr>
              <w:t xml:space="preserve"> innovation to overcome problems as they ari</w:t>
            </w:r>
            <w:r>
              <w:rPr>
                <w:rFonts w:ascii="Arial" w:hAnsi="Arial" w:cs="Arial"/>
                <w:color w:val="000000"/>
                <w:sz w:val="24"/>
                <w:szCs w:val="24"/>
              </w:rPr>
              <w:t xml:space="preserve">se, </w:t>
            </w:r>
            <w:r w:rsidRPr="00412D3A">
              <w:rPr>
                <w:rFonts w:ascii="Arial" w:hAnsi="Arial" w:cs="Arial"/>
                <w:color w:val="000000"/>
                <w:sz w:val="24"/>
                <w:szCs w:val="24"/>
              </w:rPr>
              <w:t>experience on which to ma</w:t>
            </w:r>
            <w:r>
              <w:rPr>
                <w:rFonts w:ascii="Arial" w:hAnsi="Arial" w:cs="Arial"/>
                <w:color w:val="000000"/>
                <w:sz w:val="24"/>
                <w:szCs w:val="24"/>
              </w:rPr>
              <w:t>ke sound, efficient decisions,</w:t>
            </w:r>
            <w:r w:rsidRPr="00412D3A">
              <w:rPr>
                <w:rFonts w:ascii="Arial" w:hAnsi="Arial" w:cs="Arial"/>
                <w:color w:val="000000"/>
                <w:sz w:val="24"/>
                <w:szCs w:val="24"/>
              </w:rPr>
              <w:t xml:space="preserve"> rapid respo</w:t>
            </w:r>
            <w:r>
              <w:rPr>
                <w:rFonts w:ascii="Arial" w:hAnsi="Arial" w:cs="Arial"/>
                <w:color w:val="000000"/>
                <w:sz w:val="24"/>
                <w:szCs w:val="24"/>
              </w:rPr>
              <w:t>nse to changing situations, and</w:t>
            </w:r>
            <w:r w:rsidRPr="00412D3A">
              <w:rPr>
                <w:rFonts w:ascii="Arial" w:hAnsi="Arial" w:cs="Arial"/>
                <w:color w:val="000000"/>
                <w:sz w:val="24"/>
                <w:szCs w:val="24"/>
              </w:rPr>
              <w:t xml:space="preserve"> effective control of time, cost and quality objectives.</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r w:rsidRPr="001309AB">
              <w:rPr>
                <w:rFonts w:ascii="Arial" w:hAnsi="Arial" w:cs="Arial"/>
                <w:color w:val="000000"/>
              </w:rPr>
              <w:t>V.Mikstas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F909B9" w:rsidP="00A851DA">
            <w:pPr>
              <w:rPr>
                <w:rFonts w:ascii="Arial" w:hAnsi="Arial" w:cs="Arial"/>
                <w:color w:val="000000"/>
              </w:rPr>
            </w:pPr>
            <w:r>
              <w:rPr>
                <w:rFonts w:ascii="Arial" w:hAnsi="Arial" w:cs="Arial"/>
                <w:color w:val="000000"/>
              </w:rPr>
              <w:t>28</w:t>
            </w:r>
            <w:r w:rsidR="00912169">
              <w:rPr>
                <w:rFonts w:ascii="Arial" w:hAnsi="Arial" w:cs="Arial"/>
                <w:color w:val="000000"/>
              </w:rPr>
              <w:t>/10</w:t>
            </w:r>
            <w:r w:rsidR="00DB35FD">
              <w:rPr>
                <w:rFonts w:ascii="Arial" w:hAnsi="Arial" w:cs="Arial"/>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B37" w:rsidRDefault="00437B37" w:rsidP="00CB4D0A">
      <w:pPr>
        <w:spacing w:after="0" w:line="240" w:lineRule="auto"/>
      </w:pPr>
      <w:r>
        <w:separator/>
      </w:r>
    </w:p>
  </w:endnote>
  <w:endnote w:type="continuationSeparator" w:id="0">
    <w:p w:rsidR="00437B37" w:rsidRDefault="00437B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B37" w:rsidRDefault="00437B37" w:rsidP="00CB4D0A">
      <w:pPr>
        <w:spacing w:after="0" w:line="240" w:lineRule="auto"/>
      </w:pPr>
      <w:r>
        <w:separator/>
      </w:r>
    </w:p>
  </w:footnote>
  <w:footnote w:type="continuationSeparator" w:id="0">
    <w:p w:rsidR="00437B37" w:rsidRDefault="00437B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B016767"/>
    <w:multiLevelType w:val="hybridMultilevel"/>
    <w:tmpl w:val="3918CC5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
    <w:nsid w:val="12C53DA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27662E4E"/>
    <w:multiLevelType w:val="hybridMultilevel"/>
    <w:tmpl w:val="01F8C54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
    <w:nsid w:val="3A7B37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412B47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4A6C50EB"/>
    <w:multiLevelType w:val="hybridMultilevel"/>
    <w:tmpl w:val="3FB67DD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9">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5E5123BF"/>
    <w:multiLevelType w:val="hybridMultilevel"/>
    <w:tmpl w:val="072ED3D6"/>
    <w:lvl w:ilvl="0" w:tplc="08090017">
      <w:start w:val="1"/>
      <w:numFmt w:val="lowerLetter"/>
      <w:lvlText w:val="%1)"/>
      <w:lvlJc w:val="left"/>
      <w:pPr>
        <w:ind w:left="1155" w:hanging="360"/>
      </w:p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1">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2">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3">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4">
    <w:nsid w:val="7704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7"/>
  </w:num>
  <w:num w:numId="2">
    <w:abstractNumId w:val="13"/>
  </w:num>
  <w:num w:numId="3">
    <w:abstractNumId w:val="9"/>
  </w:num>
  <w:num w:numId="4">
    <w:abstractNumId w:val="0"/>
  </w:num>
  <w:num w:numId="5">
    <w:abstractNumId w:val="11"/>
  </w:num>
  <w:num w:numId="6">
    <w:abstractNumId w:val="8"/>
  </w:num>
  <w:num w:numId="7">
    <w:abstractNumId w:val="15"/>
  </w:num>
  <w:num w:numId="8">
    <w:abstractNumId w:val="12"/>
  </w:num>
  <w:num w:numId="9">
    <w:abstractNumId w:val="6"/>
  </w:num>
  <w:num w:numId="10">
    <w:abstractNumId w:val="1"/>
  </w:num>
  <w:num w:numId="11">
    <w:abstractNumId w:val="3"/>
  </w:num>
  <w:num w:numId="12">
    <w:abstractNumId w:val="10"/>
  </w:num>
  <w:num w:numId="13">
    <w:abstractNumId w:val="2"/>
  </w:num>
  <w:num w:numId="14">
    <w:abstractNumId w:val="4"/>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309AB"/>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15855"/>
    <w:rsid w:val="00437B37"/>
    <w:rsid w:val="00486F1A"/>
    <w:rsid w:val="00490CB9"/>
    <w:rsid w:val="004A2CE2"/>
    <w:rsid w:val="004C7A8A"/>
    <w:rsid w:val="004E3CDA"/>
    <w:rsid w:val="004F4B4D"/>
    <w:rsid w:val="004F7ECA"/>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A540B"/>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33912"/>
    <w:rsid w:val="00C65FEA"/>
    <w:rsid w:val="00CA0AC2"/>
    <w:rsid w:val="00CB4D0A"/>
    <w:rsid w:val="00CC2FB3"/>
    <w:rsid w:val="00CC575A"/>
    <w:rsid w:val="00D039AC"/>
    <w:rsid w:val="00D412E1"/>
    <w:rsid w:val="00D427DE"/>
    <w:rsid w:val="00D5587D"/>
    <w:rsid w:val="00D707CC"/>
    <w:rsid w:val="00D821FE"/>
    <w:rsid w:val="00DA175D"/>
    <w:rsid w:val="00DB0793"/>
    <w:rsid w:val="00DB35FD"/>
    <w:rsid w:val="00E00821"/>
    <w:rsid w:val="00E04DB4"/>
    <w:rsid w:val="00E30679"/>
    <w:rsid w:val="00E4597D"/>
    <w:rsid w:val="00E54832"/>
    <w:rsid w:val="00E56A90"/>
    <w:rsid w:val="00E641CC"/>
    <w:rsid w:val="00E83ED2"/>
    <w:rsid w:val="00EA30AB"/>
    <w:rsid w:val="00EB3925"/>
    <w:rsid w:val="00F909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4C591-FE70-4A4F-8EBA-F9952B3BE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16</cp:revision>
  <dcterms:created xsi:type="dcterms:W3CDTF">2013-06-24T13:12:00Z</dcterms:created>
  <dcterms:modified xsi:type="dcterms:W3CDTF">2014-10-28T21:36:00Z</dcterms:modified>
</cp:coreProperties>
</file>