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1490" w14:textId="26093990" w:rsidR="00B84989" w:rsidRPr="0002254B" w:rsidRDefault="00330564" w:rsidP="00B84989">
      <w:pPr>
        <w:jc w:val="both"/>
        <w:rPr>
          <w:rFonts w:eastAsia="Arial Unicode MS" w:cs="Arial"/>
        </w:rPr>
      </w:pPr>
      <w:r>
        <w:rPr>
          <w:rFonts w:asciiTheme="minorHAnsi" w:hAnsiTheme="minorHAnsi"/>
          <w:noProof/>
          <w:lang w:val="en-US" w:eastAsia="en-US"/>
        </w:rPr>
        <w:drawing>
          <wp:anchor distT="0" distB="0" distL="114300" distR="114300" simplePos="0" relativeHeight="251659264" behindDoc="0" locked="0" layoutInCell="1" allowOverlap="1" wp14:anchorId="4AF21D3B" wp14:editId="45584B0E">
            <wp:simplePos x="0" y="0"/>
            <wp:positionH relativeFrom="column">
              <wp:posOffset>-148590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0B88F7B" w14:textId="77777777" w:rsidR="00B84989" w:rsidRDefault="00B84989" w:rsidP="00B84989">
      <w:pPr>
        <w:jc w:val="both"/>
        <w:rPr>
          <w:rFonts w:eastAsia="Arial Unicode MS" w:cs="Arial"/>
        </w:rPr>
      </w:pPr>
    </w:p>
    <w:p w14:paraId="67444421" w14:textId="77777777" w:rsidR="00330564" w:rsidRDefault="00330564" w:rsidP="00B84989">
      <w:pPr>
        <w:jc w:val="both"/>
        <w:rPr>
          <w:rFonts w:eastAsia="Arial Unicode MS" w:cs="Arial"/>
        </w:rPr>
      </w:pPr>
    </w:p>
    <w:p w14:paraId="40F6A358" w14:textId="21EC1FA0" w:rsidR="00330564" w:rsidRDefault="00330564" w:rsidP="00B84989">
      <w:pPr>
        <w:jc w:val="both"/>
        <w:rPr>
          <w:rFonts w:eastAsia="Arial Unicode MS" w:cs="Arial"/>
        </w:rPr>
      </w:pPr>
      <w:r>
        <w:rPr>
          <w:rFonts w:eastAsia="Arial Unicode MS" w:cs="Arial"/>
          <w:noProof/>
          <w:lang w:val="en-US" w:eastAsia="en-US"/>
        </w:rPr>
        <mc:AlternateContent>
          <mc:Choice Requires="wps">
            <w:drawing>
              <wp:anchor distT="0" distB="0" distL="114300" distR="114300" simplePos="0" relativeHeight="251660288" behindDoc="0" locked="0" layoutInCell="1" allowOverlap="1" wp14:anchorId="300DCFBF" wp14:editId="49D23FF3">
                <wp:simplePos x="0" y="0"/>
                <wp:positionH relativeFrom="column">
                  <wp:posOffset>3084195</wp:posOffset>
                </wp:positionH>
                <wp:positionV relativeFrom="paragraph">
                  <wp:posOffset>-196215</wp:posOffset>
                </wp:positionV>
                <wp:extent cx="3114040" cy="466725"/>
                <wp:effectExtent l="0" t="0" r="3175" b="5080"/>
                <wp:wrapThrough wrapText="bothSides">
                  <wp:wrapPolygon edited="0">
                    <wp:start x="-66" y="0"/>
                    <wp:lineTo x="-66" y="20718"/>
                    <wp:lineTo x="21600" y="20718"/>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6918B" w14:textId="77777777" w:rsidR="00493D07" w:rsidRDefault="00493D07" w:rsidP="00AB4E7A">
                            <w:pPr>
                              <w:jc w:val="center"/>
                              <w:rPr>
                                <w:b/>
                                <w:bCs/>
                                <w:color w:val="002060"/>
                                <w:sz w:val="44"/>
                                <w:szCs w:val="40"/>
                              </w:rPr>
                            </w:pPr>
                            <w:r>
                              <w:rPr>
                                <w:sz w:val="24"/>
                              </w:rPr>
                              <w:t xml:space="preserve">   </w:t>
                            </w:r>
                            <w:r>
                              <w:rPr>
                                <w:b/>
                                <w:bCs/>
                                <w:color w:val="002060"/>
                                <w:sz w:val="44"/>
                                <w:szCs w:val="40"/>
                              </w:rPr>
                              <w:t>Assignment Cover Sheet</w:t>
                            </w:r>
                          </w:p>
                          <w:p w14:paraId="0BDA76EA" w14:textId="77777777" w:rsidR="00493D07" w:rsidRDefault="00493D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42.85pt;margin-top:-15.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" stroked="f">
                <v:textbo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v:textbox>
                <w10:wrap type="through"/>
              </v:shape>
            </w:pict>
          </mc:Fallback>
        </mc:AlternateContent>
      </w:r>
      <w:r>
        <w:rPr>
          <w:rFonts w:eastAsia="Arial Unicode MS" w:cs="Arial"/>
        </w:rPr>
        <w:t xml:space="preserve">                                                                               </w:t>
      </w:r>
    </w:p>
    <w:p w14:paraId="50E53C63" w14:textId="77777777" w:rsidR="00330564" w:rsidRDefault="00330564" w:rsidP="00B84989">
      <w:pPr>
        <w:jc w:val="both"/>
        <w:rPr>
          <w:rFonts w:eastAsia="Arial Unicode MS" w:cs="Arial"/>
        </w:rPr>
      </w:pPr>
    </w:p>
    <w:p w14:paraId="054A7E81" w14:textId="77777777" w:rsidR="00330564" w:rsidRDefault="00330564" w:rsidP="00B84989">
      <w:pPr>
        <w:jc w:val="both"/>
        <w:rPr>
          <w:rFonts w:eastAsia="Arial Unicode MS" w:cs="Arial"/>
        </w:rPr>
      </w:pPr>
    </w:p>
    <w:p w14:paraId="15E3DADB" w14:textId="77777777" w:rsidR="00330564" w:rsidRDefault="00330564" w:rsidP="00B84989">
      <w:pPr>
        <w:jc w:val="both"/>
        <w:rPr>
          <w:rFonts w:eastAsia="Arial Unicode MS" w:cs="Arial"/>
        </w:rPr>
      </w:pPr>
    </w:p>
    <w:p w14:paraId="614FBBAE" w14:textId="77777777" w:rsidR="00330564" w:rsidRDefault="00330564" w:rsidP="00B84989">
      <w:pPr>
        <w:jc w:val="both"/>
        <w:rPr>
          <w:rFonts w:eastAsia="Arial Unicode MS" w:cs="Arial"/>
        </w:rPr>
      </w:pPr>
    </w:p>
    <w:p w14:paraId="3C6E26CB" w14:textId="77777777" w:rsidR="00330564" w:rsidRDefault="00330564" w:rsidP="00B84989">
      <w:pPr>
        <w:jc w:val="both"/>
        <w:rPr>
          <w:rFonts w:eastAsia="Arial Unicode MS" w:cs="Arial"/>
        </w:rPr>
      </w:pPr>
    </w:p>
    <w:p w14:paraId="68D3214B" w14:textId="77777777" w:rsidR="00330564" w:rsidRDefault="00330564" w:rsidP="00B84989">
      <w:pPr>
        <w:jc w:val="both"/>
        <w:rPr>
          <w:rFonts w:eastAsia="Arial Unicode MS" w:cs="Arial"/>
        </w:rPr>
      </w:pPr>
    </w:p>
    <w:tbl>
      <w:tblPr>
        <w:tblStyle w:val="TableGrid"/>
        <w:tblW w:w="0" w:type="auto"/>
        <w:tblLook w:val="04A0" w:firstRow="1" w:lastRow="0" w:firstColumn="1" w:lastColumn="0" w:noHBand="0" w:noVBand="1"/>
      </w:tblPr>
      <w:tblGrid>
        <w:gridCol w:w="2566"/>
        <w:gridCol w:w="6676"/>
      </w:tblGrid>
      <w:tr w:rsidR="00330564" w:rsidRPr="00B0415E" w14:paraId="611B160E"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B916B" w14:textId="77777777" w:rsidR="00330564" w:rsidRPr="00B0415E" w:rsidRDefault="00330564" w:rsidP="00AB4E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6641A" w14:textId="77777777" w:rsidR="00330564" w:rsidRPr="00B0415E" w:rsidRDefault="00330564" w:rsidP="00AB4E7A">
            <w:pPr>
              <w:pStyle w:val="Default"/>
              <w:rPr>
                <w:rFonts w:asciiTheme="minorHAnsi" w:hAnsiTheme="minorHAnsi"/>
              </w:rPr>
            </w:pPr>
            <w:r>
              <w:rPr>
                <w:rFonts w:asciiTheme="minorHAnsi" w:hAnsiTheme="minorHAnsi"/>
              </w:rPr>
              <w:t>Callunn Olivier</w:t>
            </w:r>
          </w:p>
        </w:tc>
      </w:tr>
      <w:tr w:rsidR="00330564" w:rsidRPr="00B0415E" w14:paraId="2DF83B88"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0467" w14:textId="77777777" w:rsidR="00330564" w:rsidRPr="00B0415E" w:rsidRDefault="00330564" w:rsidP="00AB4E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7E425" w14:textId="77777777" w:rsidR="00330564" w:rsidRPr="00B0415E" w:rsidRDefault="00330564" w:rsidP="00AB4E7A">
            <w:pPr>
              <w:pStyle w:val="Default"/>
              <w:rPr>
                <w:rFonts w:asciiTheme="minorHAnsi" w:hAnsiTheme="minorHAnsi"/>
              </w:rPr>
            </w:pPr>
            <w:r>
              <w:rPr>
                <w:rFonts w:asciiTheme="minorHAnsi" w:hAnsiTheme="minorHAnsi"/>
              </w:rPr>
              <w:t>1541</w:t>
            </w:r>
          </w:p>
        </w:tc>
      </w:tr>
      <w:tr w:rsidR="00330564" w:rsidRPr="00B0415E" w14:paraId="22100017"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8CF3" w14:textId="77777777" w:rsidR="00330564" w:rsidRPr="00B0415E" w:rsidRDefault="00330564" w:rsidP="00AB4E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C1720" w14:textId="77777777" w:rsidR="00330564" w:rsidRPr="00B0415E" w:rsidRDefault="00330564" w:rsidP="00AB4E7A">
            <w:pPr>
              <w:pStyle w:val="Default"/>
              <w:rPr>
                <w:rFonts w:asciiTheme="minorHAnsi" w:hAnsiTheme="minorHAnsi"/>
              </w:rPr>
            </w:pPr>
            <w:r>
              <w:rPr>
                <w:rFonts w:asciiTheme="minorHAnsi" w:hAnsiTheme="minorHAnsi"/>
              </w:rPr>
              <w:t>Diploma in accounting</w:t>
            </w:r>
          </w:p>
        </w:tc>
      </w:tr>
      <w:tr w:rsidR="00330564" w:rsidRPr="00B0415E" w14:paraId="6671A4E9"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0478C" w14:textId="72AB2CAA" w:rsidR="00330564" w:rsidRPr="00B0415E" w:rsidRDefault="00AB4E7A" w:rsidP="00AB4E7A">
            <w:pPr>
              <w:rPr>
                <w:b/>
                <w:color w:val="002060"/>
              </w:rPr>
            </w:pPr>
            <w:r>
              <w:rPr>
                <w:b/>
                <w:color w:val="002060"/>
              </w:rPr>
              <w:t>Assignment No</w:t>
            </w:r>
            <w:r w:rsidR="00330564"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6925B3DA" w14:textId="682045D7" w:rsidR="00330564" w:rsidRPr="00B0415E" w:rsidRDefault="00330564" w:rsidP="00AB4E7A">
            <w:r>
              <w:t>0</w:t>
            </w:r>
            <w:r w:rsidR="00AB4E7A">
              <w:t>2</w:t>
            </w:r>
          </w:p>
        </w:tc>
      </w:tr>
    </w:tbl>
    <w:p w14:paraId="06B13B80" w14:textId="77777777" w:rsidR="00330564" w:rsidRDefault="00330564" w:rsidP="00B84989">
      <w:pPr>
        <w:jc w:val="both"/>
        <w:rPr>
          <w:rFonts w:eastAsia="Arial Unicode MS" w:cs="Arial"/>
        </w:rPr>
      </w:pPr>
    </w:p>
    <w:p w14:paraId="58445DA3" w14:textId="77777777" w:rsidR="00330564" w:rsidRDefault="00330564" w:rsidP="00B84989">
      <w:pPr>
        <w:jc w:val="both"/>
        <w:rPr>
          <w:rFonts w:eastAsia="Arial Unicode MS" w:cs="Arial"/>
        </w:rPr>
      </w:pPr>
    </w:p>
    <w:p w14:paraId="536ACEB6" w14:textId="77777777" w:rsidR="00330564" w:rsidRDefault="00330564" w:rsidP="00330564">
      <w:pPr>
        <w:rPr>
          <w:b/>
          <w:sz w:val="28"/>
          <w:lang w:val="en-US"/>
        </w:rPr>
      </w:pPr>
      <w:r w:rsidRPr="00443E6F">
        <w:rPr>
          <w:b/>
          <w:sz w:val="28"/>
          <w:lang w:val="en-US"/>
        </w:rPr>
        <w:t>Marking Criteria:</w:t>
      </w:r>
    </w:p>
    <w:p w14:paraId="730DFA46" w14:textId="779E51B1" w:rsidR="00330564" w:rsidRPr="00330564" w:rsidRDefault="00330564" w:rsidP="00330564">
      <w:pPr>
        <w:rPr>
          <w:b/>
          <w:sz w:val="28"/>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7A473867" w14:textId="77777777" w:rsidR="00330564" w:rsidRPr="00443E6F" w:rsidRDefault="00330564" w:rsidP="00330564">
      <w:pPr>
        <w:rPr>
          <w:lang w:val="en-US"/>
        </w:rPr>
      </w:pPr>
      <w:r>
        <w:rPr>
          <w:lang w:val="en-US"/>
        </w:rPr>
        <w:t xml:space="preserve">For high grades use </w:t>
      </w:r>
      <w:r w:rsidRPr="00443E6F">
        <w:rPr>
          <w:lang w:val="en-US"/>
        </w:rPr>
        <w:t>examples and illustrations where appropriate</w:t>
      </w:r>
      <w:r>
        <w:rPr>
          <w:lang w:val="en-US"/>
        </w:rPr>
        <w:t xml:space="preserve">. </w:t>
      </w:r>
    </w:p>
    <w:p w14:paraId="51C922A3" w14:textId="77777777" w:rsidR="00330564" w:rsidRDefault="00330564" w:rsidP="00330564">
      <w:pPr>
        <w:rPr>
          <w:rFonts w:eastAsia="Arial Unicode MS" w:cs="Arial"/>
        </w:rPr>
      </w:pPr>
    </w:p>
    <w:p w14:paraId="2C429AB0" w14:textId="77777777" w:rsidR="00330564" w:rsidRDefault="00330564" w:rsidP="00B84989">
      <w:pPr>
        <w:jc w:val="both"/>
        <w:rPr>
          <w:rFonts w:eastAsia="Arial Unicode MS" w:cs="Arial"/>
        </w:rPr>
      </w:pPr>
    </w:p>
    <w:p w14:paraId="123512C1" w14:textId="77777777" w:rsidR="00330564" w:rsidRDefault="00330564" w:rsidP="00B84989">
      <w:pPr>
        <w:jc w:val="both"/>
        <w:rPr>
          <w:rFonts w:eastAsia="Arial Unicode MS" w:cs="Arial"/>
        </w:rPr>
      </w:pPr>
    </w:p>
    <w:p w14:paraId="191D2E2A" w14:textId="77777777" w:rsidR="00330564" w:rsidRDefault="00330564" w:rsidP="00B84989">
      <w:pPr>
        <w:jc w:val="both"/>
        <w:rPr>
          <w:rFonts w:eastAsia="Arial Unicode MS" w:cs="Arial"/>
        </w:rPr>
      </w:pPr>
    </w:p>
    <w:p w14:paraId="0F80AFA4" w14:textId="77777777" w:rsidR="00330564" w:rsidRDefault="00330564" w:rsidP="00B84989">
      <w:pPr>
        <w:jc w:val="both"/>
        <w:rPr>
          <w:rFonts w:eastAsia="Arial Unicode MS" w:cs="Arial"/>
        </w:rPr>
      </w:pPr>
    </w:p>
    <w:p w14:paraId="56DEEAC3" w14:textId="77777777" w:rsidR="00330564" w:rsidRDefault="00330564" w:rsidP="00B84989">
      <w:pPr>
        <w:jc w:val="both"/>
        <w:rPr>
          <w:rFonts w:eastAsia="Arial Unicode MS" w:cs="Arial"/>
        </w:rPr>
      </w:pPr>
    </w:p>
    <w:p w14:paraId="40E11FEB" w14:textId="77777777" w:rsidR="00330564" w:rsidRDefault="00330564" w:rsidP="00B84989">
      <w:pPr>
        <w:jc w:val="both"/>
        <w:rPr>
          <w:rFonts w:eastAsia="Arial Unicode MS" w:cs="Arial"/>
        </w:rPr>
      </w:pPr>
    </w:p>
    <w:p w14:paraId="1792557D" w14:textId="77777777" w:rsidR="00330564" w:rsidRDefault="00330564" w:rsidP="00B84989">
      <w:pPr>
        <w:jc w:val="both"/>
        <w:rPr>
          <w:rFonts w:eastAsia="Arial Unicode MS" w:cs="Arial"/>
        </w:rPr>
      </w:pPr>
    </w:p>
    <w:p w14:paraId="63E64B17" w14:textId="77777777" w:rsidR="00330564" w:rsidRPr="0002254B" w:rsidRDefault="00330564" w:rsidP="00B84989">
      <w:pPr>
        <w:jc w:val="both"/>
        <w:rPr>
          <w:rFonts w:eastAsia="Arial Unicode MS" w:cs="Arial"/>
        </w:rPr>
      </w:pPr>
    </w:p>
    <w:p w14:paraId="3078F170" w14:textId="77777777" w:rsidR="00B206AD" w:rsidRPr="00B60BEC" w:rsidRDefault="00B206AD" w:rsidP="00B206AD">
      <w:pPr>
        <w:rPr>
          <w:rFonts w:cs="Arial"/>
          <w:u w:val="single"/>
        </w:rPr>
      </w:pPr>
    </w:p>
    <w:p w14:paraId="79A733A0" w14:textId="77777777" w:rsidR="00A33BAD" w:rsidRPr="0002254B" w:rsidRDefault="00A33BAD" w:rsidP="00B84989">
      <w:pPr>
        <w:jc w:val="right"/>
        <w:rPr>
          <w:rFonts w:eastAsia="Arial Unicode MS" w:cs="Arial"/>
        </w:rPr>
      </w:pPr>
    </w:p>
    <w:p w14:paraId="016EEBA9" w14:textId="77777777" w:rsidR="00A33BAD" w:rsidRPr="0002254B" w:rsidRDefault="00A33BAD" w:rsidP="00B84989">
      <w:pPr>
        <w:jc w:val="right"/>
        <w:rPr>
          <w:rFonts w:eastAsia="Arial Unicode MS" w:cs="Arial"/>
        </w:rPr>
      </w:pPr>
    </w:p>
    <w:p w14:paraId="175353AA" w14:textId="77777777" w:rsidR="00A33BAD" w:rsidRPr="0002254B" w:rsidRDefault="00A33BAD" w:rsidP="00B84989">
      <w:pPr>
        <w:jc w:val="right"/>
        <w:rPr>
          <w:rFonts w:eastAsia="Arial Unicode MS" w:cs="Arial"/>
        </w:rPr>
      </w:pPr>
    </w:p>
    <w:p w14:paraId="5C2E6EBC" w14:textId="77777777" w:rsidR="00B60BEC" w:rsidRPr="0002254B" w:rsidRDefault="00B60BEC" w:rsidP="00961168">
      <w:pPr>
        <w:rPr>
          <w:rFonts w:eastAsia="Arial Unicode MS" w:cs="Arial"/>
        </w:rPr>
      </w:pPr>
    </w:p>
    <w:p w14:paraId="3D7A8BDF" w14:textId="77777777" w:rsidR="00A33BAD" w:rsidRPr="0002254B" w:rsidRDefault="00A33BAD" w:rsidP="00B84989">
      <w:pPr>
        <w:jc w:val="right"/>
        <w:rPr>
          <w:rFonts w:eastAsia="Arial Unicode MS" w:cs="Arial"/>
        </w:rPr>
      </w:pPr>
    </w:p>
    <w:p w14:paraId="2154B23F" w14:textId="77777777" w:rsidR="00A33BAD" w:rsidRPr="0002254B" w:rsidRDefault="00A33BAD" w:rsidP="00B84989">
      <w:pPr>
        <w:jc w:val="right"/>
        <w:rPr>
          <w:rFonts w:eastAsia="Arial Unicode MS" w:cs="Arial"/>
        </w:rPr>
      </w:pPr>
    </w:p>
    <w:p w14:paraId="7D847E02" w14:textId="77777777" w:rsidR="00E35E57" w:rsidRPr="0002254B" w:rsidRDefault="00E35E57" w:rsidP="00B84989">
      <w:pPr>
        <w:jc w:val="right"/>
        <w:rPr>
          <w:rFonts w:eastAsia="Arial Unicode MS" w:cs="Arial"/>
        </w:rPr>
      </w:pPr>
    </w:p>
    <w:p w14:paraId="4946D242" w14:textId="77777777" w:rsidR="00A33BAD" w:rsidRPr="0002254B" w:rsidRDefault="00A33BAD" w:rsidP="00B84989">
      <w:pPr>
        <w:jc w:val="right"/>
        <w:rPr>
          <w:rFonts w:eastAsia="Arial Unicode MS" w:cs="Arial"/>
        </w:rPr>
      </w:pPr>
    </w:p>
    <w:p w14:paraId="174BB70F" w14:textId="77777777" w:rsidR="0086304A" w:rsidRPr="0002254B" w:rsidRDefault="0086304A" w:rsidP="00B84989">
      <w:pPr>
        <w:jc w:val="right"/>
        <w:rPr>
          <w:rFonts w:eastAsia="Arial Unicode MS" w:cs="Arial"/>
        </w:rPr>
      </w:pPr>
    </w:p>
    <w:p w14:paraId="4EBA73B2" w14:textId="77777777" w:rsidR="0086304A" w:rsidRPr="0002254B" w:rsidRDefault="0086304A" w:rsidP="00B84989">
      <w:pPr>
        <w:jc w:val="right"/>
        <w:rPr>
          <w:rFonts w:eastAsia="Arial Unicode MS" w:cs="Arial"/>
        </w:rPr>
      </w:pPr>
    </w:p>
    <w:p w14:paraId="61F544CF" w14:textId="77777777" w:rsidR="0086304A" w:rsidRPr="0002254B" w:rsidRDefault="0086304A" w:rsidP="00B84989">
      <w:pPr>
        <w:jc w:val="right"/>
        <w:rPr>
          <w:rFonts w:eastAsia="Arial Unicode MS" w:cs="Arial"/>
        </w:rPr>
      </w:pPr>
    </w:p>
    <w:p w14:paraId="195DAE8A" w14:textId="63CC58BF" w:rsidR="0086304A" w:rsidRPr="0002254B" w:rsidRDefault="00970BA4" w:rsidP="00970BA4">
      <w:pPr>
        <w:tabs>
          <w:tab w:val="left" w:pos="7040"/>
        </w:tabs>
        <w:rPr>
          <w:rFonts w:eastAsia="Arial Unicode MS" w:cs="Arial"/>
        </w:rPr>
      </w:pPr>
      <w:r>
        <w:rPr>
          <w:rFonts w:eastAsia="Arial Unicode MS" w:cs="Arial"/>
        </w:rPr>
        <w:tab/>
      </w:r>
      <w:bookmarkStart w:id="0" w:name="_GoBack"/>
      <w:bookmarkEnd w:id="0"/>
    </w:p>
    <w:p w14:paraId="53432F99" w14:textId="77777777" w:rsidR="0086304A" w:rsidRPr="0002254B" w:rsidRDefault="0086304A" w:rsidP="00B84989">
      <w:pPr>
        <w:jc w:val="right"/>
        <w:rPr>
          <w:rFonts w:eastAsia="Arial Unicode MS" w:cs="Arial"/>
        </w:rPr>
      </w:pPr>
    </w:p>
    <w:p w14:paraId="5385E536" w14:textId="77777777" w:rsidR="0086304A" w:rsidRDefault="0086304A" w:rsidP="00330564">
      <w:pPr>
        <w:rPr>
          <w:rFonts w:eastAsia="Arial Unicode MS" w:cs="Arial"/>
        </w:rPr>
      </w:pPr>
    </w:p>
    <w:p w14:paraId="62A98945" w14:textId="77777777" w:rsidR="00961168" w:rsidRDefault="00961168" w:rsidP="00330564">
      <w:pPr>
        <w:rPr>
          <w:rFonts w:eastAsia="Arial Unicode MS" w:cs="Arial"/>
        </w:rPr>
      </w:pPr>
    </w:p>
    <w:p w14:paraId="1D03FD07" w14:textId="77777777" w:rsidR="00961168" w:rsidRDefault="00961168" w:rsidP="00B84989">
      <w:pPr>
        <w:jc w:val="right"/>
        <w:rPr>
          <w:rFonts w:eastAsia="Arial Unicode MS" w:cs="Arial"/>
        </w:rPr>
      </w:pPr>
    </w:p>
    <w:p w14:paraId="5D9FE92E" w14:textId="77777777" w:rsidR="00961168" w:rsidRDefault="00961168" w:rsidP="00B84989">
      <w:pPr>
        <w:jc w:val="right"/>
        <w:rPr>
          <w:rFonts w:eastAsia="Arial Unicode MS" w:cs="Arial"/>
        </w:rPr>
      </w:pPr>
    </w:p>
    <w:p w14:paraId="5AC16A84" w14:textId="77777777" w:rsidR="00961168" w:rsidRDefault="00961168" w:rsidP="00B84989">
      <w:pPr>
        <w:jc w:val="right"/>
        <w:rPr>
          <w:rFonts w:eastAsia="Arial Unicode MS" w:cs="Arial"/>
        </w:rPr>
      </w:pPr>
    </w:p>
    <w:p w14:paraId="49203DDE" w14:textId="77777777" w:rsidR="00961168" w:rsidRPr="0002254B" w:rsidRDefault="00961168" w:rsidP="00B84989">
      <w:pPr>
        <w:jc w:val="right"/>
        <w:rPr>
          <w:rFonts w:eastAsia="Arial Unicode MS" w:cs="Arial"/>
        </w:rPr>
      </w:pPr>
    </w:p>
    <w:p w14:paraId="1D51C026" w14:textId="05BBBEF4" w:rsidR="00574D2A" w:rsidRPr="0002254B" w:rsidRDefault="00B84989" w:rsidP="00B84989">
      <w:pPr>
        <w:jc w:val="right"/>
        <w:rPr>
          <w:rFonts w:eastAsia="Arial Unicode MS" w:cs="Arial"/>
        </w:rPr>
      </w:pPr>
      <w:r w:rsidRPr="0002254B">
        <w:rPr>
          <w:rFonts w:eastAsia="Arial Unicode MS" w:cs="Arial"/>
        </w:rPr>
        <w:t>NUMBER OF PAGES:</w:t>
      </w:r>
      <w:r w:rsidR="00CC1DAF" w:rsidRPr="0002254B">
        <w:rPr>
          <w:rFonts w:eastAsia="Arial Unicode MS" w:cs="Arial"/>
        </w:rPr>
        <w:t xml:space="preserve"> </w:t>
      </w:r>
      <w:r w:rsidR="00970BA4">
        <w:rPr>
          <w:rFonts w:eastAsia="Arial Unicode MS" w:cs="Arial"/>
        </w:rPr>
        <w:t>8</w:t>
      </w:r>
    </w:p>
    <w:p w14:paraId="33EF35F6" w14:textId="09118365" w:rsidR="00B84989" w:rsidRPr="0002254B" w:rsidRDefault="00574D2A" w:rsidP="00B84989">
      <w:pPr>
        <w:jc w:val="right"/>
        <w:rPr>
          <w:rFonts w:eastAsia="Arial Unicode MS" w:cs="Arial"/>
        </w:rPr>
      </w:pPr>
      <w:r w:rsidRPr="0002254B">
        <w:rPr>
          <w:rFonts w:eastAsia="Arial Unicode MS" w:cs="Arial"/>
        </w:rPr>
        <w:t>(</w:t>
      </w:r>
      <w:r w:rsidR="00944EB2" w:rsidRPr="0002254B">
        <w:rPr>
          <w:rFonts w:eastAsia="Arial Unicode MS" w:cs="Arial"/>
        </w:rPr>
        <w:t>Incl</w:t>
      </w:r>
      <w:r w:rsidRPr="0002254B">
        <w:rPr>
          <w:rFonts w:eastAsia="Arial Unicode MS" w:cs="Arial"/>
        </w:rPr>
        <w:t>. Statement of Authenticity, Table of Contents and References)</w:t>
      </w:r>
    </w:p>
    <w:p w14:paraId="0F7463E5" w14:textId="77777777" w:rsidR="0019411C" w:rsidRDefault="0019411C" w:rsidP="00B60BEC">
      <w:pPr>
        <w:pBdr>
          <w:bottom w:val="single" w:sz="4" w:space="1" w:color="auto"/>
        </w:pBdr>
        <w:jc w:val="right"/>
        <w:rPr>
          <w:rFonts w:eastAsia="Arial Unicode MS" w:cs="Arial"/>
        </w:rPr>
      </w:pPr>
    </w:p>
    <w:p w14:paraId="7AF5F2CF" w14:textId="2BC29B4B" w:rsidR="00B84989" w:rsidRDefault="00B84989" w:rsidP="00B60BEC">
      <w:pPr>
        <w:pBdr>
          <w:bottom w:val="single" w:sz="4" w:space="1" w:color="auto"/>
        </w:pBdr>
        <w:jc w:val="right"/>
        <w:rPr>
          <w:rFonts w:eastAsia="Arial Unicode MS" w:cs="Arial"/>
        </w:rPr>
      </w:pPr>
      <w:r w:rsidRPr="0002254B">
        <w:rPr>
          <w:rFonts w:eastAsia="Arial Unicode MS" w:cs="Arial"/>
        </w:rPr>
        <w:t>WORD COUNT:</w:t>
      </w:r>
      <w:r w:rsidR="00CC1DAF" w:rsidRPr="0002254B">
        <w:rPr>
          <w:rFonts w:eastAsia="Arial Unicode MS" w:cs="Arial"/>
        </w:rPr>
        <w:t xml:space="preserve"> </w:t>
      </w:r>
      <w:r w:rsidR="00970BA4">
        <w:rPr>
          <w:rFonts w:eastAsia="Arial Unicode MS" w:cs="Arial"/>
        </w:rPr>
        <w:t>1129</w:t>
      </w:r>
    </w:p>
    <w:p w14:paraId="540F4A1A" w14:textId="77777777" w:rsidR="00B60BEC" w:rsidRDefault="00B60BEC" w:rsidP="0092710C">
      <w:pPr>
        <w:rPr>
          <w:rFonts w:eastAsia="Arial Unicode MS" w:cs="Arial"/>
          <w:b/>
          <w:bCs/>
        </w:rPr>
      </w:pPr>
    </w:p>
    <w:p w14:paraId="2D1142F1" w14:textId="77777777" w:rsidR="00B60BEC" w:rsidRDefault="00B60BEC" w:rsidP="0092710C">
      <w:pPr>
        <w:rPr>
          <w:rFonts w:eastAsia="Arial Unicode MS" w:cs="Arial"/>
          <w:b/>
          <w:bCs/>
        </w:rPr>
      </w:pPr>
    </w:p>
    <w:tbl>
      <w:tblPr>
        <w:tblStyle w:val="TableGrid"/>
        <w:tblW w:w="0" w:type="auto"/>
        <w:tblLook w:val="04A0" w:firstRow="1" w:lastRow="0" w:firstColumn="1" w:lastColumn="0" w:noHBand="0" w:noVBand="1"/>
      </w:tblPr>
      <w:tblGrid>
        <w:gridCol w:w="9855"/>
      </w:tblGrid>
      <w:tr w:rsidR="00B60BEC" w:rsidRPr="00B60BEC" w14:paraId="4FDEAFF6" w14:textId="77777777" w:rsidTr="00B60BEC">
        <w:tc>
          <w:tcPr>
            <w:tcW w:w="9855" w:type="dxa"/>
          </w:tcPr>
          <w:p w14:paraId="16E0F9DF" w14:textId="77777777" w:rsidR="00B60BEC" w:rsidRPr="00B60BEC" w:rsidRDefault="00B60BEC" w:rsidP="00B60BEC">
            <w:pPr>
              <w:rPr>
                <w:rFonts w:eastAsia="Arial Unicode MS" w:cs="Arial"/>
                <w:b/>
                <w:bCs/>
              </w:rPr>
            </w:pPr>
            <w:r w:rsidRPr="00B60BEC">
              <w:rPr>
                <w:rFonts w:eastAsia="Arial Unicode MS" w:cs="Arial"/>
                <w:b/>
                <w:bCs/>
              </w:rPr>
              <w:t>CANDIDATE STATEMENT OF AUTHENTICITY</w:t>
            </w:r>
          </w:p>
        </w:tc>
      </w:tr>
    </w:tbl>
    <w:p w14:paraId="51997F40" w14:textId="77777777" w:rsidR="0092710C" w:rsidRPr="0002254B" w:rsidRDefault="0092710C" w:rsidP="0092710C">
      <w:pPr>
        <w:rPr>
          <w:rFonts w:eastAsia="Arial Unicode MS" w:cs="Arial"/>
          <w:b/>
          <w:bCs/>
        </w:rPr>
      </w:pPr>
    </w:p>
    <w:p w14:paraId="5F74702F" w14:textId="77777777" w:rsidR="00330564" w:rsidRPr="00B0415E" w:rsidRDefault="00330564" w:rsidP="0033056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00B164" w14:textId="77777777" w:rsidR="00330564" w:rsidRPr="00B0415E" w:rsidRDefault="00330564" w:rsidP="00330564">
      <w:pPr>
        <w:autoSpaceDE w:val="0"/>
        <w:autoSpaceDN w:val="0"/>
        <w:adjustRightInd w:val="0"/>
        <w:rPr>
          <w:rFonts w:cs="CalvertMT-Bold"/>
          <w:b/>
          <w:bCs/>
          <w:color w:val="001AE6"/>
          <w:lang w:val="en-US"/>
        </w:rPr>
      </w:pPr>
    </w:p>
    <w:p w14:paraId="62A1F589" w14:textId="77777777" w:rsidR="00330564" w:rsidRPr="00B0415E" w:rsidRDefault="00330564" w:rsidP="0033056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6CB7620" w14:textId="77777777" w:rsidR="0092710C" w:rsidRPr="0002254B" w:rsidRDefault="0092710C" w:rsidP="0092710C">
      <w:pPr>
        <w:rPr>
          <w:rFonts w:eastAsia="Arial Unicode MS" w:cs="Arial"/>
        </w:rPr>
      </w:pPr>
    </w:p>
    <w:tbl>
      <w:tblPr>
        <w:tblStyle w:val="TableGrid"/>
        <w:tblW w:w="0" w:type="auto"/>
        <w:tblLook w:val="04A0" w:firstRow="1" w:lastRow="0" w:firstColumn="1" w:lastColumn="0" w:noHBand="0" w:noVBand="1"/>
      </w:tblPr>
      <w:tblGrid>
        <w:gridCol w:w="2310"/>
        <w:gridCol w:w="4035"/>
        <w:gridCol w:w="1276"/>
        <w:gridCol w:w="1621"/>
      </w:tblGrid>
      <w:tr w:rsidR="00330564" w:rsidRPr="00B0415E" w14:paraId="18E0B92F" w14:textId="77777777" w:rsidTr="00AB4E7A">
        <w:tc>
          <w:tcPr>
            <w:tcW w:w="2310" w:type="dxa"/>
            <w:shd w:val="clear" w:color="auto" w:fill="D9D9D9" w:themeFill="background1" w:themeFillShade="D9"/>
          </w:tcPr>
          <w:p w14:paraId="3DA37F97" w14:textId="77777777" w:rsidR="00330564" w:rsidRPr="00B0415E" w:rsidRDefault="00330564" w:rsidP="00AB4E7A">
            <w:pPr>
              <w:rPr>
                <w:rFonts w:cs="Bliss-Regular"/>
                <w:color w:val="000000"/>
              </w:rPr>
            </w:pPr>
            <w:r w:rsidRPr="00B0415E">
              <w:rPr>
                <w:rFonts w:cs="Bliss-Regular"/>
                <w:color w:val="000000"/>
              </w:rPr>
              <w:t>Student Signature</w:t>
            </w:r>
          </w:p>
        </w:tc>
        <w:tc>
          <w:tcPr>
            <w:tcW w:w="4035" w:type="dxa"/>
          </w:tcPr>
          <w:p w14:paraId="44629B26" w14:textId="77777777" w:rsidR="00330564" w:rsidRPr="00B0415E" w:rsidRDefault="00330564" w:rsidP="00AB4E7A">
            <w:pPr>
              <w:rPr>
                <w:rFonts w:cs="Bliss-Regular"/>
                <w:color w:val="000000"/>
              </w:rPr>
            </w:pPr>
            <w:r w:rsidRPr="0002254B">
              <w:rPr>
                <w:rFonts w:eastAsia="Arial Unicode MS" w:cs="Arial"/>
                <w:noProof/>
                <w:lang w:val="en-US" w:eastAsia="en-US"/>
              </w:rPr>
              <w:drawing>
                <wp:inline distT="0" distB="0" distL="0" distR="0" wp14:anchorId="002D107A" wp14:editId="5BDDC7F9">
                  <wp:extent cx="1162050" cy="613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947" cy="624311"/>
                          </a:xfrm>
                          <a:prstGeom prst="rect">
                            <a:avLst/>
                          </a:prstGeom>
                          <a:noFill/>
                          <a:ln>
                            <a:noFill/>
                          </a:ln>
                        </pic:spPr>
                      </pic:pic>
                    </a:graphicData>
                  </a:graphic>
                </wp:inline>
              </w:drawing>
            </w:r>
          </w:p>
        </w:tc>
        <w:tc>
          <w:tcPr>
            <w:tcW w:w="1276" w:type="dxa"/>
            <w:shd w:val="clear" w:color="auto" w:fill="D9D9D9" w:themeFill="background1" w:themeFillShade="D9"/>
          </w:tcPr>
          <w:p w14:paraId="15E6CBBC" w14:textId="77777777" w:rsidR="00330564" w:rsidRPr="00B0415E" w:rsidRDefault="00330564" w:rsidP="00AB4E7A">
            <w:pPr>
              <w:rPr>
                <w:rFonts w:cs="Bliss-Regular"/>
                <w:color w:val="000000"/>
              </w:rPr>
            </w:pPr>
            <w:r w:rsidRPr="00B0415E">
              <w:rPr>
                <w:rFonts w:cs="Bliss-Regular"/>
                <w:color w:val="000000"/>
              </w:rPr>
              <w:t>Date</w:t>
            </w:r>
          </w:p>
        </w:tc>
        <w:tc>
          <w:tcPr>
            <w:tcW w:w="1621" w:type="dxa"/>
          </w:tcPr>
          <w:p w14:paraId="5222B759" w14:textId="77777777" w:rsidR="00330564" w:rsidRPr="00B0415E" w:rsidRDefault="00330564" w:rsidP="00AB4E7A">
            <w:pPr>
              <w:rPr>
                <w:rFonts w:cs="Bliss-Regular"/>
                <w:color w:val="000000"/>
              </w:rPr>
            </w:pPr>
            <w:r>
              <w:rPr>
                <w:rFonts w:cs="Bliss-Regular"/>
                <w:color w:val="000000"/>
              </w:rPr>
              <w:t>02-10-2015</w:t>
            </w:r>
          </w:p>
        </w:tc>
      </w:tr>
    </w:tbl>
    <w:p w14:paraId="2B7DE42D" w14:textId="77777777" w:rsidR="00D82FD2" w:rsidRPr="0002254B" w:rsidRDefault="00D82FD2" w:rsidP="00D82FD2">
      <w:pPr>
        <w:rPr>
          <w:rFonts w:eastAsia="Arial Unicode MS" w:cs="Arial"/>
          <w:b/>
          <w:bCs/>
        </w:rPr>
      </w:pPr>
    </w:p>
    <w:p w14:paraId="0D025E35" w14:textId="77777777" w:rsidR="00D82FD2" w:rsidRPr="0002254B" w:rsidRDefault="00D82FD2" w:rsidP="00B60BEC">
      <w:pPr>
        <w:pBdr>
          <w:bottom w:val="dotted" w:sz="4" w:space="1" w:color="auto"/>
        </w:pBdr>
        <w:rPr>
          <w:rFonts w:eastAsia="Arial Unicode MS" w:cs="Arial"/>
          <w:b/>
          <w:bCs/>
        </w:rPr>
      </w:pPr>
    </w:p>
    <w:p w14:paraId="2EE4D3CC" w14:textId="77777777" w:rsidR="00D82FD2" w:rsidRPr="0002254B" w:rsidRDefault="00D82FD2" w:rsidP="00D82FD2">
      <w:pPr>
        <w:rPr>
          <w:rFonts w:eastAsia="Arial Unicode MS" w:cs="Arial"/>
          <w:b/>
          <w:bCs/>
        </w:rPr>
      </w:pPr>
    </w:p>
    <w:p w14:paraId="1B9E09F6" w14:textId="77777777" w:rsidR="00D82FD2" w:rsidRPr="0002254B" w:rsidRDefault="00D82FD2" w:rsidP="00D82FD2">
      <w:pPr>
        <w:rPr>
          <w:rFonts w:eastAsia="Arial Unicode MS" w:cs="Arial"/>
          <w:b/>
          <w:bCs/>
        </w:rPr>
      </w:pPr>
    </w:p>
    <w:p w14:paraId="18F0D579" w14:textId="77777777" w:rsidR="00D82FD2" w:rsidRPr="0002254B" w:rsidRDefault="00D82FD2" w:rsidP="00D82FD2">
      <w:pPr>
        <w:rPr>
          <w:rFonts w:eastAsia="Arial Unicode MS" w:cs="Arial"/>
          <w:b/>
          <w:bCs/>
        </w:rPr>
      </w:pPr>
    </w:p>
    <w:p w14:paraId="6A3A31C9" w14:textId="77777777" w:rsidR="00D82FD2" w:rsidRPr="0002254B" w:rsidRDefault="00D82FD2" w:rsidP="00D82FD2">
      <w:pPr>
        <w:rPr>
          <w:rFonts w:eastAsia="Arial Unicode MS" w:cs="Arial"/>
          <w:b/>
          <w:bCs/>
        </w:rPr>
      </w:pPr>
    </w:p>
    <w:p w14:paraId="5594DA03" w14:textId="77777777" w:rsidR="00D82FD2" w:rsidRPr="0002254B" w:rsidRDefault="00D82FD2" w:rsidP="00D82FD2">
      <w:pPr>
        <w:rPr>
          <w:rFonts w:eastAsia="Arial Unicode MS" w:cs="Arial"/>
          <w:b/>
          <w:bCs/>
        </w:rPr>
      </w:pPr>
    </w:p>
    <w:p w14:paraId="4A7C97CE" w14:textId="77777777" w:rsidR="00D82FD2" w:rsidRPr="0002254B" w:rsidRDefault="00D82FD2" w:rsidP="00D82FD2">
      <w:pPr>
        <w:rPr>
          <w:rFonts w:eastAsia="Arial Unicode MS" w:cs="Arial"/>
          <w:b/>
          <w:bCs/>
        </w:rPr>
      </w:pPr>
    </w:p>
    <w:p w14:paraId="28D89733" w14:textId="77777777" w:rsidR="00D82FD2" w:rsidRPr="0002254B" w:rsidRDefault="00D82FD2" w:rsidP="00D82FD2">
      <w:pPr>
        <w:rPr>
          <w:rFonts w:eastAsia="Arial Unicode MS" w:cs="Arial"/>
          <w:b/>
          <w:bCs/>
        </w:rPr>
      </w:pPr>
    </w:p>
    <w:p w14:paraId="182D3F72" w14:textId="77777777" w:rsidR="00D82FD2" w:rsidRDefault="00D82FD2" w:rsidP="00D82FD2">
      <w:pPr>
        <w:rPr>
          <w:rFonts w:eastAsia="Arial Unicode MS" w:cs="Arial"/>
          <w:b/>
          <w:bCs/>
        </w:rPr>
      </w:pPr>
    </w:p>
    <w:p w14:paraId="6E436D55" w14:textId="77777777" w:rsidR="00961168" w:rsidRDefault="00961168" w:rsidP="00D82FD2">
      <w:pPr>
        <w:rPr>
          <w:rFonts w:eastAsia="Arial Unicode MS" w:cs="Arial"/>
          <w:b/>
          <w:bCs/>
        </w:rPr>
      </w:pPr>
    </w:p>
    <w:p w14:paraId="2BC6497F" w14:textId="77777777" w:rsidR="00961168" w:rsidRDefault="00961168" w:rsidP="00D82FD2">
      <w:pPr>
        <w:rPr>
          <w:rFonts w:eastAsia="Arial Unicode MS" w:cs="Arial"/>
          <w:b/>
          <w:bCs/>
        </w:rPr>
      </w:pPr>
    </w:p>
    <w:p w14:paraId="70FE4B1A" w14:textId="77777777" w:rsidR="00961168" w:rsidRDefault="00961168" w:rsidP="00D82FD2">
      <w:pPr>
        <w:rPr>
          <w:rFonts w:eastAsia="Arial Unicode MS" w:cs="Arial"/>
          <w:b/>
          <w:bCs/>
        </w:rPr>
      </w:pPr>
    </w:p>
    <w:p w14:paraId="66940699" w14:textId="77777777" w:rsidR="00961168" w:rsidRDefault="00961168" w:rsidP="00D82FD2">
      <w:pPr>
        <w:rPr>
          <w:rFonts w:eastAsia="Arial Unicode MS" w:cs="Arial"/>
          <w:b/>
          <w:bCs/>
        </w:rPr>
      </w:pPr>
    </w:p>
    <w:p w14:paraId="57CE19FC" w14:textId="77777777" w:rsidR="00961168" w:rsidRDefault="00961168" w:rsidP="00D82FD2">
      <w:pPr>
        <w:rPr>
          <w:rFonts w:eastAsia="Arial Unicode MS" w:cs="Arial"/>
          <w:b/>
          <w:bCs/>
        </w:rPr>
      </w:pPr>
    </w:p>
    <w:p w14:paraId="18C7C2CC" w14:textId="77777777" w:rsidR="00961168" w:rsidRDefault="00961168" w:rsidP="00D82FD2">
      <w:pPr>
        <w:rPr>
          <w:rFonts w:eastAsia="Arial Unicode MS" w:cs="Arial"/>
          <w:b/>
          <w:bCs/>
        </w:rPr>
      </w:pPr>
    </w:p>
    <w:p w14:paraId="4288D551" w14:textId="77777777" w:rsidR="00961168" w:rsidRDefault="00961168" w:rsidP="00D82FD2">
      <w:pPr>
        <w:rPr>
          <w:rFonts w:eastAsia="Arial Unicode MS" w:cs="Arial"/>
          <w:b/>
          <w:bCs/>
        </w:rPr>
      </w:pPr>
    </w:p>
    <w:p w14:paraId="166C49AA" w14:textId="77777777" w:rsidR="00961168" w:rsidRDefault="00961168" w:rsidP="00D82FD2">
      <w:pPr>
        <w:rPr>
          <w:rFonts w:eastAsia="Arial Unicode MS" w:cs="Arial"/>
          <w:b/>
          <w:bCs/>
        </w:rPr>
      </w:pPr>
    </w:p>
    <w:p w14:paraId="5352ABF0" w14:textId="77777777" w:rsidR="00961168" w:rsidRDefault="00961168" w:rsidP="00D82FD2">
      <w:pPr>
        <w:rPr>
          <w:rFonts w:eastAsia="Arial Unicode MS" w:cs="Arial"/>
          <w:b/>
          <w:bCs/>
        </w:rPr>
      </w:pPr>
    </w:p>
    <w:p w14:paraId="259B0456" w14:textId="77777777" w:rsidR="00961168" w:rsidRDefault="00961168" w:rsidP="00D82FD2">
      <w:pPr>
        <w:rPr>
          <w:rFonts w:eastAsia="Arial Unicode MS" w:cs="Arial"/>
          <w:b/>
          <w:bCs/>
        </w:rPr>
      </w:pPr>
    </w:p>
    <w:p w14:paraId="47020B2B" w14:textId="77777777" w:rsidR="00961168" w:rsidRDefault="00961168" w:rsidP="00D82FD2">
      <w:pPr>
        <w:rPr>
          <w:rFonts w:eastAsia="Arial Unicode MS" w:cs="Arial"/>
          <w:b/>
          <w:bCs/>
        </w:rPr>
      </w:pPr>
    </w:p>
    <w:p w14:paraId="347345BE" w14:textId="77777777" w:rsidR="00961168" w:rsidRDefault="00961168" w:rsidP="00D82FD2">
      <w:pPr>
        <w:rPr>
          <w:rFonts w:eastAsia="Arial Unicode MS" w:cs="Arial"/>
          <w:b/>
          <w:bCs/>
        </w:rPr>
      </w:pPr>
    </w:p>
    <w:p w14:paraId="45474AB0" w14:textId="77777777" w:rsidR="00961168" w:rsidRDefault="00961168" w:rsidP="00D82FD2">
      <w:pPr>
        <w:rPr>
          <w:rFonts w:eastAsia="Arial Unicode MS" w:cs="Arial"/>
          <w:b/>
          <w:bCs/>
        </w:rPr>
      </w:pPr>
    </w:p>
    <w:p w14:paraId="5B091269" w14:textId="77777777" w:rsidR="00961168" w:rsidRDefault="00961168" w:rsidP="00D82FD2">
      <w:pPr>
        <w:rPr>
          <w:rFonts w:eastAsia="Arial Unicode MS" w:cs="Arial"/>
          <w:b/>
          <w:bCs/>
        </w:rPr>
      </w:pPr>
    </w:p>
    <w:p w14:paraId="06142322" w14:textId="77777777" w:rsidR="00961168" w:rsidRDefault="00961168" w:rsidP="00D82FD2">
      <w:pPr>
        <w:rPr>
          <w:rFonts w:eastAsia="Arial Unicode MS" w:cs="Arial"/>
          <w:b/>
          <w:bCs/>
        </w:rPr>
      </w:pPr>
    </w:p>
    <w:p w14:paraId="4D9492C9" w14:textId="77777777" w:rsidR="00961168" w:rsidRPr="0002254B" w:rsidRDefault="00961168" w:rsidP="00D82FD2">
      <w:pPr>
        <w:rPr>
          <w:rFonts w:eastAsia="Arial Unicode MS" w:cs="Arial"/>
          <w:b/>
          <w:bCs/>
        </w:rPr>
      </w:pPr>
    </w:p>
    <w:p w14:paraId="1AE7A992" w14:textId="77777777" w:rsidR="00D82FD2" w:rsidRDefault="00D82FD2" w:rsidP="00D82FD2">
      <w:pPr>
        <w:rPr>
          <w:rFonts w:eastAsia="Arial Unicode MS" w:cs="Arial"/>
          <w:b/>
          <w:bCs/>
        </w:rPr>
      </w:pPr>
    </w:p>
    <w:p w14:paraId="664D8960" w14:textId="77777777" w:rsidR="00330564" w:rsidRDefault="00330564" w:rsidP="00D82FD2">
      <w:pPr>
        <w:rPr>
          <w:rFonts w:eastAsia="Arial Unicode MS" w:cs="Arial"/>
          <w:b/>
          <w:bCs/>
        </w:rPr>
      </w:pPr>
    </w:p>
    <w:p w14:paraId="479C2202" w14:textId="77777777" w:rsidR="00330564" w:rsidRDefault="00330564" w:rsidP="00D82FD2">
      <w:pPr>
        <w:rPr>
          <w:rFonts w:eastAsia="Arial Unicode MS" w:cs="Arial"/>
          <w:b/>
          <w:bCs/>
        </w:rPr>
      </w:pPr>
    </w:p>
    <w:p w14:paraId="4BD1836A" w14:textId="77777777" w:rsidR="00330564" w:rsidRDefault="00330564" w:rsidP="00D82FD2">
      <w:pPr>
        <w:rPr>
          <w:rFonts w:eastAsia="Arial Unicode MS" w:cs="Arial"/>
          <w:b/>
          <w:bCs/>
        </w:rPr>
      </w:pPr>
    </w:p>
    <w:p w14:paraId="3FAB476F" w14:textId="77777777" w:rsidR="00330564" w:rsidRDefault="00330564" w:rsidP="00D82FD2">
      <w:pPr>
        <w:rPr>
          <w:rFonts w:eastAsia="Arial Unicode MS" w:cs="Arial"/>
          <w:b/>
          <w:bCs/>
        </w:rPr>
      </w:pPr>
    </w:p>
    <w:p w14:paraId="28E04392" w14:textId="77777777" w:rsidR="00330564" w:rsidRDefault="00330564" w:rsidP="00D82FD2">
      <w:pPr>
        <w:rPr>
          <w:rFonts w:eastAsia="Arial Unicode MS" w:cs="Arial"/>
          <w:b/>
          <w:bCs/>
        </w:rPr>
      </w:pPr>
    </w:p>
    <w:p w14:paraId="3E8CEE23" w14:textId="77777777" w:rsidR="00330564" w:rsidRDefault="00330564" w:rsidP="00D82FD2">
      <w:pPr>
        <w:rPr>
          <w:rFonts w:eastAsia="Arial Unicode MS" w:cs="Arial"/>
          <w:b/>
          <w:bCs/>
        </w:rPr>
      </w:pPr>
    </w:p>
    <w:p w14:paraId="3F989419" w14:textId="77777777" w:rsidR="00330564" w:rsidRDefault="00330564" w:rsidP="00D82FD2">
      <w:pPr>
        <w:rPr>
          <w:rFonts w:eastAsia="Arial Unicode MS" w:cs="Arial"/>
          <w:b/>
          <w:bCs/>
        </w:rPr>
      </w:pPr>
    </w:p>
    <w:p w14:paraId="5B7665B0" w14:textId="77777777" w:rsidR="00330564" w:rsidRDefault="00330564" w:rsidP="00D82FD2">
      <w:pPr>
        <w:rPr>
          <w:rFonts w:eastAsia="Arial Unicode MS" w:cs="Arial"/>
          <w:b/>
          <w:bCs/>
        </w:rPr>
      </w:pPr>
    </w:p>
    <w:p w14:paraId="6827EC46" w14:textId="77777777" w:rsidR="00330564" w:rsidRDefault="00330564" w:rsidP="00D82FD2">
      <w:pPr>
        <w:rPr>
          <w:rFonts w:eastAsia="Arial Unicode MS" w:cs="Arial"/>
          <w:b/>
          <w:bCs/>
        </w:rPr>
      </w:pPr>
    </w:p>
    <w:p w14:paraId="5EA02360" w14:textId="77777777" w:rsidR="00330564" w:rsidRDefault="00330564" w:rsidP="00D82FD2">
      <w:pPr>
        <w:rPr>
          <w:rFonts w:eastAsia="Arial Unicode MS" w:cs="Arial"/>
          <w:b/>
          <w:bCs/>
        </w:rPr>
      </w:pPr>
    </w:p>
    <w:p w14:paraId="407A13EF" w14:textId="77777777" w:rsidR="00330564" w:rsidRPr="0002254B" w:rsidRDefault="00330564" w:rsidP="00D82FD2">
      <w:pPr>
        <w:rPr>
          <w:rFonts w:eastAsia="Arial Unicode MS" w:cs="Arial"/>
          <w:b/>
          <w:bCs/>
        </w:rPr>
      </w:pPr>
    </w:p>
    <w:p w14:paraId="4460FF82" w14:textId="77777777" w:rsidR="00D82FD2" w:rsidRPr="0002254B" w:rsidRDefault="00D82FD2" w:rsidP="00D82FD2">
      <w:pPr>
        <w:rPr>
          <w:rFonts w:eastAsia="Arial Unicode MS" w:cs="Arial"/>
          <w:b/>
          <w:bCs/>
        </w:rPr>
      </w:pPr>
    </w:p>
    <w:sdt>
      <w:sdtPr>
        <w:rPr>
          <w:rFonts w:ascii="Arial" w:eastAsiaTheme="minorEastAsia" w:hAnsi="Arial" w:cs="Arial"/>
          <w:b w:val="0"/>
          <w:bCs w:val="0"/>
          <w:color w:val="auto"/>
          <w:sz w:val="22"/>
          <w:szCs w:val="22"/>
          <w:lang w:eastAsia="ja-JP"/>
        </w:rPr>
        <w:id w:val="1178383601"/>
        <w:docPartObj>
          <w:docPartGallery w:val="Table of Contents"/>
          <w:docPartUnique/>
        </w:docPartObj>
      </w:sdtPr>
      <w:sdtEndPr>
        <w:rPr>
          <w:color w:val="000000" w:themeColor="text1"/>
        </w:rPr>
      </w:sdtEndPr>
      <w:sdtContent>
        <w:p w14:paraId="07686285" w14:textId="56A65A9D" w:rsidR="004F51E5" w:rsidRPr="0002254B" w:rsidRDefault="00033D7E" w:rsidP="00033D7E">
          <w:pPr>
            <w:pStyle w:val="TOCHeading"/>
            <w:shd w:val="clear" w:color="auto" w:fill="B8CCE4" w:themeFill="accent1" w:themeFillTint="66"/>
            <w:ind w:right="-142"/>
            <w:rPr>
              <w:rFonts w:ascii="Arial" w:hAnsi="Arial" w:cs="Arial"/>
              <w:color w:val="FFFFFF" w:themeColor="background1"/>
            </w:rPr>
          </w:pPr>
          <w:r w:rsidRPr="0002254B">
            <w:rPr>
              <w:rFonts w:ascii="Arial" w:hAnsi="Arial" w:cs="Arial"/>
              <w:color w:val="FFFFFF" w:themeColor="background1"/>
            </w:rPr>
            <w:t>TABLE OF CONTENTS</w:t>
          </w:r>
        </w:p>
        <w:p w14:paraId="4396D1F6" w14:textId="77777777" w:rsidR="00033D7E" w:rsidRPr="0002254B" w:rsidRDefault="00033D7E" w:rsidP="00585F07">
          <w:pPr>
            <w:pStyle w:val="TOC1"/>
            <w:tabs>
              <w:tab w:val="right" w:leader="dot" w:pos="9629"/>
            </w:tabs>
            <w:spacing w:before="0"/>
            <w:rPr>
              <w:rFonts w:ascii="Arial" w:hAnsi="Arial" w:cs="Arial"/>
              <w:b w:val="0"/>
              <w:color w:val="000000" w:themeColor="text1"/>
              <w:sz w:val="16"/>
              <w:szCs w:val="16"/>
            </w:rPr>
          </w:pPr>
        </w:p>
        <w:p w14:paraId="6DF0AA2B" w14:textId="77777777" w:rsidR="00FB3008" w:rsidRDefault="00D62932">
          <w:pPr>
            <w:pStyle w:val="TOC1"/>
            <w:tabs>
              <w:tab w:val="right" w:leader="dot" w:pos="9629"/>
            </w:tabs>
            <w:rPr>
              <w:b w:val="0"/>
              <w:noProof/>
              <w:sz w:val="24"/>
              <w:szCs w:val="24"/>
              <w:lang w:val="en-US"/>
            </w:rPr>
          </w:pPr>
          <w:r w:rsidRPr="0002254B">
            <w:rPr>
              <w:rFonts w:ascii="Arial" w:hAnsi="Arial" w:cs="Arial"/>
              <w:color w:val="000000" w:themeColor="text1"/>
            </w:rPr>
            <w:fldChar w:fldCharType="begin"/>
          </w:r>
          <w:r w:rsidRPr="0002254B">
            <w:rPr>
              <w:rFonts w:ascii="Arial" w:hAnsi="Arial" w:cs="Arial"/>
              <w:color w:val="000000" w:themeColor="text1"/>
            </w:rPr>
            <w:instrText xml:space="preserve"> TOC \o "1-3" </w:instrText>
          </w:r>
          <w:r w:rsidRPr="0002254B">
            <w:rPr>
              <w:rFonts w:ascii="Arial" w:hAnsi="Arial" w:cs="Arial"/>
              <w:color w:val="000000" w:themeColor="text1"/>
            </w:rPr>
            <w:fldChar w:fldCharType="separate"/>
          </w:r>
          <w:r w:rsidR="00FB3008" w:rsidRPr="00BE7FB0">
            <w:rPr>
              <w:rFonts w:ascii="Arial" w:eastAsia="Arial Unicode MS" w:hAnsi="Arial" w:cs="Arial"/>
              <w:noProof/>
              <w:color w:val="000000" w:themeColor="text1"/>
            </w:rPr>
            <w:t>QUESTION 1.</w:t>
          </w:r>
          <w:r w:rsidR="00FB3008">
            <w:rPr>
              <w:noProof/>
            </w:rPr>
            <w:tab/>
          </w:r>
          <w:r w:rsidR="00FB3008">
            <w:rPr>
              <w:noProof/>
            </w:rPr>
            <w:fldChar w:fldCharType="begin"/>
          </w:r>
          <w:r w:rsidR="00FB3008">
            <w:rPr>
              <w:noProof/>
            </w:rPr>
            <w:instrText xml:space="preserve"> PAGEREF _Toc305338979 \h </w:instrText>
          </w:r>
          <w:r w:rsidR="00FB3008">
            <w:rPr>
              <w:noProof/>
            </w:rPr>
          </w:r>
          <w:r w:rsidR="00FB3008">
            <w:rPr>
              <w:noProof/>
            </w:rPr>
            <w:fldChar w:fldCharType="separate"/>
          </w:r>
          <w:r w:rsidR="00FB3008">
            <w:rPr>
              <w:noProof/>
            </w:rPr>
            <w:t>4</w:t>
          </w:r>
          <w:r w:rsidR="00FB3008">
            <w:rPr>
              <w:noProof/>
            </w:rPr>
            <w:fldChar w:fldCharType="end"/>
          </w:r>
        </w:p>
        <w:p w14:paraId="44BD3240"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QUESTION 2</w:t>
          </w:r>
          <w:r>
            <w:rPr>
              <w:noProof/>
            </w:rPr>
            <w:tab/>
          </w:r>
          <w:r>
            <w:rPr>
              <w:noProof/>
            </w:rPr>
            <w:fldChar w:fldCharType="begin"/>
          </w:r>
          <w:r>
            <w:rPr>
              <w:noProof/>
            </w:rPr>
            <w:instrText xml:space="preserve"> PAGEREF _Toc305338980 \h </w:instrText>
          </w:r>
          <w:r>
            <w:rPr>
              <w:noProof/>
            </w:rPr>
          </w:r>
          <w:r>
            <w:rPr>
              <w:noProof/>
            </w:rPr>
            <w:fldChar w:fldCharType="separate"/>
          </w:r>
          <w:r>
            <w:rPr>
              <w:noProof/>
            </w:rPr>
            <w:t>6</w:t>
          </w:r>
          <w:r>
            <w:rPr>
              <w:noProof/>
            </w:rPr>
            <w:fldChar w:fldCharType="end"/>
          </w:r>
        </w:p>
        <w:p w14:paraId="293D9A31"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QUESTION 3</w:t>
          </w:r>
          <w:r>
            <w:rPr>
              <w:noProof/>
            </w:rPr>
            <w:tab/>
          </w:r>
          <w:r>
            <w:rPr>
              <w:noProof/>
            </w:rPr>
            <w:fldChar w:fldCharType="begin"/>
          </w:r>
          <w:r>
            <w:rPr>
              <w:noProof/>
            </w:rPr>
            <w:instrText xml:space="preserve"> PAGEREF _Toc305338981 \h </w:instrText>
          </w:r>
          <w:r>
            <w:rPr>
              <w:noProof/>
            </w:rPr>
          </w:r>
          <w:r>
            <w:rPr>
              <w:noProof/>
            </w:rPr>
            <w:fldChar w:fldCharType="separate"/>
          </w:r>
          <w:r>
            <w:rPr>
              <w:noProof/>
            </w:rPr>
            <w:t>6</w:t>
          </w:r>
          <w:r>
            <w:rPr>
              <w:noProof/>
            </w:rPr>
            <w:fldChar w:fldCharType="end"/>
          </w:r>
        </w:p>
        <w:p w14:paraId="3B511494"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ACTIVITY</w:t>
          </w:r>
          <w:r>
            <w:rPr>
              <w:noProof/>
            </w:rPr>
            <w:tab/>
          </w:r>
          <w:r>
            <w:rPr>
              <w:noProof/>
            </w:rPr>
            <w:fldChar w:fldCharType="begin"/>
          </w:r>
          <w:r>
            <w:rPr>
              <w:noProof/>
            </w:rPr>
            <w:instrText xml:space="preserve"> PAGEREF _Toc305338982 \h </w:instrText>
          </w:r>
          <w:r>
            <w:rPr>
              <w:noProof/>
            </w:rPr>
          </w:r>
          <w:r>
            <w:rPr>
              <w:noProof/>
            </w:rPr>
            <w:fldChar w:fldCharType="separate"/>
          </w:r>
          <w:r>
            <w:rPr>
              <w:noProof/>
            </w:rPr>
            <w:t>6</w:t>
          </w:r>
          <w:r>
            <w:rPr>
              <w:noProof/>
            </w:rPr>
            <w:fldChar w:fldCharType="end"/>
          </w:r>
        </w:p>
        <w:p w14:paraId="308F563F"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REFERENCES</w:t>
          </w:r>
          <w:r>
            <w:rPr>
              <w:noProof/>
            </w:rPr>
            <w:tab/>
          </w:r>
          <w:r>
            <w:rPr>
              <w:noProof/>
            </w:rPr>
            <w:fldChar w:fldCharType="begin"/>
          </w:r>
          <w:r>
            <w:rPr>
              <w:noProof/>
            </w:rPr>
            <w:instrText xml:space="preserve"> PAGEREF _Toc305338983 \h </w:instrText>
          </w:r>
          <w:r>
            <w:rPr>
              <w:noProof/>
            </w:rPr>
          </w:r>
          <w:r>
            <w:rPr>
              <w:noProof/>
            </w:rPr>
            <w:fldChar w:fldCharType="separate"/>
          </w:r>
          <w:r>
            <w:rPr>
              <w:noProof/>
            </w:rPr>
            <w:t>7</w:t>
          </w:r>
          <w:r>
            <w:rPr>
              <w:noProof/>
            </w:rPr>
            <w:fldChar w:fldCharType="end"/>
          </w:r>
        </w:p>
        <w:p w14:paraId="4A9842D6" w14:textId="1538EDB2" w:rsidR="004F51E5" w:rsidRPr="0002254B" w:rsidRDefault="00D62932" w:rsidP="006D579B">
          <w:pPr>
            <w:rPr>
              <w:rFonts w:cs="Arial"/>
              <w:color w:val="000000" w:themeColor="text1"/>
            </w:rPr>
          </w:pPr>
          <w:r w:rsidRPr="0002254B">
            <w:rPr>
              <w:rFonts w:cs="Arial"/>
              <w:color w:val="000000" w:themeColor="text1"/>
            </w:rPr>
            <w:fldChar w:fldCharType="end"/>
          </w:r>
        </w:p>
      </w:sdtContent>
    </w:sdt>
    <w:p w14:paraId="03310C1F" w14:textId="13DE4157" w:rsidR="00A33BAD" w:rsidRPr="0002254B" w:rsidRDefault="00A33BAD">
      <w:pPr>
        <w:rPr>
          <w:rFonts w:eastAsia="Arial Unicode MS" w:cs="Arial"/>
        </w:rPr>
      </w:pPr>
      <w:r w:rsidRPr="0002254B">
        <w:rPr>
          <w:rFonts w:eastAsia="Arial Unicode MS" w:cs="Arial"/>
        </w:rPr>
        <w:br w:type="page"/>
      </w:r>
    </w:p>
    <w:p w14:paraId="0BAABFFB" w14:textId="2BDEA596" w:rsidR="00A33BAD" w:rsidRPr="000C6128" w:rsidRDefault="006959BE" w:rsidP="00E35E57">
      <w:pPr>
        <w:pStyle w:val="Heading1"/>
        <w:shd w:val="clear" w:color="auto" w:fill="B8CCE4" w:themeFill="accent1" w:themeFillTint="66"/>
        <w:rPr>
          <w:rFonts w:ascii="Arial" w:eastAsia="Arial Unicode MS" w:hAnsi="Arial" w:cs="Arial"/>
          <w:color w:val="000000" w:themeColor="text1"/>
          <w:sz w:val="22"/>
          <w:szCs w:val="22"/>
        </w:rPr>
      </w:pPr>
      <w:bookmarkStart w:id="1" w:name="_Toc305338979"/>
      <w:r>
        <w:rPr>
          <w:rFonts w:ascii="Arial" w:eastAsia="Arial Unicode MS" w:hAnsi="Arial" w:cs="Arial"/>
          <w:color w:val="000000" w:themeColor="text1"/>
          <w:sz w:val="22"/>
          <w:szCs w:val="22"/>
        </w:rPr>
        <w:lastRenderedPageBreak/>
        <w:t>QUESTION</w:t>
      </w:r>
      <w:r w:rsidR="00961168">
        <w:rPr>
          <w:rFonts w:ascii="Arial" w:eastAsia="Arial Unicode MS" w:hAnsi="Arial" w:cs="Arial"/>
          <w:color w:val="000000" w:themeColor="text1"/>
          <w:sz w:val="22"/>
          <w:szCs w:val="22"/>
        </w:rPr>
        <w:t xml:space="preserve"> 1.</w:t>
      </w:r>
      <w:bookmarkEnd w:id="1"/>
    </w:p>
    <w:p w14:paraId="5A891C07" w14:textId="77777777" w:rsidR="00F129B9" w:rsidRPr="0002254B" w:rsidRDefault="00F129B9" w:rsidP="00F129B9"/>
    <w:p w14:paraId="7E83A55A" w14:textId="4AC2C5D2" w:rsidR="007B03B4" w:rsidRDefault="00961168" w:rsidP="007C2BDB">
      <w:pPr>
        <w:jc w:val="both"/>
        <w:rPr>
          <w:rFonts w:eastAsia="Times New Roman" w:cs="Arial"/>
          <w:lang w:eastAsia="en-US"/>
        </w:rPr>
      </w:pPr>
      <w:r>
        <w:rPr>
          <w:rFonts w:eastAsia="Times New Roman" w:cs="Arial"/>
          <w:lang w:eastAsia="en-US"/>
        </w:rPr>
        <w:t>1.1</w:t>
      </w:r>
    </w:p>
    <w:p w14:paraId="325039B6" w14:textId="37E1964D" w:rsidR="00961168" w:rsidRDefault="00AB4E7A" w:rsidP="007C2BDB">
      <w:pPr>
        <w:jc w:val="both"/>
        <w:rPr>
          <w:rFonts w:eastAsia="Times New Roman" w:cs="Arial"/>
          <w:lang w:eastAsia="en-US"/>
        </w:rPr>
      </w:pPr>
      <w:r>
        <w:rPr>
          <w:rFonts w:eastAsia="Times New Roman" w:cs="Arial"/>
          <w:lang w:eastAsia="en-US"/>
        </w:rPr>
        <w:t xml:space="preserve">An accountant is the person that contributes to the financial control of the business, they advise on the fiscal and financial aspects of the business, they control, verify, authenticate and certify the </w:t>
      </w:r>
      <w:proofErr w:type="gramStart"/>
      <w:r>
        <w:rPr>
          <w:rFonts w:eastAsia="Times New Roman" w:cs="Arial"/>
          <w:lang w:eastAsia="en-US"/>
        </w:rPr>
        <w:t>companies</w:t>
      </w:r>
      <w:proofErr w:type="gramEnd"/>
      <w:r>
        <w:rPr>
          <w:rFonts w:eastAsia="Times New Roman" w:cs="Arial"/>
          <w:lang w:eastAsia="en-US"/>
        </w:rPr>
        <w:t xml:space="preserve"> accounts</w:t>
      </w:r>
    </w:p>
    <w:p w14:paraId="2C3D1D93" w14:textId="77777777" w:rsidR="00961168" w:rsidRDefault="00961168" w:rsidP="007C2BDB">
      <w:pPr>
        <w:jc w:val="both"/>
        <w:rPr>
          <w:rFonts w:eastAsia="Times New Roman" w:cs="Arial"/>
          <w:lang w:eastAsia="en-US"/>
        </w:rPr>
      </w:pPr>
    </w:p>
    <w:p w14:paraId="1B6B7791" w14:textId="1F75F641" w:rsidR="007B03B4" w:rsidRDefault="00961168" w:rsidP="007C2BDB">
      <w:pPr>
        <w:jc w:val="both"/>
        <w:rPr>
          <w:rFonts w:eastAsia="Times New Roman" w:cs="Arial"/>
          <w:lang w:eastAsia="en-US"/>
        </w:rPr>
      </w:pPr>
      <w:r>
        <w:rPr>
          <w:rFonts w:eastAsia="Times New Roman" w:cs="Arial"/>
          <w:lang w:eastAsia="en-US"/>
        </w:rPr>
        <w:t>1.2</w:t>
      </w:r>
    </w:p>
    <w:p w14:paraId="644FE987" w14:textId="29CD867E" w:rsidR="00AB4E7A" w:rsidRDefault="00AB4E7A" w:rsidP="007C2BDB">
      <w:pPr>
        <w:jc w:val="both"/>
        <w:rPr>
          <w:rFonts w:eastAsia="Times New Roman" w:cs="Arial"/>
          <w:lang w:eastAsia="en-US"/>
        </w:rPr>
      </w:pPr>
      <w:r>
        <w:rPr>
          <w:rFonts w:eastAsia="Times New Roman" w:cs="Arial"/>
          <w:lang w:eastAsia="en-US"/>
        </w:rPr>
        <w:t>The types if financial accounts are:</w:t>
      </w:r>
    </w:p>
    <w:p w14:paraId="63C8CF81" w14:textId="5CB9EBB5" w:rsidR="00AB4E7A" w:rsidRDefault="00AB4E7A" w:rsidP="007C2BDB">
      <w:pPr>
        <w:jc w:val="both"/>
        <w:rPr>
          <w:rFonts w:eastAsia="Times New Roman" w:cs="Arial"/>
          <w:lang w:eastAsia="en-US"/>
        </w:rPr>
      </w:pPr>
      <w:r>
        <w:rPr>
          <w:rFonts w:eastAsia="Times New Roman" w:cs="Arial"/>
          <w:lang w:eastAsia="en-US"/>
        </w:rPr>
        <w:t>Internal / external auditors</w:t>
      </w:r>
    </w:p>
    <w:p w14:paraId="0A4D90D5" w14:textId="5DB716FE" w:rsidR="00AB4E7A" w:rsidRDefault="00AB4E7A" w:rsidP="007C2BDB">
      <w:pPr>
        <w:jc w:val="both"/>
        <w:rPr>
          <w:rFonts w:eastAsia="Times New Roman" w:cs="Arial"/>
          <w:lang w:eastAsia="en-US"/>
        </w:rPr>
      </w:pPr>
      <w:r>
        <w:rPr>
          <w:rFonts w:eastAsia="Times New Roman" w:cs="Arial"/>
          <w:lang w:eastAsia="en-US"/>
        </w:rPr>
        <w:t>Controller</w:t>
      </w:r>
    </w:p>
    <w:p w14:paraId="63945EA9" w14:textId="65377BA7" w:rsidR="00AB4E7A" w:rsidRDefault="00AB4E7A" w:rsidP="007C2BDB">
      <w:pPr>
        <w:jc w:val="both"/>
        <w:rPr>
          <w:rFonts w:eastAsia="Times New Roman" w:cs="Arial"/>
          <w:lang w:eastAsia="en-US"/>
        </w:rPr>
      </w:pPr>
      <w:r>
        <w:rPr>
          <w:rFonts w:eastAsia="Times New Roman" w:cs="Arial"/>
          <w:lang w:eastAsia="en-US"/>
        </w:rPr>
        <w:t>Treasurer</w:t>
      </w:r>
    </w:p>
    <w:p w14:paraId="53F9EFAE" w14:textId="378B918E" w:rsidR="00AB4E7A" w:rsidRDefault="00AB4E7A" w:rsidP="007C2BDB">
      <w:pPr>
        <w:jc w:val="both"/>
        <w:rPr>
          <w:rFonts w:eastAsia="Times New Roman" w:cs="Arial"/>
          <w:lang w:eastAsia="en-US"/>
        </w:rPr>
      </w:pPr>
      <w:r>
        <w:rPr>
          <w:rFonts w:eastAsia="Times New Roman" w:cs="Arial"/>
          <w:lang w:eastAsia="en-US"/>
        </w:rPr>
        <w:t>Finance officer</w:t>
      </w:r>
    </w:p>
    <w:p w14:paraId="7C5081AC" w14:textId="77777777" w:rsidR="00AB4E7A" w:rsidRDefault="00AB4E7A" w:rsidP="007C2BDB">
      <w:pPr>
        <w:jc w:val="both"/>
        <w:rPr>
          <w:rFonts w:eastAsia="Times New Roman" w:cs="Arial"/>
          <w:lang w:eastAsia="en-US"/>
        </w:rPr>
      </w:pPr>
    </w:p>
    <w:p w14:paraId="564A3396" w14:textId="4BEE0AED" w:rsidR="009C0B7F" w:rsidRDefault="009C0B7F" w:rsidP="007C2BDB">
      <w:pPr>
        <w:jc w:val="both"/>
        <w:rPr>
          <w:rFonts w:eastAsia="Times New Roman" w:cs="Arial"/>
          <w:lang w:eastAsia="en-US"/>
        </w:rPr>
      </w:pPr>
      <w:r>
        <w:rPr>
          <w:rFonts w:eastAsia="Times New Roman" w:cs="Arial"/>
          <w:lang w:eastAsia="en-US"/>
        </w:rPr>
        <w:t>1.3</w:t>
      </w:r>
    </w:p>
    <w:p w14:paraId="36EFE618" w14:textId="7DFB86DB" w:rsidR="00BF02F2" w:rsidRDefault="00AB4E7A" w:rsidP="007C2BDB">
      <w:pPr>
        <w:jc w:val="both"/>
        <w:rPr>
          <w:rFonts w:eastAsia="Times New Roman" w:cs="Arial"/>
          <w:lang w:eastAsia="en-US"/>
        </w:rPr>
      </w:pPr>
      <w:r>
        <w:rPr>
          <w:rFonts w:eastAsia="Times New Roman" w:cs="Arial"/>
          <w:lang w:eastAsia="en-US"/>
        </w:rPr>
        <w:t xml:space="preserve">The duties of the financial controller are to manage the internal and external audits, </w:t>
      </w:r>
      <w:proofErr w:type="gramStart"/>
      <w:r>
        <w:rPr>
          <w:rFonts w:eastAsia="Times New Roman" w:cs="Arial"/>
          <w:lang w:eastAsia="en-US"/>
        </w:rPr>
        <w:t>management ,</w:t>
      </w:r>
      <w:proofErr w:type="gramEnd"/>
      <w:r>
        <w:rPr>
          <w:rFonts w:eastAsia="Times New Roman" w:cs="Arial"/>
          <w:lang w:eastAsia="en-US"/>
        </w:rPr>
        <w:t xml:space="preserve"> tax and financial accounting.</w:t>
      </w:r>
    </w:p>
    <w:p w14:paraId="7B82CCB5" w14:textId="77777777" w:rsidR="00AB4E7A" w:rsidRDefault="00AB4E7A" w:rsidP="007C2BDB">
      <w:pPr>
        <w:jc w:val="both"/>
        <w:rPr>
          <w:rFonts w:eastAsia="Times New Roman" w:cs="Arial"/>
          <w:lang w:eastAsia="en-US"/>
        </w:rPr>
      </w:pPr>
    </w:p>
    <w:p w14:paraId="2C5AF9BE" w14:textId="5ECD6465" w:rsidR="00BF02F2" w:rsidRDefault="00BF02F2" w:rsidP="007C2BDB">
      <w:pPr>
        <w:jc w:val="both"/>
        <w:rPr>
          <w:rFonts w:eastAsia="Times New Roman" w:cs="Arial"/>
          <w:lang w:eastAsia="en-US"/>
        </w:rPr>
      </w:pPr>
      <w:r>
        <w:rPr>
          <w:rFonts w:eastAsia="Times New Roman" w:cs="Arial"/>
          <w:lang w:eastAsia="en-US"/>
        </w:rPr>
        <w:t>1.4</w:t>
      </w:r>
    </w:p>
    <w:p w14:paraId="1F8D672C" w14:textId="3BDFAED7" w:rsidR="00BF02F2" w:rsidRDefault="00AB4E7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The double entry is the capturing of tr</w:t>
      </w:r>
      <w:r w:rsidR="00944AB0">
        <w:rPr>
          <w:rStyle w:val="apple-converted-space"/>
          <w:rFonts w:eastAsia="Times New Roman" w:cs="Arial"/>
          <w:color w:val="223645"/>
          <w:sz w:val="21"/>
          <w:szCs w:val="21"/>
        </w:rPr>
        <w:t xml:space="preserve">ansactions, </w:t>
      </w:r>
      <w:proofErr w:type="spellStart"/>
      <w:r w:rsidR="00944AB0">
        <w:rPr>
          <w:rStyle w:val="apple-converted-space"/>
          <w:rFonts w:eastAsia="Times New Roman" w:cs="Arial"/>
          <w:color w:val="223645"/>
          <w:sz w:val="21"/>
          <w:szCs w:val="21"/>
        </w:rPr>
        <w:t>ie</w:t>
      </w:r>
      <w:proofErr w:type="spellEnd"/>
      <w:r w:rsidR="00944AB0">
        <w:rPr>
          <w:rStyle w:val="apple-converted-space"/>
          <w:rFonts w:eastAsia="Times New Roman" w:cs="Arial"/>
          <w:color w:val="223645"/>
          <w:sz w:val="21"/>
          <w:szCs w:val="21"/>
        </w:rPr>
        <w:t xml:space="preserve"> the increase/decrease in funds, debit and credit, </w:t>
      </w:r>
      <w:r>
        <w:rPr>
          <w:rStyle w:val="apple-converted-space"/>
          <w:rFonts w:eastAsia="Times New Roman" w:cs="Arial"/>
          <w:color w:val="223645"/>
          <w:sz w:val="21"/>
          <w:szCs w:val="21"/>
        </w:rPr>
        <w:t>giving and receiving ends, the steps are:</w:t>
      </w:r>
    </w:p>
    <w:p w14:paraId="63F42E51" w14:textId="3CEC07C3" w:rsidR="00AB4E7A" w:rsidRPr="00AB4E7A" w:rsidRDefault="00AB4E7A" w:rsidP="00AB4E7A">
      <w:pPr>
        <w:pStyle w:val="ListParagraph"/>
        <w:numPr>
          <w:ilvl w:val="0"/>
          <w:numId w:val="31"/>
        </w:numPr>
        <w:rPr>
          <w:rStyle w:val="apple-converted-space"/>
          <w:rFonts w:eastAsia="Times New Roman" w:cs="Arial"/>
          <w:color w:val="223645"/>
          <w:sz w:val="21"/>
          <w:szCs w:val="21"/>
        </w:rPr>
      </w:pPr>
      <w:proofErr w:type="gramStart"/>
      <w:r w:rsidRPr="00AB4E7A">
        <w:rPr>
          <w:rStyle w:val="apple-converted-space"/>
          <w:rFonts w:eastAsia="Times New Roman" w:cs="Arial"/>
          <w:color w:val="223645"/>
          <w:sz w:val="21"/>
          <w:szCs w:val="21"/>
        </w:rPr>
        <w:t>prepare</w:t>
      </w:r>
      <w:proofErr w:type="gramEnd"/>
      <w:r w:rsidRPr="00AB4E7A">
        <w:rPr>
          <w:rStyle w:val="apple-converted-space"/>
          <w:rFonts w:eastAsia="Times New Roman" w:cs="Arial"/>
          <w:color w:val="223645"/>
          <w:sz w:val="21"/>
          <w:szCs w:val="21"/>
        </w:rPr>
        <w:t xml:space="preserve"> the journal, </w:t>
      </w:r>
    </w:p>
    <w:p w14:paraId="3F9A1902" w14:textId="17C0B343" w:rsidR="00AB4E7A" w:rsidRDefault="00AB4E7A" w:rsidP="00AB4E7A">
      <w:pPr>
        <w:pStyle w:val="ListParagraph"/>
        <w:numPr>
          <w:ilvl w:val="0"/>
          <w:numId w:val="31"/>
        </w:num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prepare</w:t>
      </w:r>
      <w:proofErr w:type="gramEnd"/>
      <w:r>
        <w:rPr>
          <w:rStyle w:val="apple-converted-space"/>
          <w:rFonts w:eastAsia="Times New Roman" w:cs="Arial"/>
          <w:color w:val="223645"/>
          <w:sz w:val="21"/>
          <w:szCs w:val="21"/>
        </w:rPr>
        <w:t xml:space="preserve"> the ledger, </w:t>
      </w:r>
    </w:p>
    <w:p w14:paraId="28E9431F" w14:textId="51005D57" w:rsidR="00AB4E7A" w:rsidRDefault="00AB4E7A" w:rsidP="00AB4E7A">
      <w:pPr>
        <w:pStyle w:val="ListParagraph"/>
        <w:numPr>
          <w:ilvl w:val="0"/>
          <w:numId w:val="31"/>
        </w:num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trial</w:t>
      </w:r>
      <w:proofErr w:type="gramEnd"/>
      <w:r>
        <w:rPr>
          <w:rStyle w:val="apple-converted-space"/>
          <w:rFonts w:eastAsia="Times New Roman" w:cs="Arial"/>
          <w:color w:val="223645"/>
          <w:sz w:val="21"/>
          <w:szCs w:val="21"/>
        </w:rPr>
        <w:t xml:space="preserve"> balance preparation</w:t>
      </w:r>
    </w:p>
    <w:p w14:paraId="56A9D141" w14:textId="6743F2C9" w:rsidR="00AB4E7A" w:rsidRPr="00AB4E7A" w:rsidRDefault="00AB4E7A" w:rsidP="00AB4E7A">
      <w:pPr>
        <w:pStyle w:val="ListParagraph"/>
        <w:numPr>
          <w:ilvl w:val="0"/>
          <w:numId w:val="31"/>
        </w:num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final</w:t>
      </w:r>
      <w:proofErr w:type="gramEnd"/>
      <w:r>
        <w:rPr>
          <w:rStyle w:val="apple-converted-space"/>
          <w:rFonts w:eastAsia="Times New Roman" w:cs="Arial"/>
          <w:color w:val="223645"/>
          <w:sz w:val="21"/>
          <w:szCs w:val="21"/>
        </w:rPr>
        <w:t xml:space="preserve"> account </w:t>
      </w:r>
      <w:proofErr w:type="spellStart"/>
      <w:r>
        <w:rPr>
          <w:rStyle w:val="apple-converted-space"/>
          <w:rFonts w:eastAsia="Times New Roman" w:cs="Arial"/>
          <w:color w:val="223645"/>
          <w:sz w:val="21"/>
          <w:szCs w:val="21"/>
        </w:rPr>
        <w:t>preperation</w:t>
      </w:r>
      <w:proofErr w:type="spellEnd"/>
    </w:p>
    <w:p w14:paraId="24949E4F" w14:textId="77777777" w:rsidR="00BF02F2" w:rsidRDefault="00BF02F2" w:rsidP="00BF02F2">
      <w:pPr>
        <w:rPr>
          <w:rStyle w:val="apple-converted-space"/>
          <w:rFonts w:eastAsia="Times New Roman" w:cs="Arial"/>
          <w:color w:val="223645"/>
          <w:sz w:val="21"/>
          <w:szCs w:val="21"/>
        </w:rPr>
      </w:pPr>
    </w:p>
    <w:p w14:paraId="5A50F339" w14:textId="77777777" w:rsidR="00AB4E7A" w:rsidRDefault="00BF02F2"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1.5 </w:t>
      </w:r>
    </w:p>
    <w:p w14:paraId="79155B7B" w14:textId="665A7736" w:rsidR="00AB4E7A" w:rsidRDefault="00AB4E7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Debit – derived from the word debt, meaning you owe someone</w:t>
      </w:r>
    </w:p>
    <w:p w14:paraId="14453E98" w14:textId="01FC139F" w:rsidR="00BF02F2" w:rsidRDefault="00AB4E7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Credit –derived from the word creditable, which means entrust, which simplified</w:t>
      </w:r>
      <w:r w:rsidR="00944AB0">
        <w:rPr>
          <w:rStyle w:val="apple-converted-space"/>
          <w:rFonts w:eastAsia="Times New Roman" w:cs="Arial"/>
          <w:color w:val="223645"/>
          <w:sz w:val="21"/>
          <w:szCs w:val="21"/>
        </w:rPr>
        <w:t xml:space="preserve"> means that someone owes you money.</w:t>
      </w:r>
    </w:p>
    <w:p w14:paraId="00C39B9B" w14:textId="77777777" w:rsidR="00D726A0" w:rsidRDefault="00D726A0" w:rsidP="00BF02F2">
      <w:pPr>
        <w:rPr>
          <w:rStyle w:val="apple-converted-space"/>
          <w:rFonts w:eastAsia="Times New Roman" w:cs="Arial"/>
          <w:color w:val="223645"/>
          <w:sz w:val="21"/>
          <w:szCs w:val="21"/>
        </w:rPr>
      </w:pPr>
    </w:p>
    <w:p w14:paraId="6B354014" w14:textId="0B92EA6C" w:rsidR="00D726A0" w:rsidRDefault="00D726A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1.6</w:t>
      </w:r>
    </w:p>
    <w:p w14:paraId="0888A5E4" w14:textId="77777777" w:rsidR="00944AB0" w:rsidRDefault="00944AB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The hybrid basis of account is the combination of cash and mercantile accounting, </w:t>
      </w:r>
    </w:p>
    <w:p w14:paraId="3DF35A4E" w14:textId="0EC5A275" w:rsidR="004F4A2C" w:rsidRDefault="00944AB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Cash accounting is making entries only when receipts or payments are actually made, </w:t>
      </w:r>
    </w:p>
    <w:p w14:paraId="1FE01880" w14:textId="356F8661" w:rsidR="00944AB0" w:rsidRDefault="00944AB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Mercantile accounting is based on accruals, for example, if your business incurred an expense in </w:t>
      </w:r>
      <w:proofErr w:type="gramStart"/>
      <w:r>
        <w:rPr>
          <w:rStyle w:val="apple-converted-space"/>
          <w:rFonts w:eastAsia="Times New Roman" w:cs="Arial"/>
          <w:color w:val="223645"/>
          <w:sz w:val="21"/>
          <w:szCs w:val="21"/>
        </w:rPr>
        <w:t>march</w:t>
      </w:r>
      <w:proofErr w:type="gramEnd"/>
      <w:r>
        <w:rPr>
          <w:rStyle w:val="apple-converted-space"/>
          <w:rFonts w:eastAsia="Times New Roman" w:cs="Arial"/>
          <w:color w:val="223645"/>
          <w:sz w:val="21"/>
          <w:szCs w:val="21"/>
        </w:rPr>
        <w:t>, you will capture this as an expense in march, however if the revenue is received in may, you will allocate it in march as this is when the expense occurred. The hybrid basis combines these two principals.</w:t>
      </w:r>
    </w:p>
    <w:p w14:paraId="3BDC28EB" w14:textId="77777777" w:rsidR="004F4A2C" w:rsidRDefault="004F4A2C" w:rsidP="00BF02F2">
      <w:pPr>
        <w:rPr>
          <w:rStyle w:val="apple-converted-space"/>
          <w:rFonts w:eastAsia="Times New Roman" w:cs="Arial"/>
          <w:color w:val="223645"/>
          <w:sz w:val="21"/>
          <w:szCs w:val="21"/>
        </w:rPr>
      </w:pPr>
    </w:p>
    <w:p w14:paraId="000FB74F" w14:textId="47FF549B"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1.7</w:t>
      </w:r>
    </w:p>
    <w:p w14:paraId="747BFF09" w14:textId="7D743C11" w:rsidR="004F4A2C" w:rsidRDefault="00944AB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The difference between real and personal accounts, </w:t>
      </w:r>
    </w:p>
    <w:p w14:paraId="16380067" w14:textId="19EF16D1" w:rsidR="00944AB0" w:rsidRDefault="00944AB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Personal – relating to persons, </w:t>
      </w:r>
    </w:p>
    <w:p w14:paraId="6FE75D31" w14:textId="3BF58B06" w:rsidR="00944AB0" w:rsidRDefault="00944AB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Real – relating to assets and property.</w:t>
      </w:r>
    </w:p>
    <w:p w14:paraId="394F8D89" w14:textId="77777777" w:rsidR="00944AB0" w:rsidRDefault="00944AB0" w:rsidP="00BF02F2">
      <w:pPr>
        <w:rPr>
          <w:rStyle w:val="apple-converted-space"/>
          <w:rFonts w:eastAsia="Times New Roman" w:cs="Arial"/>
          <w:color w:val="223645"/>
          <w:sz w:val="21"/>
          <w:szCs w:val="21"/>
        </w:rPr>
      </w:pPr>
    </w:p>
    <w:p w14:paraId="0BD4FB33" w14:textId="34814740"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1.8</w:t>
      </w:r>
    </w:p>
    <w:p w14:paraId="7355F678" w14:textId="69DA91EB" w:rsidR="00E209FE" w:rsidRDefault="00E209FE"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Entries using the cash basis accounting are made as and when you receive the money or when you pay the invoice, for example, if you incurred expenses in January for a project, you will record the expenses, however due to the construction contract you signed, you get paid 60 days after the work is done, therefore at the end of march you will receive your money, it is at this point, </w:t>
      </w:r>
      <w:proofErr w:type="spellStart"/>
      <w:r>
        <w:rPr>
          <w:rStyle w:val="apple-converted-space"/>
          <w:rFonts w:eastAsia="Times New Roman" w:cs="Arial"/>
          <w:color w:val="223645"/>
          <w:sz w:val="21"/>
          <w:szCs w:val="21"/>
        </w:rPr>
        <w:t>ie</w:t>
      </w:r>
      <w:proofErr w:type="spellEnd"/>
      <w:r>
        <w:rPr>
          <w:rStyle w:val="apple-converted-space"/>
          <w:rFonts w:eastAsia="Times New Roman" w:cs="Arial"/>
          <w:color w:val="223645"/>
          <w:sz w:val="21"/>
          <w:szCs w:val="21"/>
        </w:rPr>
        <w:t xml:space="preserve"> in march, that you actually receive the income, then you will enter it into the ledger, the reality is your business might show a ‘loss’ for those two months.</w:t>
      </w:r>
    </w:p>
    <w:p w14:paraId="3D5A8C4C" w14:textId="77777777" w:rsidR="006655AC" w:rsidRDefault="006655AC" w:rsidP="00BF02F2">
      <w:pPr>
        <w:rPr>
          <w:rStyle w:val="apple-converted-space"/>
          <w:rFonts w:eastAsia="Times New Roman" w:cs="Arial"/>
          <w:color w:val="223645"/>
          <w:sz w:val="21"/>
          <w:szCs w:val="21"/>
        </w:rPr>
      </w:pPr>
    </w:p>
    <w:p w14:paraId="55C50584" w14:textId="77777777" w:rsidR="006655AC" w:rsidRDefault="006655AC" w:rsidP="00BF02F2">
      <w:pPr>
        <w:rPr>
          <w:rStyle w:val="apple-converted-space"/>
          <w:rFonts w:eastAsia="Times New Roman" w:cs="Arial"/>
          <w:color w:val="223645"/>
          <w:sz w:val="21"/>
          <w:szCs w:val="21"/>
        </w:rPr>
      </w:pPr>
    </w:p>
    <w:p w14:paraId="18EDDD5E" w14:textId="77777777" w:rsidR="00BF02F2" w:rsidRDefault="00BF02F2" w:rsidP="00BF02F2">
      <w:pPr>
        <w:rPr>
          <w:rFonts w:eastAsia="Times New Roman" w:cs="Times New Roman"/>
        </w:rPr>
      </w:pPr>
    </w:p>
    <w:p w14:paraId="392BC265" w14:textId="08917061" w:rsidR="00BF02F2" w:rsidRDefault="00BF02F2" w:rsidP="007C2BDB">
      <w:pPr>
        <w:jc w:val="both"/>
        <w:rPr>
          <w:rFonts w:eastAsia="Times New Roman" w:cs="Arial"/>
          <w:lang w:eastAsia="en-US"/>
        </w:rPr>
      </w:pPr>
    </w:p>
    <w:p w14:paraId="26E1DC4F" w14:textId="77777777" w:rsidR="00CD78DC" w:rsidRDefault="00CD78DC" w:rsidP="007C2BDB">
      <w:pPr>
        <w:jc w:val="both"/>
        <w:rPr>
          <w:rFonts w:eastAsia="Times New Roman" w:cs="Arial"/>
          <w:lang w:eastAsia="en-US"/>
        </w:rPr>
      </w:pPr>
    </w:p>
    <w:p w14:paraId="199AF08C" w14:textId="403BA96F" w:rsidR="001A3206" w:rsidRDefault="001E1720" w:rsidP="000C6128">
      <w:pPr>
        <w:pStyle w:val="Heading1"/>
        <w:shd w:val="clear" w:color="auto" w:fill="B8CCE4" w:themeFill="accent1" w:themeFillTint="66"/>
        <w:rPr>
          <w:rFonts w:ascii="Arial" w:hAnsi="Arial"/>
          <w:color w:val="000000" w:themeColor="text1"/>
          <w:sz w:val="22"/>
          <w:szCs w:val="22"/>
        </w:rPr>
      </w:pPr>
      <w:bookmarkStart w:id="2" w:name="_Toc305338980"/>
      <w:r w:rsidRPr="000C6128">
        <w:rPr>
          <w:rFonts w:ascii="Arial" w:hAnsi="Arial"/>
          <w:color w:val="000000" w:themeColor="text1"/>
          <w:sz w:val="22"/>
          <w:szCs w:val="22"/>
        </w:rPr>
        <w:lastRenderedPageBreak/>
        <w:t xml:space="preserve">QUESTION </w:t>
      </w:r>
      <w:r w:rsidR="006655AC">
        <w:rPr>
          <w:rFonts w:ascii="Arial" w:hAnsi="Arial"/>
          <w:color w:val="000000" w:themeColor="text1"/>
          <w:sz w:val="22"/>
          <w:szCs w:val="22"/>
        </w:rPr>
        <w:t>2</w:t>
      </w:r>
      <w:bookmarkEnd w:id="2"/>
    </w:p>
    <w:p w14:paraId="3EC3DF74" w14:textId="77777777" w:rsidR="000C6128" w:rsidRDefault="000C6128" w:rsidP="000C6128"/>
    <w:p w14:paraId="64C209AA" w14:textId="67632DEB" w:rsidR="006655AC" w:rsidRPr="000C6128" w:rsidRDefault="00E209FE" w:rsidP="000C6128">
      <w:r>
        <w:t xml:space="preserve">Book keeping is the tool that accountants use to make decisions, I know this is not the answer in the study guide, but in principal, with out the book keeping aspect of accounting, the accountant will not be able to make decisions. The study guide answer states book keeping is the ‘art of recoding business transaction’ </w:t>
      </w:r>
      <w:proofErr w:type="gramStart"/>
      <w:r>
        <w:t>( accounting</w:t>
      </w:r>
      <w:proofErr w:type="gramEnd"/>
      <w:r>
        <w:t xml:space="preserve"> and finance </w:t>
      </w:r>
      <w:proofErr w:type="spellStart"/>
      <w:r>
        <w:t>studyguide</w:t>
      </w:r>
      <w:proofErr w:type="spellEnd"/>
      <w:r>
        <w:t>- Brentwood open learning college )</w:t>
      </w:r>
    </w:p>
    <w:p w14:paraId="5C7D1205" w14:textId="77777777" w:rsidR="00D064EA" w:rsidRPr="00D064EA" w:rsidRDefault="00D064EA" w:rsidP="00A152CE">
      <w:pPr>
        <w:rPr>
          <w:u w:val="single"/>
        </w:rPr>
      </w:pPr>
    </w:p>
    <w:p w14:paraId="39DCD6C5" w14:textId="17AF59B4" w:rsidR="009B3782" w:rsidRPr="000C6128" w:rsidRDefault="00E209FE" w:rsidP="009B3782">
      <w:pPr>
        <w:pStyle w:val="Heading1"/>
        <w:shd w:val="clear" w:color="auto" w:fill="B8CCE4" w:themeFill="accent1" w:themeFillTint="66"/>
        <w:rPr>
          <w:rFonts w:ascii="Arial" w:hAnsi="Arial"/>
          <w:color w:val="000000" w:themeColor="text1"/>
          <w:sz w:val="22"/>
          <w:szCs w:val="22"/>
        </w:rPr>
      </w:pPr>
      <w:r>
        <w:rPr>
          <w:rFonts w:ascii="Arial" w:hAnsi="Arial"/>
          <w:color w:val="000000" w:themeColor="text1"/>
          <w:sz w:val="22"/>
          <w:szCs w:val="22"/>
        </w:rPr>
        <w:t>MULTIPLE CHOICE QUESTIONS</w:t>
      </w:r>
    </w:p>
    <w:p w14:paraId="78F00CE7" w14:textId="77777777" w:rsidR="009B3782" w:rsidRDefault="009B3782" w:rsidP="009B3782"/>
    <w:tbl>
      <w:tblPr>
        <w:tblW w:w="6180" w:type="dxa"/>
        <w:tblInd w:w="93" w:type="dxa"/>
        <w:tblLook w:val="04A0" w:firstRow="1" w:lastRow="0" w:firstColumn="1" w:lastColumn="0" w:noHBand="0" w:noVBand="1"/>
      </w:tblPr>
      <w:tblGrid>
        <w:gridCol w:w="420"/>
        <w:gridCol w:w="5820"/>
      </w:tblGrid>
      <w:tr w:rsidR="00801685" w:rsidRPr="00801685" w14:paraId="337CF6A4" w14:textId="77777777" w:rsidTr="00801685">
        <w:trPr>
          <w:trHeight w:val="300"/>
        </w:trPr>
        <w:tc>
          <w:tcPr>
            <w:tcW w:w="360" w:type="dxa"/>
            <w:tcBorders>
              <w:top w:val="nil"/>
              <w:left w:val="nil"/>
              <w:bottom w:val="nil"/>
              <w:right w:val="nil"/>
            </w:tcBorders>
            <w:shd w:val="clear" w:color="auto" w:fill="auto"/>
            <w:noWrap/>
            <w:vAlign w:val="bottom"/>
            <w:hideMark/>
          </w:tcPr>
          <w:p w14:paraId="143B69A9"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1.</w:t>
            </w:r>
          </w:p>
        </w:tc>
        <w:tc>
          <w:tcPr>
            <w:tcW w:w="5820" w:type="dxa"/>
            <w:tcBorders>
              <w:top w:val="nil"/>
              <w:left w:val="nil"/>
              <w:bottom w:val="nil"/>
              <w:right w:val="nil"/>
            </w:tcBorders>
            <w:shd w:val="clear" w:color="auto" w:fill="auto"/>
            <w:noWrap/>
            <w:vAlign w:val="bottom"/>
            <w:hideMark/>
          </w:tcPr>
          <w:p w14:paraId="46512ECB"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Stock is?</w:t>
            </w:r>
          </w:p>
        </w:tc>
      </w:tr>
      <w:tr w:rsidR="00801685" w:rsidRPr="00801685" w14:paraId="0720A827" w14:textId="77777777" w:rsidTr="00801685">
        <w:trPr>
          <w:trHeight w:val="300"/>
        </w:trPr>
        <w:tc>
          <w:tcPr>
            <w:tcW w:w="360" w:type="dxa"/>
            <w:tcBorders>
              <w:top w:val="nil"/>
              <w:left w:val="nil"/>
              <w:bottom w:val="nil"/>
              <w:right w:val="nil"/>
            </w:tcBorders>
            <w:shd w:val="clear" w:color="auto" w:fill="auto"/>
            <w:noWrap/>
            <w:vAlign w:val="bottom"/>
            <w:hideMark/>
          </w:tcPr>
          <w:p w14:paraId="5C0EC3B3"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D7686DD"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4105EFB3"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F87CF"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3C69C70C"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w:t>
            </w:r>
            <w:proofErr w:type="spellStart"/>
            <w:r w:rsidRPr="00801685">
              <w:rPr>
                <w:rFonts w:ascii="Calibri" w:eastAsia="Times New Roman" w:hAnsi="Calibri" w:cs="Times New Roman"/>
                <w:color w:val="000000"/>
                <w:sz w:val="24"/>
                <w:szCs w:val="24"/>
                <w:lang w:val="en-US" w:eastAsia="en-US"/>
              </w:rPr>
              <w:t>quantiy</w:t>
            </w:r>
            <w:proofErr w:type="spellEnd"/>
            <w:r w:rsidRPr="00801685">
              <w:rPr>
                <w:rFonts w:ascii="Calibri" w:eastAsia="Times New Roman" w:hAnsi="Calibri" w:cs="Times New Roman"/>
                <w:color w:val="000000"/>
                <w:sz w:val="24"/>
                <w:szCs w:val="24"/>
                <w:lang w:val="en-US" w:eastAsia="en-US"/>
              </w:rPr>
              <w:t xml:space="preserve"> of goods at the end of the year</w:t>
            </w:r>
          </w:p>
        </w:tc>
      </w:tr>
      <w:tr w:rsidR="00801685" w:rsidRPr="00801685" w14:paraId="2ECD858B" w14:textId="77777777" w:rsidTr="00801685">
        <w:trPr>
          <w:trHeight w:val="300"/>
        </w:trPr>
        <w:tc>
          <w:tcPr>
            <w:tcW w:w="360" w:type="dxa"/>
            <w:tcBorders>
              <w:top w:val="nil"/>
              <w:left w:val="nil"/>
              <w:bottom w:val="nil"/>
              <w:right w:val="nil"/>
            </w:tcBorders>
            <w:shd w:val="clear" w:color="auto" w:fill="auto"/>
            <w:noWrap/>
            <w:vAlign w:val="bottom"/>
            <w:hideMark/>
          </w:tcPr>
          <w:p w14:paraId="1BC985CA"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1D1E4F1B"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F410323"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88EAF5"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Zapf Dingbat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28AA7B18"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total value of all the goods </w:t>
            </w:r>
            <w:proofErr w:type="spellStart"/>
            <w:r w:rsidRPr="00801685">
              <w:rPr>
                <w:rFonts w:ascii="Calibri" w:eastAsia="Times New Roman" w:hAnsi="Calibri" w:cs="Times New Roman"/>
                <w:color w:val="000000"/>
                <w:sz w:val="24"/>
                <w:szCs w:val="24"/>
                <w:lang w:val="en-US" w:eastAsia="en-US"/>
              </w:rPr>
              <w:t>puchased</w:t>
            </w:r>
            <w:proofErr w:type="spellEnd"/>
            <w:r w:rsidRPr="00801685">
              <w:rPr>
                <w:rFonts w:ascii="Calibri" w:eastAsia="Times New Roman" w:hAnsi="Calibri" w:cs="Times New Roman"/>
                <w:color w:val="000000"/>
                <w:sz w:val="24"/>
                <w:szCs w:val="24"/>
                <w:lang w:val="en-US" w:eastAsia="en-US"/>
              </w:rPr>
              <w:t xml:space="preserve"> during the year</w:t>
            </w:r>
          </w:p>
        </w:tc>
      </w:tr>
      <w:tr w:rsidR="00801685" w:rsidRPr="00801685" w14:paraId="46806925" w14:textId="77777777" w:rsidTr="00801685">
        <w:trPr>
          <w:trHeight w:val="300"/>
        </w:trPr>
        <w:tc>
          <w:tcPr>
            <w:tcW w:w="360" w:type="dxa"/>
            <w:tcBorders>
              <w:top w:val="nil"/>
              <w:left w:val="nil"/>
              <w:bottom w:val="nil"/>
              <w:right w:val="nil"/>
            </w:tcBorders>
            <w:shd w:val="clear" w:color="auto" w:fill="auto"/>
            <w:noWrap/>
            <w:vAlign w:val="bottom"/>
            <w:hideMark/>
          </w:tcPr>
          <w:p w14:paraId="6C223120"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76C3898A"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56687A98"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4E8D94"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2B9A3824"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items</w:t>
            </w:r>
            <w:proofErr w:type="gramEnd"/>
            <w:r w:rsidRPr="00801685">
              <w:rPr>
                <w:rFonts w:ascii="Calibri" w:eastAsia="Times New Roman" w:hAnsi="Calibri" w:cs="Times New Roman"/>
                <w:color w:val="000000"/>
                <w:sz w:val="24"/>
                <w:szCs w:val="24"/>
                <w:lang w:val="en-US" w:eastAsia="en-US"/>
              </w:rPr>
              <w:t xml:space="preserve"> purchased to sell at a profit</w:t>
            </w:r>
          </w:p>
        </w:tc>
      </w:tr>
      <w:tr w:rsidR="00801685" w:rsidRPr="00801685" w14:paraId="4522598C" w14:textId="77777777" w:rsidTr="00801685">
        <w:trPr>
          <w:trHeight w:val="300"/>
        </w:trPr>
        <w:tc>
          <w:tcPr>
            <w:tcW w:w="360" w:type="dxa"/>
            <w:tcBorders>
              <w:top w:val="nil"/>
              <w:left w:val="nil"/>
              <w:bottom w:val="nil"/>
              <w:right w:val="nil"/>
            </w:tcBorders>
            <w:shd w:val="clear" w:color="auto" w:fill="auto"/>
            <w:noWrap/>
            <w:vAlign w:val="bottom"/>
            <w:hideMark/>
          </w:tcPr>
          <w:p w14:paraId="0133F7EF"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41BB2FB7"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E314414"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D21B89"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04774225"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value of goods left over at the end of the year</w:t>
            </w:r>
          </w:p>
        </w:tc>
      </w:tr>
      <w:tr w:rsidR="00801685" w:rsidRPr="00801685" w14:paraId="4AB97E59" w14:textId="77777777" w:rsidTr="00801685">
        <w:trPr>
          <w:trHeight w:val="300"/>
        </w:trPr>
        <w:tc>
          <w:tcPr>
            <w:tcW w:w="360" w:type="dxa"/>
            <w:tcBorders>
              <w:top w:val="nil"/>
              <w:left w:val="nil"/>
              <w:bottom w:val="nil"/>
              <w:right w:val="nil"/>
            </w:tcBorders>
            <w:shd w:val="clear" w:color="auto" w:fill="auto"/>
            <w:noWrap/>
            <w:vAlign w:val="bottom"/>
            <w:hideMark/>
          </w:tcPr>
          <w:p w14:paraId="730DADC5"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6ED05E2B"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5E3EEFAB"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0F75F"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768EC596"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fixed</w:t>
            </w:r>
            <w:proofErr w:type="gramEnd"/>
            <w:r w:rsidRPr="00801685">
              <w:rPr>
                <w:rFonts w:ascii="Calibri" w:eastAsia="Times New Roman" w:hAnsi="Calibri" w:cs="Times New Roman"/>
                <w:color w:val="000000"/>
                <w:sz w:val="24"/>
                <w:szCs w:val="24"/>
                <w:lang w:val="en-US" w:eastAsia="en-US"/>
              </w:rPr>
              <w:t xml:space="preserve"> assets acquired during the year</w:t>
            </w:r>
          </w:p>
        </w:tc>
      </w:tr>
      <w:tr w:rsidR="00801685" w:rsidRPr="00801685" w14:paraId="070AC423" w14:textId="77777777" w:rsidTr="00801685">
        <w:trPr>
          <w:trHeight w:val="300"/>
        </w:trPr>
        <w:tc>
          <w:tcPr>
            <w:tcW w:w="360" w:type="dxa"/>
            <w:tcBorders>
              <w:top w:val="nil"/>
              <w:left w:val="nil"/>
              <w:bottom w:val="nil"/>
              <w:right w:val="nil"/>
            </w:tcBorders>
            <w:shd w:val="clear" w:color="auto" w:fill="auto"/>
            <w:noWrap/>
            <w:vAlign w:val="bottom"/>
            <w:hideMark/>
          </w:tcPr>
          <w:p w14:paraId="2F7D6DC8"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79E95264"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B51BFA8" w14:textId="77777777" w:rsidTr="00801685">
        <w:trPr>
          <w:trHeight w:val="300"/>
        </w:trPr>
        <w:tc>
          <w:tcPr>
            <w:tcW w:w="360" w:type="dxa"/>
            <w:tcBorders>
              <w:top w:val="nil"/>
              <w:left w:val="nil"/>
              <w:bottom w:val="nil"/>
              <w:right w:val="nil"/>
            </w:tcBorders>
            <w:shd w:val="clear" w:color="auto" w:fill="auto"/>
            <w:noWrap/>
            <w:vAlign w:val="bottom"/>
            <w:hideMark/>
          </w:tcPr>
          <w:p w14:paraId="4313254B"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08A7906"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07A5297F" w14:textId="77777777" w:rsidTr="00801685">
        <w:trPr>
          <w:trHeight w:val="300"/>
        </w:trPr>
        <w:tc>
          <w:tcPr>
            <w:tcW w:w="360" w:type="dxa"/>
            <w:tcBorders>
              <w:top w:val="nil"/>
              <w:left w:val="nil"/>
              <w:bottom w:val="nil"/>
              <w:right w:val="nil"/>
            </w:tcBorders>
            <w:shd w:val="clear" w:color="auto" w:fill="auto"/>
            <w:noWrap/>
            <w:vAlign w:val="bottom"/>
            <w:hideMark/>
          </w:tcPr>
          <w:p w14:paraId="3A328020"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2.</w:t>
            </w:r>
          </w:p>
        </w:tc>
        <w:tc>
          <w:tcPr>
            <w:tcW w:w="5820" w:type="dxa"/>
            <w:tcBorders>
              <w:top w:val="nil"/>
              <w:left w:val="nil"/>
              <w:bottom w:val="nil"/>
              <w:right w:val="nil"/>
            </w:tcBorders>
            <w:shd w:val="clear" w:color="auto" w:fill="auto"/>
            <w:noWrap/>
            <w:vAlign w:val="bottom"/>
            <w:hideMark/>
          </w:tcPr>
          <w:p w14:paraId="3E6A1B46"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which</w:t>
            </w:r>
            <w:proofErr w:type="gramEnd"/>
            <w:r w:rsidRPr="00801685">
              <w:rPr>
                <w:rFonts w:ascii="Calibri" w:eastAsia="Times New Roman" w:hAnsi="Calibri" w:cs="Times New Roman"/>
                <w:color w:val="000000"/>
                <w:sz w:val="24"/>
                <w:szCs w:val="24"/>
                <w:lang w:val="en-US" w:eastAsia="en-US"/>
              </w:rPr>
              <w:t xml:space="preserve"> of the following is not an asset?</w:t>
            </w:r>
          </w:p>
        </w:tc>
      </w:tr>
      <w:tr w:rsidR="00801685" w:rsidRPr="00801685" w14:paraId="56FD5BAA" w14:textId="77777777" w:rsidTr="00801685">
        <w:trPr>
          <w:trHeight w:val="300"/>
        </w:trPr>
        <w:tc>
          <w:tcPr>
            <w:tcW w:w="360" w:type="dxa"/>
            <w:tcBorders>
              <w:top w:val="nil"/>
              <w:left w:val="nil"/>
              <w:bottom w:val="nil"/>
              <w:right w:val="nil"/>
            </w:tcBorders>
            <w:shd w:val="clear" w:color="auto" w:fill="auto"/>
            <w:noWrap/>
            <w:vAlign w:val="bottom"/>
            <w:hideMark/>
          </w:tcPr>
          <w:p w14:paraId="6635912D"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00F5359"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4611BA1"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B27CE5"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6A6E4BDC"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creditors</w:t>
            </w:r>
            <w:proofErr w:type="gramEnd"/>
          </w:p>
        </w:tc>
      </w:tr>
      <w:tr w:rsidR="00801685" w:rsidRPr="00801685" w14:paraId="341D54D0" w14:textId="77777777" w:rsidTr="00801685">
        <w:trPr>
          <w:trHeight w:val="300"/>
        </w:trPr>
        <w:tc>
          <w:tcPr>
            <w:tcW w:w="360" w:type="dxa"/>
            <w:tcBorders>
              <w:top w:val="nil"/>
              <w:left w:val="nil"/>
              <w:bottom w:val="nil"/>
              <w:right w:val="nil"/>
            </w:tcBorders>
            <w:shd w:val="clear" w:color="auto" w:fill="auto"/>
            <w:noWrap/>
            <w:vAlign w:val="bottom"/>
            <w:hideMark/>
          </w:tcPr>
          <w:p w14:paraId="3C6DA7C3"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5C9A720"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6FBF1AF"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4B6F66"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3CFD92F7"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fixed</w:t>
            </w:r>
            <w:proofErr w:type="gramEnd"/>
            <w:r w:rsidRPr="00801685">
              <w:rPr>
                <w:rFonts w:ascii="Calibri" w:eastAsia="Times New Roman" w:hAnsi="Calibri" w:cs="Times New Roman"/>
                <w:color w:val="000000"/>
                <w:sz w:val="24"/>
                <w:szCs w:val="24"/>
                <w:lang w:val="en-US" w:eastAsia="en-US"/>
              </w:rPr>
              <w:t xml:space="preserve"> assets</w:t>
            </w:r>
          </w:p>
        </w:tc>
      </w:tr>
      <w:tr w:rsidR="00801685" w:rsidRPr="00801685" w14:paraId="18971CD4" w14:textId="77777777" w:rsidTr="00801685">
        <w:trPr>
          <w:trHeight w:val="300"/>
        </w:trPr>
        <w:tc>
          <w:tcPr>
            <w:tcW w:w="360" w:type="dxa"/>
            <w:tcBorders>
              <w:top w:val="nil"/>
              <w:left w:val="nil"/>
              <w:bottom w:val="nil"/>
              <w:right w:val="nil"/>
            </w:tcBorders>
            <w:shd w:val="clear" w:color="auto" w:fill="auto"/>
            <w:noWrap/>
            <w:vAlign w:val="bottom"/>
            <w:hideMark/>
          </w:tcPr>
          <w:p w14:paraId="6A73AC40"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72A3FFBE"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3A50465"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9ADC8"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57CCB768"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cash</w:t>
            </w:r>
            <w:proofErr w:type="gramEnd"/>
          </w:p>
        </w:tc>
      </w:tr>
      <w:tr w:rsidR="00801685" w:rsidRPr="00801685" w14:paraId="634ACE75" w14:textId="77777777" w:rsidTr="00801685">
        <w:trPr>
          <w:trHeight w:val="300"/>
        </w:trPr>
        <w:tc>
          <w:tcPr>
            <w:tcW w:w="360" w:type="dxa"/>
            <w:tcBorders>
              <w:top w:val="nil"/>
              <w:left w:val="nil"/>
              <w:bottom w:val="nil"/>
              <w:right w:val="nil"/>
            </w:tcBorders>
            <w:shd w:val="clear" w:color="auto" w:fill="auto"/>
            <w:noWrap/>
            <w:vAlign w:val="bottom"/>
            <w:hideMark/>
          </w:tcPr>
          <w:p w14:paraId="4CA67AF2"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29C7711A"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20C56E8"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F3A71"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Zapf Dingbat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59D1D605"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debtors</w:t>
            </w:r>
            <w:proofErr w:type="gramEnd"/>
          </w:p>
        </w:tc>
      </w:tr>
      <w:tr w:rsidR="00801685" w:rsidRPr="00801685" w14:paraId="63630FDA" w14:textId="77777777" w:rsidTr="00801685">
        <w:trPr>
          <w:trHeight w:val="300"/>
        </w:trPr>
        <w:tc>
          <w:tcPr>
            <w:tcW w:w="360" w:type="dxa"/>
            <w:tcBorders>
              <w:top w:val="nil"/>
              <w:left w:val="nil"/>
              <w:bottom w:val="nil"/>
              <w:right w:val="nil"/>
            </w:tcBorders>
            <w:shd w:val="clear" w:color="auto" w:fill="auto"/>
            <w:noWrap/>
            <w:vAlign w:val="bottom"/>
            <w:hideMark/>
          </w:tcPr>
          <w:p w14:paraId="0E6EDB00"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4DD444DF"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1B8961B"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40D29"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1B59DE79"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petty</w:t>
            </w:r>
            <w:proofErr w:type="gramEnd"/>
            <w:r w:rsidRPr="00801685">
              <w:rPr>
                <w:rFonts w:ascii="Calibri" w:eastAsia="Times New Roman" w:hAnsi="Calibri" w:cs="Times New Roman"/>
                <w:color w:val="000000"/>
                <w:sz w:val="24"/>
                <w:szCs w:val="24"/>
                <w:lang w:val="en-US" w:eastAsia="en-US"/>
              </w:rPr>
              <w:t xml:space="preserve"> cash</w:t>
            </w:r>
          </w:p>
        </w:tc>
      </w:tr>
      <w:tr w:rsidR="00801685" w:rsidRPr="00801685" w14:paraId="65D2E4F4" w14:textId="77777777" w:rsidTr="00801685">
        <w:trPr>
          <w:trHeight w:val="300"/>
        </w:trPr>
        <w:tc>
          <w:tcPr>
            <w:tcW w:w="360" w:type="dxa"/>
            <w:tcBorders>
              <w:top w:val="nil"/>
              <w:left w:val="nil"/>
              <w:bottom w:val="nil"/>
              <w:right w:val="nil"/>
            </w:tcBorders>
            <w:shd w:val="clear" w:color="auto" w:fill="auto"/>
            <w:noWrap/>
            <w:vAlign w:val="bottom"/>
            <w:hideMark/>
          </w:tcPr>
          <w:p w14:paraId="016374F6"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F8AAB1A"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40BCC658" w14:textId="77777777" w:rsidTr="00801685">
        <w:trPr>
          <w:trHeight w:val="300"/>
        </w:trPr>
        <w:tc>
          <w:tcPr>
            <w:tcW w:w="360" w:type="dxa"/>
            <w:tcBorders>
              <w:top w:val="nil"/>
              <w:left w:val="nil"/>
              <w:bottom w:val="nil"/>
              <w:right w:val="nil"/>
            </w:tcBorders>
            <w:shd w:val="clear" w:color="auto" w:fill="auto"/>
            <w:noWrap/>
            <w:vAlign w:val="bottom"/>
            <w:hideMark/>
          </w:tcPr>
          <w:p w14:paraId="66A64825"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142A95AD"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947D7CF" w14:textId="77777777" w:rsidTr="00801685">
        <w:trPr>
          <w:trHeight w:val="300"/>
        </w:trPr>
        <w:tc>
          <w:tcPr>
            <w:tcW w:w="360" w:type="dxa"/>
            <w:tcBorders>
              <w:top w:val="nil"/>
              <w:left w:val="nil"/>
              <w:bottom w:val="nil"/>
              <w:right w:val="nil"/>
            </w:tcBorders>
            <w:shd w:val="clear" w:color="auto" w:fill="auto"/>
            <w:noWrap/>
            <w:vAlign w:val="bottom"/>
            <w:hideMark/>
          </w:tcPr>
          <w:p w14:paraId="2511F629"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xml:space="preserve">3. </w:t>
            </w:r>
          </w:p>
        </w:tc>
        <w:tc>
          <w:tcPr>
            <w:tcW w:w="5820" w:type="dxa"/>
            <w:tcBorders>
              <w:top w:val="nil"/>
              <w:left w:val="nil"/>
              <w:bottom w:val="nil"/>
              <w:right w:val="nil"/>
            </w:tcBorders>
            <w:shd w:val="clear" w:color="auto" w:fill="auto"/>
            <w:noWrap/>
            <w:vAlign w:val="bottom"/>
            <w:hideMark/>
          </w:tcPr>
          <w:p w14:paraId="3D1D54B7"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Capital is?</w:t>
            </w:r>
          </w:p>
        </w:tc>
      </w:tr>
      <w:tr w:rsidR="00801685" w:rsidRPr="00801685" w14:paraId="25E2A3B4" w14:textId="77777777" w:rsidTr="00801685">
        <w:trPr>
          <w:trHeight w:val="300"/>
        </w:trPr>
        <w:tc>
          <w:tcPr>
            <w:tcW w:w="360" w:type="dxa"/>
            <w:tcBorders>
              <w:top w:val="nil"/>
              <w:left w:val="nil"/>
              <w:bottom w:val="nil"/>
              <w:right w:val="nil"/>
            </w:tcBorders>
            <w:shd w:val="clear" w:color="auto" w:fill="auto"/>
            <w:noWrap/>
            <w:vAlign w:val="bottom"/>
            <w:hideMark/>
          </w:tcPr>
          <w:p w14:paraId="442EE62F"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6416593"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07698610"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EE811"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Zapf Dingbat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0B098615"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total amount of cash in the business</w:t>
            </w:r>
          </w:p>
        </w:tc>
      </w:tr>
      <w:tr w:rsidR="00801685" w:rsidRPr="00801685" w14:paraId="0E86C393" w14:textId="77777777" w:rsidTr="00801685">
        <w:trPr>
          <w:trHeight w:val="300"/>
        </w:trPr>
        <w:tc>
          <w:tcPr>
            <w:tcW w:w="360" w:type="dxa"/>
            <w:tcBorders>
              <w:top w:val="nil"/>
              <w:left w:val="nil"/>
              <w:bottom w:val="nil"/>
              <w:right w:val="nil"/>
            </w:tcBorders>
            <w:shd w:val="clear" w:color="auto" w:fill="auto"/>
            <w:noWrap/>
            <w:vAlign w:val="bottom"/>
            <w:hideMark/>
          </w:tcPr>
          <w:p w14:paraId="7648C148"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602BE1EA"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1A16F5DD"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991A7"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012596CD"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amount the bank has invested in the business</w:t>
            </w:r>
          </w:p>
        </w:tc>
      </w:tr>
      <w:tr w:rsidR="00801685" w:rsidRPr="00801685" w14:paraId="04CDB1C7" w14:textId="77777777" w:rsidTr="00801685">
        <w:trPr>
          <w:trHeight w:val="300"/>
        </w:trPr>
        <w:tc>
          <w:tcPr>
            <w:tcW w:w="360" w:type="dxa"/>
            <w:tcBorders>
              <w:top w:val="nil"/>
              <w:left w:val="nil"/>
              <w:bottom w:val="nil"/>
              <w:right w:val="nil"/>
            </w:tcBorders>
            <w:shd w:val="clear" w:color="auto" w:fill="auto"/>
            <w:noWrap/>
            <w:vAlign w:val="bottom"/>
            <w:hideMark/>
          </w:tcPr>
          <w:p w14:paraId="7DE2EC62"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059373CA"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325EF4C7"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9C4E8"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7773D929" w14:textId="77777777" w:rsidR="00801685" w:rsidRPr="00801685" w:rsidRDefault="00801685" w:rsidP="00801685">
            <w:pPr>
              <w:rPr>
                <w:rFonts w:ascii="Calibri" w:eastAsia="Times New Roman" w:hAnsi="Calibri" w:cs="Times New Roman"/>
                <w:color w:val="000000"/>
                <w:sz w:val="24"/>
                <w:szCs w:val="24"/>
                <w:lang w:val="en-US" w:eastAsia="en-US"/>
              </w:rPr>
            </w:pPr>
            <w:proofErr w:type="spellStart"/>
            <w:proofErr w:type="gramStart"/>
            <w:r w:rsidRPr="00801685">
              <w:rPr>
                <w:rFonts w:ascii="Calibri" w:eastAsia="Times New Roman" w:hAnsi="Calibri" w:cs="Times New Roman"/>
                <w:color w:val="000000"/>
                <w:sz w:val="24"/>
                <w:szCs w:val="24"/>
                <w:lang w:val="en-US" w:eastAsia="en-US"/>
              </w:rPr>
              <w:t>toal</w:t>
            </w:r>
            <w:proofErr w:type="spellEnd"/>
            <w:proofErr w:type="gramEnd"/>
            <w:r w:rsidRPr="00801685">
              <w:rPr>
                <w:rFonts w:ascii="Calibri" w:eastAsia="Times New Roman" w:hAnsi="Calibri" w:cs="Times New Roman"/>
                <w:color w:val="000000"/>
                <w:sz w:val="24"/>
                <w:szCs w:val="24"/>
                <w:lang w:val="en-US" w:eastAsia="en-US"/>
              </w:rPr>
              <w:t xml:space="preserve"> of the fixed assets and current assets</w:t>
            </w:r>
          </w:p>
        </w:tc>
      </w:tr>
      <w:tr w:rsidR="00801685" w:rsidRPr="00801685" w14:paraId="69DC67D7" w14:textId="77777777" w:rsidTr="00801685">
        <w:trPr>
          <w:trHeight w:val="300"/>
        </w:trPr>
        <w:tc>
          <w:tcPr>
            <w:tcW w:w="360" w:type="dxa"/>
            <w:tcBorders>
              <w:top w:val="nil"/>
              <w:left w:val="nil"/>
              <w:bottom w:val="nil"/>
              <w:right w:val="nil"/>
            </w:tcBorders>
            <w:shd w:val="clear" w:color="auto" w:fill="auto"/>
            <w:noWrap/>
            <w:vAlign w:val="bottom"/>
            <w:hideMark/>
          </w:tcPr>
          <w:p w14:paraId="7FE14BEF"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012B0145"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02D9E658"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890A7"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5D222B09"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total amount the owner has invested in the business</w:t>
            </w:r>
          </w:p>
        </w:tc>
      </w:tr>
      <w:tr w:rsidR="00801685" w:rsidRPr="00801685" w14:paraId="0824E3E7" w14:textId="77777777" w:rsidTr="00801685">
        <w:trPr>
          <w:trHeight w:val="300"/>
        </w:trPr>
        <w:tc>
          <w:tcPr>
            <w:tcW w:w="360" w:type="dxa"/>
            <w:tcBorders>
              <w:top w:val="nil"/>
              <w:left w:val="nil"/>
              <w:bottom w:val="nil"/>
              <w:right w:val="nil"/>
            </w:tcBorders>
            <w:shd w:val="clear" w:color="auto" w:fill="auto"/>
            <w:noWrap/>
            <w:vAlign w:val="bottom"/>
            <w:hideMark/>
          </w:tcPr>
          <w:p w14:paraId="7C666AEC"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0020DF58"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CE9B01F"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7B97D"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7CA3A479"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total amount owed by the business to the bank</w:t>
            </w:r>
          </w:p>
        </w:tc>
      </w:tr>
      <w:tr w:rsidR="00801685" w:rsidRPr="00801685" w14:paraId="3EFF472E" w14:textId="77777777" w:rsidTr="00801685">
        <w:trPr>
          <w:trHeight w:val="300"/>
        </w:trPr>
        <w:tc>
          <w:tcPr>
            <w:tcW w:w="360" w:type="dxa"/>
            <w:tcBorders>
              <w:top w:val="nil"/>
              <w:left w:val="nil"/>
              <w:bottom w:val="nil"/>
              <w:right w:val="nil"/>
            </w:tcBorders>
            <w:shd w:val="clear" w:color="auto" w:fill="auto"/>
            <w:noWrap/>
            <w:vAlign w:val="bottom"/>
            <w:hideMark/>
          </w:tcPr>
          <w:p w14:paraId="1C165315"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1F7DFA7D"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FFE2911" w14:textId="77777777" w:rsidTr="00801685">
        <w:trPr>
          <w:trHeight w:val="300"/>
        </w:trPr>
        <w:tc>
          <w:tcPr>
            <w:tcW w:w="360" w:type="dxa"/>
            <w:tcBorders>
              <w:top w:val="nil"/>
              <w:left w:val="nil"/>
              <w:bottom w:val="nil"/>
              <w:right w:val="nil"/>
            </w:tcBorders>
            <w:shd w:val="clear" w:color="auto" w:fill="auto"/>
            <w:noWrap/>
            <w:vAlign w:val="bottom"/>
            <w:hideMark/>
          </w:tcPr>
          <w:p w14:paraId="625A8B46"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469DD4EC"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3436DB64" w14:textId="77777777" w:rsidTr="00801685">
        <w:trPr>
          <w:trHeight w:val="300"/>
        </w:trPr>
        <w:tc>
          <w:tcPr>
            <w:tcW w:w="360" w:type="dxa"/>
            <w:tcBorders>
              <w:top w:val="nil"/>
              <w:left w:val="nil"/>
              <w:bottom w:val="nil"/>
              <w:right w:val="nil"/>
            </w:tcBorders>
            <w:shd w:val="clear" w:color="auto" w:fill="auto"/>
            <w:noWrap/>
            <w:vAlign w:val="bottom"/>
            <w:hideMark/>
          </w:tcPr>
          <w:p w14:paraId="447A4805"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4.</w:t>
            </w:r>
          </w:p>
        </w:tc>
        <w:tc>
          <w:tcPr>
            <w:tcW w:w="5820" w:type="dxa"/>
            <w:tcBorders>
              <w:top w:val="nil"/>
              <w:left w:val="nil"/>
              <w:bottom w:val="nil"/>
              <w:right w:val="nil"/>
            </w:tcBorders>
            <w:shd w:val="clear" w:color="auto" w:fill="auto"/>
            <w:noWrap/>
            <w:vAlign w:val="bottom"/>
            <w:hideMark/>
          </w:tcPr>
          <w:p w14:paraId="2229AF4D"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Interest paid to the bank is an example of?</w:t>
            </w:r>
          </w:p>
        </w:tc>
      </w:tr>
      <w:tr w:rsidR="00801685" w:rsidRPr="00801685" w14:paraId="4267E373" w14:textId="77777777" w:rsidTr="00801685">
        <w:trPr>
          <w:trHeight w:val="300"/>
        </w:trPr>
        <w:tc>
          <w:tcPr>
            <w:tcW w:w="360" w:type="dxa"/>
            <w:tcBorders>
              <w:top w:val="nil"/>
              <w:left w:val="nil"/>
              <w:bottom w:val="nil"/>
              <w:right w:val="nil"/>
            </w:tcBorders>
            <w:shd w:val="clear" w:color="auto" w:fill="auto"/>
            <w:noWrap/>
            <w:vAlign w:val="bottom"/>
            <w:hideMark/>
          </w:tcPr>
          <w:p w14:paraId="378B4A92"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75B88233"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4CAC3DCF"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D959C"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20B14B8E"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income</w:t>
            </w:r>
            <w:proofErr w:type="gramEnd"/>
          </w:p>
        </w:tc>
      </w:tr>
      <w:tr w:rsidR="00801685" w:rsidRPr="00801685" w14:paraId="22FE880E" w14:textId="77777777" w:rsidTr="00801685">
        <w:trPr>
          <w:trHeight w:val="300"/>
        </w:trPr>
        <w:tc>
          <w:tcPr>
            <w:tcW w:w="360" w:type="dxa"/>
            <w:tcBorders>
              <w:top w:val="nil"/>
              <w:left w:val="nil"/>
              <w:bottom w:val="nil"/>
              <w:right w:val="nil"/>
            </w:tcBorders>
            <w:shd w:val="clear" w:color="auto" w:fill="auto"/>
            <w:noWrap/>
            <w:vAlign w:val="bottom"/>
            <w:hideMark/>
          </w:tcPr>
          <w:p w14:paraId="06CC0306"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B9CA1F8"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0C2F3B89"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63636"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Zapf Dingbat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7E4A8723"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liabilities</w:t>
            </w:r>
            <w:proofErr w:type="gramEnd"/>
          </w:p>
        </w:tc>
      </w:tr>
      <w:tr w:rsidR="00801685" w:rsidRPr="00801685" w14:paraId="6A948826" w14:textId="77777777" w:rsidTr="00801685">
        <w:trPr>
          <w:trHeight w:val="300"/>
        </w:trPr>
        <w:tc>
          <w:tcPr>
            <w:tcW w:w="360" w:type="dxa"/>
            <w:tcBorders>
              <w:top w:val="nil"/>
              <w:left w:val="nil"/>
              <w:bottom w:val="nil"/>
              <w:right w:val="nil"/>
            </w:tcBorders>
            <w:shd w:val="clear" w:color="auto" w:fill="auto"/>
            <w:noWrap/>
            <w:vAlign w:val="bottom"/>
            <w:hideMark/>
          </w:tcPr>
          <w:p w14:paraId="0B0BA6F4"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9108A3F"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C6D5571"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7FDE8"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0214A0E6"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expenses</w:t>
            </w:r>
            <w:proofErr w:type="gramEnd"/>
          </w:p>
        </w:tc>
      </w:tr>
      <w:tr w:rsidR="00801685" w:rsidRPr="00801685" w14:paraId="5C67F73D" w14:textId="77777777" w:rsidTr="00801685">
        <w:trPr>
          <w:trHeight w:val="300"/>
        </w:trPr>
        <w:tc>
          <w:tcPr>
            <w:tcW w:w="360" w:type="dxa"/>
            <w:tcBorders>
              <w:top w:val="nil"/>
              <w:left w:val="nil"/>
              <w:bottom w:val="nil"/>
              <w:right w:val="nil"/>
            </w:tcBorders>
            <w:shd w:val="clear" w:color="auto" w:fill="auto"/>
            <w:noWrap/>
            <w:vAlign w:val="bottom"/>
            <w:hideMark/>
          </w:tcPr>
          <w:p w14:paraId="3973D19B"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2B3CF3F6"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31C477C7"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84B4F5"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4D1ECDA8"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drawings</w:t>
            </w:r>
            <w:proofErr w:type="gramEnd"/>
          </w:p>
        </w:tc>
      </w:tr>
      <w:tr w:rsidR="00801685" w:rsidRPr="00801685" w14:paraId="47851D0F" w14:textId="77777777" w:rsidTr="00801685">
        <w:trPr>
          <w:trHeight w:val="300"/>
        </w:trPr>
        <w:tc>
          <w:tcPr>
            <w:tcW w:w="360" w:type="dxa"/>
            <w:tcBorders>
              <w:top w:val="nil"/>
              <w:left w:val="nil"/>
              <w:bottom w:val="nil"/>
              <w:right w:val="nil"/>
            </w:tcBorders>
            <w:shd w:val="clear" w:color="auto" w:fill="auto"/>
            <w:noWrap/>
            <w:vAlign w:val="bottom"/>
            <w:hideMark/>
          </w:tcPr>
          <w:p w14:paraId="5933EDA6"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830E9C6"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6602A457"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B890E7"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3B9BE08F"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fixed</w:t>
            </w:r>
            <w:proofErr w:type="gramEnd"/>
            <w:r w:rsidRPr="00801685">
              <w:rPr>
                <w:rFonts w:ascii="Calibri" w:eastAsia="Times New Roman" w:hAnsi="Calibri" w:cs="Times New Roman"/>
                <w:color w:val="000000"/>
                <w:sz w:val="24"/>
                <w:szCs w:val="24"/>
                <w:lang w:val="en-US" w:eastAsia="en-US"/>
              </w:rPr>
              <w:t xml:space="preserve"> assets</w:t>
            </w:r>
          </w:p>
        </w:tc>
      </w:tr>
      <w:tr w:rsidR="00801685" w:rsidRPr="00801685" w14:paraId="1317E939" w14:textId="77777777" w:rsidTr="00801685">
        <w:trPr>
          <w:trHeight w:val="300"/>
        </w:trPr>
        <w:tc>
          <w:tcPr>
            <w:tcW w:w="360" w:type="dxa"/>
            <w:tcBorders>
              <w:top w:val="nil"/>
              <w:left w:val="nil"/>
              <w:bottom w:val="nil"/>
              <w:right w:val="nil"/>
            </w:tcBorders>
            <w:shd w:val="clear" w:color="auto" w:fill="auto"/>
            <w:noWrap/>
            <w:vAlign w:val="bottom"/>
            <w:hideMark/>
          </w:tcPr>
          <w:p w14:paraId="0E678802"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4D96582"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50A103DE" w14:textId="77777777" w:rsidTr="00801685">
        <w:trPr>
          <w:trHeight w:val="300"/>
        </w:trPr>
        <w:tc>
          <w:tcPr>
            <w:tcW w:w="360" w:type="dxa"/>
            <w:tcBorders>
              <w:top w:val="nil"/>
              <w:left w:val="nil"/>
              <w:bottom w:val="nil"/>
              <w:right w:val="nil"/>
            </w:tcBorders>
            <w:shd w:val="clear" w:color="auto" w:fill="auto"/>
            <w:noWrap/>
            <w:vAlign w:val="bottom"/>
            <w:hideMark/>
          </w:tcPr>
          <w:p w14:paraId="175ADDA4"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13F59D52"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6B97471" w14:textId="77777777" w:rsidTr="00801685">
        <w:trPr>
          <w:trHeight w:val="300"/>
        </w:trPr>
        <w:tc>
          <w:tcPr>
            <w:tcW w:w="360" w:type="dxa"/>
            <w:tcBorders>
              <w:top w:val="nil"/>
              <w:left w:val="nil"/>
              <w:bottom w:val="nil"/>
              <w:right w:val="nil"/>
            </w:tcBorders>
            <w:shd w:val="clear" w:color="auto" w:fill="auto"/>
            <w:noWrap/>
            <w:vAlign w:val="bottom"/>
            <w:hideMark/>
          </w:tcPr>
          <w:p w14:paraId="4C1E3483"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5.</w:t>
            </w:r>
          </w:p>
        </w:tc>
        <w:tc>
          <w:tcPr>
            <w:tcW w:w="5820" w:type="dxa"/>
            <w:tcBorders>
              <w:top w:val="nil"/>
              <w:left w:val="nil"/>
              <w:bottom w:val="nil"/>
              <w:right w:val="nil"/>
            </w:tcBorders>
            <w:shd w:val="clear" w:color="auto" w:fill="auto"/>
            <w:noWrap/>
            <w:vAlign w:val="bottom"/>
            <w:hideMark/>
          </w:tcPr>
          <w:p w14:paraId="3DD16FC4"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Debtors are?</w:t>
            </w:r>
          </w:p>
        </w:tc>
      </w:tr>
      <w:tr w:rsidR="00801685" w:rsidRPr="00801685" w14:paraId="6F5FDFF1" w14:textId="77777777" w:rsidTr="00801685">
        <w:trPr>
          <w:trHeight w:val="300"/>
        </w:trPr>
        <w:tc>
          <w:tcPr>
            <w:tcW w:w="360" w:type="dxa"/>
            <w:tcBorders>
              <w:top w:val="nil"/>
              <w:left w:val="nil"/>
              <w:bottom w:val="nil"/>
              <w:right w:val="nil"/>
            </w:tcBorders>
            <w:shd w:val="clear" w:color="auto" w:fill="auto"/>
            <w:noWrap/>
            <w:vAlign w:val="bottom"/>
            <w:hideMark/>
          </w:tcPr>
          <w:p w14:paraId="33B4DC68"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C7854F4"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48E934AA"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F0F72"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5EA05BA8"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owner</w:t>
            </w:r>
          </w:p>
        </w:tc>
      </w:tr>
      <w:tr w:rsidR="00801685" w:rsidRPr="00801685" w14:paraId="2222A44B" w14:textId="77777777" w:rsidTr="00801685">
        <w:trPr>
          <w:trHeight w:val="300"/>
        </w:trPr>
        <w:tc>
          <w:tcPr>
            <w:tcW w:w="360" w:type="dxa"/>
            <w:tcBorders>
              <w:top w:val="nil"/>
              <w:left w:val="nil"/>
              <w:bottom w:val="nil"/>
              <w:right w:val="nil"/>
            </w:tcBorders>
            <w:shd w:val="clear" w:color="auto" w:fill="auto"/>
            <w:noWrap/>
            <w:vAlign w:val="bottom"/>
            <w:hideMark/>
          </w:tcPr>
          <w:p w14:paraId="35964888"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61695D06"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5786DA81"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05A76A"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41F46300"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the</w:t>
            </w:r>
            <w:proofErr w:type="gramEnd"/>
            <w:r w:rsidRPr="00801685">
              <w:rPr>
                <w:rFonts w:ascii="Calibri" w:eastAsia="Times New Roman" w:hAnsi="Calibri" w:cs="Times New Roman"/>
                <w:color w:val="000000"/>
                <w:sz w:val="24"/>
                <w:szCs w:val="24"/>
                <w:lang w:val="en-US" w:eastAsia="en-US"/>
              </w:rPr>
              <w:t xml:space="preserve"> bank</w:t>
            </w:r>
          </w:p>
        </w:tc>
      </w:tr>
      <w:tr w:rsidR="00801685" w:rsidRPr="00801685" w14:paraId="3DA0B21B" w14:textId="77777777" w:rsidTr="00801685">
        <w:trPr>
          <w:trHeight w:val="300"/>
        </w:trPr>
        <w:tc>
          <w:tcPr>
            <w:tcW w:w="360" w:type="dxa"/>
            <w:tcBorders>
              <w:top w:val="nil"/>
              <w:left w:val="nil"/>
              <w:bottom w:val="nil"/>
              <w:right w:val="nil"/>
            </w:tcBorders>
            <w:shd w:val="clear" w:color="auto" w:fill="auto"/>
            <w:noWrap/>
            <w:vAlign w:val="bottom"/>
            <w:hideMark/>
          </w:tcPr>
          <w:p w14:paraId="6B796918"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2BC19C94"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216C9193"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DD9591"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Zapf Dingbat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47BFBAC2"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suppliers</w:t>
            </w:r>
            <w:proofErr w:type="gramEnd"/>
          </w:p>
        </w:tc>
      </w:tr>
      <w:tr w:rsidR="00801685" w:rsidRPr="00801685" w14:paraId="785A7F4A" w14:textId="77777777" w:rsidTr="00801685">
        <w:trPr>
          <w:trHeight w:val="300"/>
        </w:trPr>
        <w:tc>
          <w:tcPr>
            <w:tcW w:w="360" w:type="dxa"/>
            <w:tcBorders>
              <w:top w:val="nil"/>
              <w:left w:val="nil"/>
              <w:bottom w:val="nil"/>
              <w:right w:val="nil"/>
            </w:tcBorders>
            <w:shd w:val="clear" w:color="auto" w:fill="auto"/>
            <w:noWrap/>
            <w:vAlign w:val="bottom"/>
            <w:hideMark/>
          </w:tcPr>
          <w:p w14:paraId="5D1979DC"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564D55F"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51F715DA"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23BA9"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16478CF3"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employee's</w:t>
            </w:r>
            <w:proofErr w:type="gramEnd"/>
          </w:p>
        </w:tc>
      </w:tr>
      <w:tr w:rsidR="00801685" w:rsidRPr="00801685" w14:paraId="1DFB6069" w14:textId="77777777" w:rsidTr="00801685">
        <w:trPr>
          <w:trHeight w:val="300"/>
        </w:trPr>
        <w:tc>
          <w:tcPr>
            <w:tcW w:w="360" w:type="dxa"/>
            <w:tcBorders>
              <w:top w:val="nil"/>
              <w:left w:val="nil"/>
              <w:bottom w:val="nil"/>
              <w:right w:val="nil"/>
            </w:tcBorders>
            <w:shd w:val="clear" w:color="auto" w:fill="auto"/>
            <w:noWrap/>
            <w:vAlign w:val="bottom"/>
            <w:hideMark/>
          </w:tcPr>
          <w:p w14:paraId="0F0E224B"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2C463F69"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3088B604"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E57A3"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6E64EA98"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customers</w:t>
            </w:r>
            <w:proofErr w:type="gramEnd"/>
          </w:p>
        </w:tc>
      </w:tr>
      <w:tr w:rsidR="00801685" w:rsidRPr="00801685" w14:paraId="64046631" w14:textId="77777777" w:rsidTr="00801685">
        <w:trPr>
          <w:trHeight w:val="300"/>
        </w:trPr>
        <w:tc>
          <w:tcPr>
            <w:tcW w:w="360" w:type="dxa"/>
            <w:tcBorders>
              <w:top w:val="nil"/>
              <w:left w:val="nil"/>
              <w:bottom w:val="nil"/>
              <w:right w:val="nil"/>
            </w:tcBorders>
            <w:shd w:val="clear" w:color="auto" w:fill="auto"/>
            <w:noWrap/>
            <w:vAlign w:val="bottom"/>
            <w:hideMark/>
          </w:tcPr>
          <w:p w14:paraId="07BB8768"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40464CFD"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3BF40BCA" w14:textId="77777777" w:rsidTr="00801685">
        <w:trPr>
          <w:trHeight w:val="300"/>
        </w:trPr>
        <w:tc>
          <w:tcPr>
            <w:tcW w:w="360" w:type="dxa"/>
            <w:tcBorders>
              <w:top w:val="nil"/>
              <w:left w:val="nil"/>
              <w:bottom w:val="nil"/>
              <w:right w:val="nil"/>
            </w:tcBorders>
            <w:shd w:val="clear" w:color="auto" w:fill="auto"/>
            <w:noWrap/>
            <w:vAlign w:val="bottom"/>
            <w:hideMark/>
          </w:tcPr>
          <w:p w14:paraId="17D14F4D"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53DC0D38"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15C4EF48" w14:textId="77777777" w:rsidTr="00801685">
        <w:trPr>
          <w:trHeight w:val="300"/>
        </w:trPr>
        <w:tc>
          <w:tcPr>
            <w:tcW w:w="360" w:type="dxa"/>
            <w:tcBorders>
              <w:top w:val="nil"/>
              <w:left w:val="nil"/>
              <w:bottom w:val="nil"/>
              <w:right w:val="nil"/>
            </w:tcBorders>
            <w:shd w:val="clear" w:color="auto" w:fill="auto"/>
            <w:noWrap/>
            <w:vAlign w:val="bottom"/>
            <w:hideMark/>
          </w:tcPr>
          <w:p w14:paraId="1C75142F"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6.</w:t>
            </w:r>
          </w:p>
        </w:tc>
        <w:tc>
          <w:tcPr>
            <w:tcW w:w="5820" w:type="dxa"/>
            <w:tcBorders>
              <w:top w:val="nil"/>
              <w:left w:val="nil"/>
              <w:bottom w:val="nil"/>
              <w:right w:val="nil"/>
            </w:tcBorders>
            <w:shd w:val="clear" w:color="auto" w:fill="auto"/>
            <w:noWrap/>
            <w:vAlign w:val="bottom"/>
            <w:hideMark/>
          </w:tcPr>
          <w:p w14:paraId="529413B5"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Purchases are?</w:t>
            </w:r>
          </w:p>
        </w:tc>
      </w:tr>
      <w:tr w:rsidR="00801685" w:rsidRPr="00801685" w14:paraId="5631C64F" w14:textId="77777777" w:rsidTr="00801685">
        <w:trPr>
          <w:trHeight w:val="300"/>
        </w:trPr>
        <w:tc>
          <w:tcPr>
            <w:tcW w:w="360" w:type="dxa"/>
            <w:tcBorders>
              <w:top w:val="nil"/>
              <w:left w:val="nil"/>
              <w:bottom w:val="nil"/>
              <w:right w:val="nil"/>
            </w:tcBorders>
            <w:shd w:val="clear" w:color="auto" w:fill="auto"/>
            <w:noWrap/>
            <w:vAlign w:val="bottom"/>
            <w:hideMark/>
          </w:tcPr>
          <w:p w14:paraId="3F1C5F8B"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3E8A2ECA"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4D63955D"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1B71D"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472ABB63"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goods</w:t>
            </w:r>
            <w:proofErr w:type="gramEnd"/>
            <w:r w:rsidRPr="00801685">
              <w:rPr>
                <w:rFonts w:ascii="Calibri" w:eastAsia="Times New Roman" w:hAnsi="Calibri" w:cs="Times New Roman"/>
                <w:color w:val="000000"/>
                <w:sz w:val="24"/>
                <w:szCs w:val="24"/>
                <w:lang w:val="en-US" w:eastAsia="en-US"/>
              </w:rPr>
              <w:t xml:space="preserve"> bought to give charity</w:t>
            </w:r>
          </w:p>
        </w:tc>
      </w:tr>
      <w:tr w:rsidR="00801685" w:rsidRPr="00801685" w14:paraId="196ACC14" w14:textId="77777777" w:rsidTr="00801685">
        <w:trPr>
          <w:trHeight w:val="300"/>
        </w:trPr>
        <w:tc>
          <w:tcPr>
            <w:tcW w:w="360" w:type="dxa"/>
            <w:tcBorders>
              <w:top w:val="nil"/>
              <w:left w:val="nil"/>
              <w:bottom w:val="nil"/>
              <w:right w:val="nil"/>
            </w:tcBorders>
            <w:shd w:val="clear" w:color="auto" w:fill="auto"/>
            <w:noWrap/>
            <w:vAlign w:val="bottom"/>
            <w:hideMark/>
          </w:tcPr>
          <w:p w14:paraId="0065E6CF"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60543464"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7533C1E8"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3E4C6"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Zapf Dingbat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490C3AAC"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goods</w:t>
            </w:r>
            <w:proofErr w:type="gramEnd"/>
            <w:r w:rsidRPr="00801685">
              <w:rPr>
                <w:rFonts w:ascii="Calibri" w:eastAsia="Times New Roman" w:hAnsi="Calibri" w:cs="Times New Roman"/>
                <w:color w:val="000000"/>
                <w:sz w:val="24"/>
                <w:szCs w:val="24"/>
                <w:lang w:val="en-US" w:eastAsia="en-US"/>
              </w:rPr>
              <w:t xml:space="preserve"> bought to sell at a profit</w:t>
            </w:r>
          </w:p>
        </w:tc>
      </w:tr>
      <w:tr w:rsidR="00801685" w:rsidRPr="00801685" w14:paraId="0FF07924" w14:textId="77777777" w:rsidTr="00801685">
        <w:trPr>
          <w:trHeight w:val="300"/>
        </w:trPr>
        <w:tc>
          <w:tcPr>
            <w:tcW w:w="360" w:type="dxa"/>
            <w:tcBorders>
              <w:top w:val="nil"/>
              <w:left w:val="nil"/>
              <w:bottom w:val="nil"/>
              <w:right w:val="nil"/>
            </w:tcBorders>
            <w:shd w:val="clear" w:color="auto" w:fill="auto"/>
            <w:noWrap/>
            <w:vAlign w:val="bottom"/>
            <w:hideMark/>
          </w:tcPr>
          <w:p w14:paraId="5DA2D0EC"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4A35E073"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75FFB137"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6419FF"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7645FCC9"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fixed</w:t>
            </w:r>
            <w:proofErr w:type="gramEnd"/>
            <w:r w:rsidRPr="00801685">
              <w:rPr>
                <w:rFonts w:ascii="Calibri" w:eastAsia="Times New Roman" w:hAnsi="Calibri" w:cs="Times New Roman"/>
                <w:color w:val="000000"/>
                <w:sz w:val="24"/>
                <w:szCs w:val="24"/>
                <w:lang w:val="en-US" w:eastAsia="en-US"/>
              </w:rPr>
              <w:t xml:space="preserve"> assets</w:t>
            </w:r>
          </w:p>
        </w:tc>
      </w:tr>
      <w:tr w:rsidR="00801685" w:rsidRPr="00801685" w14:paraId="240D75C6" w14:textId="77777777" w:rsidTr="00801685">
        <w:trPr>
          <w:trHeight w:val="300"/>
        </w:trPr>
        <w:tc>
          <w:tcPr>
            <w:tcW w:w="360" w:type="dxa"/>
            <w:tcBorders>
              <w:top w:val="nil"/>
              <w:left w:val="nil"/>
              <w:bottom w:val="nil"/>
              <w:right w:val="nil"/>
            </w:tcBorders>
            <w:shd w:val="clear" w:color="auto" w:fill="auto"/>
            <w:noWrap/>
            <w:vAlign w:val="bottom"/>
            <w:hideMark/>
          </w:tcPr>
          <w:p w14:paraId="6D3E711B"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0F8608D4"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165587A6"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BEEB8" w14:textId="77777777" w:rsidR="00801685" w:rsidRPr="00801685" w:rsidRDefault="00801685" w:rsidP="00801685">
            <w:pPr>
              <w:rPr>
                <w:rFonts w:ascii="Zapf Dingbats" w:eastAsia="Times New Roman" w:hAnsi="Zapf Dingbats" w:cs="Times New Roman"/>
                <w:color w:val="000000"/>
                <w:sz w:val="24"/>
                <w:szCs w:val="24"/>
                <w:lang w:val="en-US" w:eastAsia="en-US"/>
              </w:rPr>
            </w:pPr>
            <w:r w:rsidRPr="00801685">
              <w:rPr>
                <w:rFonts w:ascii="Zapf Dingbats" w:eastAsia="Times New Roman" w:hAnsi="Times" w:cs="Times New Roman"/>
                <w:color w:val="000000"/>
                <w:sz w:val="24"/>
                <w:szCs w:val="24"/>
                <w:lang w:val="en-US" w:eastAsia="en-US"/>
              </w:rPr>
              <w:t></w:t>
            </w:r>
          </w:p>
        </w:tc>
        <w:tc>
          <w:tcPr>
            <w:tcW w:w="5820" w:type="dxa"/>
            <w:tcBorders>
              <w:top w:val="nil"/>
              <w:left w:val="nil"/>
              <w:bottom w:val="nil"/>
              <w:right w:val="nil"/>
            </w:tcBorders>
            <w:shd w:val="clear" w:color="auto" w:fill="auto"/>
            <w:noWrap/>
            <w:vAlign w:val="bottom"/>
            <w:hideMark/>
          </w:tcPr>
          <w:p w14:paraId="4EB1CEC0"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material</w:t>
            </w:r>
            <w:proofErr w:type="gramEnd"/>
            <w:r w:rsidRPr="00801685">
              <w:rPr>
                <w:rFonts w:ascii="Calibri" w:eastAsia="Times New Roman" w:hAnsi="Calibri" w:cs="Times New Roman"/>
                <w:color w:val="000000"/>
                <w:sz w:val="24"/>
                <w:szCs w:val="24"/>
                <w:lang w:val="en-US" w:eastAsia="en-US"/>
              </w:rPr>
              <w:t xml:space="preserve"> used in production</w:t>
            </w:r>
          </w:p>
        </w:tc>
      </w:tr>
      <w:tr w:rsidR="00801685" w:rsidRPr="00801685" w14:paraId="2403006B" w14:textId="77777777" w:rsidTr="00801685">
        <w:trPr>
          <w:trHeight w:val="300"/>
        </w:trPr>
        <w:tc>
          <w:tcPr>
            <w:tcW w:w="360" w:type="dxa"/>
            <w:tcBorders>
              <w:top w:val="nil"/>
              <w:left w:val="nil"/>
              <w:bottom w:val="nil"/>
              <w:right w:val="nil"/>
            </w:tcBorders>
            <w:shd w:val="clear" w:color="auto" w:fill="auto"/>
            <w:noWrap/>
            <w:vAlign w:val="bottom"/>
            <w:hideMark/>
          </w:tcPr>
          <w:p w14:paraId="6A41B45C" w14:textId="77777777" w:rsidR="00801685" w:rsidRPr="00801685" w:rsidRDefault="00801685" w:rsidP="00801685">
            <w:pPr>
              <w:rPr>
                <w:rFonts w:ascii="Calibri" w:eastAsia="Times New Roman" w:hAnsi="Calibri" w:cs="Times New Roman"/>
                <w:color w:val="000000"/>
                <w:sz w:val="24"/>
                <w:szCs w:val="24"/>
                <w:lang w:val="en-US" w:eastAsia="en-US"/>
              </w:rPr>
            </w:pPr>
          </w:p>
        </w:tc>
        <w:tc>
          <w:tcPr>
            <w:tcW w:w="5820" w:type="dxa"/>
            <w:tcBorders>
              <w:top w:val="nil"/>
              <w:left w:val="nil"/>
              <w:bottom w:val="nil"/>
              <w:right w:val="nil"/>
            </w:tcBorders>
            <w:shd w:val="clear" w:color="auto" w:fill="auto"/>
            <w:noWrap/>
            <w:vAlign w:val="bottom"/>
            <w:hideMark/>
          </w:tcPr>
          <w:p w14:paraId="75B10B14" w14:textId="77777777" w:rsidR="00801685" w:rsidRPr="00801685" w:rsidRDefault="00801685" w:rsidP="00801685">
            <w:pPr>
              <w:rPr>
                <w:rFonts w:ascii="Calibri" w:eastAsia="Times New Roman" w:hAnsi="Calibri" w:cs="Times New Roman"/>
                <w:color w:val="000000"/>
                <w:sz w:val="24"/>
                <w:szCs w:val="24"/>
                <w:lang w:val="en-US" w:eastAsia="en-US"/>
              </w:rPr>
            </w:pPr>
          </w:p>
        </w:tc>
      </w:tr>
      <w:tr w:rsidR="00801685" w:rsidRPr="00801685" w14:paraId="01F8831C" w14:textId="77777777" w:rsidTr="00801685">
        <w:trPr>
          <w:trHeight w:val="300"/>
        </w:trPr>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33CFFB" w14:textId="77777777" w:rsidR="00801685" w:rsidRPr="00801685" w:rsidRDefault="00801685" w:rsidP="00801685">
            <w:pPr>
              <w:rPr>
                <w:rFonts w:ascii="Calibri" w:eastAsia="Times New Roman" w:hAnsi="Calibri" w:cs="Times New Roman"/>
                <w:color w:val="000000"/>
                <w:sz w:val="24"/>
                <w:szCs w:val="24"/>
                <w:lang w:val="en-US" w:eastAsia="en-US"/>
              </w:rPr>
            </w:pPr>
            <w:r w:rsidRPr="00801685">
              <w:rPr>
                <w:rFonts w:ascii="Calibri" w:eastAsia="Times New Roman" w:hAnsi="Calibri" w:cs="Times New Roman"/>
                <w:color w:val="000000"/>
                <w:sz w:val="24"/>
                <w:szCs w:val="24"/>
                <w:lang w:val="en-US" w:eastAsia="en-US"/>
              </w:rPr>
              <w:t> </w:t>
            </w:r>
          </w:p>
        </w:tc>
        <w:tc>
          <w:tcPr>
            <w:tcW w:w="5820" w:type="dxa"/>
            <w:tcBorders>
              <w:top w:val="nil"/>
              <w:left w:val="nil"/>
              <w:bottom w:val="nil"/>
              <w:right w:val="nil"/>
            </w:tcBorders>
            <w:shd w:val="clear" w:color="auto" w:fill="auto"/>
            <w:noWrap/>
            <w:vAlign w:val="bottom"/>
            <w:hideMark/>
          </w:tcPr>
          <w:p w14:paraId="38BE921F" w14:textId="77777777" w:rsidR="00801685" w:rsidRPr="00801685" w:rsidRDefault="00801685" w:rsidP="00801685">
            <w:pPr>
              <w:rPr>
                <w:rFonts w:ascii="Calibri" w:eastAsia="Times New Roman" w:hAnsi="Calibri" w:cs="Times New Roman"/>
                <w:color w:val="000000"/>
                <w:sz w:val="24"/>
                <w:szCs w:val="24"/>
                <w:lang w:val="en-US" w:eastAsia="en-US"/>
              </w:rPr>
            </w:pPr>
            <w:proofErr w:type="gramStart"/>
            <w:r w:rsidRPr="00801685">
              <w:rPr>
                <w:rFonts w:ascii="Calibri" w:eastAsia="Times New Roman" w:hAnsi="Calibri" w:cs="Times New Roman"/>
                <w:color w:val="000000"/>
                <w:sz w:val="24"/>
                <w:szCs w:val="24"/>
                <w:lang w:val="en-US" w:eastAsia="en-US"/>
              </w:rPr>
              <w:t>anything</w:t>
            </w:r>
            <w:proofErr w:type="gramEnd"/>
            <w:r w:rsidRPr="00801685">
              <w:rPr>
                <w:rFonts w:ascii="Calibri" w:eastAsia="Times New Roman" w:hAnsi="Calibri" w:cs="Times New Roman"/>
                <w:color w:val="000000"/>
                <w:sz w:val="24"/>
                <w:szCs w:val="24"/>
                <w:lang w:val="en-US" w:eastAsia="en-US"/>
              </w:rPr>
              <w:t xml:space="preserve"> the company buys</w:t>
            </w:r>
          </w:p>
        </w:tc>
      </w:tr>
    </w:tbl>
    <w:p w14:paraId="228E28F8" w14:textId="101F1BF5" w:rsidR="00E209FE" w:rsidRDefault="00E209FE" w:rsidP="009B3782"/>
    <w:p w14:paraId="271308DB" w14:textId="77777777" w:rsidR="00E832B5" w:rsidRDefault="00E832B5" w:rsidP="00800576">
      <w:pPr>
        <w:pStyle w:val="ListParagraph"/>
      </w:pPr>
    </w:p>
    <w:p w14:paraId="7B45714A" w14:textId="77777777" w:rsidR="00E16D76" w:rsidRDefault="00E16D76" w:rsidP="004E61FF">
      <w:pPr>
        <w:pStyle w:val="ListParagraph"/>
      </w:pPr>
    </w:p>
    <w:p w14:paraId="5F0BC545" w14:textId="77777777" w:rsidR="00E16D76" w:rsidRDefault="00E16D76" w:rsidP="00800576"/>
    <w:p w14:paraId="13C40C67" w14:textId="3853108F" w:rsidR="00B35E49" w:rsidRPr="000C6128" w:rsidRDefault="006959BE" w:rsidP="00B35E49">
      <w:pPr>
        <w:pStyle w:val="Heading1"/>
        <w:shd w:val="clear" w:color="auto" w:fill="B8CCE4" w:themeFill="accent1" w:themeFillTint="66"/>
        <w:rPr>
          <w:rFonts w:ascii="Arial" w:hAnsi="Arial"/>
          <w:color w:val="000000" w:themeColor="text1"/>
          <w:sz w:val="22"/>
          <w:szCs w:val="22"/>
        </w:rPr>
      </w:pPr>
      <w:bookmarkStart w:id="3" w:name="_Toc305338982"/>
      <w:r>
        <w:rPr>
          <w:rFonts w:ascii="Arial" w:hAnsi="Arial"/>
          <w:color w:val="000000" w:themeColor="text1"/>
          <w:sz w:val="22"/>
          <w:szCs w:val="22"/>
        </w:rPr>
        <w:lastRenderedPageBreak/>
        <w:t>ACTIVITY</w:t>
      </w:r>
      <w:bookmarkEnd w:id="3"/>
    </w:p>
    <w:p w14:paraId="23266A2D" w14:textId="77777777" w:rsidR="00B35E49" w:rsidRDefault="00B35E49" w:rsidP="00B35E49"/>
    <w:p w14:paraId="56E7C367" w14:textId="77777777" w:rsidR="00493D07" w:rsidRDefault="00801685" w:rsidP="00B35E49">
      <w:r>
        <w:t>Accountant-</w:t>
      </w:r>
    </w:p>
    <w:p w14:paraId="30EB62F0" w14:textId="14401CAA" w:rsidR="006959BE" w:rsidRDefault="00493D07" w:rsidP="00B35E49">
      <w:r>
        <w:t xml:space="preserve">Person Interviewed- </w:t>
      </w:r>
      <w:proofErr w:type="spellStart"/>
      <w:r>
        <w:t>Ibraheem</w:t>
      </w:r>
      <w:proofErr w:type="spellEnd"/>
    </w:p>
    <w:p w14:paraId="73D79BE1" w14:textId="77777777" w:rsidR="00493D07" w:rsidRDefault="00493D07" w:rsidP="00B35E49">
      <w:proofErr w:type="spellStart"/>
      <w:r>
        <w:t>Ibraheem</w:t>
      </w:r>
      <w:proofErr w:type="spellEnd"/>
      <w:r>
        <w:t xml:space="preserve"> indicated that it is his duty to manage the finances of the business, </w:t>
      </w:r>
    </w:p>
    <w:p w14:paraId="7A985BDA" w14:textId="4BA4CE03" w:rsidR="00493D07" w:rsidRDefault="00493D07" w:rsidP="00493D07">
      <w:pPr>
        <w:pStyle w:val="ListParagraph"/>
      </w:pPr>
      <w:r>
        <w:t xml:space="preserve">1.He deals with money coming in every month, </w:t>
      </w:r>
      <w:proofErr w:type="spellStart"/>
      <w:r>
        <w:t>ie</w:t>
      </w:r>
      <w:proofErr w:type="spellEnd"/>
      <w:r>
        <w:t xml:space="preserve"> the debtors, he checks the bank account every day, he then allocates the incoming funds to the respective project, once the money is actually received, he reverses the accrual.</w:t>
      </w:r>
    </w:p>
    <w:p w14:paraId="4A6A179A" w14:textId="5368182C" w:rsidR="00493D07" w:rsidRDefault="00493D07" w:rsidP="00493D07">
      <w:pPr>
        <w:pStyle w:val="ListParagraph"/>
      </w:pPr>
      <w:r>
        <w:t>2. He deals with payments to the HR manager, for salaries, he receives a schedule signed off by management, he then releases this money.</w:t>
      </w:r>
    </w:p>
    <w:p w14:paraId="7F2F449C" w14:textId="2A4A5BD3" w:rsidR="00493D07" w:rsidRDefault="00493D07" w:rsidP="00493D07">
      <w:pPr>
        <w:pStyle w:val="ListParagraph"/>
      </w:pPr>
      <w:r>
        <w:t xml:space="preserve">3. He deals with creditor, based on the invoices he receives, he then generates a payment certificates, this gets signed off by management, once he receives the approved payment certificate, he pays the creditor. </w:t>
      </w:r>
    </w:p>
    <w:p w14:paraId="0C801FA3" w14:textId="11041154" w:rsidR="00493D07" w:rsidRDefault="00493D07" w:rsidP="00493D07">
      <w:pPr>
        <w:pStyle w:val="ListParagraph"/>
      </w:pPr>
      <w:r>
        <w:t xml:space="preserve">4. </w:t>
      </w:r>
      <w:proofErr w:type="gramStart"/>
      <w:r>
        <w:t>once</w:t>
      </w:r>
      <w:proofErr w:type="gramEnd"/>
      <w:r>
        <w:t xml:space="preserve"> a month he submits a statement showing the status of the accounts, and submit an age analysis to indicate which debtors are behind payment, if the debtor reaches 60 days, a notice is sent the contracts department for pre legal action.</w:t>
      </w:r>
    </w:p>
    <w:p w14:paraId="01B17C8E" w14:textId="77777777" w:rsidR="00493D07" w:rsidRDefault="00493D07" w:rsidP="00B35E49"/>
    <w:p w14:paraId="641990C4" w14:textId="2A3F42FE" w:rsidR="00493D07" w:rsidRDefault="00493D07" w:rsidP="00B35E49">
      <w:r>
        <w:t>Chief accountant-</w:t>
      </w:r>
    </w:p>
    <w:p w14:paraId="43D3AA76" w14:textId="13787877" w:rsidR="00493D07" w:rsidRDefault="00493D07" w:rsidP="00B35E49">
      <w:r>
        <w:t>Person interviewed –</w:t>
      </w:r>
      <w:proofErr w:type="spellStart"/>
      <w:r>
        <w:t>Rele</w:t>
      </w:r>
      <w:proofErr w:type="spellEnd"/>
    </w:p>
    <w:p w14:paraId="57F9C0BF" w14:textId="005936B8" w:rsidR="00493D07" w:rsidRDefault="00493D07" w:rsidP="00B35E49">
      <w:proofErr w:type="spellStart"/>
      <w:r>
        <w:t>Rele</w:t>
      </w:r>
      <w:proofErr w:type="spellEnd"/>
      <w:r>
        <w:t xml:space="preserve"> indicates that he analyses the information that </w:t>
      </w:r>
      <w:proofErr w:type="spellStart"/>
      <w:r>
        <w:t>Ibraheem</w:t>
      </w:r>
      <w:proofErr w:type="spellEnd"/>
      <w:r>
        <w:t xml:space="preserve"> gives him, </w:t>
      </w:r>
    </w:p>
    <w:p w14:paraId="0431AA26" w14:textId="7642028E" w:rsidR="00493D07" w:rsidRDefault="00493D07" w:rsidP="00493D07">
      <w:pPr>
        <w:pStyle w:val="ListParagraph"/>
        <w:numPr>
          <w:ilvl w:val="0"/>
          <w:numId w:val="32"/>
        </w:numPr>
      </w:pPr>
      <w:r>
        <w:t>He transfers excess funds to interest bearing accounts, he ensures that the business has working capital, he makes sure the business does not sit with excess funds, specifically this year when the interest rates are low and the foreign exchange markets are so volatile.</w:t>
      </w:r>
    </w:p>
    <w:p w14:paraId="090DDE4A" w14:textId="45F3AE97" w:rsidR="00493D07" w:rsidRDefault="00493D07" w:rsidP="00493D07">
      <w:pPr>
        <w:pStyle w:val="ListParagraph"/>
        <w:numPr>
          <w:ilvl w:val="0"/>
          <w:numId w:val="32"/>
        </w:numPr>
      </w:pPr>
      <w:r>
        <w:t xml:space="preserve">He manages the income and outflow of all foreign exchange in the business, We are a multi national business, therefore we get paid in pounds, dollars, </w:t>
      </w:r>
      <w:proofErr w:type="spellStart"/>
      <w:r>
        <w:t>rands</w:t>
      </w:r>
      <w:proofErr w:type="spellEnd"/>
      <w:r>
        <w:t xml:space="preserve">, euros, We also have to pay debtors in these currencies, </w:t>
      </w:r>
      <w:proofErr w:type="spellStart"/>
      <w:r>
        <w:t>Rele</w:t>
      </w:r>
      <w:proofErr w:type="spellEnd"/>
      <w:r>
        <w:t xml:space="preserve"> has to ensure that he keeps enough money in these respective account so as not to lose money when the markets dip.</w:t>
      </w:r>
    </w:p>
    <w:p w14:paraId="4AE81ED5" w14:textId="0E84E68B" w:rsidR="00493D07" w:rsidRDefault="007D60B6" w:rsidP="00493D07">
      <w:pPr>
        <w:pStyle w:val="ListParagraph"/>
        <w:numPr>
          <w:ilvl w:val="0"/>
          <w:numId w:val="32"/>
        </w:numPr>
      </w:pPr>
      <w:r>
        <w:t xml:space="preserve">He prepares </w:t>
      </w:r>
      <w:proofErr w:type="gramStart"/>
      <w:r>
        <w:t>high level</w:t>
      </w:r>
      <w:proofErr w:type="gramEnd"/>
      <w:r>
        <w:t xml:space="preserve"> cash flows and maintains these cash flows on a month to month basis.</w:t>
      </w:r>
    </w:p>
    <w:p w14:paraId="327A07AB" w14:textId="77777777" w:rsidR="007D60B6" w:rsidRDefault="007D60B6" w:rsidP="007D60B6"/>
    <w:p w14:paraId="13C0856F" w14:textId="1D25FE6F" w:rsidR="007D60B6" w:rsidRDefault="007D60B6" w:rsidP="007D60B6">
      <w:r>
        <w:t>Internal auditor –</w:t>
      </w:r>
    </w:p>
    <w:p w14:paraId="5BCBAAB2" w14:textId="5D8B557A" w:rsidR="007D60B6" w:rsidRDefault="007D60B6" w:rsidP="007D60B6">
      <w:r>
        <w:t>Person interviewed –</w:t>
      </w:r>
      <w:proofErr w:type="spellStart"/>
      <w:r>
        <w:t>Pratap</w:t>
      </w:r>
      <w:proofErr w:type="spellEnd"/>
    </w:p>
    <w:p w14:paraId="559E986D" w14:textId="1D16542A" w:rsidR="007D60B6" w:rsidRDefault="007D60B6" w:rsidP="007D60B6">
      <w:pPr>
        <w:pStyle w:val="ListParagraph"/>
      </w:pPr>
      <w:r>
        <w:t>1.Pratap has the task if ensuring the people are doing ‘better’ buying, he does weekly audits of suppliers, he identifies items that are over priced and then calls them in to discuss the rates they charged.</w:t>
      </w:r>
    </w:p>
    <w:p w14:paraId="7CA785BA" w14:textId="36CD21B7" w:rsidR="007D60B6" w:rsidRDefault="007D60B6" w:rsidP="007D60B6">
      <w:pPr>
        <w:pStyle w:val="ListParagraph"/>
      </w:pPr>
      <w:r>
        <w:t xml:space="preserve">2. </w:t>
      </w:r>
      <w:proofErr w:type="spellStart"/>
      <w:r>
        <w:t>Pratap</w:t>
      </w:r>
      <w:proofErr w:type="spellEnd"/>
      <w:r>
        <w:t xml:space="preserve"> does a monthly audit of the projects income against the </w:t>
      </w:r>
      <w:proofErr w:type="gramStart"/>
      <w:r>
        <w:t>expenditure,</w:t>
      </w:r>
      <w:proofErr w:type="gramEnd"/>
      <w:r>
        <w:t xml:space="preserve"> he ascertains the profitability of the project and identifies items that have not been billed out the client.</w:t>
      </w:r>
    </w:p>
    <w:p w14:paraId="05DE28BA" w14:textId="3919D714" w:rsidR="007D60B6" w:rsidRDefault="007D60B6" w:rsidP="007D60B6">
      <w:pPr>
        <w:pStyle w:val="ListParagraph"/>
      </w:pPr>
      <w:r>
        <w:t xml:space="preserve">3.Pratap does a monthly audit on the accounts department to ensure that they are getting three quotes per purchase order and that they are buying as per the </w:t>
      </w:r>
      <w:proofErr w:type="gramStart"/>
      <w:r>
        <w:t>companies</w:t>
      </w:r>
      <w:proofErr w:type="gramEnd"/>
      <w:r>
        <w:t xml:space="preserve"> procurement policy.</w:t>
      </w:r>
    </w:p>
    <w:p w14:paraId="314623A5" w14:textId="77777777" w:rsidR="007D60B6" w:rsidRDefault="007D60B6" w:rsidP="007D60B6"/>
    <w:p w14:paraId="7505EBFB" w14:textId="77777777" w:rsidR="00FB3008" w:rsidRDefault="00FB3008" w:rsidP="00B35E49"/>
    <w:p w14:paraId="7F3AE3A8" w14:textId="77777777" w:rsidR="00FB3008" w:rsidRDefault="00FB3008" w:rsidP="00B35E49"/>
    <w:p w14:paraId="113C9E64" w14:textId="77777777" w:rsidR="00FB3008" w:rsidRDefault="00FB3008" w:rsidP="00B35E49"/>
    <w:p w14:paraId="5D952DA1" w14:textId="77777777" w:rsidR="00FB3008" w:rsidRDefault="00FB3008" w:rsidP="00B35E49"/>
    <w:p w14:paraId="3F046862" w14:textId="77777777" w:rsidR="00FB3008" w:rsidRDefault="00FB3008" w:rsidP="00B35E49"/>
    <w:p w14:paraId="27254AD9" w14:textId="77777777" w:rsidR="00FB3008" w:rsidRDefault="00FB3008" w:rsidP="00B35E49"/>
    <w:p w14:paraId="5CB5391A" w14:textId="77777777" w:rsidR="00FB3008" w:rsidRDefault="00FB3008" w:rsidP="00B35E49"/>
    <w:p w14:paraId="2F5C8538" w14:textId="77777777" w:rsidR="00FB3008" w:rsidRDefault="00FB3008" w:rsidP="00B35E49"/>
    <w:p w14:paraId="0B6F88F8" w14:textId="77777777" w:rsidR="00FB3008" w:rsidRDefault="00FB3008" w:rsidP="00B35E49"/>
    <w:p w14:paraId="50E63A7B" w14:textId="77777777" w:rsidR="00FB3008" w:rsidRDefault="00FB3008" w:rsidP="00B35E49"/>
    <w:p w14:paraId="038833F4" w14:textId="1B5B92B1" w:rsidR="007F7CAD" w:rsidRDefault="007F7CAD" w:rsidP="007F7CAD">
      <w:pPr>
        <w:pStyle w:val="Heading1"/>
        <w:shd w:val="clear" w:color="auto" w:fill="B8CCE4" w:themeFill="accent1" w:themeFillTint="66"/>
        <w:rPr>
          <w:rFonts w:ascii="Arial" w:hAnsi="Arial"/>
          <w:color w:val="000000" w:themeColor="text1"/>
          <w:sz w:val="22"/>
          <w:szCs w:val="22"/>
        </w:rPr>
      </w:pPr>
      <w:bookmarkStart w:id="4" w:name="_Toc305338983"/>
      <w:r w:rsidRPr="000C6128">
        <w:rPr>
          <w:rFonts w:ascii="Arial" w:hAnsi="Arial"/>
          <w:color w:val="000000" w:themeColor="text1"/>
          <w:sz w:val="22"/>
          <w:szCs w:val="22"/>
        </w:rPr>
        <w:lastRenderedPageBreak/>
        <w:t>REFERENCES</w:t>
      </w:r>
      <w:bookmarkEnd w:id="4"/>
    </w:p>
    <w:p w14:paraId="367C07E8" w14:textId="77777777" w:rsidR="00A11FF4" w:rsidRDefault="00A11FF4" w:rsidP="00A11FF4"/>
    <w:p w14:paraId="0EB4A4A8" w14:textId="581F50CA" w:rsidR="00330564" w:rsidRDefault="007D60B6" w:rsidP="006959BE">
      <w:pPr>
        <w:rPr>
          <w:rStyle w:val="apple-converted-space"/>
          <w:rFonts w:eastAsia="Times New Roman" w:cs="Arial"/>
          <w:color w:val="223645"/>
          <w:sz w:val="21"/>
          <w:szCs w:val="21"/>
        </w:rPr>
      </w:pPr>
      <w:proofErr w:type="spellStart"/>
      <w:r>
        <w:rPr>
          <w:rStyle w:val="apple-converted-space"/>
          <w:rFonts w:eastAsia="Times New Roman" w:cs="Arial"/>
          <w:color w:val="223645"/>
          <w:sz w:val="21"/>
          <w:szCs w:val="21"/>
        </w:rPr>
        <w:t>Bolc</w:t>
      </w:r>
      <w:proofErr w:type="spellEnd"/>
      <w:r>
        <w:rPr>
          <w:rStyle w:val="apple-converted-space"/>
          <w:rFonts w:eastAsia="Times New Roman" w:cs="Arial"/>
          <w:color w:val="223645"/>
          <w:sz w:val="21"/>
          <w:szCs w:val="21"/>
        </w:rPr>
        <w:t xml:space="preserve"> – study guide.</w:t>
      </w:r>
    </w:p>
    <w:p w14:paraId="431D68E5" w14:textId="77777777" w:rsidR="00330564" w:rsidRDefault="00330564" w:rsidP="006959BE">
      <w:pPr>
        <w:rPr>
          <w:rStyle w:val="apple-converted-space"/>
          <w:rFonts w:eastAsia="Times New Roman" w:cs="Arial"/>
          <w:color w:val="223645"/>
          <w:sz w:val="21"/>
          <w:szCs w:val="21"/>
        </w:rPr>
      </w:pPr>
    </w:p>
    <w:p w14:paraId="5A4DE4F1" w14:textId="77777777" w:rsidR="00330564" w:rsidRDefault="00330564" w:rsidP="006959BE">
      <w:pPr>
        <w:rPr>
          <w:rStyle w:val="apple-converted-space"/>
          <w:rFonts w:eastAsia="Times New Roman" w:cs="Arial"/>
          <w:color w:val="223645"/>
          <w:sz w:val="21"/>
          <w:szCs w:val="21"/>
        </w:rPr>
      </w:pPr>
    </w:p>
    <w:p w14:paraId="7954E3E3" w14:textId="77777777" w:rsidR="00330564" w:rsidRDefault="00330564" w:rsidP="006959BE">
      <w:pPr>
        <w:rPr>
          <w:rStyle w:val="apple-converted-space"/>
          <w:rFonts w:eastAsia="Times New Roman" w:cs="Arial"/>
          <w:color w:val="223645"/>
          <w:sz w:val="21"/>
          <w:szCs w:val="21"/>
        </w:rPr>
      </w:pPr>
    </w:p>
    <w:p w14:paraId="48B782B6" w14:textId="77777777" w:rsidR="00330564" w:rsidRDefault="00330564" w:rsidP="006959BE">
      <w:pPr>
        <w:rPr>
          <w:rStyle w:val="apple-converted-space"/>
          <w:rFonts w:eastAsia="Times New Roman" w:cs="Arial"/>
          <w:color w:val="223645"/>
          <w:sz w:val="21"/>
          <w:szCs w:val="21"/>
        </w:rPr>
      </w:pPr>
    </w:p>
    <w:p w14:paraId="431E54B6" w14:textId="77777777" w:rsidR="00330564" w:rsidRDefault="00330564" w:rsidP="006959BE">
      <w:pPr>
        <w:rPr>
          <w:rStyle w:val="apple-converted-space"/>
          <w:rFonts w:eastAsia="Times New Roman" w:cs="Arial"/>
          <w:color w:val="223645"/>
          <w:sz w:val="21"/>
          <w:szCs w:val="21"/>
        </w:rPr>
      </w:pPr>
    </w:p>
    <w:p w14:paraId="7DA4A6BA" w14:textId="77777777" w:rsidR="00330564" w:rsidRDefault="00330564" w:rsidP="006959BE">
      <w:pPr>
        <w:rPr>
          <w:rStyle w:val="apple-converted-space"/>
          <w:rFonts w:eastAsia="Times New Roman" w:cs="Arial"/>
          <w:color w:val="223645"/>
          <w:sz w:val="21"/>
          <w:szCs w:val="21"/>
        </w:rPr>
      </w:pPr>
    </w:p>
    <w:p w14:paraId="100FC88F" w14:textId="77777777" w:rsidR="00330564" w:rsidRDefault="00330564" w:rsidP="006959BE">
      <w:pPr>
        <w:rPr>
          <w:rStyle w:val="apple-converted-space"/>
          <w:rFonts w:eastAsia="Times New Roman" w:cs="Arial"/>
          <w:color w:val="223645"/>
          <w:sz w:val="21"/>
          <w:szCs w:val="21"/>
        </w:rPr>
      </w:pPr>
    </w:p>
    <w:p w14:paraId="68F15E1E" w14:textId="77777777" w:rsidR="00330564" w:rsidRPr="00B0415E" w:rsidRDefault="00330564" w:rsidP="00330564">
      <w:pPr>
        <w:shd w:val="clear" w:color="auto" w:fill="D9D9D9" w:themeFill="background1" w:themeFillShade="D9"/>
        <w:rPr>
          <w:b/>
          <w:sz w:val="32"/>
          <w:lang w:val="en-US"/>
        </w:rPr>
      </w:pPr>
      <w:r w:rsidRPr="00B0415E">
        <w:rPr>
          <w:b/>
          <w:sz w:val="28"/>
          <w:lang w:val="en-US"/>
        </w:rPr>
        <w:t>For Tutor / Assessor Use Only</w:t>
      </w:r>
    </w:p>
    <w:p w14:paraId="488DD976" w14:textId="77777777" w:rsidR="00330564" w:rsidRDefault="00330564" w:rsidP="006959BE">
      <w:pPr>
        <w:rPr>
          <w:rStyle w:val="apple-converted-space"/>
          <w:rFonts w:eastAsia="Times New Roman" w:cs="Arial"/>
          <w:color w:val="223645"/>
          <w:sz w:val="21"/>
          <w:szCs w:val="21"/>
        </w:rPr>
      </w:pPr>
    </w:p>
    <w:tbl>
      <w:tblPr>
        <w:tblStyle w:val="TableGrid"/>
        <w:tblW w:w="0" w:type="auto"/>
        <w:tblLook w:val="04A0" w:firstRow="1" w:lastRow="0" w:firstColumn="1" w:lastColumn="0" w:noHBand="0" w:noVBand="1"/>
      </w:tblPr>
      <w:tblGrid>
        <w:gridCol w:w="4621"/>
        <w:gridCol w:w="4621"/>
      </w:tblGrid>
      <w:tr w:rsidR="00330564" w:rsidRPr="00B0415E" w14:paraId="46730DD4" w14:textId="77777777" w:rsidTr="00AB4E7A">
        <w:trPr>
          <w:trHeight w:val="249"/>
        </w:trPr>
        <w:tc>
          <w:tcPr>
            <w:tcW w:w="4621" w:type="dxa"/>
            <w:shd w:val="clear" w:color="auto" w:fill="D9D9D9" w:themeFill="background1" w:themeFillShade="D9"/>
          </w:tcPr>
          <w:p w14:paraId="49CC91A8" w14:textId="77777777" w:rsidR="00330564" w:rsidRPr="00B0415E" w:rsidRDefault="00330564" w:rsidP="00AB4E7A">
            <w:pPr>
              <w:rPr>
                <w:b/>
                <w:color w:val="002060"/>
              </w:rPr>
            </w:pPr>
            <w:r w:rsidRPr="00B0415E">
              <w:rPr>
                <w:b/>
                <w:color w:val="002060"/>
              </w:rPr>
              <w:t>Total Marks</w:t>
            </w:r>
          </w:p>
        </w:tc>
        <w:tc>
          <w:tcPr>
            <w:tcW w:w="4621" w:type="dxa"/>
          </w:tcPr>
          <w:p w14:paraId="47FCC088" w14:textId="77777777" w:rsidR="00330564" w:rsidRPr="00B0415E" w:rsidRDefault="00330564" w:rsidP="00AB4E7A">
            <w:pPr>
              <w:rPr>
                <w:rFonts w:cs="Times New Roman"/>
                <w:szCs w:val="32"/>
              </w:rPr>
            </w:pPr>
          </w:p>
        </w:tc>
      </w:tr>
      <w:tr w:rsidR="00330564" w:rsidRPr="00B0415E" w14:paraId="45900E1E" w14:textId="77777777" w:rsidTr="00AB4E7A">
        <w:tc>
          <w:tcPr>
            <w:tcW w:w="4621" w:type="dxa"/>
            <w:shd w:val="clear" w:color="auto" w:fill="D9D9D9" w:themeFill="background1" w:themeFillShade="D9"/>
          </w:tcPr>
          <w:p w14:paraId="46E6517C" w14:textId="77777777" w:rsidR="00330564" w:rsidRPr="00B0415E" w:rsidRDefault="00330564" w:rsidP="00AB4E7A">
            <w:pPr>
              <w:rPr>
                <w:b/>
                <w:color w:val="002060"/>
              </w:rPr>
            </w:pPr>
            <w:r w:rsidRPr="00B0415E">
              <w:rPr>
                <w:b/>
                <w:color w:val="002060"/>
              </w:rPr>
              <w:t>Marks Obtained</w:t>
            </w:r>
          </w:p>
        </w:tc>
        <w:tc>
          <w:tcPr>
            <w:tcW w:w="4621" w:type="dxa"/>
          </w:tcPr>
          <w:p w14:paraId="0CD0E93A" w14:textId="77777777" w:rsidR="00330564" w:rsidRPr="00B0415E" w:rsidRDefault="00330564" w:rsidP="00AB4E7A">
            <w:pPr>
              <w:rPr>
                <w:rFonts w:cs="Times New Roman"/>
                <w:szCs w:val="32"/>
              </w:rPr>
            </w:pPr>
          </w:p>
        </w:tc>
      </w:tr>
      <w:tr w:rsidR="00330564" w:rsidRPr="00B0415E" w14:paraId="7105E7B3" w14:textId="77777777" w:rsidTr="00AB4E7A">
        <w:tc>
          <w:tcPr>
            <w:tcW w:w="4621" w:type="dxa"/>
            <w:shd w:val="clear" w:color="auto" w:fill="D9D9D9" w:themeFill="background1" w:themeFillShade="D9"/>
          </w:tcPr>
          <w:p w14:paraId="427A69A4" w14:textId="77777777" w:rsidR="00330564" w:rsidRPr="00B0415E" w:rsidRDefault="00330564" w:rsidP="00AB4E7A">
            <w:pPr>
              <w:rPr>
                <w:b/>
                <w:color w:val="002060"/>
              </w:rPr>
            </w:pPr>
            <w:r w:rsidRPr="00B0415E">
              <w:rPr>
                <w:b/>
                <w:color w:val="002060"/>
              </w:rPr>
              <w:t>Percentage / Grade</w:t>
            </w:r>
          </w:p>
        </w:tc>
        <w:tc>
          <w:tcPr>
            <w:tcW w:w="4621" w:type="dxa"/>
          </w:tcPr>
          <w:p w14:paraId="6D33A320" w14:textId="77777777" w:rsidR="00330564" w:rsidRPr="00B0415E" w:rsidRDefault="00330564" w:rsidP="00AB4E7A">
            <w:pPr>
              <w:rPr>
                <w:rFonts w:cs="Times New Roman"/>
                <w:szCs w:val="32"/>
              </w:rPr>
            </w:pPr>
          </w:p>
        </w:tc>
      </w:tr>
    </w:tbl>
    <w:p w14:paraId="1EB00C54" w14:textId="77777777" w:rsidR="000365C5" w:rsidRPr="0002254B" w:rsidRDefault="000365C5" w:rsidP="000B7CA8">
      <w:pPr>
        <w:rPr>
          <w:rFonts w:eastAsia="Arial Unicode MS" w:cs="Arial"/>
          <w:bCs/>
          <w:color w:val="000000" w:themeColor="text1"/>
        </w:rPr>
      </w:pPr>
    </w:p>
    <w:sectPr w:rsidR="000365C5" w:rsidRPr="0002254B" w:rsidSect="005D5FB6">
      <w:footerReference w:type="even" r:id="rId11"/>
      <w:footerReference w:type="default" r:id="rId12"/>
      <w:pgSz w:w="11900" w:h="16840"/>
      <w:pgMar w:top="1440" w:right="1127" w:bottom="1440"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847E4" w14:textId="77777777" w:rsidR="00493D07" w:rsidRDefault="00493D07" w:rsidP="00B84989">
      <w:r>
        <w:separator/>
      </w:r>
    </w:p>
  </w:endnote>
  <w:endnote w:type="continuationSeparator" w:id="0">
    <w:p w14:paraId="7CB702FF" w14:textId="77777777" w:rsidR="00493D07" w:rsidRDefault="00493D07" w:rsidP="00B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Zapf Dingbats">
    <w:panose1 w:val="05020102010704020609"/>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8"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ayout w:type="fixed"/>
      <w:tblLook w:val="0600" w:firstRow="0" w:lastRow="0" w:firstColumn="0" w:lastColumn="0" w:noHBand="1" w:noVBand="1"/>
    </w:tblPr>
    <w:tblGrid>
      <w:gridCol w:w="8910"/>
      <w:gridCol w:w="878"/>
    </w:tblGrid>
    <w:tr w:rsidR="00493D07" w:rsidRPr="0051003F" w14:paraId="72C5C435"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0AFBA6D9" w14:textId="6A420139" w:rsidR="00493D07" w:rsidRPr="0051003F" w:rsidRDefault="00493D07" w:rsidP="00961168">
          <w:pPr>
            <w:spacing w:line="276" w:lineRule="auto"/>
            <w:rPr>
              <w:color w:val="FFFFFF" w:themeColor="background1"/>
            </w:rPr>
          </w:pPr>
          <w:sdt>
            <w:sdtPr>
              <w:rPr>
                <w:rFonts w:cs="Arial"/>
                <w:b/>
                <w:bCs/>
                <w:caps/>
                <w:color w:val="FFFFFF" w:themeColor="background1"/>
              </w:rPr>
              <w:alias w:val="Title"/>
              <w:id w:val="-1385164664"/>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2 | </w:t>
              </w:r>
            </w:sdtContent>
          </w:sdt>
        </w:p>
      </w:tc>
      <w:tc>
        <w:tcPr>
          <w:tcW w:w="8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33C7E4A" w14:textId="77777777" w:rsidR="00493D07" w:rsidRPr="0051003F" w:rsidRDefault="00493D07"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970BA4">
            <w:rPr>
              <w:rFonts w:ascii="Calibri" w:hAnsi="Calibri"/>
              <w:b/>
              <w:noProof/>
              <w:color w:val="FFFFFF" w:themeColor="background1"/>
              <w:sz w:val="24"/>
              <w:szCs w:val="24"/>
            </w:rPr>
            <w:t>2</w:t>
          </w:r>
          <w:r w:rsidRPr="0051003F">
            <w:rPr>
              <w:rFonts w:ascii="Calibri" w:hAnsi="Calibri"/>
              <w:b/>
              <w:color w:val="FFFFFF" w:themeColor="background1"/>
              <w:sz w:val="24"/>
              <w:szCs w:val="24"/>
            </w:rPr>
            <w:fldChar w:fldCharType="end"/>
          </w:r>
        </w:p>
      </w:tc>
    </w:tr>
  </w:tbl>
  <w:p w14:paraId="121A35A8" w14:textId="77777777" w:rsidR="00493D07" w:rsidRDefault="00493D07" w:rsidP="00B849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1"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ook w:val="0600" w:firstRow="0" w:lastRow="0" w:firstColumn="0" w:lastColumn="0" w:noHBand="1" w:noVBand="1"/>
    </w:tblPr>
    <w:tblGrid>
      <w:gridCol w:w="8910"/>
      <w:gridCol w:w="871"/>
    </w:tblGrid>
    <w:tr w:rsidR="00493D07" w:rsidRPr="0051003F" w14:paraId="0C4486F1"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4AE956DD" w14:textId="4DF4E57D" w:rsidR="00493D07" w:rsidRPr="0051003F" w:rsidRDefault="00493D07" w:rsidP="00E209FE">
          <w:pPr>
            <w:rPr>
              <w:color w:val="FFFFFF" w:themeColor="background1"/>
            </w:rPr>
          </w:pPr>
          <w:sdt>
            <w:sdtPr>
              <w:rPr>
                <w:rFonts w:cs="Arial"/>
                <w:b/>
                <w:bCs/>
                <w:caps/>
                <w:color w:val="FFFFFF" w:themeColor="background1"/>
              </w:rPr>
              <w:alias w:val="Title"/>
              <w:id w:val="1850062711"/>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2 | </w:t>
              </w:r>
            </w:sdtContent>
          </w:sdt>
        </w:p>
      </w:tc>
      <w:tc>
        <w:tcPr>
          <w:tcW w:w="87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4B62F61" w14:textId="77777777" w:rsidR="00493D07" w:rsidRPr="0051003F" w:rsidRDefault="00493D07"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970BA4">
            <w:rPr>
              <w:rFonts w:ascii="Calibri" w:hAnsi="Calibri"/>
              <w:b/>
              <w:noProof/>
              <w:color w:val="FFFFFF" w:themeColor="background1"/>
              <w:sz w:val="24"/>
              <w:szCs w:val="24"/>
            </w:rPr>
            <w:t>3</w:t>
          </w:r>
          <w:r w:rsidRPr="0051003F">
            <w:rPr>
              <w:rFonts w:ascii="Calibri" w:hAnsi="Calibri"/>
              <w:b/>
              <w:color w:val="FFFFFF" w:themeColor="background1"/>
              <w:sz w:val="24"/>
              <w:szCs w:val="24"/>
            </w:rPr>
            <w:fldChar w:fldCharType="end"/>
          </w:r>
        </w:p>
      </w:tc>
    </w:tr>
  </w:tbl>
  <w:p w14:paraId="2D5FF439" w14:textId="260ADA4B" w:rsidR="00493D07" w:rsidRDefault="00493D07" w:rsidP="00704F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30CA2" w14:textId="77777777" w:rsidR="00493D07" w:rsidRDefault="00493D07" w:rsidP="00B84989">
      <w:r>
        <w:separator/>
      </w:r>
    </w:p>
  </w:footnote>
  <w:footnote w:type="continuationSeparator" w:id="0">
    <w:p w14:paraId="6DB2FF63" w14:textId="77777777" w:rsidR="00493D07" w:rsidRDefault="00493D07" w:rsidP="00B849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1268B"/>
    <w:multiLevelType w:val="hybridMultilevel"/>
    <w:tmpl w:val="D0283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AC4D29"/>
    <w:multiLevelType w:val="hybridMultilevel"/>
    <w:tmpl w:val="BE34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2644B"/>
    <w:multiLevelType w:val="multilevel"/>
    <w:tmpl w:val="9B266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820539"/>
    <w:multiLevelType w:val="multilevel"/>
    <w:tmpl w:val="0EF88C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2A2C10AC"/>
    <w:multiLevelType w:val="hybridMultilevel"/>
    <w:tmpl w:val="C38C4D78"/>
    <w:lvl w:ilvl="0" w:tplc="7A74566C">
      <w:start w:val="1"/>
      <w:numFmt w:val="decimal"/>
      <w:lvlText w:val="%1."/>
      <w:lvlJc w:val="left"/>
      <w:pPr>
        <w:ind w:left="720" w:hanging="360"/>
      </w:pPr>
      <w:rPr>
        <w:rFonts w:ascii="Helvetica" w:hAnsi="Helvetica" w:cs="Helvetic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447530"/>
    <w:multiLevelType w:val="hybridMultilevel"/>
    <w:tmpl w:val="E3802012"/>
    <w:lvl w:ilvl="0" w:tplc="23FCD0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C6988"/>
    <w:multiLevelType w:val="hybridMultilevel"/>
    <w:tmpl w:val="955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B655C0"/>
    <w:multiLevelType w:val="hybridMultilevel"/>
    <w:tmpl w:val="E508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D72869"/>
    <w:multiLevelType w:val="hybridMultilevel"/>
    <w:tmpl w:val="A9E65B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55E22"/>
    <w:multiLevelType w:val="multilevel"/>
    <w:tmpl w:val="0409001F"/>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1C72FD0"/>
    <w:multiLevelType w:val="hybridMultilevel"/>
    <w:tmpl w:val="27646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EB08EC"/>
    <w:multiLevelType w:val="multilevel"/>
    <w:tmpl w:val="FE1E60E6"/>
    <w:lvl w:ilvl="0">
      <w:start w:val="1"/>
      <w:numFmt w:val="decimal"/>
      <w:lvlText w:val="%1"/>
      <w:lvlJc w:val="left"/>
      <w:pPr>
        <w:ind w:left="360" w:hanging="360"/>
      </w:pPr>
      <w:rPr>
        <w:rFonts w:eastAsiaTheme="majorEastAsia" w:cstheme="majorBidi" w:hint="default"/>
      </w:rPr>
    </w:lvl>
    <w:lvl w:ilvl="1">
      <w:start w:val="2"/>
      <w:numFmt w:val="decimal"/>
      <w:lvlText w:val="%1.%2"/>
      <w:lvlJc w:val="left"/>
      <w:pPr>
        <w:ind w:left="720" w:hanging="360"/>
      </w:pPr>
      <w:rPr>
        <w:rFonts w:eastAsiaTheme="majorEastAsia" w:cstheme="majorBidi" w:hint="default"/>
      </w:rPr>
    </w:lvl>
    <w:lvl w:ilvl="2">
      <w:start w:val="1"/>
      <w:numFmt w:val="decimal"/>
      <w:lvlText w:val="%1.%2.%3"/>
      <w:lvlJc w:val="left"/>
      <w:pPr>
        <w:ind w:left="1440" w:hanging="720"/>
      </w:pPr>
      <w:rPr>
        <w:rFonts w:eastAsiaTheme="majorEastAsia" w:cstheme="majorBidi" w:hint="default"/>
      </w:rPr>
    </w:lvl>
    <w:lvl w:ilvl="3">
      <w:start w:val="1"/>
      <w:numFmt w:val="decimal"/>
      <w:lvlText w:val="%1.%2.%3.%4"/>
      <w:lvlJc w:val="left"/>
      <w:pPr>
        <w:ind w:left="2160" w:hanging="1080"/>
      </w:pPr>
      <w:rPr>
        <w:rFonts w:eastAsiaTheme="majorEastAsia" w:cstheme="majorBidi" w:hint="default"/>
      </w:rPr>
    </w:lvl>
    <w:lvl w:ilvl="4">
      <w:start w:val="1"/>
      <w:numFmt w:val="decimal"/>
      <w:lvlText w:val="%1.%2.%3.%4.%5"/>
      <w:lvlJc w:val="left"/>
      <w:pPr>
        <w:ind w:left="2520" w:hanging="1080"/>
      </w:pPr>
      <w:rPr>
        <w:rFonts w:eastAsiaTheme="majorEastAsia" w:cstheme="majorBidi" w:hint="default"/>
      </w:rPr>
    </w:lvl>
    <w:lvl w:ilvl="5">
      <w:start w:val="1"/>
      <w:numFmt w:val="decimal"/>
      <w:lvlText w:val="%1.%2.%3.%4.%5.%6"/>
      <w:lvlJc w:val="left"/>
      <w:pPr>
        <w:ind w:left="3240" w:hanging="1440"/>
      </w:pPr>
      <w:rPr>
        <w:rFonts w:eastAsiaTheme="majorEastAsia" w:cstheme="majorBidi" w:hint="default"/>
      </w:rPr>
    </w:lvl>
    <w:lvl w:ilvl="6">
      <w:start w:val="1"/>
      <w:numFmt w:val="decimal"/>
      <w:lvlText w:val="%1.%2.%3.%4.%5.%6.%7"/>
      <w:lvlJc w:val="left"/>
      <w:pPr>
        <w:ind w:left="3600" w:hanging="1440"/>
      </w:pPr>
      <w:rPr>
        <w:rFonts w:eastAsiaTheme="majorEastAsia" w:cstheme="majorBidi" w:hint="default"/>
      </w:rPr>
    </w:lvl>
    <w:lvl w:ilvl="7">
      <w:start w:val="1"/>
      <w:numFmt w:val="decimal"/>
      <w:lvlText w:val="%1.%2.%3.%4.%5.%6.%7.%8"/>
      <w:lvlJc w:val="left"/>
      <w:pPr>
        <w:ind w:left="4320" w:hanging="1800"/>
      </w:pPr>
      <w:rPr>
        <w:rFonts w:eastAsiaTheme="majorEastAsia" w:cstheme="majorBidi" w:hint="default"/>
      </w:rPr>
    </w:lvl>
    <w:lvl w:ilvl="8">
      <w:start w:val="1"/>
      <w:numFmt w:val="decimal"/>
      <w:lvlText w:val="%1.%2.%3.%4.%5.%6.%7.%8.%9"/>
      <w:lvlJc w:val="left"/>
      <w:pPr>
        <w:ind w:left="4680" w:hanging="1800"/>
      </w:pPr>
      <w:rPr>
        <w:rFonts w:eastAsiaTheme="majorEastAsia" w:cstheme="majorBidi" w:hint="default"/>
      </w:rPr>
    </w:lvl>
  </w:abstractNum>
  <w:abstractNum w:abstractNumId="12">
    <w:nsid w:val="45F20952"/>
    <w:multiLevelType w:val="hybridMultilevel"/>
    <w:tmpl w:val="64B2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C83966"/>
    <w:multiLevelType w:val="multilevel"/>
    <w:tmpl w:val="649072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BFA7A23"/>
    <w:multiLevelType w:val="hybridMultilevel"/>
    <w:tmpl w:val="C3F4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554765"/>
    <w:multiLevelType w:val="hybridMultilevel"/>
    <w:tmpl w:val="6ED43A7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6">
    <w:nsid w:val="5C654FBA"/>
    <w:multiLevelType w:val="multilevel"/>
    <w:tmpl w:val="9560F42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D681FE0"/>
    <w:multiLevelType w:val="hybridMultilevel"/>
    <w:tmpl w:val="B74C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AA152C"/>
    <w:multiLevelType w:val="hybridMultilevel"/>
    <w:tmpl w:val="EEE8F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EE06F58"/>
    <w:multiLevelType w:val="hybridMultilevel"/>
    <w:tmpl w:val="9DB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A51920"/>
    <w:multiLevelType w:val="hybridMultilevel"/>
    <w:tmpl w:val="291A1D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23B42D2"/>
    <w:multiLevelType w:val="hybridMultilevel"/>
    <w:tmpl w:val="60C8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D0F50"/>
    <w:multiLevelType w:val="hybridMultilevel"/>
    <w:tmpl w:val="5CF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D91501"/>
    <w:multiLevelType w:val="multilevel"/>
    <w:tmpl w:val="32625124"/>
    <w:lvl w:ilvl="0">
      <w:start w:val="1"/>
      <w:numFmt w:val="none"/>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B074952"/>
    <w:multiLevelType w:val="hybridMultilevel"/>
    <w:tmpl w:val="FDC89F98"/>
    <w:lvl w:ilvl="0" w:tplc="69822D1C">
      <w:numFmt w:val="bullet"/>
      <w:lvlText w:val=""/>
      <w:lvlJc w:val="left"/>
      <w:pPr>
        <w:ind w:left="644" w:hanging="360"/>
      </w:pPr>
      <w:rPr>
        <w:rFonts w:ascii="Symbol" w:eastAsiaTheme="minorEastAsia" w:hAnsi="Symbol" w:cstheme="minorBidi"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6B114AB2"/>
    <w:multiLevelType w:val="multilevel"/>
    <w:tmpl w:val="21F8A6A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C9E2D6D"/>
    <w:multiLevelType w:val="multilevel"/>
    <w:tmpl w:val="C3646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D620FFC"/>
    <w:multiLevelType w:val="hybridMultilevel"/>
    <w:tmpl w:val="E3C8E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21D1463"/>
    <w:multiLevelType w:val="hybridMultilevel"/>
    <w:tmpl w:val="7736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235908"/>
    <w:multiLevelType w:val="hybridMultilevel"/>
    <w:tmpl w:val="B10C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ED6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7C4006FF"/>
    <w:multiLevelType w:val="hybridMultilevel"/>
    <w:tmpl w:val="7880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5"/>
  </w:num>
  <w:num w:numId="3">
    <w:abstractNumId w:val="27"/>
  </w:num>
  <w:num w:numId="4">
    <w:abstractNumId w:val="9"/>
  </w:num>
  <w:num w:numId="5">
    <w:abstractNumId w:val="11"/>
  </w:num>
  <w:num w:numId="6">
    <w:abstractNumId w:val="19"/>
  </w:num>
  <w:num w:numId="7">
    <w:abstractNumId w:val="3"/>
  </w:num>
  <w:num w:numId="8">
    <w:abstractNumId w:val="13"/>
  </w:num>
  <w:num w:numId="9">
    <w:abstractNumId w:val="30"/>
  </w:num>
  <w:num w:numId="10">
    <w:abstractNumId w:val="1"/>
  </w:num>
  <w:num w:numId="11">
    <w:abstractNumId w:val="7"/>
  </w:num>
  <w:num w:numId="12">
    <w:abstractNumId w:val="29"/>
  </w:num>
  <w:num w:numId="13">
    <w:abstractNumId w:val="21"/>
  </w:num>
  <w:num w:numId="14">
    <w:abstractNumId w:val="28"/>
  </w:num>
  <w:num w:numId="15">
    <w:abstractNumId w:val="6"/>
  </w:num>
  <w:num w:numId="16">
    <w:abstractNumId w:val="0"/>
  </w:num>
  <w:num w:numId="17">
    <w:abstractNumId w:val="14"/>
  </w:num>
  <w:num w:numId="18">
    <w:abstractNumId w:val="25"/>
  </w:num>
  <w:num w:numId="19">
    <w:abstractNumId w:val="16"/>
  </w:num>
  <w:num w:numId="20">
    <w:abstractNumId w:val="23"/>
  </w:num>
  <w:num w:numId="21">
    <w:abstractNumId w:val="26"/>
  </w:num>
  <w:num w:numId="22">
    <w:abstractNumId w:val="24"/>
  </w:num>
  <w:num w:numId="23">
    <w:abstractNumId w:val="22"/>
  </w:num>
  <w:num w:numId="24">
    <w:abstractNumId w:val="20"/>
  </w:num>
  <w:num w:numId="25">
    <w:abstractNumId w:val="10"/>
  </w:num>
  <w:num w:numId="26">
    <w:abstractNumId w:val="5"/>
  </w:num>
  <w:num w:numId="27">
    <w:abstractNumId w:val="31"/>
  </w:num>
  <w:num w:numId="28">
    <w:abstractNumId w:val="4"/>
  </w:num>
  <w:num w:numId="29">
    <w:abstractNumId w:val="2"/>
  </w:num>
  <w:num w:numId="30">
    <w:abstractNumId w:val="8"/>
  </w:num>
  <w:num w:numId="31">
    <w:abstractNumId w:val="12"/>
  </w:num>
  <w:num w:numId="32">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activeWritingStyle w:appName="MSWord" w:lang="en-AU" w:vendorID="64" w:dllVersion="131078" w:nlCheck="1" w:checkStyle="1"/>
  <w:activeWritingStyle w:appName="MSWord" w:lang="en-ZA" w:vendorID="64" w:dllVersion="131078" w:nlCheck="1" w:checkStyle="1"/>
  <w:activeWritingStyle w:appName="MSWord" w:lang="en-GB" w:vendorID="2" w:dllVersion="6" w:checkStyle="1"/>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89"/>
    <w:rsid w:val="0000126B"/>
    <w:rsid w:val="00001521"/>
    <w:rsid w:val="000023BA"/>
    <w:rsid w:val="00002B9F"/>
    <w:rsid w:val="00004EE3"/>
    <w:rsid w:val="00007374"/>
    <w:rsid w:val="00007629"/>
    <w:rsid w:val="00010B03"/>
    <w:rsid w:val="00012881"/>
    <w:rsid w:val="000151FE"/>
    <w:rsid w:val="000216F1"/>
    <w:rsid w:val="0002254B"/>
    <w:rsid w:val="00026BF8"/>
    <w:rsid w:val="00027012"/>
    <w:rsid w:val="000308FC"/>
    <w:rsid w:val="00032025"/>
    <w:rsid w:val="00033D7E"/>
    <w:rsid w:val="00035A65"/>
    <w:rsid w:val="000365C5"/>
    <w:rsid w:val="00041469"/>
    <w:rsid w:val="000417EA"/>
    <w:rsid w:val="00043372"/>
    <w:rsid w:val="00043381"/>
    <w:rsid w:val="00044112"/>
    <w:rsid w:val="00045CB9"/>
    <w:rsid w:val="00046A49"/>
    <w:rsid w:val="000507D1"/>
    <w:rsid w:val="00054313"/>
    <w:rsid w:val="00055DD6"/>
    <w:rsid w:val="000561DC"/>
    <w:rsid w:val="000576A5"/>
    <w:rsid w:val="00057992"/>
    <w:rsid w:val="000611F8"/>
    <w:rsid w:val="00064AF7"/>
    <w:rsid w:val="00066A65"/>
    <w:rsid w:val="00072568"/>
    <w:rsid w:val="000748A1"/>
    <w:rsid w:val="000764CD"/>
    <w:rsid w:val="000770E7"/>
    <w:rsid w:val="000773EB"/>
    <w:rsid w:val="000809E5"/>
    <w:rsid w:val="000846E9"/>
    <w:rsid w:val="00084A54"/>
    <w:rsid w:val="0008566D"/>
    <w:rsid w:val="000868EF"/>
    <w:rsid w:val="000911D2"/>
    <w:rsid w:val="000955C2"/>
    <w:rsid w:val="000964F4"/>
    <w:rsid w:val="00097531"/>
    <w:rsid w:val="000A10C5"/>
    <w:rsid w:val="000A1E13"/>
    <w:rsid w:val="000A35FC"/>
    <w:rsid w:val="000B158E"/>
    <w:rsid w:val="000B302E"/>
    <w:rsid w:val="000B5E23"/>
    <w:rsid w:val="000B6E63"/>
    <w:rsid w:val="000B76A5"/>
    <w:rsid w:val="000B7832"/>
    <w:rsid w:val="000B7CA8"/>
    <w:rsid w:val="000C0268"/>
    <w:rsid w:val="000C181C"/>
    <w:rsid w:val="000C1E90"/>
    <w:rsid w:val="000C6128"/>
    <w:rsid w:val="000D3FAE"/>
    <w:rsid w:val="000D5E60"/>
    <w:rsid w:val="000D798B"/>
    <w:rsid w:val="000E4294"/>
    <w:rsid w:val="000E5E9C"/>
    <w:rsid w:val="000E6DA3"/>
    <w:rsid w:val="000E7475"/>
    <w:rsid w:val="000F0049"/>
    <w:rsid w:val="000F044D"/>
    <w:rsid w:val="000F09F7"/>
    <w:rsid w:val="000F2018"/>
    <w:rsid w:val="000F49D2"/>
    <w:rsid w:val="000F6223"/>
    <w:rsid w:val="000F78C5"/>
    <w:rsid w:val="001018AB"/>
    <w:rsid w:val="00102B21"/>
    <w:rsid w:val="001061B5"/>
    <w:rsid w:val="00113962"/>
    <w:rsid w:val="0011696F"/>
    <w:rsid w:val="0011765A"/>
    <w:rsid w:val="001178B9"/>
    <w:rsid w:val="00125561"/>
    <w:rsid w:val="0012576B"/>
    <w:rsid w:val="00126785"/>
    <w:rsid w:val="0013042D"/>
    <w:rsid w:val="001327A9"/>
    <w:rsid w:val="001335E1"/>
    <w:rsid w:val="001351EB"/>
    <w:rsid w:val="00141EB2"/>
    <w:rsid w:val="00143210"/>
    <w:rsid w:val="00143983"/>
    <w:rsid w:val="00143B61"/>
    <w:rsid w:val="00150726"/>
    <w:rsid w:val="00153162"/>
    <w:rsid w:val="001601AF"/>
    <w:rsid w:val="00160CAC"/>
    <w:rsid w:val="001611D4"/>
    <w:rsid w:val="001647EE"/>
    <w:rsid w:val="00165010"/>
    <w:rsid w:val="00167895"/>
    <w:rsid w:val="00170FA3"/>
    <w:rsid w:val="00172569"/>
    <w:rsid w:val="00174E19"/>
    <w:rsid w:val="00181820"/>
    <w:rsid w:val="00186CBB"/>
    <w:rsid w:val="00191BED"/>
    <w:rsid w:val="0019411C"/>
    <w:rsid w:val="001956C2"/>
    <w:rsid w:val="001A3206"/>
    <w:rsid w:val="001A5BF4"/>
    <w:rsid w:val="001B2C85"/>
    <w:rsid w:val="001B37B9"/>
    <w:rsid w:val="001B48DA"/>
    <w:rsid w:val="001B4DD6"/>
    <w:rsid w:val="001B6E8B"/>
    <w:rsid w:val="001C107E"/>
    <w:rsid w:val="001C218B"/>
    <w:rsid w:val="001C3469"/>
    <w:rsid w:val="001C3C11"/>
    <w:rsid w:val="001C3E87"/>
    <w:rsid w:val="001C5D17"/>
    <w:rsid w:val="001C6015"/>
    <w:rsid w:val="001D3AAC"/>
    <w:rsid w:val="001E1720"/>
    <w:rsid w:val="001E37C1"/>
    <w:rsid w:val="001F2734"/>
    <w:rsid w:val="001F286A"/>
    <w:rsid w:val="001F57DA"/>
    <w:rsid w:val="001F7B3A"/>
    <w:rsid w:val="00202B37"/>
    <w:rsid w:val="00202E9F"/>
    <w:rsid w:val="00206767"/>
    <w:rsid w:val="002151AA"/>
    <w:rsid w:val="002205CC"/>
    <w:rsid w:val="00221E60"/>
    <w:rsid w:val="00223515"/>
    <w:rsid w:val="002255F9"/>
    <w:rsid w:val="002270E9"/>
    <w:rsid w:val="00232342"/>
    <w:rsid w:val="00237922"/>
    <w:rsid w:val="00240B5A"/>
    <w:rsid w:val="00246D60"/>
    <w:rsid w:val="0024769B"/>
    <w:rsid w:val="00257D43"/>
    <w:rsid w:val="00262A8B"/>
    <w:rsid w:val="002656D7"/>
    <w:rsid w:val="0026641D"/>
    <w:rsid w:val="00270718"/>
    <w:rsid w:val="00270A05"/>
    <w:rsid w:val="0027129A"/>
    <w:rsid w:val="00272B69"/>
    <w:rsid w:val="002770D1"/>
    <w:rsid w:val="00282449"/>
    <w:rsid w:val="0028315D"/>
    <w:rsid w:val="00286C59"/>
    <w:rsid w:val="002910C8"/>
    <w:rsid w:val="00294028"/>
    <w:rsid w:val="0029489C"/>
    <w:rsid w:val="00294B4A"/>
    <w:rsid w:val="002A0FD3"/>
    <w:rsid w:val="002A107B"/>
    <w:rsid w:val="002A4557"/>
    <w:rsid w:val="002B361D"/>
    <w:rsid w:val="002B4684"/>
    <w:rsid w:val="002C1D26"/>
    <w:rsid w:val="002C2332"/>
    <w:rsid w:val="002D5763"/>
    <w:rsid w:val="002D5B30"/>
    <w:rsid w:val="002D79CF"/>
    <w:rsid w:val="002E16AD"/>
    <w:rsid w:val="002E67E7"/>
    <w:rsid w:val="002F2061"/>
    <w:rsid w:val="002F5472"/>
    <w:rsid w:val="0030412B"/>
    <w:rsid w:val="00304C01"/>
    <w:rsid w:val="00305BE8"/>
    <w:rsid w:val="00305F42"/>
    <w:rsid w:val="00306FEC"/>
    <w:rsid w:val="003074C7"/>
    <w:rsid w:val="00307A96"/>
    <w:rsid w:val="0031052C"/>
    <w:rsid w:val="00312524"/>
    <w:rsid w:val="00314BE1"/>
    <w:rsid w:val="00314CB9"/>
    <w:rsid w:val="003156D3"/>
    <w:rsid w:val="00321EAF"/>
    <w:rsid w:val="00322BCC"/>
    <w:rsid w:val="00327742"/>
    <w:rsid w:val="00330564"/>
    <w:rsid w:val="00331CA1"/>
    <w:rsid w:val="003338F4"/>
    <w:rsid w:val="003361B9"/>
    <w:rsid w:val="00342532"/>
    <w:rsid w:val="00345A61"/>
    <w:rsid w:val="00350768"/>
    <w:rsid w:val="003533E4"/>
    <w:rsid w:val="00357BE4"/>
    <w:rsid w:val="00363B6A"/>
    <w:rsid w:val="00365171"/>
    <w:rsid w:val="00365A26"/>
    <w:rsid w:val="00365D82"/>
    <w:rsid w:val="00375A37"/>
    <w:rsid w:val="00375EED"/>
    <w:rsid w:val="003816DB"/>
    <w:rsid w:val="00386ADE"/>
    <w:rsid w:val="00392AD8"/>
    <w:rsid w:val="00394652"/>
    <w:rsid w:val="00395E13"/>
    <w:rsid w:val="003A0E96"/>
    <w:rsid w:val="003A1C2A"/>
    <w:rsid w:val="003A3F7E"/>
    <w:rsid w:val="003A5549"/>
    <w:rsid w:val="003A79B8"/>
    <w:rsid w:val="003A7B88"/>
    <w:rsid w:val="003B6C1F"/>
    <w:rsid w:val="003C6290"/>
    <w:rsid w:val="003C7FFA"/>
    <w:rsid w:val="003E12A3"/>
    <w:rsid w:val="003E3F43"/>
    <w:rsid w:val="003E72C1"/>
    <w:rsid w:val="003E7320"/>
    <w:rsid w:val="003E755D"/>
    <w:rsid w:val="003E79B4"/>
    <w:rsid w:val="003F3717"/>
    <w:rsid w:val="00401E2F"/>
    <w:rsid w:val="00404BEC"/>
    <w:rsid w:val="00406DD3"/>
    <w:rsid w:val="004124EF"/>
    <w:rsid w:val="004129CF"/>
    <w:rsid w:val="00412AD1"/>
    <w:rsid w:val="004142C0"/>
    <w:rsid w:val="0041514C"/>
    <w:rsid w:val="004164B1"/>
    <w:rsid w:val="004166EF"/>
    <w:rsid w:val="00422A2F"/>
    <w:rsid w:val="00422CDD"/>
    <w:rsid w:val="00423294"/>
    <w:rsid w:val="00423C5E"/>
    <w:rsid w:val="00425D7B"/>
    <w:rsid w:val="00426EED"/>
    <w:rsid w:val="0043383C"/>
    <w:rsid w:val="0043520A"/>
    <w:rsid w:val="00446112"/>
    <w:rsid w:val="004464F8"/>
    <w:rsid w:val="00447D20"/>
    <w:rsid w:val="00453AD0"/>
    <w:rsid w:val="004547BF"/>
    <w:rsid w:val="00456B79"/>
    <w:rsid w:val="00460C94"/>
    <w:rsid w:val="004631FB"/>
    <w:rsid w:val="00465F94"/>
    <w:rsid w:val="00466339"/>
    <w:rsid w:val="00470C40"/>
    <w:rsid w:val="004746C1"/>
    <w:rsid w:val="00474DA5"/>
    <w:rsid w:val="0048032B"/>
    <w:rsid w:val="00481DD7"/>
    <w:rsid w:val="00483CA3"/>
    <w:rsid w:val="004845F0"/>
    <w:rsid w:val="00484A0A"/>
    <w:rsid w:val="00492940"/>
    <w:rsid w:val="00493D07"/>
    <w:rsid w:val="0049565A"/>
    <w:rsid w:val="00495E1A"/>
    <w:rsid w:val="0049765E"/>
    <w:rsid w:val="004A3A95"/>
    <w:rsid w:val="004A42E3"/>
    <w:rsid w:val="004A6BD3"/>
    <w:rsid w:val="004A7FF3"/>
    <w:rsid w:val="004B3559"/>
    <w:rsid w:val="004B560D"/>
    <w:rsid w:val="004B7F0C"/>
    <w:rsid w:val="004C2FE9"/>
    <w:rsid w:val="004C4601"/>
    <w:rsid w:val="004C7AF1"/>
    <w:rsid w:val="004D31AA"/>
    <w:rsid w:val="004D797D"/>
    <w:rsid w:val="004E07B8"/>
    <w:rsid w:val="004E0A89"/>
    <w:rsid w:val="004E1B00"/>
    <w:rsid w:val="004E2542"/>
    <w:rsid w:val="004E335E"/>
    <w:rsid w:val="004E61FF"/>
    <w:rsid w:val="004E6EDE"/>
    <w:rsid w:val="004F2272"/>
    <w:rsid w:val="004F4A2C"/>
    <w:rsid w:val="004F4FAC"/>
    <w:rsid w:val="004F51E5"/>
    <w:rsid w:val="004F5DF1"/>
    <w:rsid w:val="004F6DC0"/>
    <w:rsid w:val="00502CA2"/>
    <w:rsid w:val="00504D9E"/>
    <w:rsid w:val="005215DE"/>
    <w:rsid w:val="005235F0"/>
    <w:rsid w:val="00526FE8"/>
    <w:rsid w:val="005270DB"/>
    <w:rsid w:val="0053235E"/>
    <w:rsid w:val="005339FC"/>
    <w:rsid w:val="00536CF2"/>
    <w:rsid w:val="005434DD"/>
    <w:rsid w:val="00546AFE"/>
    <w:rsid w:val="00547333"/>
    <w:rsid w:val="00547987"/>
    <w:rsid w:val="005517AF"/>
    <w:rsid w:val="00552E42"/>
    <w:rsid w:val="00552FEF"/>
    <w:rsid w:val="00562695"/>
    <w:rsid w:val="00562BD1"/>
    <w:rsid w:val="005652B4"/>
    <w:rsid w:val="00565546"/>
    <w:rsid w:val="00570941"/>
    <w:rsid w:val="00574D2A"/>
    <w:rsid w:val="00576C1B"/>
    <w:rsid w:val="0058133E"/>
    <w:rsid w:val="00585F07"/>
    <w:rsid w:val="00585F92"/>
    <w:rsid w:val="005860F0"/>
    <w:rsid w:val="00586AC4"/>
    <w:rsid w:val="0059514F"/>
    <w:rsid w:val="00595276"/>
    <w:rsid w:val="00596EBB"/>
    <w:rsid w:val="005A0230"/>
    <w:rsid w:val="005A1BDD"/>
    <w:rsid w:val="005A3F19"/>
    <w:rsid w:val="005A46A6"/>
    <w:rsid w:val="005A4B83"/>
    <w:rsid w:val="005A4DA7"/>
    <w:rsid w:val="005A69C5"/>
    <w:rsid w:val="005A6A77"/>
    <w:rsid w:val="005B0842"/>
    <w:rsid w:val="005B4A43"/>
    <w:rsid w:val="005B67FA"/>
    <w:rsid w:val="005B7F5C"/>
    <w:rsid w:val="005C7DA3"/>
    <w:rsid w:val="005D14EF"/>
    <w:rsid w:val="005D49B9"/>
    <w:rsid w:val="005D4B4E"/>
    <w:rsid w:val="005D5FB6"/>
    <w:rsid w:val="005D6BA2"/>
    <w:rsid w:val="005D6E9E"/>
    <w:rsid w:val="005F1329"/>
    <w:rsid w:val="005F18D3"/>
    <w:rsid w:val="005F1EE2"/>
    <w:rsid w:val="005F293B"/>
    <w:rsid w:val="005F5AAD"/>
    <w:rsid w:val="005F63EF"/>
    <w:rsid w:val="005F735C"/>
    <w:rsid w:val="006110F5"/>
    <w:rsid w:val="00615685"/>
    <w:rsid w:val="006228AA"/>
    <w:rsid w:val="006248CC"/>
    <w:rsid w:val="006255DA"/>
    <w:rsid w:val="00625718"/>
    <w:rsid w:val="00634A4C"/>
    <w:rsid w:val="00640753"/>
    <w:rsid w:val="006424CB"/>
    <w:rsid w:val="00643BC4"/>
    <w:rsid w:val="00644A7D"/>
    <w:rsid w:val="00644B92"/>
    <w:rsid w:val="00645609"/>
    <w:rsid w:val="00646272"/>
    <w:rsid w:val="00650A7E"/>
    <w:rsid w:val="00654F10"/>
    <w:rsid w:val="00656C2B"/>
    <w:rsid w:val="006577E9"/>
    <w:rsid w:val="00662091"/>
    <w:rsid w:val="006655AC"/>
    <w:rsid w:val="00665F9E"/>
    <w:rsid w:val="006678F9"/>
    <w:rsid w:val="006721AC"/>
    <w:rsid w:val="006745BA"/>
    <w:rsid w:val="00674B1B"/>
    <w:rsid w:val="006768E5"/>
    <w:rsid w:val="00677128"/>
    <w:rsid w:val="006839E1"/>
    <w:rsid w:val="00684B5A"/>
    <w:rsid w:val="00690947"/>
    <w:rsid w:val="00691E30"/>
    <w:rsid w:val="006925E8"/>
    <w:rsid w:val="006941B4"/>
    <w:rsid w:val="006946F0"/>
    <w:rsid w:val="00694EC3"/>
    <w:rsid w:val="006959BE"/>
    <w:rsid w:val="00696979"/>
    <w:rsid w:val="006A1FF0"/>
    <w:rsid w:val="006A4F0E"/>
    <w:rsid w:val="006A5479"/>
    <w:rsid w:val="006A75E6"/>
    <w:rsid w:val="006A7A6C"/>
    <w:rsid w:val="006B0535"/>
    <w:rsid w:val="006B3109"/>
    <w:rsid w:val="006B33D9"/>
    <w:rsid w:val="006B4186"/>
    <w:rsid w:val="006B5497"/>
    <w:rsid w:val="006B6EEB"/>
    <w:rsid w:val="006C248C"/>
    <w:rsid w:val="006C2F66"/>
    <w:rsid w:val="006C3A22"/>
    <w:rsid w:val="006C7EFC"/>
    <w:rsid w:val="006D1A4B"/>
    <w:rsid w:val="006D291E"/>
    <w:rsid w:val="006D579B"/>
    <w:rsid w:val="006E0FC3"/>
    <w:rsid w:val="006E3F78"/>
    <w:rsid w:val="006E4E44"/>
    <w:rsid w:val="006E625C"/>
    <w:rsid w:val="006E6B5E"/>
    <w:rsid w:val="006F7CBD"/>
    <w:rsid w:val="007030CA"/>
    <w:rsid w:val="00704F1B"/>
    <w:rsid w:val="007121FC"/>
    <w:rsid w:val="00712EE9"/>
    <w:rsid w:val="0071399C"/>
    <w:rsid w:val="00714BBE"/>
    <w:rsid w:val="00720602"/>
    <w:rsid w:val="007210B9"/>
    <w:rsid w:val="00722CA9"/>
    <w:rsid w:val="007241AF"/>
    <w:rsid w:val="0072484E"/>
    <w:rsid w:val="00726797"/>
    <w:rsid w:val="0073008E"/>
    <w:rsid w:val="00730967"/>
    <w:rsid w:val="00734E9F"/>
    <w:rsid w:val="007368F7"/>
    <w:rsid w:val="007422EF"/>
    <w:rsid w:val="0075145F"/>
    <w:rsid w:val="00754AA9"/>
    <w:rsid w:val="00754CDE"/>
    <w:rsid w:val="00756035"/>
    <w:rsid w:val="0076044D"/>
    <w:rsid w:val="00762746"/>
    <w:rsid w:val="0077009D"/>
    <w:rsid w:val="007759D0"/>
    <w:rsid w:val="00780FAE"/>
    <w:rsid w:val="0078214D"/>
    <w:rsid w:val="00786B1B"/>
    <w:rsid w:val="007872FC"/>
    <w:rsid w:val="00787A8C"/>
    <w:rsid w:val="00792B6F"/>
    <w:rsid w:val="00795945"/>
    <w:rsid w:val="007A13B4"/>
    <w:rsid w:val="007A2964"/>
    <w:rsid w:val="007B03B4"/>
    <w:rsid w:val="007B0BF2"/>
    <w:rsid w:val="007B4001"/>
    <w:rsid w:val="007C0517"/>
    <w:rsid w:val="007C0562"/>
    <w:rsid w:val="007C2BDB"/>
    <w:rsid w:val="007C4140"/>
    <w:rsid w:val="007C78E6"/>
    <w:rsid w:val="007D0D20"/>
    <w:rsid w:val="007D4B59"/>
    <w:rsid w:val="007D60B6"/>
    <w:rsid w:val="007E0C38"/>
    <w:rsid w:val="007E246E"/>
    <w:rsid w:val="007E5039"/>
    <w:rsid w:val="007E51DD"/>
    <w:rsid w:val="007E68D6"/>
    <w:rsid w:val="007F2A72"/>
    <w:rsid w:val="007F6804"/>
    <w:rsid w:val="007F6FB2"/>
    <w:rsid w:val="007F7CAD"/>
    <w:rsid w:val="00800015"/>
    <w:rsid w:val="00800576"/>
    <w:rsid w:val="00801685"/>
    <w:rsid w:val="00801B6C"/>
    <w:rsid w:val="008048EC"/>
    <w:rsid w:val="008065A6"/>
    <w:rsid w:val="00806B54"/>
    <w:rsid w:val="00807896"/>
    <w:rsid w:val="00811B1A"/>
    <w:rsid w:val="00824510"/>
    <w:rsid w:val="008250CD"/>
    <w:rsid w:val="00825300"/>
    <w:rsid w:val="00826151"/>
    <w:rsid w:val="00826293"/>
    <w:rsid w:val="00832EE1"/>
    <w:rsid w:val="0083345D"/>
    <w:rsid w:val="008334E3"/>
    <w:rsid w:val="008340FD"/>
    <w:rsid w:val="00835CFB"/>
    <w:rsid w:val="0083685C"/>
    <w:rsid w:val="0084452D"/>
    <w:rsid w:val="008456EC"/>
    <w:rsid w:val="0085307F"/>
    <w:rsid w:val="008535CC"/>
    <w:rsid w:val="00854564"/>
    <w:rsid w:val="00862449"/>
    <w:rsid w:val="008628CA"/>
    <w:rsid w:val="0086304A"/>
    <w:rsid w:val="0086314E"/>
    <w:rsid w:val="00865486"/>
    <w:rsid w:val="008713C2"/>
    <w:rsid w:val="00871BEA"/>
    <w:rsid w:val="00873FC2"/>
    <w:rsid w:val="00875766"/>
    <w:rsid w:val="00876F0F"/>
    <w:rsid w:val="00880B49"/>
    <w:rsid w:val="0088171F"/>
    <w:rsid w:val="008817E7"/>
    <w:rsid w:val="0088581F"/>
    <w:rsid w:val="00895DDE"/>
    <w:rsid w:val="00896C85"/>
    <w:rsid w:val="008A1554"/>
    <w:rsid w:val="008A2171"/>
    <w:rsid w:val="008A27FF"/>
    <w:rsid w:val="008A2980"/>
    <w:rsid w:val="008A5F10"/>
    <w:rsid w:val="008A646F"/>
    <w:rsid w:val="008B1AE8"/>
    <w:rsid w:val="008B4BA4"/>
    <w:rsid w:val="008B7499"/>
    <w:rsid w:val="008B7E0F"/>
    <w:rsid w:val="008C3CE0"/>
    <w:rsid w:val="008C45B8"/>
    <w:rsid w:val="008C4AEE"/>
    <w:rsid w:val="008C6EEC"/>
    <w:rsid w:val="008D4540"/>
    <w:rsid w:val="008D4697"/>
    <w:rsid w:val="008D510D"/>
    <w:rsid w:val="008D5973"/>
    <w:rsid w:val="008D6735"/>
    <w:rsid w:val="008D6C92"/>
    <w:rsid w:val="008D7902"/>
    <w:rsid w:val="008E12CD"/>
    <w:rsid w:val="008F06B1"/>
    <w:rsid w:val="008F1071"/>
    <w:rsid w:val="008F52BC"/>
    <w:rsid w:val="00900295"/>
    <w:rsid w:val="00900CA5"/>
    <w:rsid w:val="00900F94"/>
    <w:rsid w:val="00902264"/>
    <w:rsid w:val="0090326B"/>
    <w:rsid w:val="009049F0"/>
    <w:rsid w:val="00907F23"/>
    <w:rsid w:val="009102E6"/>
    <w:rsid w:val="0091165E"/>
    <w:rsid w:val="009131C2"/>
    <w:rsid w:val="0091340F"/>
    <w:rsid w:val="0092267E"/>
    <w:rsid w:val="00922A50"/>
    <w:rsid w:val="0092633E"/>
    <w:rsid w:val="00926399"/>
    <w:rsid w:val="0092710C"/>
    <w:rsid w:val="009307FF"/>
    <w:rsid w:val="0093280C"/>
    <w:rsid w:val="00933108"/>
    <w:rsid w:val="009347E8"/>
    <w:rsid w:val="00944AB0"/>
    <w:rsid w:val="00944CFB"/>
    <w:rsid w:val="00944EB2"/>
    <w:rsid w:val="00955543"/>
    <w:rsid w:val="009555EC"/>
    <w:rsid w:val="00961168"/>
    <w:rsid w:val="009672B4"/>
    <w:rsid w:val="00970BA4"/>
    <w:rsid w:val="00972602"/>
    <w:rsid w:val="0097622F"/>
    <w:rsid w:val="00984509"/>
    <w:rsid w:val="009860F6"/>
    <w:rsid w:val="00990B94"/>
    <w:rsid w:val="00991822"/>
    <w:rsid w:val="00992D95"/>
    <w:rsid w:val="009940C8"/>
    <w:rsid w:val="009970C3"/>
    <w:rsid w:val="009A33E5"/>
    <w:rsid w:val="009A460D"/>
    <w:rsid w:val="009A6CC2"/>
    <w:rsid w:val="009B1CA3"/>
    <w:rsid w:val="009B340B"/>
    <w:rsid w:val="009B3659"/>
    <w:rsid w:val="009B3782"/>
    <w:rsid w:val="009B72F7"/>
    <w:rsid w:val="009C0B7F"/>
    <w:rsid w:val="009C45A0"/>
    <w:rsid w:val="009C7EA9"/>
    <w:rsid w:val="009D3D5C"/>
    <w:rsid w:val="009D7144"/>
    <w:rsid w:val="009E3509"/>
    <w:rsid w:val="009E5D36"/>
    <w:rsid w:val="009F0B66"/>
    <w:rsid w:val="009F184B"/>
    <w:rsid w:val="009F2663"/>
    <w:rsid w:val="009F39E0"/>
    <w:rsid w:val="009F5FB8"/>
    <w:rsid w:val="009F6138"/>
    <w:rsid w:val="009F7044"/>
    <w:rsid w:val="00A02FCE"/>
    <w:rsid w:val="00A07F6D"/>
    <w:rsid w:val="00A10446"/>
    <w:rsid w:val="00A11FF4"/>
    <w:rsid w:val="00A152CE"/>
    <w:rsid w:val="00A23008"/>
    <w:rsid w:val="00A26777"/>
    <w:rsid w:val="00A31A65"/>
    <w:rsid w:val="00A31BCC"/>
    <w:rsid w:val="00A3363C"/>
    <w:rsid w:val="00A33BAD"/>
    <w:rsid w:val="00A36296"/>
    <w:rsid w:val="00A365DF"/>
    <w:rsid w:val="00A37508"/>
    <w:rsid w:val="00A42DCE"/>
    <w:rsid w:val="00A44862"/>
    <w:rsid w:val="00A44ACF"/>
    <w:rsid w:val="00A47378"/>
    <w:rsid w:val="00A51AD7"/>
    <w:rsid w:val="00A52AD1"/>
    <w:rsid w:val="00A55B22"/>
    <w:rsid w:val="00A55D69"/>
    <w:rsid w:val="00A60B9C"/>
    <w:rsid w:val="00A65F95"/>
    <w:rsid w:val="00A673B4"/>
    <w:rsid w:val="00A71020"/>
    <w:rsid w:val="00A728BC"/>
    <w:rsid w:val="00A7468E"/>
    <w:rsid w:val="00A7469D"/>
    <w:rsid w:val="00A84CBE"/>
    <w:rsid w:val="00A904FA"/>
    <w:rsid w:val="00A94052"/>
    <w:rsid w:val="00A9524C"/>
    <w:rsid w:val="00A96544"/>
    <w:rsid w:val="00A96F76"/>
    <w:rsid w:val="00A97B1D"/>
    <w:rsid w:val="00AA10E8"/>
    <w:rsid w:val="00AA15E5"/>
    <w:rsid w:val="00AA170E"/>
    <w:rsid w:val="00AA3406"/>
    <w:rsid w:val="00AA3686"/>
    <w:rsid w:val="00AA4858"/>
    <w:rsid w:val="00AA4FF0"/>
    <w:rsid w:val="00AA541B"/>
    <w:rsid w:val="00AA68F1"/>
    <w:rsid w:val="00AA7046"/>
    <w:rsid w:val="00AB4BE2"/>
    <w:rsid w:val="00AB4E7A"/>
    <w:rsid w:val="00AB5BB6"/>
    <w:rsid w:val="00AC1192"/>
    <w:rsid w:val="00AC48A8"/>
    <w:rsid w:val="00AC510C"/>
    <w:rsid w:val="00AC5B15"/>
    <w:rsid w:val="00AC719F"/>
    <w:rsid w:val="00AD4389"/>
    <w:rsid w:val="00AD4FA2"/>
    <w:rsid w:val="00AD5F9D"/>
    <w:rsid w:val="00AE3423"/>
    <w:rsid w:val="00AE4AA7"/>
    <w:rsid w:val="00AF58A3"/>
    <w:rsid w:val="00B00D9C"/>
    <w:rsid w:val="00B0125C"/>
    <w:rsid w:val="00B01F09"/>
    <w:rsid w:val="00B036C8"/>
    <w:rsid w:val="00B05610"/>
    <w:rsid w:val="00B07A5B"/>
    <w:rsid w:val="00B173FB"/>
    <w:rsid w:val="00B17B0A"/>
    <w:rsid w:val="00B206AD"/>
    <w:rsid w:val="00B232FB"/>
    <w:rsid w:val="00B24F15"/>
    <w:rsid w:val="00B2593B"/>
    <w:rsid w:val="00B3146F"/>
    <w:rsid w:val="00B32A2C"/>
    <w:rsid w:val="00B35DF1"/>
    <w:rsid w:val="00B35E49"/>
    <w:rsid w:val="00B37C66"/>
    <w:rsid w:val="00B40769"/>
    <w:rsid w:val="00B47E76"/>
    <w:rsid w:val="00B51C3C"/>
    <w:rsid w:val="00B54A33"/>
    <w:rsid w:val="00B60BEC"/>
    <w:rsid w:val="00B62C33"/>
    <w:rsid w:val="00B62F83"/>
    <w:rsid w:val="00B664F5"/>
    <w:rsid w:val="00B6766F"/>
    <w:rsid w:val="00B725D6"/>
    <w:rsid w:val="00B7273D"/>
    <w:rsid w:val="00B7321B"/>
    <w:rsid w:val="00B742AB"/>
    <w:rsid w:val="00B7559B"/>
    <w:rsid w:val="00B81C65"/>
    <w:rsid w:val="00B831EC"/>
    <w:rsid w:val="00B84989"/>
    <w:rsid w:val="00B87BAE"/>
    <w:rsid w:val="00B906A7"/>
    <w:rsid w:val="00B90725"/>
    <w:rsid w:val="00B90A5D"/>
    <w:rsid w:val="00B95E3F"/>
    <w:rsid w:val="00BA05B2"/>
    <w:rsid w:val="00BA0A56"/>
    <w:rsid w:val="00BA4EC0"/>
    <w:rsid w:val="00BA59E4"/>
    <w:rsid w:val="00BA77CC"/>
    <w:rsid w:val="00BB3CE8"/>
    <w:rsid w:val="00BC0E14"/>
    <w:rsid w:val="00BC5944"/>
    <w:rsid w:val="00BC7866"/>
    <w:rsid w:val="00BD283F"/>
    <w:rsid w:val="00BD5273"/>
    <w:rsid w:val="00BE1935"/>
    <w:rsid w:val="00BE4E42"/>
    <w:rsid w:val="00BE5753"/>
    <w:rsid w:val="00BE5AC6"/>
    <w:rsid w:val="00BF02F2"/>
    <w:rsid w:val="00BF08E3"/>
    <w:rsid w:val="00C01F3B"/>
    <w:rsid w:val="00C04881"/>
    <w:rsid w:val="00C1155F"/>
    <w:rsid w:val="00C13296"/>
    <w:rsid w:val="00C13C52"/>
    <w:rsid w:val="00C210AA"/>
    <w:rsid w:val="00C213F8"/>
    <w:rsid w:val="00C22471"/>
    <w:rsid w:val="00C314EF"/>
    <w:rsid w:val="00C31C08"/>
    <w:rsid w:val="00C31C0B"/>
    <w:rsid w:val="00C32D6D"/>
    <w:rsid w:val="00C355AA"/>
    <w:rsid w:val="00C36CA7"/>
    <w:rsid w:val="00C37C27"/>
    <w:rsid w:val="00C40A82"/>
    <w:rsid w:val="00C4307B"/>
    <w:rsid w:val="00C43BBB"/>
    <w:rsid w:val="00C451F5"/>
    <w:rsid w:val="00C45F8D"/>
    <w:rsid w:val="00C46433"/>
    <w:rsid w:val="00C4649E"/>
    <w:rsid w:val="00C50FD4"/>
    <w:rsid w:val="00C51CC3"/>
    <w:rsid w:val="00C52F44"/>
    <w:rsid w:val="00C54C63"/>
    <w:rsid w:val="00C56AFB"/>
    <w:rsid w:val="00C56F44"/>
    <w:rsid w:val="00C573B4"/>
    <w:rsid w:val="00C634F4"/>
    <w:rsid w:val="00C65928"/>
    <w:rsid w:val="00C66F34"/>
    <w:rsid w:val="00C67327"/>
    <w:rsid w:val="00C70BCC"/>
    <w:rsid w:val="00C75134"/>
    <w:rsid w:val="00C808FA"/>
    <w:rsid w:val="00C87372"/>
    <w:rsid w:val="00C9117E"/>
    <w:rsid w:val="00C91449"/>
    <w:rsid w:val="00C914ED"/>
    <w:rsid w:val="00C93E37"/>
    <w:rsid w:val="00C94111"/>
    <w:rsid w:val="00C946DD"/>
    <w:rsid w:val="00CA0ABD"/>
    <w:rsid w:val="00CA69BD"/>
    <w:rsid w:val="00CB1728"/>
    <w:rsid w:val="00CB2CD0"/>
    <w:rsid w:val="00CB3EAC"/>
    <w:rsid w:val="00CB4DEE"/>
    <w:rsid w:val="00CC1DAF"/>
    <w:rsid w:val="00CC64E6"/>
    <w:rsid w:val="00CC6B71"/>
    <w:rsid w:val="00CC7822"/>
    <w:rsid w:val="00CD1BED"/>
    <w:rsid w:val="00CD2583"/>
    <w:rsid w:val="00CD3B75"/>
    <w:rsid w:val="00CD437E"/>
    <w:rsid w:val="00CD51E2"/>
    <w:rsid w:val="00CD5B9A"/>
    <w:rsid w:val="00CD5DA2"/>
    <w:rsid w:val="00CD5FD0"/>
    <w:rsid w:val="00CD7779"/>
    <w:rsid w:val="00CD78DC"/>
    <w:rsid w:val="00CD7AE8"/>
    <w:rsid w:val="00CE000A"/>
    <w:rsid w:val="00CE7D79"/>
    <w:rsid w:val="00CF309D"/>
    <w:rsid w:val="00CF3E30"/>
    <w:rsid w:val="00CF5866"/>
    <w:rsid w:val="00CF6238"/>
    <w:rsid w:val="00D04A3A"/>
    <w:rsid w:val="00D064EA"/>
    <w:rsid w:val="00D10405"/>
    <w:rsid w:val="00D10BB7"/>
    <w:rsid w:val="00D11D72"/>
    <w:rsid w:val="00D14A08"/>
    <w:rsid w:val="00D2147A"/>
    <w:rsid w:val="00D30640"/>
    <w:rsid w:val="00D31EA8"/>
    <w:rsid w:val="00D349A2"/>
    <w:rsid w:val="00D412D2"/>
    <w:rsid w:val="00D417DB"/>
    <w:rsid w:val="00D46590"/>
    <w:rsid w:val="00D47AF7"/>
    <w:rsid w:val="00D5142B"/>
    <w:rsid w:val="00D53C33"/>
    <w:rsid w:val="00D5401E"/>
    <w:rsid w:val="00D545B4"/>
    <w:rsid w:val="00D548FF"/>
    <w:rsid w:val="00D54BD6"/>
    <w:rsid w:val="00D55B1B"/>
    <w:rsid w:val="00D56DB4"/>
    <w:rsid w:val="00D576A9"/>
    <w:rsid w:val="00D57995"/>
    <w:rsid w:val="00D62932"/>
    <w:rsid w:val="00D63026"/>
    <w:rsid w:val="00D65656"/>
    <w:rsid w:val="00D670F0"/>
    <w:rsid w:val="00D67683"/>
    <w:rsid w:val="00D704D7"/>
    <w:rsid w:val="00D70760"/>
    <w:rsid w:val="00D71694"/>
    <w:rsid w:val="00D726A0"/>
    <w:rsid w:val="00D730FF"/>
    <w:rsid w:val="00D74F20"/>
    <w:rsid w:val="00D758BC"/>
    <w:rsid w:val="00D776AC"/>
    <w:rsid w:val="00D818AC"/>
    <w:rsid w:val="00D822E0"/>
    <w:rsid w:val="00D82FD2"/>
    <w:rsid w:val="00D87487"/>
    <w:rsid w:val="00D93678"/>
    <w:rsid w:val="00D9537B"/>
    <w:rsid w:val="00DA1489"/>
    <w:rsid w:val="00DA19B5"/>
    <w:rsid w:val="00DA229A"/>
    <w:rsid w:val="00DB1E5D"/>
    <w:rsid w:val="00DB2337"/>
    <w:rsid w:val="00DB44FC"/>
    <w:rsid w:val="00DB6E59"/>
    <w:rsid w:val="00DC05FC"/>
    <w:rsid w:val="00DC3C93"/>
    <w:rsid w:val="00DC5AC6"/>
    <w:rsid w:val="00DC6271"/>
    <w:rsid w:val="00DC6C97"/>
    <w:rsid w:val="00DD00BD"/>
    <w:rsid w:val="00DD0372"/>
    <w:rsid w:val="00DD1198"/>
    <w:rsid w:val="00DD1C89"/>
    <w:rsid w:val="00DD2082"/>
    <w:rsid w:val="00DD43F3"/>
    <w:rsid w:val="00DE11A6"/>
    <w:rsid w:val="00DE285D"/>
    <w:rsid w:val="00DE330E"/>
    <w:rsid w:val="00DE409F"/>
    <w:rsid w:val="00DE4854"/>
    <w:rsid w:val="00DE4EA4"/>
    <w:rsid w:val="00DE59D1"/>
    <w:rsid w:val="00DE63BB"/>
    <w:rsid w:val="00DF12A3"/>
    <w:rsid w:val="00DF1468"/>
    <w:rsid w:val="00DF2225"/>
    <w:rsid w:val="00DF2AC6"/>
    <w:rsid w:val="00DF2E3A"/>
    <w:rsid w:val="00DF3A31"/>
    <w:rsid w:val="00E004B4"/>
    <w:rsid w:val="00E02F8B"/>
    <w:rsid w:val="00E15292"/>
    <w:rsid w:val="00E16D76"/>
    <w:rsid w:val="00E176FC"/>
    <w:rsid w:val="00E17ED4"/>
    <w:rsid w:val="00E17FD9"/>
    <w:rsid w:val="00E209FE"/>
    <w:rsid w:val="00E24748"/>
    <w:rsid w:val="00E24D0B"/>
    <w:rsid w:val="00E24E02"/>
    <w:rsid w:val="00E35E57"/>
    <w:rsid w:val="00E3672F"/>
    <w:rsid w:val="00E43A98"/>
    <w:rsid w:val="00E46E8C"/>
    <w:rsid w:val="00E47A85"/>
    <w:rsid w:val="00E5264B"/>
    <w:rsid w:val="00E52EDE"/>
    <w:rsid w:val="00E60487"/>
    <w:rsid w:val="00E60671"/>
    <w:rsid w:val="00E60933"/>
    <w:rsid w:val="00E60B36"/>
    <w:rsid w:val="00E63696"/>
    <w:rsid w:val="00E64847"/>
    <w:rsid w:val="00E65791"/>
    <w:rsid w:val="00E65EFA"/>
    <w:rsid w:val="00E667E3"/>
    <w:rsid w:val="00E669C5"/>
    <w:rsid w:val="00E66A72"/>
    <w:rsid w:val="00E72360"/>
    <w:rsid w:val="00E72DBE"/>
    <w:rsid w:val="00E768FB"/>
    <w:rsid w:val="00E80287"/>
    <w:rsid w:val="00E80428"/>
    <w:rsid w:val="00E8117E"/>
    <w:rsid w:val="00E819F2"/>
    <w:rsid w:val="00E81D21"/>
    <w:rsid w:val="00E82141"/>
    <w:rsid w:val="00E824F3"/>
    <w:rsid w:val="00E832B5"/>
    <w:rsid w:val="00E86910"/>
    <w:rsid w:val="00E90311"/>
    <w:rsid w:val="00E94169"/>
    <w:rsid w:val="00E945ED"/>
    <w:rsid w:val="00E95DC8"/>
    <w:rsid w:val="00EA18C9"/>
    <w:rsid w:val="00EA7F11"/>
    <w:rsid w:val="00EB0BAA"/>
    <w:rsid w:val="00EB1487"/>
    <w:rsid w:val="00EB586F"/>
    <w:rsid w:val="00EC2205"/>
    <w:rsid w:val="00EC330E"/>
    <w:rsid w:val="00EC33FD"/>
    <w:rsid w:val="00EC371E"/>
    <w:rsid w:val="00EC3958"/>
    <w:rsid w:val="00EC5CA1"/>
    <w:rsid w:val="00EC690E"/>
    <w:rsid w:val="00EC773C"/>
    <w:rsid w:val="00ED018D"/>
    <w:rsid w:val="00ED034D"/>
    <w:rsid w:val="00ED3A59"/>
    <w:rsid w:val="00ED7AFD"/>
    <w:rsid w:val="00EE1E2E"/>
    <w:rsid w:val="00EE3229"/>
    <w:rsid w:val="00EE3CA1"/>
    <w:rsid w:val="00EE661C"/>
    <w:rsid w:val="00EE6A6F"/>
    <w:rsid w:val="00EF3B0F"/>
    <w:rsid w:val="00EF66F5"/>
    <w:rsid w:val="00EF7C5C"/>
    <w:rsid w:val="00F04810"/>
    <w:rsid w:val="00F07220"/>
    <w:rsid w:val="00F07B42"/>
    <w:rsid w:val="00F12639"/>
    <w:rsid w:val="00F129B9"/>
    <w:rsid w:val="00F212DF"/>
    <w:rsid w:val="00F2196F"/>
    <w:rsid w:val="00F22FC4"/>
    <w:rsid w:val="00F23781"/>
    <w:rsid w:val="00F241B7"/>
    <w:rsid w:val="00F34652"/>
    <w:rsid w:val="00F35D68"/>
    <w:rsid w:val="00F40551"/>
    <w:rsid w:val="00F4087A"/>
    <w:rsid w:val="00F40B15"/>
    <w:rsid w:val="00F45BB6"/>
    <w:rsid w:val="00F51357"/>
    <w:rsid w:val="00F537B4"/>
    <w:rsid w:val="00F53FDB"/>
    <w:rsid w:val="00F552D9"/>
    <w:rsid w:val="00F57F65"/>
    <w:rsid w:val="00F60161"/>
    <w:rsid w:val="00F61ADA"/>
    <w:rsid w:val="00F64A41"/>
    <w:rsid w:val="00F64CB6"/>
    <w:rsid w:val="00F66DFA"/>
    <w:rsid w:val="00F738F5"/>
    <w:rsid w:val="00F73E1F"/>
    <w:rsid w:val="00F760FF"/>
    <w:rsid w:val="00F7731C"/>
    <w:rsid w:val="00F80CBF"/>
    <w:rsid w:val="00F80CCA"/>
    <w:rsid w:val="00F80CF3"/>
    <w:rsid w:val="00F80E2C"/>
    <w:rsid w:val="00F85C1B"/>
    <w:rsid w:val="00FA519B"/>
    <w:rsid w:val="00FB3008"/>
    <w:rsid w:val="00FB5952"/>
    <w:rsid w:val="00FB655C"/>
    <w:rsid w:val="00FB7838"/>
    <w:rsid w:val="00FC0BA7"/>
    <w:rsid w:val="00FC13E5"/>
    <w:rsid w:val="00FC3DDE"/>
    <w:rsid w:val="00FC4014"/>
    <w:rsid w:val="00FC430E"/>
    <w:rsid w:val="00FC4C6A"/>
    <w:rsid w:val="00FC57D4"/>
    <w:rsid w:val="00FC6E61"/>
    <w:rsid w:val="00FC6FBD"/>
    <w:rsid w:val="00FD0916"/>
    <w:rsid w:val="00FD14F0"/>
    <w:rsid w:val="00FD5E5C"/>
    <w:rsid w:val="00FE1553"/>
    <w:rsid w:val="00FE1B7F"/>
    <w:rsid w:val="00FE223C"/>
    <w:rsid w:val="00FE2444"/>
    <w:rsid w:val="00FE3371"/>
    <w:rsid w:val="00FE37C9"/>
    <w:rsid w:val="00FE47EF"/>
    <w:rsid w:val="00FE4C83"/>
    <w:rsid w:val="00FE5048"/>
    <w:rsid w:val="00FF2CBC"/>
    <w:rsid w:val="00FF3BBF"/>
    <w:rsid w:val="00FF3C05"/>
    <w:rsid w:val="00FF4771"/>
    <w:rsid w:val="00FF618E"/>
    <w:rsid w:val="00FF6BA9"/>
    <w:rsid w:val="00FF7C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1F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19">
      <w:bodyDiv w:val="1"/>
      <w:marLeft w:val="0"/>
      <w:marRight w:val="0"/>
      <w:marTop w:val="0"/>
      <w:marBottom w:val="0"/>
      <w:divBdr>
        <w:top w:val="none" w:sz="0" w:space="0" w:color="auto"/>
        <w:left w:val="none" w:sz="0" w:space="0" w:color="auto"/>
        <w:bottom w:val="none" w:sz="0" w:space="0" w:color="auto"/>
        <w:right w:val="none" w:sz="0" w:space="0" w:color="auto"/>
      </w:divBdr>
    </w:div>
    <w:div w:id="106317694">
      <w:bodyDiv w:val="1"/>
      <w:marLeft w:val="0"/>
      <w:marRight w:val="0"/>
      <w:marTop w:val="0"/>
      <w:marBottom w:val="0"/>
      <w:divBdr>
        <w:top w:val="none" w:sz="0" w:space="0" w:color="auto"/>
        <w:left w:val="none" w:sz="0" w:space="0" w:color="auto"/>
        <w:bottom w:val="none" w:sz="0" w:space="0" w:color="auto"/>
        <w:right w:val="none" w:sz="0" w:space="0" w:color="auto"/>
      </w:divBdr>
    </w:div>
    <w:div w:id="211307614">
      <w:bodyDiv w:val="1"/>
      <w:marLeft w:val="0"/>
      <w:marRight w:val="0"/>
      <w:marTop w:val="0"/>
      <w:marBottom w:val="0"/>
      <w:divBdr>
        <w:top w:val="none" w:sz="0" w:space="0" w:color="auto"/>
        <w:left w:val="none" w:sz="0" w:space="0" w:color="auto"/>
        <w:bottom w:val="none" w:sz="0" w:space="0" w:color="auto"/>
        <w:right w:val="none" w:sz="0" w:space="0" w:color="auto"/>
      </w:divBdr>
    </w:div>
    <w:div w:id="282885683">
      <w:bodyDiv w:val="1"/>
      <w:marLeft w:val="0"/>
      <w:marRight w:val="0"/>
      <w:marTop w:val="0"/>
      <w:marBottom w:val="0"/>
      <w:divBdr>
        <w:top w:val="none" w:sz="0" w:space="0" w:color="auto"/>
        <w:left w:val="none" w:sz="0" w:space="0" w:color="auto"/>
        <w:bottom w:val="none" w:sz="0" w:space="0" w:color="auto"/>
        <w:right w:val="none" w:sz="0" w:space="0" w:color="auto"/>
      </w:divBdr>
    </w:div>
    <w:div w:id="306859303">
      <w:bodyDiv w:val="1"/>
      <w:marLeft w:val="0"/>
      <w:marRight w:val="0"/>
      <w:marTop w:val="0"/>
      <w:marBottom w:val="0"/>
      <w:divBdr>
        <w:top w:val="none" w:sz="0" w:space="0" w:color="auto"/>
        <w:left w:val="none" w:sz="0" w:space="0" w:color="auto"/>
        <w:bottom w:val="none" w:sz="0" w:space="0" w:color="auto"/>
        <w:right w:val="none" w:sz="0" w:space="0" w:color="auto"/>
      </w:divBdr>
    </w:div>
    <w:div w:id="326061915">
      <w:bodyDiv w:val="1"/>
      <w:marLeft w:val="0"/>
      <w:marRight w:val="0"/>
      <w:marTop w:val="0"/>
      <w:marBottom w:val="0"/>
      <w:divBdr>
        <w:top w:val="none" w:sz="0" w:space="0" w:color="auto"/>
        <w:left w:val="none" w:sz="0" w:space="0" w:color="auto"/>
        <w:bottom w:val="none" w:sz="0" w:space="0" w:color="auto"/>
        <w:right w:val="none" w:sz="0" w:space="0" w:color="auto"/>
      </w:divBdr>
    </w:div>
    <w:div w:id="333805484">
      <w:bodyDiv w:val="1"/>
      <w:marLeft w:val="0"/>
      <w:marRight w:val="0"/>
      <w:marTop w:val="0"/>
      <w:marBottom w:val="0"/>
      <w:divBdr>
        <w:top w:val="none" w:sz="0" w:space="0" w:color="auto"/>
        <w:left w:val="none" w:sz="0" w:space="0" w:color="auto"/>
        <w:bottom w:val="none" w:sz="0" w:space="0" w:color="auto"/>
        <w:right w:val="none" w:sz="0" w:space="0" w:color="auto"/>
      </w:divBdr>
      <w:divsChild>
        <w:div w:id="1508398561">
          <w:marLeft w:val="0"/>
          <w:marRight w:val="0"/>
          <w:marTop w:val="0"/>
          <w:marBottom w:val="0"/>
          <w:divBdr>
            <w:top w:val="none" w:sz="0" w:space="0" w:color="auto"/>
            <w:left w:val="none" w:sz="0" w:space="0" w:color="auto"/>
            <w:bottom w:val="none" w:sz="0" w:space="0" w:color="auto"/>
            <w:right w:val="none" w:sz="0" w:space="0" w:color="auto"/>
          </w:divBdr>
        </w:div>
        <w:div w:id="757098630">
          <w:marLeft w:val="0"/>
          <w:marRight w:val="0"/>
          <w:marTop w:val="0"/>
          <w:marBottom w:val="0"/>
          <w:divBdr>
            <w:top w:val="none" w:sz="0" w:space="0" w:color="auto"/>
            <w:left w:val="none" w:sz="0" w:space="0" w:color="auto"/>
            <w:bottom w:val="none" w:sz="0" w:space="0" w:color="auto"/>
            <w:right w:val="none" w:sz="0" w:space="0" w:color="auto"/>
          </w:divBdr>
        </w:div>
        <w:div w:id="1975257679">
          <w:marLeft w:val="0"/>
          <w:marRight w:val="0"/>
          <w:marTop w:val="0"/>
          <w:marBottom w:val="0"/>
          <w:divBdr>
            <w:top w:val="none" w:sz="0" w:space="0" w:color="auto"/>
            <w:left w:val="none" w:sz="0" w:space="0" w:color="auto"/>
            <w:bottom w:val="none" w:sz="0" w:space="0" w:color="auto"/>
            <w:right w:val="none" w:sz="0" w:space="0" w:color="auto"/>
          </w:divBdr>
        </w:div>
      </w:divsChild>
    </w:div>
    <w:div w:id="338315170">
      <w:bodyDiv w:val="1"/>
      <w:marLeft w:val="0"/>
      <w:marRight w:val="0"/>
      <w:marTop w:val="0"/>
      <w:marBottom w:val="0"/>
      <w:divBdr>
        <w:top w:val="none" w:sz="0" w:space="0" w:color="auto"/>
        <w:left w:val="none" w:sz="0" w:space="0" w:color="auto"/>
        <w:bottom w:val="none" w:sz="0" w:space="0" w:color="auto"/>
        <w:right w:val="none" w:sz="0" w:space="0" w:color="auto"/>
      </w:divBdr>
      <w:divsChild>
        <w:div w:id="1961260209">
          <w:marLeft w:val="0"/>
          <w:marRight w:val="0"/>
          <w:marTop w:val="0"/>
          <w:marBottom w:val="0"/>
          <w:divBdr>
            <w:top w:val="none" w:sz="0" w:space="0" w:color="auto"/>
            <w:left w:val="none" w:sz="0" w:space="0" w:color="auto"/>
            <w:bottom w:val="none" w:sz="0" w:space="0" w:color="auto"/>
            <w:right w:val="none" w:sz="0" w:space="0" w:color="auto"/>
          </w:divBdr>
        </w:div>
        <w:div w:id="1234240544">
          <w:marLeft w:val="0"/>
          <w:marRight w:val="0"/>
          <w:marTop w:val="0"/>
          <w:marBottom w:val="0"/>
          <w:divBdr>
            <w:top w:val="none" w:sz="0" w:space="0" w:color="auto"/>
            <w:left w:val="none" w:sz="0" w:space="0" w:color="auto"/>
            <w:bottom w:val="none" w:sz="0" w:space="0" w:color="auto"/>
            <w:right w:val="none" w:sz="0" w:space="0" w:color="auto"/>
          </w:divBdr>
        </w:div>
        <w:div w:id="1457983800">
          <w:marLeft w:val="0"/>
          <w:marRight w:val="0"/>
          <w:marTop w:val="0"/>
          <w:marBottom w:val="0"/>
          <w:divBdr>
            <w:top w:val="none" w:sz="0" w:space="0" w:color="auto"/>
            <w:left w:val="none" w:sz="0" w:space="0" w:color="auto"/>
            <w:bottom w:val="none" w:sz="0" w:space="0" w:color="auto"/>
            <w:right w:val="none" w:sz="0" w:space="0" w:color="auto"/>
          </w:divBdr>
        </w:div>
      </w:divsChild>
    </w:div>
    <w:div w:id="347105766">
      <w:bodyDiv w:val="1"/>
      <w:marLeft w:val="0"/>
      <w:marRight w:val="0"/>
      <w:marTop w:val="0"/>
      <w:marBottom w:val="0"/>
      <w:divBdr>
        <w:top w:val="none" w:sz="0" w:space="0" w:color="auto"/>
        <w:left w:val="none" w:sz="0" w:space="0" w:color="auto"/>
        <w:bottom w:val="none" w:sz="0" w:space="0" w:color="auto"/>
        <w:right w:val="none" w:sz="0" w:space="0" w:color="auto"/>
      </w:divBdr>
    </w:div>
    <w:div w:id="437455531">
      <w:bodyDiv w:val="1"/>
      <w:marLeft w:val="0"/>
      <w:marRight w:val="0"/>
      <w:marTop w:val="0"/>
      <w:marBottom w:val="0"/>
      <w:divBdr>
        <w:top w:val="none" w:sz="0" w:space="0" w:color="auto"/>
        <w:left w:val="none" w:sz="0" w:space="0" w:color="auto"/>
        <w:bottom w:val="none" w:sz="0" w:space="0" w:color="auto"/>
        <w:right w:val="none" w:sz="0" w:space="0" w:color="auto"/>
      </w:divBdr>
      <w:divsChild>
        <w:div w:id="866673252">
          <w:marLeft w:val="0"/>
          <w:marRight w:val="0"/>
          <w:marTop w:val="0"/>
          <w:marBottom w:val="0"/>
          <w:divBdr>
            <w:top w:val="none" w:sz="0" w:space="0" w:color="auto"/>
            <w:left w:val="none" w:sz="0" w:space="0" w:color="auto"/>
            <w:bottom w:val="none" w:sz="0" w:space="0" w:color="auto"/>
            <w:right w:val="none" w:sz="0" w:space="0" w:color="auto"/>
          </w:divBdr>
        </w:div>
        <w:div w:id="1194073151">
          <w:marLeft w:val="0"/>
          <w:marRight w:val="0"/>
          <w:marTop w:val="0"/>
          <w:marBottom w:val="0"/>
          <w:divBdr>
            <w:top w:val="none" w:sz="0" w:space="0" w:color="auto"/>
            <w:left w:val="none" w:sz="0" w:space="0" w:color="auto"/>
            <w:bottom w:val="none" w:sz="0" w:space="0" w:color="auto"/>
            <w:right w:val="none" w:sz="0" w:space="0" w:color="auto"/>
          </w:divBdr>
        </w:div>
        <w:div w:id="488518924">
          <w:marLeft w:val="0"/>
          <w:marRight w:val="0"/>
          <w:marTop w:val="0"/>
          <w:marBottom w:val="0"/>
          <w:divBdr>
            <w:top w:val="none" w:sz="0" w:space="0" w:color="auto"/>
            <w:left w:val="none" w:sz="0" w:space="0" w:color="auto"/>
            <w:bottom w:val="none" w:sz="0" w:space="0" w:color="auto"/>
            <w:right w:val="none" w:sz="0" w:space="0" w:color="auto"/>
          </w:divBdr>
        </w:div>
        <w:div w:id="425349954">
          <w:marLeft w:val="0"/>
          <w:marRight w:val="0"/>
          <w:marTop w:val="0"/>
          <w:marBottom w:val="0"/>
          <w:divBdr>
            <w:top w:val="none" w:sz="0" w:space="0" w:color="auto"/>
            <w:left w:val="none" w:sz="0" w:space="0" w:color="auto"/>
            <w:bottom w:val="none" w:sz="0" w:space="0" w:color="auto"/>
            <w:right w:val="none" w:sz="0" w:space="0" w:color="auto"/>
          </w:divBdr>
        </w:div>
        <w:div w:id="938566236">
          <w:marLeft w:val="0"/>
          <w:marRight w:val="0"/>
          <w:marTop w:val="0"/>
          <w:marBottom w:val="0"/>
          <w:divBdr>
            <w:top w:val="none" w:sz="0" w:space="0" w:color="auto"/>
            <w:left w:val="none" w:sz="0" w:space="0" w:color="auto"/>
            <w:bottom w:val="none" w:sz="0" w:space="0" w:color="auto"/>
            <w:right w:val="none" w:sz="0" w:space="0" w:color="auto"/>
          </w:divBdr>
        </w:div>
      </w:divsChild>
    </w:div>
    <w:div w:id="511408616">
      <w:bodyDiv w:val="1"/>
      <w:marLeft w:val="0"/>
      <w:marRight w:val="0"/>
      <w:marTop w:val="0"/>
      <w:marBottom w:val="0"/>
      <w:divBdr>
        <w:top w:val="none" w:sz="0" w:space="0" w:color="auto"/>
        <w:left w:val="none" w:sz="0" w:space="0" w:color="auto"/>
        <w:bottom w:val="none" w:sz="0" w:space="0" w:color="auto"/>
        <w:right w:val="none" w:sz="0" w:space="0" w:color="auto"/>
      </w:divBdr>
    </w:div>
    <w:div w:id="764612684">
      <w:bodyDiv w:val="1"/>
      <w:marLeft w:val="0"/>
      <w:marRight w:val="0"/>
      <w:marTop w:val="0"/>
      <w:marBottom w:val="0"/>
      <w:divBdr>
        <w:top w:val="none" w:sz="0" w:space="0" w:color="auto"/>
        <w:left w:val="none" w:sz="0" w:space="0" w:color="auto"/>
        <w:bottom w:val="none" w:sz="0" w:space="0" w:color="auto"/>
        <w:right w:val="none" w:sz="0" w:space="0" w:color="auto"/>
      </w:divBdr>
    </w:div>
    <w:div w:id="792554039">
      <w:bodyDiv w:val="1"/>
      <w:marLeft w:val="0"/>
      <w:marRight w:val="0"/>
      <w:marTop w:val="0"/>
      <w:marBottom w:val="0"/>
      <w:divBdr>
        <w:top w:val="none" w:sz="0" w:space="0" w:color="auto"/>
        <w:left w:val="none" w:sz="0" w:space="0" w:color="auto"/>
        <w:bottom w:val="none" w:sz="0" w:space="0" w:color="auto"/>
        <w:right w:val="none" w:sz="0" w:space="0" w:color="auto"/>
      </w:divBdr>
    </w:div>
    <w:div w:id="933128183">
      <w:bodyDiv w:val="1"/>
      <w:marLeft w:val="0"/>
      <w:marRight w:val="0"/>
      <w:marTop w:val="0"/>
      <w:marBottom w:val="0"/>
      <w:divBdr>
        <w:top w:val="none" w:sz="0" w:space="0" w:color="auto"/>
        <w:left w:val="none" w:sz="0" w:space="0" w:color="auto"/>
        <w:bottom w:val="none" w:sz="0" w:space="0" w:color="auto"/>
        <w:right w:val="none" w:sz="0" w:space="0" w:color="auto"/>
      </w:divBdr>
    </w:div>
    <w:div w:id="1017344718">
      <w:bodyDiv w:val="1"/>
      <w:marLeft w:val="0"/>
      <w:marRight w:val="0"/>
      <w:marTop w:val="0"/>
      <w:marBottom w:val="0"/>
      <w:divBdr>
        <w:top w:val="none" w:sz="0" w:space="0" w:color="auto"/>
        <w:left w:val="none" w:sz="0" w:space="0" w:color="auto"/>
        <w:bottom w:val="none" w:sz="0" w:space="0" w:color="auto"/>
        <w:right w:val="none" w:sz="0" w:space="0" w:color="auto"/>
      </w:divBdr>
      <w:divsChild>
        <w:div w:id="598222609">
          <w:marLeft w:val="0"/>
          <w:marRight w:val="0"/>
          <w:marTop w:val="0"/>
          <w:marBottom w:val="0"/>
          <w:divBdr>
            <w:top w:val="none" w:sz="0" w:space="0" w:color="auto"/>
            <w:left w:val="none" w:sz="0" w:space="0" w:color="auto"/>
            <w:bottom w:val="none" w:sz="0" w:space="0" w:color="auto"/>
            <w:right w:val="none" w:sz="0" w:space="0" w:color="auto"/>
          </w:divBdr>
        </w:div>
      </w:divsChild>
    </w:div>
    <w:div w:id="1027564087">
      <w:bodyDiv w:val="1"/>
      <w:marLeft w:val="0"/>
      <w:marRight w:val="0"/>
      <w:marTop w:val="0"/>
      <w:marBottom w:val="0"/>
      <w:divBdr>
        <w:top w:val="none" w:sz="0" w:space="0" w:color="auto"/>
        <w:left w:val="none" w:sz="0" w:space="0" w:color="auto"/>
        <w:bottom w:val="none" w:sz="0" w:space="0" w:color="auto"/>
        <w:right w:val="none" w:sz="0" w:space="0" w:color="auto"/>
      </w:divBdr>
    </w:div>
    <w:div w:id="1102457955">
      <w:bodyDiv w:val="1"/>
      <w:marLeft w:val="0"/>
      <w:marRight w:val="0"/>
      <w:marTop w:val="0"/>
      <w:marBottom w:val="0"/>
      <w:divBdr>
        <w:top w:val="none" w:sz="0" w:space="0" w:color="auto"/>
        <w:left w:val="none" w:sz="0" w:space="0" w:color="auto"/>
        <w:bottom w:val="none" w:sz="0" w:space="0" w:color="auto"/>
        <w:right w:val="none" w:sz="0" w:space="0" w:color="auto"/>
      </w:divBdr>
    </w:div>
    <w:div w:id="1148859939">
      <w:bodyDiv w:val="1"/>
      <w:marLeft w:val="0"/>
      <w:marRight w:val="0"/>
      <w:marTop w:val="0"/>
      <w:marBottom w:val="0"/>
      <w:divBdr>
        <w:top w:val="none" w:sz="0" w:space="0" w:color="auto"/>
        <w:left w:val="none" w:sz="0" w:space="0" w:color="auto"/>
        <w:bottom w:val="none" w:sz="0" w:space="0" w:color="auto"/>
        <w:right w:val="none" w:sz="0" w:space="0" w:color="auto"/>
      </w:divBdr>
    </w:div>
    <w:div w:id="1161698609">
      <w:bodyDiv w:val="1"/>
      <w:marLeft w:val="0"/>
      <w:marRight w:val="0"/>
      <w:marTop w:val="0"/>
      <w:marBottom w:val="0"/>
      <w:divBdr>
        <w:top w:val="none" w:sz="0" w:space="0" w:color="auto"/>
        <w:left w:val="none" w:sz="0" w:space="0" w:color="auto"/>
        <w:bottom w:val="none" w:sz="0" w:space="0" w:color="auto"/>
        <w:right w:val="none" w:sz="0" w:space="0" w:color="auto"/>
      </w:divBdr>
    </w:div>
    <w:div w:id="1197809635">
      <w:bodyDiv w:val="1"/>
      <w:marLeft w:val="0"/>
      <w:marRight w:val="0"/>
      <w:marTop w:val="0"/>
      <w:marBottom w:val="0"/>
      <w:divBdr>
        <w:top w:val="none" w:sz="0" w:space="0" w:color="auto"/>
        <w:left w:val="none" w:sz="0" w:space="0" w:color="auto"/>
        <w:bottom w:val="none" w:sz="0" w:space="0" w:color="auto"/>
        <w:right w:val="none" w:sz="0" w:space="0" w:color="auto"/>
      </w:divBdr>
    </w:div>
    <w:div w:id="1262570503">
      <w:bodyDiv w:val="1"/>
      <w:marLeft w:val="0"/>
      <w:marRight w:val="0"/>
      <w:marTop w:val="0"/>
      <w:marBottom w:val="0"/>
      <w:divBdr>
        <w:top w:val="none" w:sz="0" w:space="0" w:color="auto"/>
        <w:left w:val="none" w:sz="0" w:space="0" w:color="auto"/>
        <w:bottom w:val="none" w:sz="0" w:space="0" w:color="auto"/>
        <w:right w:val="none" w:sz="0" w:space="0" w:color="auto"/>
      </w:divBdr>
    </w:div>
    <w:div w:id="1302924442">
      <w:bodyDiv w:val="1"/>
      <w:marLeft w:val="0"/>
      <w:marRight w:val="0"/>
      <w:marTop w:val="0"/>
      <w:marBottom w:val="0"/>
      <w:divBdr>
        <w:top w:val="none" w:sz="0" w:space="0" w:color="auto"/>
        <w:left w:val="none" w:sz="0" w:space="0" w:color="auto"/>
        <w:bottom w:val="none" w:sz="0" w:space="0" w:color="auto"/>
        <w:right w:val="none" w:sz="0" w:space="0" w:color="auto"/>
      </w:divBdr>
    </w:div>
    <w:div w:id="1345982706">
      <w:bodyDiv w:val="1"/>
      <w:marLeft w:val="0"/>
      <w:marRight w:val="0"/>
      <w:marTop w:val="0"/>
      <w:marBottom w:val="0"/>
      <w:divBdr>
        <w:top w:val="none" w:sz="0" w:space="0" w:color="auto"/>
        <w:left w:val="none" w:sz="0" w:space="0" w:color="auto"/>
        <w:bottom w:val="none" w:sz="0" w:space="0" w:color="auto"/>
        <w:right w:val="none" w:sz="0" w:space="0" w:color="auto"/>
      </w:divBdr>
      <w:divsChild>
        <w:div w:id="1649507629">
          <w:marLeft w:val="0"/>
          <w:marRight w:val="0"/>
          <w:marTop w:val="0"/>
          <w:marBottom w:val="0"/>
          <w:divBdr>
            <w:top w:val="none" w:sz="0" w:space="0" w:color="auto"/>
            <w:left w:val="none" w:sz="0" w:space="0" w:color="auto"/>
            <w:bottom w:val="none" w:sz="0" w:space="0" w:color="auto"/>
            <w:right w:val="none" w:sz="0" w:space="0" w:color="auto"/>
          </w:divBdr>
        </w:div>
        <w:div w:id="1515613216">
          <w:marLeft w:val="0"/>
          <w:marRight w:val="0"/>
          <w:marTop w:val="0"/>
          <w:marBottom w:val="0"/>
          <w:divBdr>
            <w:top w:val="none" w:sz="0" w:space="0" w:color="auto"/>
            <w:left w:val="none" w:sz="0" w:space="0" w:color="auto"/>
            <w:bottom w:val="none" w:sz="0" w:space="0" w:color="auto"/>
            <w:right w:val="none" w:sz="0" w:space="0" w:color="auto"/>
          </w:divBdr>
        </w:div>
        <w:div w:id="836968606">
          <w:marLeft w:val="0"/>
          <w:marRight w:val="0"/>
          <w:marTop w:val="0"/>
          <w:marBottom w:val="0"/>
          <w:divBdr>
            <w:top w:val="none" w:sz="0" w:space="0" w:color="auto"/>
            <w:left w:val="none" w:sz="0" w:space="0" w:color="auto"/>
            <w:bottom w:val="none" w:sz="0" w:space="0" w:color="auto"/>
            <w:right w:val="none" w:sz="0" w:space="0" w:color="auto"/>
          </w:divBdr>
        </w:div>
      </w:divsChild>
    </w:div>
    <w:div w:id="1469126242">
      <w:bodyDiv w:val="1"/>
      <w:marLeft w:val="0"/>
      <w:marRight w:val="0"/>
      <w:marTop w:val="0"/>
      <w:marBottom w:val="0"/>
      <w:divBdr>
        <w:top w:val="none" w:sz="0" w:space="0" w:color="auto"/>
        <w:left w:val="none" w:sz="0" w:space="0" w:color="auto"/>
        <w:bottom w:val="none" w:sz="0" w:space="0" w:color="auto"/>
        <w:right w:val="none" w:sz="0" w:space="0" w:color="auto"/>
      </w:divBdr>
    </w:div>
    <w:div w:id="1580598605">
      <w:bodyDiv w:val="1"/>
      <w:marLeft w:val="0"/>
      <w:marRight w:val="0"/>
      <w:marTop w:val="0"/>
      <w:marBottom w:val="0"/>
      <w:divBdr>
        <w:top w:val="none" w:sz="0" w:space="0" w:color="auto"/>
        <w:left w:val="none" w:sz="0" w:space="0" w:color="auto"/>
        <w:bottom w:val="none" w:sz="0" w:space="0" w:color="auto"/>
        <w:right w:val="none" w:sz="0" w:space="0" w:color="auto"/>
      </w:divBdr>
    </w:div>
    <w:div w:id="1597598094">
      <w:bodyDiv w:val="1"/>
      <w:marLeft w:val="0"/>
      <w:marRight w:val="0"/>
      <w:marTop w:val="0"/>
      <w:marBottom w:val="0"/>
      <w:divBdr>
        <w:top w:val="none" w:sz="0" w:space="0" w:color="auto"/>
        <w:left w:val="none" w:sz="0" w:space="0" w:color="auto"/>
        <w:bottom w:val="none" w:sz="0" w:space="0" w:color="auto"/>
        <w:right w:val="none" w:sz="0" w:space="0" w:color="auto"/>
      </w:divBdr>
    </w:div>
    <w:div w:id="1633944908">
      <w:bodyDiv w:val="1"/>
      <w:marLeft w:val="0"/>
      <w:marRight w:val="0"/>
      <w:marTop w:val="0"/>
      <w:marBottom w:val="0"/>
      <w:divBdr>
        <w:top w:val="none" w:sz="0" w:space="0" w:color="auto"/>
        <w:left w:val="none" w:sz="0" w:space="0" w:color="auto"/>
        <w:bottom w:val="none" w:sz="0" w:space="0" w:color="auto"/>
        <w:right w:val="none" w:sz="0" w:space="0" w:color="auto"/>
      </w:divBdr>
    </w:div>
    <w:div w:id="1643926764">
      <w:bodyDiv w:val="1"/>
      <w:marLeft w:val="0"/>
      <w:marRight w:val="0"/>
      <w:marTop w:val="0"/>
      <w:marBottom w:val="0"/>
      <w:divBdr>
        <w:top w:val="none" w:sz="0" w:space="0" w:color="auto"/>
        <w:left w:val="none" w:sz="0" w:space="0" w:color="auto"/>
        <w:bottom w:val="none" w:sz="0" w:space="0" w:color="auto"/>
        <w:right w:val="none" w:sz="0" w:space="0" w:color="auto"/>
      </w:divBdr>
    </w:div>
    <w:div w:id="1681464857">
      <w:bodyDiv w:val="1"/>
      <w:marLeft w:val="0"/>
      <w:marRight w:val="0"/>
      <w:marTop w:val="0"/>
      <w:marBottom w:val="0"/>
      <w:divBdr>
        <w:top w:val="none" w:sz="0" w:space="0" w:color="auto"/>
        <w:left w:val="none" w:sz="0" w:space="0" w:color="auto"/>
        <w:bottom w:val="none" w:sz="0" w:space="0" w:color="auto"/>
        <w:right w:val="none" w:sz="0" w:space="0" w:color="auto"/>
      </w:divBdr>
    </w:div>
    <w:div w:id="1715153442">
      <w:bodyDiv w:val="1"/>
      <w:marLeft w:val="0"/>
      <w:marRight w:val="0"/>
      <w:marTop w:val="0"/>
      <w:marBottom w:val="0"/>
      <w:divBdr>
        <w:top w:val="none" w:sz="0" w:space="0" w:color="auto"/>
        <w:left w:val="none" w:sz="0" w:space="0" w:color="auto"/>
        <w:bottom w:val="none" w:sz="0" w:space="0" w:color="auto"/>
        <w:right w:val="none" w:sz="0" w:space="0" w:color="auto"/>
      </w:divBdr>
    </w:div>
    <w:div w:id="1768309471">
      <w:bodyDiv w:val="1"/>
      <w:marLeft w:val="0"/>
      <w:marRight w:val="0"/>
      <w:marTop w:val="0"/>
      <w:marBottom w:val="0"/>
      <w:divBdr>
        <w:top w:val="none" w:sz="0" w:space="0" w:color="auto"/>
        <w:left w:val="none" w:sz="0" w:space="0" w:color="auto"/>
        <w:bottom w:val="none" w:sz="0" w:space="0" w:color="auto"/>
        <w:right w:val="none" w:sz="0" w:space="0" w:color="auto"/>
      </w:divBdr>
    </w:div>
    <w:div w:id="1822581582">
      <w:bodyDiv w:val="1"/>
      <w:marLeft w:val="0"/>
      <w:marRight w:val="0"/>
      <w:marTop w:val="0"/>
      <w:marBottom w:val="0"/>
      <w:divBdr>
        <w:top w:val="none" w:sz="0" w:space="0" w:color="auto"/>
        <w:left w:val="none" w:sz="0" w:space="0" w:color="auto"/>
        <w:bottom w:val="none" w:sz="0" w:space="0" w:color="auto"/>
        <w:right w:val="none" w:sz="0" w:space="0" w:color="auto"/>
      </w:divBdr>
      <w:divsChild>
        <w:div w:id="998970139">
          <w:marLeft w:val="0"/>
          <w:marRight w:val="0"/>
          <w:marTop w:val="0"/>
          <w:marBottom w:val="0"/>
          <w:divBdr>
            <w:top w:val="none" w:sz="0" w:space="0" w:color="auto"/>
            <w:left w:val="none" w:sz="0" w:space="0" w:color="auto"/>
            <w:bottom w:val="none" w:sz="0" w:space="0" w:color="auto"/>
            <w:right w:val="none" w:sz="0" w:space="0" w:color="auto"/>
          </w:divBdr>
        </w:div>
        <w:div w:id="399358">
          <w:marLeft w:val="0"/>
          <w:marRight w:val="0"/>
          <w:marTop w:val="0"/>
          <w:marBottom w:val="0"/>
          <w:divBdr>
            <w:top w:val="none" w:sz="0" w:space="0" w:color="auto"/>
            <w:left w:val="none" w:sz="0" w:space="0" w:color="auto"/>
            <w:bottom w:val="none" w:sz="0" w:space="0" w:color="auto"/>
            <w:right w:val="none" w:sz="0" w:space="0" w:color="auto"/>
          </w:divBdr>
        </w:div>
        <w:div w:id="2133942281">
          <w:marLeft w:val="0"/>
          <w:marRight w:val="0"/>
          <w:marTop w:val="0"/>
          <w:marBottom w:val="0"/>
          <w:divBdr>
            <w:top w:val="none" w:sz="0" w:space="0" w:color="auto"/>
            <w:left w:val="none" w:sz="0" w:space="0" w:color="auto"/>
            <w:bottom w:val="none" w:sz="0" w:space="0" w:color="auto"/>
            <w:right w:val="none" w:sz="0" w:space="0" w:color="auto"/>
          </w:divBdr>
        </w:div>
        <w:div w:id="1733848718">
          <w:marLeft w:val="0"/>
          <w:marRight w:val="0"/>
          <w:marTop w:val="0"/>
          <w:marBottom w:val="0"/>
          <w:divBdr>
            <w:top w:val="none" w:sz="0" w:space="0" w:color="auto"/>
            <w:left w:val="none" w:sz="0" w:space="0" w:color="auto"/>
            <w:bottom w:val="none" w:sz="0" w:space="0" w:color="auto"/>
            <w:right w:val="none" w:sz="0" w:space="0" w:color="auto"/>
          </w:divBdr>
        </w:div>
        <w:div w:id="1469055542">
          <w:marLeft w:val="0"/>
          <w:marRight w:val="0"/>
          <w:marTop w:val="0"/>
          <w:marBottom w:val="0"/>
          <w:divBdr>
            <w:top w:val="none" w:sz="0" w:space="0" w:color="auto"/>
            <w:left w:val="none" w:sz="0" w:space="0" w:color="auto"/>
            <w:bottom w:val="none" w:sz="0" w:space="0" w:color="auto"/>
            <w:right w:val="none" w:sz="0" w:space="0" w:color="auto"/>
          </w:divBdr>
        </w:div>
      </w:divsChild>
    </w:div>
    <w:div w:id="1873495473">
      <w:bodyDiv w:val="1"/>
      <w:marLeft w:val="0"/>
      <w:marRight w:val="0"/>
      <w:marTop w:val="0"/>
      <w:marBottom w:val="0"/>
      <w:divBdr>
        <w:top w:val="none" w:sz="0" w:space="0" w:color="auto"/>
        <w:left w:val="none" w:sz="0" w:space="0" w:color="auto"/>
        <w:bottom w:val="none" w:sz="0" w:space="0" w:color="auto"/>
        <w:right w:val="none" w:sz="0" w:space="0" w:color="auto"/>
      </w:divBdr>
    </w:div>
    <w:div w:id="1885099296">
      <w:bodyDiv w:val="1"/>
      <w:marLeft w:val="0"/>
      <w:marRight w:val="0"/>
      <w:marTop w:val="0"/>
      <w:marBottom w:val="0"/>
      <w:divBdr>
        <w:top w:val="none" w:sz="0" w:space="0" w:color="auto"/>
        <w:left w:val="none" w:sz="0" w:space="0" w:color="auto"/>
        <w:bottom w:val="none" w:sz="0" w:space="0" w:color="auto"/>
        <w:right w:val="none" w:sz="0" w:space="0" w:color="auto"/>
      </w:divBdr>
    </w:div>
    <w:div w:id="1891307298">
      <w:bodyDiv w:val="1"/>
      <w:marLeft w:val="0"/>
      <w:marRight w:val="0"/>
      <w:marTop w:val="0"/>
      <w:marBottom w:val="0"/>
      <w:divBdr>
        <w:top w:val="none" w:sz="0" w:space="0" w:color="auto"/>
        <w:left w:val="none" w:sz="0" w:space="0" w:color="auto"/>
        <w:bottom w:val="none" w:sz="0" w:space="0" w:color="auto"/>
        <w:right w:val="none" w:sz="0" w:space="0" w:color="auto"/>
      </w:divBdr>
    </w:div>
    <w:div w:id="2002197646">
      <w:bodyDiv w:val="1"/>
      <w:marLeft w:val="0"/>
      <w:marRight w:val="0"/>
      <w:marTop w:val="0"/>
      <w:marBottom w:val="0"/>
      <w:divBdr>
        <w:top w:val="none" w:sz="0" w:space="0" w:color="auto"/>
        <w:left w:val="none" w:sz="0" w:space="0" w:color="auto"/>
        <w:bottom w:val="none" w:sz="0" w:space="0" w:color="auto"/>
        <w:right w:val="none" w:sz="0" w:space="0" w:color="auto"/>
      </w:divBdr>
    </w:div>
    <w:div w:id="2020541712">
      <w:bodyDiv w:val="1"/>
      <w:marLeft w:val="0"/>
      <w:marRight w:val="0"/>
      <w:marTop w:val="0"/>
      <w:marBottom w:val="0"/>
      <w:divBdr>
        <w:top w:val="none" w:sz="0" w:space="0" w:color="auto"/>
        <w:left w:val="none" w:sz="0" w:space="0" w:color="auto"/>
        <w:bottom w:val="none" w:sz="0" w:space="0" w:color="auto"/>
        <w:right w:val="none" w:sz="0" w:space="0" w:color="auto"/>
      </w:divBdr>
    </w:div>
    <w:div w:id="2105415843">
      <w:bodyDiv w:val="1"/>
      <w:marLeft w:val="0"/>
      <w:marRight w:val="0"/>
      <w:marTop w:val="0"/>
      <w:marBottom w:val="0"/>
      <w:divBdr>
        <w:top w:val="none" w:sz="0" w:space="0" w:color="auto"/>
        <w:left w:val="none" w:sz="0" w:space="0" w:color="auto"/>
        <w:bottom w:val="none" w:sz="0" w:space="0" w:color="auto"/>
        <w:right w:val="none" w:sz="0" w:space="0" w:color="auto"/>
      </w:divBdr>
    </w:div>
    <w:div w:id="2121795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780E9-5671-C64B-B9AA-0FB694001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1870</TotalTime>
  <Pages>8</Pages>
  <Words>1082</Words>
  <Characters>6170</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BBAI sm 2 ASSIGNMENT | </vt:lpstr>
    </vt:vector>
  </TitlesOfParts>
  <Company/>
  <LinksUpToDate>false</LinksUpToDate>
  <CharactersWithSpaces>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 accounting ASSIGNMENT 2 | </dc:title>
  <dc:subject/>
  <dc:creator>Bron Schultz</dc:creator>
  <cp:keywords/>
  <dc:description/>
  <cp:lastModifiedBy>Callunn Olivier</cp:lastModifiedBy>
  <cp:revision>159</cp:revision>
  <dcterms:created xsi:type="dcterms:W3CDTF">2014-09-30T19:42:00Z</dcterms:created>
  <dcterms:modified xsi:type="dcterms:W3CDTF">2015-10-18T12:05:00Z</dcterms:modified>
</cp:coreProperties>
</file>