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Pr="001405D1" w:rsidRDefault="00891D50" w:rsidP="001405D1">
      <w:pPr>
        <w:pStyle w:val="ListParagraph"/>
        <w:numPr>
          <w:ilvl w:val="0"/>
          <w:numId w:val="3"/>
        </w:numPr>
        <w:ind w:left="1134"/>
      </w:pPr>
      <w:r w:rsidRPr="00891D50">
        <w:rPr>
          <w:noProof/>
          <w:lang w:eastAsia="zh-TW"/>
        </w:rPr>
        <w:pict>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1405D1">
      <w:pPr>
        <w:spacing w:after="0"/>
        <w:jc w:val="both"/>
        <w:rPr>
          <w:lang w:val="en-US"/>
        </w:rPr>
      </w:pPr>
    </w:p>
    <w:p w:rsidR="00607874" w:rsidRDefault="00607874" w:rsidP="001405D1">
      <w:pPr>
        <w:spacing w:after="0"/>
        <w:rPr>
          <w:lang w:val="en-US"/>
        </w:rPr>
      </w:pPr>
    </w:p>
    <w:p w:rsidR="001405D1" w:rsidRDefault="001405D1" w:rsidP="001405D1">
      <w:pPr>
        <w:spacing w:after="0"/>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A645E">
            <w:pPr>
              <w:pStyle w:val="Default"/>
              <w:rPr>
                <w:rFonts w:asciiTheme="minorHAnsi" w:hAnsiTheme="minorHAnsi"/>
              </w:rPr>
            </w:pPr>
            <w:r>
              <w:rPr>
                <w:rFonts w:asciiTheme="minorHAnsi" w:hAnsiTheme="minorHAnsi"/>
              </w:rPr>
              <w:t>Sukhwinder kaur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A645E">
            <w:pPr>
              <w:pStyle w:val="Default"/>
              <w:rPr>
                <w:rFonts w:asciiTheme="minorHAnsi" w:hAnsiTheme="minorHAnsi"/>
              </w:rPr>
            </w:pPr>
            <w:r>
              <w:rPr>
                <w:rFonts w:asciiTheme="minorHAnsi" w:hAnsiTheme="minorHAnsi"/>
              </w:rPr>
              <w:t>1282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A645E">
            <w:pPr>
              <w:pStyle w:val="Default"/>
              <w:rPr>
                <w:rFonts w:asciiTheme="minorHAnsi" w:hAnsiTheme="minorHAnsi"/>
              </w:rPr>
            </w:pPr>
            <w:r>
              <w:rPr>
                <w:rFonts w:asciiTheme="minorHAnsi" w:hAnsiTheme="minorHAnsi"/>
              </w:rPr>
              <w:t>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B4A1C">
            <w:r>
              <w:t>15</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Default="00AF234B" w:rsidP="008E615E">
            <w:pPr>
              <w:rPr>
                <w:sz w:val="24"/>
                <w:szCs w:val="24"/>
              </w:rPr>
            </w:pPr>
            <w:r>
              <w:rPr>
                <w:sz w:val="24"/>
                <w:szCs w:val="24"/>
              </w:rPr>
              <w:t xml:space="preserve"> </w:t>
            </w:r>
            <w:r w:rsidR="007B2367">
              <w:rPr>
                <w:sz w:val="24"/>
                <w:szCs w:val="24"/>
              </w:rPr>
              <w:t>Answer</w:t>
            </w:r>
            <w:r w:rsidR="008E615E">
              <w:rPr>
                <w:sz w:val="24"/>
                <w:szCs w:val="24"/>
              </w:rPr>
              <w:t xml:space="preserve"> I.</w:t>
            </w:r>
          </w:p>
          <w:p w:rsidR="008E615E" w:rsidRDefault="008E615E" w:rsidP="008E615E">
            <w:pPr>
              <w:rPr>
                <w:sz w:val="24"/>
                <w:szCs w:val="24"/>
              </w:rPr>
            </w:pPr>
            <w:r>
              <w:rPr>
                <w:sz w:val="24"/>
                <w:szCs w:val="24"/>
              </w:rPr>
              <w:t>The</w:t>
            </w:r>
            <w:r w:rsidR="00274772">
              <w:rPr>
                <w:sz w:val="24"/>
                <w:szCs w:val="24"/>
              </w:rPr>
              <w:t xml:space="preserve"> final cost is plotted on a cost sheet. The </w:t>
            </w:r>
            <w:r>
              <w:rPr>
                <w:sz w:val="24"/>
                <w:szCs w:val="24"/>
              </w:rPr>
              <w:t xml:space="preserve"> pre-cost is an estimate made before the garment is adopted in the line. Form the outset, the designer must keep fabric and labour costs for each garment within the limits set by the company lines, price range. The final costing this is exact calculation by the costing department, uti;izing final figures for materials and labour. The costing department uses the designer`s work sheet, an actural sample, and the production pattern to analyze the garment`s materials and construction step by step.</w:t>
            </w:r>
          </w:p>
          <w:p w:rsidR="008E615E" w:rsidRDefault="008E615E" w:rsidP="008E615E">
            <w:pPr>
              <w:rPr>
                <w:sz w:val="24"/>
                <w:szCs w:val="24"/>
              </w:rPr>
            </w:pPr>
            <w:r>
              <w:rPr>
                <w:sz w:val="24"/>
                <w:szCs w:val="24"/>
              </w:rPr>
              <w:t>Answer II.</w:t>
            </w:r>
          </w:p>
          <w:p w:rsidR="008E615E" w:rsidRDefault="008E615E" w:rsidP="008E615E">
            <w:pPr>
              <w:rPr>
                <w:sz w:val="24"/>
                <w:szCs w:val="24"/>
              </w:rPr>
            </w:pPr>
            <w:r>
              <w:rPr>
                <w:sz w:val="24"/>
                <w:szCs w:val="24"/>
              </w:rPr>
              <w:t>The fright cost of shipping completed garments from the contractor to the manufacturer must be calculated. Domestically t</w:t>
            </w:r>
            <w:r w:rsidR="00174E2C">
              <w:rPr>
                <w:sz w:val="24"/>
                <w:szCs w:val="24"/>
              </w:rPr>
              <w:t>he garments are usually trucked. If the garments are imported, then a percentage of the air-or sea fright cost must be added to the cost of each garment.</w:t>
            </w:r>
          </w:p>
          <w:p w:rsidR="00174E2C" w:rsidRDefault="00174E2C" w:rsidP="008E615E">
            <w:pPr>
              <w:rPr>
                <w:sz w:val="24"/>
                <w:szCs w:val="24"/>
              </w:rPr>
            </w:pPr>
            <w:r>
              <w:rPr>
                <w:sz w:val="24"/>
                <w:szCs w:val="24"/>
              </w:rPr>
              <w:t>Answer III.</w:t>
            </w:r>
          </w:p>
          <w:p w:rsidR="00174E2C" w:rsidRDefault="00174E2C" w:rsidP="008E615E">
            <w:pPr>
              <w:rPr>
                <w:sz w:val="24"/>
                <w:szCs w:val="24"/>
              </w:rPr>
            </w:pPr>
            <w:r>
              <w:rPr>
                <w:sz w:val="24"/>
                <w:szCs w:val="24"/>
              </w:rPr>
              <w:t>The wholesale pricing is determined by adding the cost of labour, materials, and a mark-up. The mark-up covers sales commission terms to the retail stores if they pay their bills on time, overhead, and a profit, which is necessary for staying in business. Overhead includes all the daily costs of running the business, such as rent, cost of machinery, maintenance, heat, lights, staff salaries, administration, bookkeeping, advertising, promotion, markdowns of leftover fabric and garments</w:t>
            </w:r>
            <w:r w:rsidR="009C0930">
              <w:rPr>
                <w:sz w:val="24"/>
                <w:szCs w:val="24"/>
              </w:rPr>
              <w:t>.</w:t>
            </w:r>
          </w:p>
          <w:p w:rsidR="009C0930" w:rsidRDefault="009C0930" w:rsidP="008E615E">
            <w:pPr>
              <w:rPr>
                <w:sz w:val="24"/>
                <w:szCs w:val="24"/>
              </w:rPr>
            </w:pPr>
            <w:r>
              <w:rPr>
                <w:sz w:val="24"/>
                <w:szCs w:val="24"/>
              </w:rPr>
              <w:t>Answer Iv.</w:t>
            </w:r>
          </w:p>
          <w:p w:rsidR="009C0930" w:rsidRDefault="009C0930" w:rsidP="008E615E">
            <w:pPr>
              <w:rPr>
                <w:sz w:val="24"/>
                <w:szCs w:val="24"/>
              </w:rPr>
            </w:pPr>
            <w:r>
              <w:rPr>
                <w:sz w:val="24"/>
                <w:szCs w:val="24"/>
              </w:rPr>
              <w:t>The cost merchandising another important aspect of costing is whether the garment looks like it is worth its price. Each garment has to compete on the market with other, similar garments. If two garments are very much alike, the less expensive one is more likely to sell on the retail level.the price of a garments may be adjusted slightly higher or lower to try to affect its sales potential.</w:t>
            </w:r>
          </w:p>
          <w:p w:rsidR="009C0930" w:rsidRDefault="009C0930" w:rsidP="008E615E">
            <w:pPr>
              <w:rPr>
                <w:sz w:val="24"/>
                <w:szCs w:val="24"/>
              </w:rPr>
            </w:pPr>
            <w:r>
              <w:rPr>
                <w:sz w:val="24"/>
                <w:szCs w:val="24"/>
              </w:rPr>
              <w:t>Answer v.</w:t>
            </w:r>
          </w:p>
          <w:p w:rsidR="009C0930" w:rsidRDefault="009C0930" w:rsidP="008E615E">
            <w:pPr>
              <w:rPr>
                <w:sz w:val="24"/>
                <w:szCs w:val="24"/>
              </w:rPr>
            </w:pPr>
            <w:r>
              <w:rPr>
                <w:sz w:val="24"/>
                <w:szCs w:val="24"/>
              </w:rPr>
              <w:t>The design and development have most effect on the material estimate in the planning of markers. Marker making can be viewed on two ways. The first operation in the manufacturing process or as an operation in the design and development process. This is the f</w:t>
            </w:r>
            <w:r w:rsidR="000B4A1C">
              <w:rPr>
                <w:sz w:val="24"/>
                <w:szCs w:val="24"/>
              </w:rPr>
              <w:t>irst operation in which all the pattern prices are studied together in side the rectangle of a marker, as well as in relation to the fabric from which the garment parts will be cut. This may be used at the initial range meetings as well as later, during commercial.</w:t>
            </w:r>
          </w:p>
          <w:p w:rsidR="000B4A1C" w:rsidRDefault="000B4A1C" w:rsidP="008E615E">
            <w:pPr>
              <w:rPr>
                <w:sz w:val="24"/>
                <w:szCs w:val="24"/>
              </w:rPr>
            </w:pPr>
            <w:r>
              <w:rPr>
                <w:sz w:val="24"/>
                <w:szCs w:val="24"/>
              </w:rPr>
              <w:t>Answer VI.</w:t>
            </w:r>
          </w:p>
          <w:p w:rsidR="00CC2FB3" w:rsidRDefault="001520BE" w:rsidP="004F2EAB">
            <w:pPr>
              <w:pStyle w:val="NoSpacing"/>
              <w:rPr>
                <w:sz w:val="24"/>
                <w:szCs w:val="24"/>
              </w:rPr>
            </w:pPr>
            <w:r>
              <w:rPr>
                <w:sz w:val="24"/>
                <w:szCs w:val="24"/>
              </w:rPr>
              <w:t xml:space="preserve">The budget direct material costs comprise two components the standard price per metre </w:t>
            </w:r>
            <w:r>
              <w:rPr>
                <w:sz w:val="24"/>
                <w:szCs w:val="24"/>
              </w:rPr>
              <w:lastRenderedPageBreak/>
              <w:t>multiplied by standard usage in the clothing industry is called the material estimate. The standard price per metre is based on the current price plus estimates of increases and estimates of reductions for larger quantites. The word standard her implies a standard against which actual usage will be judged and is a prediction or estimate.</w:t>
            </w:r>
          </w:p>
          <w:p w:rsidR="001520BE" w:rsidRDefault="001520BE" w:rsidP="004F2EAB">
            <w:pPr>
              <w:pStyle w:val="NoSpacing"/>
              <w:rPr>
                <w:sz w:val="24"/>
                <w:szCs w:val="24"/>
              </w:rPr>
            </w:pPr>
            <w:r>
              <w:rPr>
                <w:sz w:val="24"/>
                <w:szCs w:val="24"/>
              </w:rPr>
              <w:t>Answer vII.</w:t>
            </w:r>
          </w:p>
          <w:p w:rsidR="001520BE" w:rsidRDefault="001520BE" w:rsidP="004F2EAB">
            <w:pPr>
              <w:pStyle w:val="NoSpacing"/>
              <w:rPr>
                <w:sz w:val="24"/>
                <w:szCs w:val="24"/>
              </w:rPr>
            </w:pPr>
            <w:r>
              <w:rPr>
                <w:sz w:val="24"/>
                <w:szCs w:val="24"/>
              </w:rPr>
              <w:t>The costs of manufacturing businesses are divided by cost accountants broadly into material costs labour costs and overheads. Manufacturing overheads may be separated from other overheads in order that the total cost of manufacturing alone may be known and controlled. In addition a further category, of direct manufacturing expenses, may have to be included namely such items as pleating and embroidery-services purchased in the same way as</w:t>
            </w:r>
            <w:r w:rsidR="00274772">
              <w:rPr>
                <w:sz w:val="24"/>
                <w:szCs w:val="24"/>
              </w:rPr>
              <w:t xml:space="preserve"> materials. Thus it becomes clear that varying language, planning and control forms and categories will give rise to different methods of reporting costs in each company.</w:t>
            </w:r>
          </w:p>
          <w:p w:rsidR="00274772" w:rsidRDefault="00274772" w:rsidP="004F2EAB">
            <w:pPr>
              <w:pStyle w:val="NoSpacing"/>
              <w:rPr>
                <w:sz w:val="24"/>
                <w:szCs w:val="24"/>
              </w:rPr>
            </w:pPr>
            <w:r>
              <w:rPr>
                <w:sz w:val="24"/>
                <w:szCs w:val="24"/>
              </w:rPr>
              <w:t>Answer 2.</w:t>
            </w:r>
          </w:p>
          <w:p w:rsidR="00274772" w:rsidRDefault="00274772" w:rsidP="004F2EAB">
            <w:pPr>
              <w:pStyle w:val="NoSpacing"/>
              <w:rPr>
                <w:sz w:val="24"/>
                <w:szCs w:val="24"/>
              </w:rPr>
            </w:pPr>
            <w:r>
              <w:rPr>
                <w:sz w:val="24"/>
                <w:szCs w:val="24"/>
              </w:rPr>
              <w:t>If you have chosen an expensive fabric for one of your designs, it would be wise to keep the details to minimum. Using expensive fabric and many styling details often makes the finished cost of the garment too high for the market which has been targeted. A simple formula is used to calculate the cost of the garment and looks like this costs of</w:t>
            </w:r>
            <w:r w:rsidR="001C0BF7">
              <w:rPr>
                <w:sz w:val="24"/>
                <w:szCs w:val="24"/>
              </w:rPr>
              <w:t xml:space="preserve"> fabric, trims, labor, business</w:t>
            </w:r>
            <w:r>
              <w:rPr>
                <w:sz w:val="24"/>
                <w:szCs w:val="24"/>
              </w:rPr>
              <w:t>, overhead, profit, garment cost</w:t>
            </w:r>
            <w:r w:rsidR="00B03320">
              <w:rPr>
                <w:sz w:val="24"/>
                <w:szCs w:val="24"/>
              </w:rPr>
              <w:t>.</w:t>
            </w:r>
            <w:r w:rsidR="001C0BF7">
              <w:rPr>
                <w:sz w:val="24"/>
                <w:szCs w:val="24"/>
              </w:rPr>
              <w:t xml:space="preserve"> Fixed costs are costs of time because they accumulate with the passage of time. Fixed may not be fixed in amount, because the price of services changes, but the significant point is that they do not change with changes in the volume of output. The company must pay  these expenses  even if output fluctuates.</w:t>
            </w:r>
          </w:p>
          <w:p w:rsidR="00B03320" w:rsidRDefault="00B03320" w:rsidP="004F2EAB">
            <w:pPr>
              <w:pStyle w:val="NoSpacing"/>
              <w:rPr>
                <w:sz w:val="24"/>
                <w:szCs w:val="24"/>
              </w:rPr>
            </w:pPr>
            <w:r>
              <w:rPr>
                <w:sz w:val="24"/>
                <w:szCs w:val="24"/>
              </w:rPr>
              <w:t>Answer 3.</w:t>
            </w:r>
          </w:p>
          <w:p w:rsidR="00B03320" w:rsidRDefault="00B03320" w:rsidP="004F2EAB">
            <w:pPr>
              <w:pStyle w:val="NoSpacing"/>
              <w:rPr>
                <w:sz w:val="24"/>
                <w:szCs w:val="24"/>
              </w:rPr>
            </w:pPr>
            <w:r>
              <w:rPr>
                <w:sz w:val="24"/>
                <w:szCs w:val="24"/>
              </w:rPr>
              <w:t>The materials first the total amount of yardage of each fabric needed for the garment is estimated and then multiplied by its cost per yard. The sum of these figures is the total material cost per garment.</w:t>
            </w:r>
          </w:p>
          <w:p w:rsidR="00B03320" w:rsidRDefault="00B03320" w:rsidP="004F2EAB">
            <w:pPr>
              <w:pStyle w:val="NoSpacing"/>
              <w:rPr>
                <w:sz w:val="24"/>
                <w:szCs w:val="24"/>
              </w:rPr>
            </w:pPr>
            <w:r>
              <w:rPr>
                <w:sz w:val="24"/>
                <w:szCs w:val="24"/>
              </w:rPr>
              <w:t>The cutting if the cutting is done by a contractor, the total negotiated cutting cost is figured on the number of garments to be cut. The contractor adds his or her fee to this amount. The cost for cutting done in house is based on the cutter`s hourly wage multiplied by the number of hours it take to cut the style.</w:t>
            </w:r>
          </w:p>
          <w:p w:rsidR="00B03320" w:rsidRDefault="00B03320" w:rsidP="004F2EAB">
            <w:pPr>
              <w:pStyle w:val="NoSpacing"/>
              <w:rPr>
                <w:sz w:val="24"/>
                <w:szCs w:val="24"/>
              </w:rPr>
            </w:pPr>
            <w:r>
              <w:rPr>
                <w:sz w:val="24"/>
                <w:szCs w:val="24"/>
              </w:rPr>
              <w:t>The trimmings unit costs are multiplied by the amount of trimmings needed for each garmen</w:t>
            </w:r>
            <w:r w:rsidR="00D1255E">
              <w:rPr>
                <w:sz w:val="24"/>
                <w:szCs w:val="24"/>
              </w:rPr>
              <w:t xml:space="preserve"> . T</w:t>
            </w:r>
            <w:r>
              <w:rPr>
                <w:sz w:val="24"/>
                <w:szCs w:val="24"/>
              </w:rPr>
              <w:t>he sum of these figures is the total trimmings cost per garment.</w:t>
            </w:r>
          </w:p>
          <w:p w:rsidR="00B03320" w:rsidRDefault="00D1255E" w:rsidP="004F2EAB">
            <w:pPr>
              <w:pStyle w:val="NoSpacing"/>
              <w:rPr>
                <w:sz w:val="24"/>
                <w:szCs w:val="24"/>
              </w:rPr>
            </w:pPr>
            <w:r>
              <w:rPr>
                <w:sz w:val="24"/>
                <w:szCs w:val="24"/>
              </w:rPr>
              <w:t>The construction labour includes not only sewing but finishing and hemming as well. Some companies break down labour costs by each opration. Information for such a costing structure is gathered through time-and-motion efficiency studies.</w:t>
            </w:r>
          </w:p>
          <w:p w:rsidR="00D1255E" w:rsidRDefault="00D1255E" w:rsidP="004F2EAB">
            <w:pPr>
              <w:pStyle w:val="NoSpacing"/>
              <w:rPr>
                <w:sz w:val="24"/>
                <w:szCs w:val="24"/>
              </w:rPr>
            </w:pPr>
            <w:r>
              <w:rPr>
                <w:sz w:val="24"/>
                <w:szCs w:val="24"/>
              </w:rPr>
              <w:t>The freight cost of shipping completed garments from the contractor to the manufacturer must be calculated. Domestically the garments are usually trucked. If the garments are imported, then a percentage of the air-or sea freight cost must be adds less cost to the garment but then valuable lead time is forfeited.</w:t>
            </w:r>
          </w:p>
          <w:p w:rsidR="00D1255E" w:rsidRPr="001520BE" w:rsidRDefault="00D1255E" w:rsidP="004F2EAB">
            <w:pPr>
              <w:pStyle w:val="NoSpacing"/>
              <w:rPr>
                <w:sz w:val="24"/>
                <w:szCs w:val="24"/>
              </w:rPr>
            </w:pPr>
            <w:r>
              <w:rPr>
                <w:sz w:val="24"/>
                <w:szCs w:val="24"/>
              </w:rPr>
              <w:t>The labour production directors decide which operations can be done better and cheaper in house and which can be contracted out. It may be that the whole garment will be made by a contractor.</w:t>
            </w:r>
          </w:p>
          <w:p w:rsidR="00CC2FB3" w:rsidRPr="004F2EAB" w:rsidRDefault="00CC2FB3" w:rsidP="004F2EAB"/>
          <w:p w:rsidR="00CC2FB3" w:rsidRPr="004F2EAB" w:rsidRDefault="00CC2FB3" w:rsidP="004F2EAB"/>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675B1" w:rsidP="00A851DA">
            <w:pPr>
              <w:rPr>
                <w:rFonts w:cs="Bliss-Regular"/>
                <w:color w:val="000000"/>
              </w:rPr>
            </w:pPr>
            <w:r>
              <w:rPr>
                <w:rFonts w:cs="Bliss-Regular"/>
                <w:color w:val="000000"/>
              </w:rPr>
              <w:t>Sukhwinder kaur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5150" w:rsidRDefault="00AF5150" w:rsidP="00CB4D0A">
      <w:pPr>
        <w:spacing w:after="0" w:line="240" w:lineRule="auto"/>
      </w:pPr>
      <w:r>
        <w:separator/>
      </w:r>
    </w:p>
  </w:endnote>
  <w:endnote w:type="continuationSeparator" w:id="1">
    <w:p w:rsidR="00AF5150" w:rsidRDefault="00AF515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5150" w:rsidRDefault="00AF5150" w:rsidP="00CB4D0A">
      <w:pPr>
        <w:spacing w:after="0" w:line="240" w:lineRule="auto"/>
      </w:pPr>
      <w:r>
        <w:separator/>
      </w:r>
    </w:p>
  </w:footnote>
  <w:footnote w:type="continuationSeparator" w:id="1">
    <w:p w:rsidR="00AF5150" w:rsidRDefault="00AF515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429017A"/>
    <w:multiLevelType w:val="hybridMultilevel"/>
    <w:tmpl w:val="AAD2CB7C"/>
    <w:lvl w:ilvl="0" w:tplc="31FC0B24">
      <w:start w:val="1"/>
      <w:numFmt w:val="lowerLetter"/>
      <w:lvlText w:val="%1)"/>
      <w:lvlJc w:val="left"/>
      <w:pPr>
        <w:ind w:left="720" w:hanging="360"/>
      </w:pPr>
      <w:rPr>
        <w:rFonts w:asciiTheme="minorHAnsi" w:hAnsi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87247D3"/>
    <w:multiLevelType w:val="hybridMultilevel"/>
    <w:tmpl w:val="43742A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A20171A"/>
    <w:multiLevelType w:val="hybridMultilevel"/>
    <w:tmpl w:val="D21AB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61442">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B4A1C"/>
    <w:rsid w:val="000F1CE3"/>
    <w:rsid w:val="001175EE"/>
    <w:rsid w:val="001231CC"/>
    <w:rsid w:val="001405D1"/>
    <w:rsid w:val="001520BE"/>
    <w:rsid w:val="00157CF6"/>
    <w:rsid w:val="00174E2C"/>
    <w:rsid w:val="00182416"/>
    <w:rsid w:val="00187EB4"/>
    <w:rsid w:val="001C0BF7"/>
    <w:rsid w:val="001F0481"/>
    <w:rsid w:val="0020451E"/>
    <w:rsid w:val="00206B9D"/>
    <w:rsid w:val="0023259C"/>
    <w:rsid w:val="00272E6A"/>
    <w:rsid w:val="00274772"/>
    <w:rsid w:val="002B0BD7"/>
    <w:rsid w:val="002B573D"/>
    <w:rsid w:val="002C5CB2"/>
    <w:rsid w:val="002F779F"/>
    <w:rsid w:val="003108E7"/>
    <w:rsid w:val="00371885"/>
    <w:rsid w:val="003E2B87"/>
    <w:rsid w:val="00405895"/>
    <w:rsid w:val="004058DF"/>
    <w:rsid w:val="00472FD2"/>
    <w:rsid w:val="00486F1A"/>
    <w:rsid w:val="00490CB9"/>
    <w:rsid w:val="004A2CE2"/>
    <w:rsid w:val="004E3CDA"/>
    <w:rsid w:val="004F2EAB"/>
    <w:rsid w:val="004F4B4D"/>
    <w:rsid w:val="0050216D"/>
    <w:rsid w:val="00503D7E"/>
    <w:rsid w:val="0050778F"/>
    <w:rsid w:val="00535F31"/>
    <w:rsid w:val="00574D64"/>
    <w:rsid w:val="00591365"/>
    <w:rsid w:val="005B31E4"/>
    <w:rsid w:val="005B7EBC"/>
    <w:rsid w:val="006034F6"/>
    <w:rsid w:val="00607874"/>
    <w:rsid w:val="00607E77"/>
    <w:rsid w:val="00617BB3"/>
    <w:rsid w:val="00620576"/>
    <w:rsid w:val="0062121E"/>
    <w:rsid w:val="00645CDD"/>
    <w:rsid w:val="006823A7"/>
    <w:rsid w:val="006A5272"/>
    <w:rsid w:val="006A645E"/>
    <w:rsid w:val="006A7CF0"/>
    <w:rsid w:val="0070347F"/>
    <w:rsid w:val="0070678E"/>
    <w:rsid w:val="00733DFC"/>
    <w:rsid w:val="00777DD7"/>
    <w:rsid w:val="007878F2"/>
    <w:rsid w:val="007B2367"/>
    <w:rsid w:val="00831C11"/>
    <w:rsid w:val="00891D50"/>
    <w:rsid w:val="008A60B4"/>
    <w:rsid w:val="008B3C31"/>
    <w:rsid w:val="008B64FE"/>
    <w:rsid w:val="008C590B"/>
    <w:rsid w:val="008E615E"/>
    <w:rsid w:val="00935BF7"/>
    <w:rsid w:val="0095442C"/>
    <w:rsid w:val="00983942"/>
    <w:rsid w:val="009C0930"/>
    <w:rsid w:val="009C37E0"/>
    <w:rsid w:val="009E6999"/>
    <w:rsid w:val="00A14B66"/>
    <w:rsid w:val="00A65CF7"/>
    <w:rsid w:val="00A851DA"/>
    <w:rsid w:val="00AA777C"/>
    <w:rsid w:val="00AB2076"/>
    <w:rsid w:val="00AC7D5B"/>
    <w:rsid w:val="00AE1481"/>
    <w:rsid w:val="00AF234B"/>
    <w:rsid w:val="00AF5150"/>
    <w:rsid w:val="00AF5DA2"/>
    <w:rsid w:val="00B03320"/>
    <w:rsid w:val="00B0415E"/>
    <w:rsid w:val="00B04678"/>
    <w:rsid w:val="00B16E9D"/>
    <w:rsid w:val="00B42CDE"/>
    <w:rsid w:val="00B74434"/>
    <w:rsid w:val="00BC46DF"/>
    <w:rsid w:val="00C03577"/>
    <w:rsid w:val="00C65FEA"/>
    <w:rsid w:val="00CA0AC2"/>
    <w:rsid w:val="00CA5FEF"/>
    <w:rsid w:val="00CB4D0A"/>
    <w:rsid w:val="00CC2FB3"/>
    <w:rsid w:val="00CC575A"/>
    <w:rsid w:val="00CD0DD6"/>
    <w:rsid w:val="00D039AC"/>
    <w:rsid w:val="00D1255E"/>
    <w:rsid w:val="00D427DE"/>
    <w:rsid w:val="00D5587D"/>
    <w:rsid w:val="00D675B1"/>
    <w:rsid w:val="00D707CC"/>
    <w:rsid w:val="00D821FE"/>
    <w:rsid w:val="00DB0793"/>
    <w:rsid w:val="00E00821"/>
    <w:rsid w:val="00E04DB4"/>
    <w:rsid w:val="00E30679"/>
    <w:rsid w:val="00E4597D"/>
    <w:rsid w:val="00E520AA"/>
    <w:rsid w:val="00E53E63"/>
    <w:rsid w:val="00E54832"/>
    <w:rsid w:val="00E56A90"/>
    <w:rsid w:val="00E641CC"/>
    <w:rsid w:val="00E85E9E"/>
    <w:rsid w:val="00EA30AB"/>
    <w:rsid w:val="00EB0163"/>
    <w:rsid w:val="00EB3925"/>
    <w:rsid w:val="00F16D7D"/>
    <w:rsid w:val="00F76562"/>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9"/>
    <w:qFormat/>
    <w:rsid w:val="000F1CE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F1CE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F1CE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0F1CE3"/>
    <w:pPr>
      <w:spacing w:after="0" w:line="240" w:lineRule="auto"/>
    </w:pPr>
  </w:style>
  <w:style w:type="character" w:customStyle="1" w:styleId="Heading1Char">
    <w:name w:val="Heading 1 Char"/>
    <w:basedOn w:val="DefaultParagraphFont"/>
    <w:link w:val="Heading1"/>
    <w:uiPriority w:val="9"/>
    <w:rsid w:val="000F1CE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F1CE3"/>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0F1CE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F1CE3"/>
    <w:rPr>
      <w:rFonts w:asciiTheme="majorHAnsi" w:eastAsiaTheme="majorEastAsia" w:hAnsiTheme="majorHAnsi" w:cstheme="majorBidi"/>
      <w:color w:val="17365D" w:themeColor="text2" w:themeShade="BF"/>
      <w:spacing w:val="5"/>
      <w:kern w:val="28"/>
      <w:sz w:val="52"/>
      <w:szCs w:val="52"/>
    </w:rPr>
  </w:style>
  <w:style w:type="character" w:customStyle="1" w:styleId="Heading3Char">
    <w:name w:val="Heading 3 Char"/>
    <w:basedOn w:val="DefaultParagraphFont"/>
    <w:link w:val="Heading3"/>
    <w:uiPriority w:val="9"/>
    <w:rsid w:val="000F1CE3"/>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883</Words>
  <Characters>5035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2014-10-29T23:12:00Z</dcterms:created>
  <dcterms:modified xsi:type="dcterms:W3CDTF">2014-10-29T23:12:00Z</dcterms:modified>
</cp:coreProperties>
</file>