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36AB" w:rsidRPr="00B0415E" w:rsidRDefault="005436AB" w:rsidP="00A851DA">
      <w:pPr>
        <w:pStyle w:val="Defaul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alt="BOLC_Logo" style="position:absolute;margin-left:-27pt;margin-top:-23.25pt;width:221.25pt;height:111.75pt;z-index:251658240;visibility:visible" insetpen="t">
            <v:imagedata r:id="rId7" o:title="" croptop="13107f" cropbottom="20972f" cropleft="13317f" cropright="15512f"/>
          </v:shape>
        </w:pict>
      </w:r>
      <w:r w:rsidRPr="00B0415E">
        <w:t xml:space="preserve">                                                                  </w:t>
      </w:r>
    </w:p>
    <w:p w:rsidR="005436AB" w:rsidRDefault="005436AB" w:rsidP="00A851DA">
      <w:pPr>
        <w:rPr>
          <w:lang w:val="en-US"/>
        </w:rPr>
      </w:pPr>
      <w:r>
        <w:rPr>
          <w:noProof/>
          <w:lang w:val="en-US"/>
        </w:rPr>
        <w:pict>
          <v:shapetype id="_x0000_t202" coordsize="21600,21600" o:spt="202" path="m,l,21600r21600,l21600,xe">
            <v:stroke joinstyle="miter"/>
            <v:path gradientshapeok="t" o:connecttype="rect"/>
          </v:shapetype>
          <v:shape id="_x0000_s1027" type="#_x0000_t202" style="position:absolute;margin-left:227.55pt;margin-top:7.85pt;width:245.2pt;height:36.75pt;z-index:251659264" stroked="f">
            <v:textbox>
              <w:txbxContent>
                <w:p w:rsidR="005436AB" w:rsidRDefault="005436AB" w:rsidP="00405895">
                  <w:pPr>
                    <w:jc w:val="center"/>
                    <w:rPr>
                      <w:b/>
                      <w:bCs/>
                      <w:color w:val="002060"/>
                      <w:sz w:val="44"/>
                      <w:szCs w:val="40"/>
                    </w:rPr>
                  </w:pPr>
                  <w:r>
                    <w:rPr>
                      <w:sz w:val="24"/>
                    </w:rPr>
                    <w:t xml:space="preserve">   </w:t>
                  </w:r>
                  <w:r>
                    <w:rPr>
                      <w:b/>
                      <w:bCs/>
                      <w:color w:val="002060"/>
                      <w:sz w:val="44"/>
                      <w:szCs w:val="40"/>
                    </w:rPr>
                    <w:t>Assignment Cover Sheet</w:t>
                  </w:r>
                </w:p>
                <w:p w:rsidR="005436AB" w:rsidRDefault="005436AB"/>
              </w:txbxContent>
            </v:textbox>
          </v:shape>
        </w:pict>
      </w:r>
    </w:p>
    <w:p w:rsidR="005436AB" w:rsidRDefault="005436AB" w:rsidP="00A851DA">
      <w:pPr>
        <w:rPr>
          <w:lang w:val="en-US"/>
        </w:rPr>
      </w:pPr>
    </w:p>
    <w:p w:rsidR="005436AB" w:rsidRDefault="005436AB" w:rsidP="00A851DA">
      <w:pPr>
        <w:rPr>
          <w:lang w:val="en-US"/>
        </w:rPr>
      </w:pPr>
    </w:p>
    <w:p w:rsidR="005436AB" w:rsidRDefault="005436AB" w:rsidP="00A851DA">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566"/>
        <w:gridCol w:w="6676"/>
      </w:tblGrid>
      <w:tr w:rsidR="005436AB" w:rsidRPr="00F92639" w:rsidTr="00F92639">
        <w:tc>
          <w:tcPr>
            <w:tcW w:w="2566" w:type="dxa"/>
            <w:shd w:val="clear" w:color="auto" w:fill="D9D9D9"/>
          </w:tcPr>
          <w:p w:rsidR="005436AB" w:rsidRPr="00F92639" w:rsidRDefault="005436AB" w:rsidP="00F92639">
            <w:pPr>
              <w:spacing w:after="0" w:line="240" w:lineRule="auto"/>
              <w:rPr>
                <w:b/>
                <w:color w:val="002060"/>
                <w:lang w:val="en-US"/>
              </w:rPr>
            </w:pPr>
            <w:r w:rsidRPr="00F92639">
              <w:rPr>
                <w:b/>
                <w:color w:val="002060"/>
                <w:lang w:val="en-US"/>
              </w:rPr>
              <w:t>Student Name:</w:t>
            </w:r>
          </w:p>
        </w:tc>
        <w:tc>
          <w:tcPr>
            <w:tcW w:w="6676" w:type="dxa"/>
          </w:tcPr>
          <w:p w:rsidR="005436AB" w:rsidRPr="00A8508E" w:rsidRDefault="005436AB">
            <w:pPr>
              <w:pStyle w:val="Default"/>
              <w:rPr>
                <w:rFonts w:ascii="Arial" w:hAnsi="Arial" w:cs="Arial"/>
                <w:b/>
              </w:rPr>
            </w:pPr>
            <w:r w:rsidRPr="00A8508E">
              <w:rPr>
                <w:rFonts w:ascii="Arial" w:hAnsi="Arial" w:cs="Arial"/>
                <w:b/>
              </w:rPr>
              <w:t>Gordana Matovic</w:t>
            </w:r>
          </w:p>
        </w:tc>
      </w:tr>
      <w:tr w:rsidR="005436AB" w:rsidRPr="00F92639" w:rsidTr="00F92639">
        <w:tc>
          <w:tcPr>
            <w:tcW w:w="2566" w:type="dxa"/>
            <w:shd w:val="clear" w:color="auto" w:fill="D9D9D9"/>
          </w:tcPr>
          <w:p w:rsidR="005436AB" w:rsidRPr="00F92639" w:rsidRDefault="005436AB" w:rsidP="00F92639">
            <w:pPr>
              <w:spacing w:after="0" w:line="240" w:lineRule="auto"/>
              <w:rPr>
                <w:b/>
                <w:color w:val="002060"/>
                <w:lang w:val="en-US"/>
              </w:rPr>
            </w:pPr>
            <w:r w:rsidRPr="00F92639">
              <w:rPr>
                <w:b/>
                <w:color w:val="002060"/>
                <w:lang w:val="en-US"/>
              </w:rPr>
              <w:t>Student Number:</w:t>
            </w:r>
          </w:p>
        </w:tc>
        <w:tc>
          <w:tcPr>
            <w:tcW w:w="6676" w:type="dxa"/>
          </w:tcPr>
          <w:p w:rsidR="005436AB" w:rsidRPr="00A8508E" w:rsidRDefault="005436AB">
            <w:pPr>
              <w:pStyle w:val="Default"/>
              <w:rPr>
                <w:rFonts w:ascii="Arial" w:hAnsi="Arial" w:cs="Arial"/>
                <w:b/>
              </w:rPr>
            </w:pPr>
            <w:r w:rsidRPr="00A8508E">
              <w:rPr>
                <w:rFonts w:ascii="Arial" w:hAnsi="Arial" w:cs="Arial"/>
                <w:b/>
              </w:rPr>
              <w:t>1509</w:t>
            </w:r>
          </w:p>
        </w:tc>
      </w:tr>
      <w:tr w:rsidR="005436AB" w:rsidRPr="00F92639" w:rsidTr="00F92639">
        <w:tc>
          <w:tcPr>
            <w:tcW w:w="2566" w:type="dxa"/>
            <w:shd w:val="clear" w:color="auto" w:fill="D9D9D9"/>
          </w:tcPr>
          <w:p w:rsidR="005436AB" w:rsidRPr="00F92639" w:rsidRDefault="005436AB" w:rsidP="00F92639">
            <w:pPr>
              <w:spacing w:after="0" w:line="240" w:lineRule="auto"/>
              <w:rPr>
                <w:b/>
                <w:color w:val="002060"/>
                <w:lang w:val="en-US"/>
              </w:rPr>
            </w:pPr>
            <w:r w:rsidRPr="00F92639">
              <w:rPr>
                <w:b/>
                <w:color w:val="002060"/>
                <w:lang w:val="en-US"/>
              </w:rPr>
              <w:t>Course:</w:t>
            </w:r>
          </w:p>
        </w:tc>
        <w:tc>
          <w:tcPr>
            <w:tcW w:w="6676" w:type="dxa"/>
          </w:tcPr>
          <w:p w:rsidR="005436AB" w:rsidRPr="00A8508E" w:rsidRDefault="005436AB">
            <w:pPr>
              <w:pStyle w:val="Default"/>
              <w:rPr>
                <w:rFonts w:ascii="Arial" w:hAnsi="Arial" w:cs="Arial"/>
                <w:b/>
              </w:rPr>
            </w:pPr>
            <w:r w:rsidRPr="00A8508E">
              <w:rPr>
                <w:rFonts w:ascii="Arial" w:hAnsi="Arial" w:cs="Arial"/>
                <w:b/>
              </w:rPr>
              <w:t>Diploma in Forensic Accounting</w:t>
            </w:r>
          </w:p>
        </w:tc>
      </w:tr>
      <w:tr w:rsidR="005436AB" w:rsidRPr="00F92639" w:rsidTr="00F92639">
        <w:tc>
          <w:tcPr>
            <w:tcW w:w="2566" w:type="dxa"/>
            <w:shd w:val="clear" w:color="auto" w:fill="D9D9D9"/>
          </w:tcPr>
          <w:p w:rsidR="005436AB" w:rsidRPr="00F92639" w:rsidRDefault="005436AB" w:rsidP="00F92639">
            <w:pPr>
              <w:spacing w:after="0" w:line="240" w:lineRule="auto"/>
              <w:rPr>
                <w:b/>
                <w:color w:val="002060"/>
                <w:lang w:val="en-US"/>
              </w:rPr>
            </w:pPr>
            <w:r w:rsidRPr="00F92639">
              <w:rPr>
                <w:b/>
                <w:color w:val="002060"/>
                <w:lang w:val="en-US"/>
              </w:rPr>
              <w:t>Assignment NO:</w:t>
            </w:r>
          </w:p>
        </w:tc>
        <w:tc>
          <w:tcPr>
            <w:tcW w:w="6676" w:type="dxa"/>
          </w:tcPr>
          <w:p w:rsidR="005436AB" w:rsidRPr="00A8508E" w:rsidRDefault="005436AB" w:rsidP="00F92639">
            <w:pPr>
              <w:spacing w:after="0" w:line="240" w:lineRule="auto"/>
              <w:rPr>
                <w:rFonts w:ascii="Arial" w:hAnsi="Arial" w:cs="Arial"/>
                <w:b/>
                <w:sz w:val="24"/>
                <w:szCs w:val="24"/>
                <w:lang w:val="en-US"/>
              </w:rPr>
            </w:pPr>
            <w:r>
              <w:rPr>
                <w:rFonts w:ascii="Arial" w:hAnsi="Arial" w:cs="Arial"/>
                <w:b/>
                <w:sz w:val="24"/>
                <w:szCs w:val="24"/>
                <w:lang w:val="en-US"/>
              </w:rPr>
              <w:t>2</w:t>
            </w:r>
          </w:p>
        </w:tc>
      </w:tr>
    </w:tbl>
    <w:p w:rsidR="005436AB" w:rsidRDefault="005436AB" w:rsidP="00A851DA">
      <w:pPr>
        <w:rPr>
          <w:b/>
          <w:lang w:val="en-US"/>
        </w:rPr>
      </w:pPr>
    </w:p>
    <w:p w:rsidR="005436AB" w:rsidRDefault="005436AB" w:rsidP="00A851DA">
      <w:pPr>
        <w:rPr>
          <w:b/>
          <w:sz w:val="28"/>
          <w:lang w:val="en-US"/>
        </w:rPr>
      </w:pPr>
      <w:r w:rsidRPr="00443E6F">
        <w:rPr>
          <w:b/>
          <w:sz w:val="28"/>
          <w:lang w:val="en-US"/>
        </w:rPr>
        <w:t>Marking Criteria:</w:t>
      </w:r>
    </w:p>
    <w:p w:rsidR="005436AB" w:rsidRDefault="005436AB" w:rsidP="00A851DA">
      <w:pPr>
        <w:rPr>
          <w:lang w:val="en-US"/>
        </w:rPr>
      </w:pP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5436AB" w:rsidRPr="00443E6F" w:rsidRDefault="005436AB" w:rsidP="00A851DA">
      <w:pPr>
        <w:rPr>
          <w:lang w:val="en-US"/>
        </w:rPr>
      </w:pPr>
      <w:r>
        <w:rPr>
          <w:lang w:val="en-US"/>
        </w:rPr>
        <w:t xml:space="preserve">For high grades use </w:t>
      </w:r>
      <w:r w:rsidRPr="00443E6F">
        <w:rPr>
          <w:lang w:val="en-US"/>
        </w:rPr>
        <w:t>examples and illustrations where appropriate</w:t>
      </w:r>
      <w:r>
        <w:rPr>
          <w:lang w:val="en-U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42"/>
      </w:tblGrid>
      <w:tr w:rsidR="005436AB" w:rsidRPr="009F15CF" w:rsidTr="00F92639">
        <w:tc>
          <w:tcPr>
            <w:tcW w:w="9242" w:type="dxa"/>
          </w:tcPr>
          <w:p w:rsidR="005436AB" w:rsidRPr="009F15CF" w:rsidRDefault="005436AB" w:rsidP="009F15CF">
            <w:pPr>
              <w:autoSpaceDE w:val="0"/>
              <w:autoSpaceDN w:val="0"/>
              <w:adjustRightInd w:val="0"/>
              <w:spacing w:after="0" w:line="360" w:lineRule="auto"/>
              <w:rPr>
                <w:rFonts w:ascii="Arial" w:hAnsi="Arial" w:cs="Arial"/>
                <w:b/>
                <w:bCs/>
              </w:rPr>
            </w:pPr>
            <w:r w:rsidRPr="009F15CF">
              <w:rPr>
                <w:rFonts w:ascii="Arial" w:hAnsi="Arial" w:cs="Arial"/>
                <w:b/>
                <w:bCs/>
                <w:sz w:val="36"/>
                <w:szCs w:val="36"/>
              </w:rPr>
              <w:t xml:space="preserve">Assessment 2                   </w:t>
            </w:r>
            <w:r w:rsidRPr="009F15CF">
              <w:rPr>
                <w:rFonts w:ascii="Arial" w:hAnsi="Arial" w:cs="Arial"/>
                <w:b/>
                <w:bCs/>
              </w:rPr>
              <w:t>Total Marks: 30</w:t>
            </w:r>
          </w:p>
          <w:p w:rsidR="005436AB" w:rsidRPr="00CB1859" w:rsidRDefault="005436AB" w:rsidP="009F15CF">
            <w:pPr>
              <w:autoSpaceDE w:val="0"/>
              <w:autoSpaceDN w:val="0"/>
              <w:adjustRightInd w:val="0"/>
              <w:spacing w:after="0" w:line="360" w:lineRule="auto"/>
              <w:rPr>
                <w:rFonts w:ascii="Arial" w:hAnsi="Arial" w:cs="Arial"/>
                <w:color w:val="000000"/>
                <w:sz w:val="24"/>
                <w:szCs w:val="24"/>
              </w:rPr>
            </w:pPr>
            <w:r w:rsidRPr="00CB1859">
              <w:rPr>
                <w:rFonts w:ascii="Arial" w:hAnsi="Arial" w:cs="Arial"/>
                <w:color w:val="000000"/>
                <w:sz w:val="24"/>
                <w:szCs w:val="24"/>
              </w:rPr>
              <w:t>1. Give short answers for the following questions: (8)</w:t>
            </w:r>
          </w:p>
          <w:p w:rsidR="005436AB" w:rsidRPr="00CB1859" w:rsidRDefault="005436AB" w:rsidP="009F15CF">
            <w:pPr>
              <w:autoSpaceDE w:val="0"/>
              <w:autoSpaceDN w:val="0"/>
              <w:adjustRightInd w:val="0"/>
              <w:spacing w:after="0" w:line="360" w:lineRule="auto"/>
              <w:rPr>
                <w:rFonts w:ascii="Arial" w:hAnsi="Arial" w:cs="Arial"/>
                <w:b/>
                <w:color w:val="000000"/>
                <w:sz w:val="24"/>
                <w:szCs w:val="24"/>
              </w:rPr>
            </w:pPr>
            <w:r w:rsidRPr="00CB1859">
              <w:rPr>
                <w:rFonts w:ascii="Arial" w:hAnsi="Arial" w:cs="Arial"/>
                <w:b/>
                <w:color w:val="000000"/>
                <w:sz w:val="24"/>
                <w:szCs w:val="24"/>
              </w:rPr>
              <w:t>I. In what way do the effects of crime influence economy?</w:t>
            </w:r>
          </w:p>
          <w:p w:rsidR="005436AB" w:rsidRPr="00CB1859" w:rsidRDefault="005436AB" w:rsidP="009F15CF">
            <w:pPr>
              <w:autoSpaceDE w:val="0"/>
              <w:autoSpaceDN w:val="0"/>
              <w:adjustRightInd w:val="0"/>
              <w:spacing w:after="0" w:line="360" w:lineRule="auto"/>
              <w:rPr>
                <w:rFonts w:ascii="Arial" w:hAnsi="Arial" w:cs="Arial"/>
                <w:b/>
                <w:color w:val="000000"/>
                <w:sz w:val="24"/>
                <w:szCs w:val="24"/>
              </w:rPr>
            </w:pPr>
          </w:p>
          <w:p w:rsidR="005436AB" w:rsidRPr="00CB1859" w:rsidRDefault="005436AB" w:rsidP="009F15CF">
            <w:pPr>
              <w:shd w:val="clear" w:color="auto" w:fill="FFFFFF"/>
              <w:spacing w:after="0" w:line="360" w:lineRule="auto"/>
              <w:jc w:val="both"/>
              <w:rPr>
                <w:rFonts w:ascii="Arial" w:hAnsi="Arial" w:cs="Arial"/>
                <w:sz w:val="24"/>
                <w:szCs w:val="24"/>
              </w:rPr>
            </w:pPr>
            <w:r w:rsidRPr="00CB1859">
              <w:rPr>
                <w:rFonts w:ascii="Arial" w:hAnsi="Arial" w:cs="Arial"/>
                <w:sz w:val="24"/>
                <w:szCs w:val="24"/>
              </w:rPr>
              <w:t>The harm caused by crime has a significant impact on society which results into drawbacks for the economy. Crime has negatively impact on the economic performance through several channels: crime discourages the investments, reduces the competitiveness of the firms, and reallocates the resources creating uncertainty and inefficiency.</w:t>
            </w:r>
          </w:p>
          <w:p w:rsidR="005436AB" w:rsidRPr="00CB1859" w:rsidRDefault="005436AB" w:rsidP="009F15CF">
            <w:pPr>
              <w:pStyle w:val="NormalWeb"/>
              <w:shd w:val="clear" w:color="auto" w:fill="FFFFFF"/>
              <w:spacing w:before="0" w:beforeAutospacing="0" w:after="0" w:afterAutospacing="0" w:line="360" w:lineRule="auto"/>
              <w:jc w:val="both"/>
              <w:rPr>
                <w:rFonts w:ascii="Arial" w:hAnsi="Arial" w:cs="Arial"/>
                <w:color w:val="000000"/>
                <w:lang w:val="en-GB"/>
              </w:rPr>
            </w:pPr>
          </w:p>
          <w:p w:rsidR="005436AB" w:rsidRPr="00CB1859" w:rsidRDefault="005436AB" w:rsidP="009F15CF">
            <w:pPr>
              <w:pStyle w:val="NormalWeb"/>
              <w:shd w:val="clear" w:color="auto" w:fill="FFFFFF"/>
              <w:spacing w:before="0" w:beforeAutospacing="0" w:after="0" w:afterAutospacing="0" w:line="360" w:lineRule="auto"/>
              <w:jc w:val="both"/>
              <w:rPr>
                <w:rFonts w:ascii="Arial" w:hAnsi="Arial" w:cs="Arial"/>
                <w:shd w:val="clear" w:color="auto" w:fill="FFFFFF"/>
                <w:lang w:val="en-GB"/>
              </w:rPr>
            </w:pPr>
            <w:r w:rsidRPr="00CB1859">
              <w:rPr>
                <w:rFonts w:ascii="Arial" w:hAnsi="Arial" w:cs="Arial"/>
                <w:shd w:val="clear" w:color="auto" w:fill="FFFFFF"/>
                <w:lang w:val="en-GB"/>
              </w:rPr>
              <w:t>Criminal activity acts like a tax on the entire economy: it discourages domestic and foreign direct investments; it reduces firms' competitiveness, and reallocates resources creating uncertainty and inefficiency. Crimes not only leads to financial or physical damage and prevention costs, but also indirectly influence the local/ regional and national economy of a country, as well as has secondary effects on business.</w:t>
            </w:r>
          </w:p>
          <w:p w:rsidR="005436AB" w:rsidRPr="00CB1859" w:rsidRDefault="005436AB" w:rsidP="009F15CF">
            <w:pPr>
              <w:spacing w:after="0" w:line="360" w:lineRule="auto"/>
              <w:jc w:val="both"/>
              <w:rPr>
                <w:rFonts w:ascii="Arial" w:hAnsi="Arial" w:cs="Arial"/>
                <w:color w:val="000000"/>
                <w:sz w:val="24"/>
                <w:szCs w:val="24"/>
                <w:shd w:val="clear" w:color="auto" w:fill="FFFFFF"/>
              </w:rPr>
            </w:pPr>
          </w:p>
          <w:p w:rsidR="005436AB" w:rsidRPr="009F15CF" w:rsidRDefault="005436AB" w:rsidP="009F15CF">
            <w:pPr>
              <w:spacing w:after="0" w:line="360" w:lineRule="auto"/>
              <w:jc w:val="both"/>
              <w:rPr>
                <w:rFonts w:ascii="Arial" w:hAnsi="Arial" w:cs="Arial"/>
                <w:color w:val="000000"/>
                <w:sz w:val="24"/>
                <w:szCs w:val="24"/>
              </w:rPr>
            </w:pPr>
            <w:r w:rsidRPr="009F15CF">
              <w:rPr>
                <w:rFonts w:ascii="Arial" w:hAnsi="Arial" w:cs="Arial"/>
                <w:b/>
                <w:sz w:val="24"/>
                <w:szCs w:val="24"/>
                <w:shd w:val="clear" w:color="auto" w:fill="FFFFFF"/>
              </w:rPr>
              <w:t>On a macro-economic level crime influences</w:t>
            </w:r>
            <w:r w:rsidRPr="009F15CF">
              <w:rPr>
                <w:rFonts w:ascii="Arial" w:hAnsi="Arial" w:cs="Arial"/>
                <w:sz w:val="24"/>
                <w:szCs w:val="24"/>
                <w:shd w:val="clear" w:color="auto" w:fill="FFFFFF"/>
              </w:rPr>
              <w:t xml:space="preserve">: (i) </w:t>
            </w:r>
            <w:r w:rsidRPr="009F15CF">
              <w:rPr>
                <w:rFonts w:ascii="Arial" w:hAnsi="Arial" w:cs="Arial"/>
                <w:sz w:val="24"/>
                <w:szCs w:val="24"/>
              </w:rPr>
              <w:t xml:space="preserve">economic growth ;( ii) income; (iii) labour force participation; (iv) income spent on security measures; and (v) reallocation of resources creating uncertainty and inefficiency. </w:t>
            </w:r>
            <w:r w:rsidRPr="009F15CF">
              <w:rPr>
                <w:rFonts w:ascii="Arial" w:hAnsi="Arial" w:cs="Arial"/>
                <w:b/>
                <w:sz w:val="24"/>
                <w:szCs w:val="24"/>
              </w:rPr>
              <w:t>On a more local and regional level</w:t>
            </w:r>
            <w:r w:rsidRPr="009F15CF">
              <w:rPr>
                <w:rFonts w:ascii="Arial" w:hAnsi="Arial" w:cs="Arial"/>
                <w:sz w:val="24"/>
                <w:szCs w:val="24"/>
              </w:rPr>
              <w:t xml:space="preserve">, could be defined the following types of impact: (i) business impact (crime reduces competitiveness of companies and investments) (ii) tourism impact, (iii) impact on quality of life/social capital and (iv) impact on property value. </w:t>
            </w:r>
            <w:r w:rsidRPr="009F15CF">
              <w:rPr>
                <w:rFonts w:ascii="Arial" w:hAnsi="Arial" w:cs="Arial"/>
                <w:color w:val="000000"/>
                <w:sz w:val="24"/>
                <w:szCs w:val="24"/>
              </w:rPr>
              <w:t xml:space="preserve">Further examples of </w:t>
            </w:r>
            <w:r w:rsidRPr="009F15CF">
              <w:rPr>
                <w:rFonts w:ascii="Arial" w:hAnsi="Arial" w:cs="Arial"/>
                <w:b/>
                <w:color w:val="000000"/>
                <w:sz w:val="24"/>
                <w:szCs w:val="24"/>
              </w:rPr>
              <w:t>secondary economic effects of crime on business</w:t>
            </w:r>
            <w:r w:rsidRPr="009F15CF">
              <w:rPr>
                <w:rFonts w:ascii="Arial" w:hAnsi="Arial" w:cs="Arial"/>
                <w:color w:val="000000"/>
                <w:sz w:val="24"/>
                <w:szCs w:val="24"/>
              </w:rPr>
              <w:t xml:space="preserve"> are: negative publicity for manager and company, bad reputation, loss of investor confidence, loss of capital, criminal investigation and financial penalties</w:t>
            </w:r>
          </w:p>
          <w:p w:rsidR="005436AB" w:rsidRPr="009F15CF" w:rsidRDefault="005436AB" w:rsidP="009F15CF">
            <w:pPr>
              <w:autoSpaceDE w:val="0"/>
              <w:autoSpaceDN w:val="0"/>
              <w:adjustRightInd w:val="0"/>
              <w:spacing w:after="0" w:line="360" w:lineRule="auto"/>
              <w:jc w:val="both"/>
              <w:rPr>
                <w:rFonts w:ascii="Arial" w:hAnsi="Arial" w:cs="Arial"/>
                <w:sz w:val="24"/>
                <w:szCs w:val="24"/>
                <w:shd w:val="clear" w:color="auto" w:fill="FFFFFF"/>
              </w:rPr>
            </w:pPr>
          </w:p>
          <w:p w:rsidR="005436AB" w:rsidRPr="009F15CF" w:rsidRDefault="005436AB" w:rsidP="009F15CF">
            <w:pPr>
              <w:autoSpaceDE w:val="0"/>
              <w:autoSpaceDN w:val="0"/>
              <w:adjustRightInd w:val="0"/>
              <w:spacing w:after="0" w:line="360" w:lineRule="auto"/>
              <w:jc w:val="both"/>
              <w:rPr>
                <w:rFonts w:ascii="Arial" w:hAnsi="Arial" w:cs="Arial"/>
                <w:sz w:val="24"/>
                <w:szCs w:val="24"/>
                <w:shd w:val="clear" w:color="auto" w:fill="FFFFFF"/>
              </w:rPr>
            </w:pPr>
            <w:r w:rsidRPr="009F15CF">
              <w:rPr>
                <w:rFonts w:ascii="Arial" w:hAnsi="Arial" w:cs="Arial"/>
                <w:sz w:val="24"/>
                <w:szCs w:val="24"/>
                <w:shd w:val="clear" w:color="auto" w:fill="FFFFFF"/>
              </w:rPr>
              <w:t xml:space="preserve">Money laundering as a specific criminal activity also has a big impact on the economy and society of a country. Reinvesting revenues from illegal activities and illicit markets into assets and the legal economy enables criminal organizations to launder proceeds of crime, diversify their activities, increase their funding sources, and exercise control over the territory at different levels. </w:t>
            </w:r>
            <w:r w:rsidRPr="009F15CF">
              <w:rPr>
                <w:rFonts w:ascii="Arial" w:hAnsi="Arial" w:cs="Arial"/>
                <w:b/>
                <w:sz w:val="24"/>
                <w:szCs w:val="24"/>
                <w:shd w:val="clear" w:color="auto" w:fill="FFFFFF"/>
              </w:rPr>
              <w:t>The negative consequences of money laundering,</w:t>
            </w:r>
            <w:r w:rsidRPr="009F15CF">
              <w:rPr>
                <w:rFonts w:ascii="Arial" w:hAnsi="Arial" w:cs="Arial"/>
                <w:sz w:val="24"/>
                <w:szCs w:val="24"/>
                <w:shd w:val="clear" w:color="auto" w:fill="FFFFFF"/>
              </w:rPr>
              <w:t xml:space="preserve"> for governments and the society at large, are vast: the licit economy is infiltrated by criminal groups and competition is distorted. Furthermore, money laundering makes it difficult to separate the legal from the illegal economy.</w:t>
            </w:r>
          </w:p>
          <w:p w:rsidR="005436AB" w:rsidRPr="009F15CF" w:rsidRDefault="005436AB" w:rsidP="009F15CF">
            <w:pPr>
              <w:autoSpaceDE w:val="0"/>
              <w:autoSpaceDN w:val="0"/>
              <w:adjustRightInd w:val="0"/>
              <w:spacing w:after="0" w:line="360" w:lineRule="auto"/>
              <w:jc w:val="both"/>
              <w:rPr>
                <w:rFonts w:ascii="Arial" w:hAnsi="Arial" w:cs="Arial"/>
                <w:sz w:val="24"/>
                <w:szCs w:val="24"/>
                <w:shd w:val="clear" w:color="auto" w:fill="FFFFFF"/>
              </w:rPr>
            </w:pPr>
          </w:p>
          <w:p w:rsidR="005436AB" w:rsidRPr="009F15CF" w:rsidRDefault="005436AB" w:rsidP="009F15CF">
            <w:pPr>
              <w:shd w:val="clear" w:color="auto" w:fill="FFFFFF"/>
              <w:spacing w:after="0" w:line="360" w:lineRule="auto"/>
              <w:jc w:val="both"/>
              <w:rPr>
                <w:rFonts w:ascii="Arial" w:hAnsi="Arial" w:cs="Arial"/>
                <w:sz w:val="24"/>
                <w:szCs w:val="24"/>
              </w:rPr>
            </w:pPr>
            <w:r w:rsidRPr="009F15CF">
              <w:rPr>
                <w:rFonts w:ascii="Arial" w:hAnsi="Arial" w:cs="Arial"/>
                <w:b/>
                <w:sz w:val="24"/>
                <w:szCs w:val="24"/>
              </w:rPr>
              <w:t>The impact of crime on the economy</w:t>
            </w:r>
            <w:r w:rsidRPr="009F15CF">
              <w:rPr>
                <w:rFonts w:ascii="Arial" w:hAnsi="Arial" w:cs="Arial"/>
                <w:sz w:val="24"/>
                <w:szCs w:val="24"/>
              </w:rPr>
              <w:t xml:space="preserve"> is substantial because it generates great tangible and intangible costs to society at different levels, from individual to the national one. The amount of money lost due crime presents a great economic loss to an economy, which otherwise could have been used in other perspectives, thus it seems reasonable to assume that crime has a negative impact on the economic growth of a country.</w:t>
            </w:r>
          </w:p>
          <w:p w:rsidR="005436AB" w:rsidRPr="009F15CF" w:rsidRDefault="005436AB" w:rsidP="009F15CF">
            <w:pPr>
              <w:autoSpaceDE w:val="0"/>
              <w:autoSpaceDN w:val="0"/>
              <w:adjustRightInd w:val="0"/>
              <w:spacing w:after="0" w:line="360" w:lineRule="auto"/>
              <w:rPr>
                <w:rFonts w:ascii="Arial" w:hAnsi="Arial" w:cs="Arial"/>
                <w:color w:val="000000"/>
              </w:rPr>
            </w:pPr>
          </w:p>
          <w:p w:rsidR="005436AB" w:rsidRDefault="005436AB" w:rsidP="009F15CF">
            <w:pPr>
              <w:autoSpaceDE w:val="0"/>
              <w:autoSpaceDN w:val="0"/>
              <w:adjustRightInd w:val="0"/>
              <w:spacing w:after="0" w:line="360" w:lineRule="auto"/>
              <w:rPr>
                <w:rFonts w:ascii="Arial" w:hAnsi="Arial" w:cs="Arial"/>
                <w:b/>
                <w:color w:val="000000"/>
                <w:sz w:val="24"/>
                <w:szCs w:val="24"/>
              </w:rPr>
            </w:pPr>
            <w:r w:rsidRPr="009F15CF">
              <w:rPr>
                <w:rFonts w:ascii="Arial" w:hAnsi="Arial" w:cs="Arial"/>
                <w:b/>
                <w:color w:val="000000"/>
                <w:sz w:val="24"/>
                <w:szCs w:val="24"/>
              </w:rPr>
              <w:t>II. How does crime costs the economy and tax payers?</w:t>
            </w:r>
          </w:p>
          <w:p w:rsidR="005436AB" w:rsidRPr="009F15CF" w:rsidRDefault="005436AB" w:rsidP="009F15CF">
            <w:pPr>
              <w:autoSpaceDE w:val="0"/>
              <w:autoSpaceDN w:val="0"/>
              <w:adjustRightInd w:val="0"/>
              <w:spacing w:after="0" w:line="360" w:lineRule="auto"/>
              <w:rPr>
                <w:rFonts w:ascii="Arial" w:hAnsi="Arial" w:cs="Arial"/>
                <w:b/>
                <w:color w:val="000000"/>
                <w:sz w:val="24"/>
                <w:szCs w:val="24"/>
              </w:rPr>
            </w:pPr>
          </w:p>
          <w:p w:rsidR="005436AB" w:rsidRDefault="005436AB" w:rsidP="009F15CF">
            <w:pPr>
              <w:autoSpaceDE w:val="0"/>
              <w:autoSpaceDN w:val="0"/>
              <w:adjustRightInd w:val="0"/>
              <w:spacing w:after="0" w:line="360" w:lineRule="auto"/>
              <w:jc w:val="both"/>
              <w:rPr>
                <w:rFonts w:ascii="Arial" w:hAnsi="Arial" w:cs="Arial"/>
                <w:sz w:val="24"/>
                <w:szCs w:val="24"/>
              </w:rPr>
            </w:pPr>
            <w:r w:rsidRPr="009F15CF">
              <w:rPr>
                <w:rFonts w:ascii="Arial" w:hAnsi="Arial" w:cs="Arial"/>
                <w:sz w:val="24"/>
                <w:szCs w:val="24"/>
              </w:rPr>
              <w:t xml:space="preserve">The damage caused by crime has a significant negative impact on society welfare, which can lead to serious impediments for the creation and maintenance of a developed and well-functioning economy. It </w:t>
            </w:r>
            <w:r w:rsidRPr="009F15CF">
              <w:rPr>
                <w:rFonts w:ascii="Arial" w:hAnsi="Arial" w:cs="Arial"/>
                <w:b/>
                <w:sz w:val="24"/>
                <w:szCs w:val="24"/>
              </w:rPr>
              <w:t>imposes large costs</w:t>
            </w:r>
            <w:r w:rsidRPr="009F15CF">
              <w:rPr>
                <w:rFonts w:ascii="Arial" w:hAnsi="Arial" w:cs="Arial"/>
                <w:sz w:val="24"/>
                <w:szCs w:val="24"/>
              </w:rPr>
              <w:t xml:space="preserve"> to private and public sectors which have a negative impact on personal </w:t>
            </w:r>
            <w:r w:rsidRPr="009F15CF">
              <w:rPr>
                <w:rFonts w:ascii="Arial" w:hAnsi="Arial" w:cs="Arial"/>
                <w:color w:val="252525"/>
                <w:sz w:val="24"/>
                <w:szCs w:val="24"/>
                <w:shd w:val="clear" w:color="auto" w:fill="FFFFFF"/>
              </w:rPr>
              <w:t>physical condition</w:t>
            </w:r>
            <w:r w:rsidRPr="009F15CF">
              <w:rPr>
                <w:rFonts w:ascii="Arial" w:hAnsi="Arial" w:cs="Arial"/>
                <w:sz w:val="24"/>
                <w:szCs w:val="24"/>
              </w:rPr>
              <w:t xml:space="preserve"> of an individual, as well as on the welfare of the society as a whole. </w:t>
            </w:r>
          </w:p>
          <w:p w:rsidR="005436AB" w:rsidRPr="009F15CF" w:rsidRDefault="005436AB" w:rsidP="009F15CF">
            <w:pPr>
              <w:autoSpaceDE w:val="0"/>
              <w:autoSpaceDN w:val="0"/>
              <w:adjustRightInd w:val="0"/>
              <w:spacing w:after="0" w:line="360" w:lineRule="auto"/>
              <w:jc w:val="both"/>
              <w:rPr>
                <w:rFonts w:ascii="Arial" w:hAnsi="Arial" w:cs="Arial"/>
                <w:sz w:val="24"/>
                <w:szCs w:val="24"/>
              </w:rPr>
            </w:pPr>
          </w:p>
          <w:p w:rsidR="005436AB" w:rsidRDefault="005436AB" w:rsidP="009F15CF">
            <w:pPr>
              <w:autoSpaceDE w:val="0"/>
              <w:autoSpaceDN w:val="0"/>
              <w:adjustRightInd w:val="0"/>
              <w:spacing w:after="0" w:line="360" w:lineRule="auto"/>
              <w:jc w:val="both"/>
              <w:rPr>
                <w:rFonts w:ascii="Arial" w:hAnsi="Arial" w:cs="Arial"/>
                <w:sz w:val="24"/>
                <w:szCs w:val="24"/>
              </w:rPr>
            </w:pPr>
            <w:r w:rsidRPr="009F15CF">
              <w:rPr>
                <w:rFonts w:ascii="Arial" w:hAnsi="Arial" w:cs="Arial"/>
                <w:sz w:val="24"/>
                <w:szCs w:val="24"/>
              </w:rPr>
              <w:t xml:space="preserve">The impact of crime on the economy is substantial, because it </w:t>
            </w:r>
            <w:r w:rsidRPr="009F15CF">
              <w:rPr>
                <w:rFonts w:ascii="Arial" w:hAnsi="Arial" w:cs="Arial"/>
                <w:b/>
                <w:sz w:val="24"/>
                <w:szCs w:val="24"/>
              </w:rPr>
              <w:t>generates great costs</w:t>
            </w:r>
            <w:r w:rsidRPr="009F15CF">
              <w:rPr>
                <w:rFonts w:ascii="Arial" w:hAnsi="Arial" w:cs="Arial"/>
                <w:sz w:val="24"/>
                <w:szCs w:val="24"/>
              </w:rPr>
              <w:t xml:space="preserve"> </w:t>
            </w:r>
            <w:r w:rsidRPr="009F15CF">
              <w:rPr>
                <w:rFonts w:ascii="Arial" w:hAnsi="Arial" w:cs="Arial"/>
                <w:b/>
                <w:sz w:val="24"/>
                <w:szCs w:val="24"/>
              </w:rPr>
              <w:t>to society at different levels</w:t>
            </w:r>
            <w:r w:rsidRPr="009F15CF">
              <w:rPr>
                <w:rFonts w:ascii="Arial" w:hAnsi="Arial" w:cs="Arial"/>
                <w:sz w:val="24"/>
                <w:szCs w:val="24"/>
              </w:rPr>
              <w:t xml:space="preserve">, from individual to the national one. </w:t>
            </w:r>
            <w:r w:rsidRPr="009F15CF">
              <w:rPr>
                <w:rFonts w:ascii="Arial" w:hAnsi="Arial" w:cs="Arial"/>
                <w:sz w:val="24"/>
                <w:szCs w:val="24"/>
                <w:lang w:val="sr-Latn-CS"/>
              </w:rPr>
              <w:t>"</w:t>
            </w:r>
            <w:r w:rsidRPr="009F15CF">
              <w:rPr>
                <w:rFonts w:ascii="Arial" w:hAnsi="Arial" w:cs="Arial"/>
                <w:sz w:val="24"/>
                <w:szCs w:val="24"/>
              </w:rPr>
              <w:t>In the United States, in 2007, there have been more than 23 million crimes committed which resulted in economic losses of nearly 15 billion US dollars to the victims and 179 billion US dollars in government expenditures on legal and judicial activities, police protection and corrections" (McCollister et al., 2010).</w:t>
            </w:r>
            <w:r w:rsidRPr="009F15CF">
              <w:rPr>
                <w:rStyle w:val="FootnoteReference"/>
                <w:rFonts w:ascii="Arial" w:hAnsi="Arial" w:cs="Arial"/>
                <w:sz w:val="24"/>
                <w:szCs w:val="24"/>
              </w:rPr>
              <w:footnoteReference w:id="1"/>
            </w:r>
            <w:r w:rsidRPr="009F15CF">
              <w:rPr>
                <w:rFonts w:ascii="Arial" w:hAnsi="Arial" w:cs="Arial"/>
                <w:sz w:val="24"/>
                <w:szCs w:val="24"/>
              </w:rPr>
              <w:t xml:space="preserve"> </w:t>
            </w:r>
          </w:p>
          <w:p w:rsidR="005436AB" w:rsidRPr="009F15CF" w:rsidRDefault="005436AB" w:rsidP="009F15CF">
            <w:pPr>
              <w:autoSpaceDE w:val="0"/>
              <w:autoSpaceDN w:val="0"/>
              <w:adjustRightInd w:val="0"/>
              <w:spacing w:after="0" w:line="360" w:lineRule="auto"/>
              <w:jc w:val="both"/>
              <w:rPr>
                <w:rFonts w:ascii="Arial" w:hAnsi="Arial" w:cs="Arial"/>
                <w:color w:val="000000"/>
                <w:sz w:val="24"/>
                <w:szCs w:val="24"/>
                <w:shd w:val="clear" w:color="auto" w:fill="FFFFFF"/>
              </w:rPr>
            </w:pPr>
          </w:p>
          <w:p w:rsidR="005436AB" w:rsidRPr="009F15CF" w:rsidRDefault="005436AB" w:rsidP="009F15CF">
            <w:pPr>
              <w:pStyle w:val="NormalWeb"/>
              <w:shd w:val="clear" w:color="auto" w:fill="FFFFFF"/>
              <w:spacing w:before="0" w:beforeAutospacing="0" w:after="0" w:afterAutospacing="0" w:line="360" w:lineRule="auto"/>
              <w:jc w:val="both"/>
              <w:rPr>
                <w:rFonts w:ascii="Arial" w:hAnsi="Arial" w:cs="Arial"/>
                <w:lang w:val="en-GB"/>
              </w:rPr>
            </w:pPr>
            <w:r w:rsidRPr="009F15CF">
              <w:rPr>
                <w:rFonts w:ascii="Arial" w:hAnsi="Arial" w:cs="Arial"/>
                <w:lang w:val="en-GB"/>
              </w:rPr>
              <w:t>In general, there are two types of methods to further categorise the</w:t>
            </w:r>
            <w:r w:rsidRPr="009F15CF">
              <w:rPr>
                <w:rStyle w:val="apple-converted-space"/>
                <w:rFonts w:ascii="Arial" w:hAnsi="Arial" w:cs="Arial"/>
                <w:color w:val="000000"/>
                <w:lang w:val="en-GB"/>
              </w:rPr>
              <w:t> </w:t>
            </w:r>
            <w:r w:rsidRPr="009F15CF">
              <w:rPr>
                <w:rFonts w:ascii="Arial" w:hAnsi="Arial" w:cs="Arial"/>
                <w:lang w:val="en-GB"/>
              </w:rPr>
              <w:t>costs</w:t>
            </w:r>
            <w:r w:rsidRPr="009F15CF">
              <w:rPr>
                <w:rStyle w:val="apple-converted-space"/>
                <w:rFonts w:ascii="Arial" w:hAnsi="Arial" w:cs="Arial"/>
                <w:color w:val="000000"/>
                <w:lang w:val="en-GB"/>
              </w:rPr>
              <w:t> </w:t>
            </w:r>
            <w:r w:rsidRPr="009F15CF">
              <w:rPr>
                <w:rFonts w:ascii="Arial" w:hAnsi="Arial" w:cs="Arial"/>
                <w:lang w:val="en-GB"/>
              </w:rPr>
              <w:t xml:space="preserve">of crime: </w:t>
            </w:r>
          </w:p>
          <w:p w:rsidR="005436AB" w:rsidRPr="009F15CF" w:rsidRDefault="005436AB" w:rsidP="009F15CF">
            <w:pPr>
              <w:pStyle w:val="NormalWeb"/>
              <w:shd w:val="clear" w:color="auto" w:fill="FFFFFF"/>
              <w:spacing w:before="0" w:beforeAutospacing="0" w:after="0" w:afterAutospacing="0" w:line="360" w:lineRule="auto"/>
              <w:jc w:val="both"/>
              <w:rPr>
                <w:rFonts w:ascii="Arial" w:hAnsi="Arial" w:cs="Arial"/>
                <w:color w:val="000000"/>
                <w:shd w:val="clear" w:color="auto" w:fill="FFFFFF"/>
                <w:lang w:val="en-GB"/>
              </w:rPr>
            </w:pPr>
            <w:r w:rsidRPr="009F15CF">
              <w:rPr>
                <w:rFonts w:ascii="Arial" w:hAnsi="Arial" w:cs="Arial"/>
                <w:lang w:val="en-GB"/>
              </w:rPr>
              <w:t xml:space="preserve">The first way is by defining the subject who bears the effects (victims, potential victims, society etc.). From an economic point of view, criminal offences can be aimed against: (i) individuals/households; (ii) </w:t>
            </w:r>
            <w:r w:rsidRPr="009F15CF">
              <w:rPr>
                <w:rFonts w:ascii="Arial" w:hAnsi="Arial" w:cs="Arial"/>
                <w:color w:val="000000"/>
                <w:lang w:val="en-GB"/>
              </w:rPr>
              <w:t xml:space="preserve">the commercial sector/companies; (iii) the public sector/society. </w:t>
            </w:r>
            <w:r w:rsidRPr="009F15CF">
              <w:rPr>
                <w:rFonts w:ascii="Arial" w:hAnsi="Arial" w:cs="Arial"/>
                <w:color w:val="000000"/>
                <w:shd w:val="clear" w:color="auto" w:fill="FFFFFF"/>
                <w:lang w:val="en-GB"/>
              </w:rPr>
              <w:t xml:space="preserve">Considerable costs are incurred in relation to crime. </w:t>
            </w:r>
          </w:p>
          <w:p w:rsidR="005436AB" w:rsidRPr="009F15CF" w:rsidRDefault="005436AB" w:rsidP="009F15CF">
            <w:pPr>
              <w:pStyle w:val="NormalWeb"/>
              <w:shd w:val="clear" w:color="auto" w:fill="FFFFFF"/>
              <w:spacing w:before="0" w:beforeAutospacing="0" w:after="0" w:afterAutospacing="0" w:line="360" w:lineRule="auto"/>
              <w:jc w:val="both"/>
              <w:rPr>
                <w:rFonts w:ascii="Arial" w:hAnsi="Arial" w:cs="Arial"/>
                <w:color w:val="000000"/>
                <w:shd w:val="clear" w:color="auto" w:fill="FFFFFF"/>
                <w:lang w:val="en-GB"/>
              </w:rPr>
            </w:pPr>
          </w:p>
          <w:p w:rsidR="005436AB" w:rsidRPr="009F15CF" w:rsidRDefault="005436AB" w:rsidP="009F15CF">
            <w:pPr>
              <w:pStyle w:val="NormalWeb"/>
              <w:shd w:val="clear" w:color="auto" w:fill="FFFFFF"/>
              <w:spacing w:before="0" w:beforeAutospacing="0" w:after="0" w:afterAutospacing="0" w:line="360" w:lineRule="auto"/>
              <w:jc w:val="both"/>
              <w:rPr>
                <w:rFonts w:ascii="Arial" w:hAnsi="Arial" w:cs="Arial"/>
                <w:color w:val="000000"/>
                <w:lang w:val="en-GB"/>
              </w:rPr>
            </w:pPr>
            <w:r w:rsidRPr="009F15CF">
              <w:rPr>
                <w:rFonts w:ascii="Arial" w:hAnsi="Arial" w:cs="Arial"/>
                <w:color w:val="000000"/>
                <w:shd w:val="clear" w:color="auto" w:fill="FFFFFF"/>
                <w:lang w:val="en-GB"/>
              </w:rPr>
              <w:t xml:space="preserve">A second </w:t>
            </w:r>
            <w:r w:rsidRPr="009F15CF">
              <w:rPr>
                <w:rFonts w:ascii="Arial" w:hAnsi="Arial" w:cs="Arial"/>
                <w:color w:val="000000"/>
                <w:lang w:val="en-GB"/>
              </w:rPr>
              <w:t xml:space="preserve">approach of categorising is by breaking down the costs in relation to individual incidents. This way, the costs of crime are categorised as: </w:t>
            </w:r>
          </w:p>
          <w:p w:rsidR="005436AB" w:rsidRPr="009F15CF" w:rsidRDefault="005436AB" w:rsidP="009F15CF">
            <w:pPr>
              <w:pStyle w:val="NormalWeb"/>
              <w:shd w:val="clear" w:color="auto" w:fill="FFFFFF"/>
              <w:spacing w:before="0" w:beforeAutospacing="0" w:after="0" w:afterAutospacing="0" w:line="360" w:lineRule="auto"/>
              <w:jc w:val="both"/>
              <w:rPr>
                <w:rFonts w:ascii="Arial" w:hAnsi="Arial" w:cs="Arial"/>
                <w:color w:val="000000"/>
                <w:shd w:val="clear" w:color="auto" w:fill="FFFFFF"/>
                <w:lang w:val="en-GB"/>
              </w:rPr>
            </w:pPr>
            <w:r w:rsidRPr="009F15CF">
              <w:rPr>
                <w:rFonts w:ascii="Arial" w:hAnsi="Arial" w:cs="Arial"/>
                <w:color w:val="000000"/>
                <w:shd w:val="clear" w:color="auto" w:fill="FFFFFF"/>
                <w:lang w:val="en-GB"/>
              </w:rPr>
              <w:t xml:space="preserve">In </w:t>
            </w:r>
            <w:r w:rsidRPr="009F15CF">
              <w:rPr>
                <w:rFonts w:ascii="Arial" w:hAnsi="Arial" w:cs="Arial"/>
                <w:b/>
                <w:color w:val="000000"/>
                <w:shd w:val="clear" w:color="auto" w:fill="FFFFFF"/>
                <w:lang w:val="en-GB"/>
              </w:rPr>
              <w:t>anticipation of crime</w:t>
            </w:r>
            <w:r w:rsidRPr="009F15CF">
              <w:rPr>
                <w:rFonts w:ascii="Arial" w:hAnsi="Arial" w:cs="Arial"/>
                <w:color w:val="000000"/>
                <w:shd w:val="clear" w:color="auto" w:fill="FFFFFF"/>
                <w:lang w:val="en-GB"/>
              </w:rPr>
              <w:t xml:space="preserve"> people, companies and public organisations invest time and money in precaution measures to avoid crime such as locks, alarm prevention programs and surveillance; Law enforcement include costs in training and maintaining police department, their equipment, buildings and staff; Community developed programmes for preventing the occurrence of crime and are supported by the tax money of paid by the local community. As a </w:t>
            </w:r>
            <w:r w:rsidRPr="009F15CF">
              <w:rPr>
                <w:rFonts w:ascii="Arial" w:hAnsi="Arial" w:cs="Arial"/>
                <w:b/>
                <w:color w:val="000000"/>
                <w:shd w:val="clear" w:color="auto" w:fill="FFFFFF"/>
                <w:lang w:val="en-GB"/>
              </w:rPr>
              <w:t>consequence of crime</w:t>
            </w:r>
            <w:r w:rsidRPr="009F15CF">
              <w:rPr>
                <w:rFonts w:ascii="Arial" w:hAnsi="Arial" w:cs="Arial"/>
                <w:color w:val="000000"/>
                <w:shd w:val="clear" w:color="auto" w:fill="FFFFFF"/>
                <w:lang w:val="en-GB"/>
              </w:rPr>
              <w:t xml:space="preserve">, there is loss of property, medical and health care costs, the costs of victim support  , etc.;  In </w:t>
            </w:r>
            <w:r w:rsidRPr="009F15CF">
              <w:rPr>
                <w:rFonts w:ascii="Arial" w:hAnsi="Arial" w:cs="Arial"/>
                <w:b/>
                <w:color w:val="000000"/>
                <w:shd w:val="clear" w:color="auto" w:fill="FFFFFF"/>
                <w:lang w:val="en-GB"/>
              </w:rPr>
              <w:t>response to crime</w:t>
            </w:r>
            <w:r w:rsidRPr="009F15CF">
              <w:rPr>
                <w:rFonts w:ascii="Arial" w:hAnsi="Arial" w:cs="Arial"/>
                <w:color w:val="000000"/>
                <w:shd w:val="clear" w:color="auto" w:fill="FFFFFF"/>
                <w:lang w:val="en-GB"/>
              </w:rPr>
              <w:t xml:space="preserve">, finally, the public authorities spend public resources on policing, prosecution, court proceeding, sanctions, drag rehabilitation and prevention, hospitalisation, etc. These effects are also referred to as fiscal effects. </w:t>
            </w:r>
          </w:p>
          <w:p w:rsidR="005436AB" w:rsidRPr="009F15CF" w:rsidRDefault="005436AB" w:rsidP="009F15CF">
            <w:pPr>
              <w:pStyle w:val="NormalWeb"/>
              <w:shd w:val="clear" w:color="auto" w:fill="FFFFFF"/>
              <w:spacing w:before="0" w:beforeAutospacing="0" w:after="0" w:afterAutospacing="0" w:line="360" w:lineRule="auto"/>
              <w:jc w:val="both"/>
              <w:rPr>
                <w:rFonts w:ascii="Arial" w:hAnsi="Arial" w:cs="Arial"/>
                <w:color w:val="000000"/>
                <w:shd w:val="clear" w:color="auto" w:fill="FFFFFF"/>
                <w:lang w:val="en-GB"/>
              </w:rPr>
            </w:pPr>
          </w:p>
          <w:p w:rsidR="005436AB" w:rsidRPr="009F15CF" w:rsidRDefault="005436AB" w:rsidP="009F15CF">
            <w:pPr>
              <w:pStyle w:val="NormalWeb"/>
              <w:shd w:val="clear" w:color="auto" w:fill="FFFFFF"/>
              <w:spacing w:before="0" w:beforeAutospacing="0" w:after="0" w:afterAutospacing="0" w:line="360" w:lineRule="auto"/>
              <w:jc w:val="both"/>
              <w:rPr>
                <w:rFonts w:ascii="Arial" w:hAnsi="Arial" w:cs="Arial"/>
                <w:lang w:val="en-GB"/>
              </w:rPr>
            </w:pPr>
            <w:r w:rsidRPr="009F15CF">
              <w:rPr>
                <w:rFonts w:ascii="Arial" w:hAnsi="Arial" w:cs="Arial"/>
                <w:lang w:val="en-GB"/>
              </w:rPr>
              <w:t xml:space="preserve">From the point of companies or entrepreneurs </w:t>
            </w:r>
            <w:r w:rsidRPr="009F15CF">
              <w:rPr>
                <w:rFonts w:ascii="Arial" w:hAnsi="Arial" w:cs="Arial"/>
                <w:b/>
                <w:lang w:val="en-GB"/>
              </w:rPr>
              <w:t>corruption</w:t>
            </w:r>
            <w:r w:rsidRPr="009F15CF">
              <w:rPr>
                <w:rFonts w:ascii="Arial" w:hAnsi="Arial" w:cs="Arial"/>
                <w:lang w:val="en-GB"/>
              </w:rPr>
              <w:t xml:space="preserve"> as on of criminal activity, corruption increase costs and product price for final consumers, because of amount for the bribe. Of course, if the amount for the bribe is higher, than the total company costs are higher, as well as, profit and profit margin are lower.  That is direct effect on company costs, actually effect on    the entire business of the companies. </w:t>
            </w:r>
          </w:p>
          <w:p w:rsidR="005436AB" w:rsidRPr="009F15CF" w:rsidRDefault="005436AB" w:rsidP="009F15CF">
            <w:pPr>
              <w:autoSpaceDE w:val="0"/>
              <w:autoSpaceDN w:val="0"/>
              <w:adjustRightInd w:val="0"/>
              <w:spacing w:after="0" w:line="360" w:lineRule="auto"/>
              <w:rPr>
                <w:rFonts w:ascii="Arial" w:hAnsi="Arial" w:cs="Arial"/>
                <w:color w:val="000000"/>
              </w:rPr>
            </w:pPr>
          </w:p>
          <w:p w:rsidR="005436AB" w:rsidRPr="009F15CF" w:rsidRDefault="005436AB" w:rsidP="009F15CF">
            <w:pPr>
              <w:autoSpaceDE w:val="0"/>
              <w:autoSpaceDN w:val="0"/>
              <w:adjustRightInd w:val="0"/>
              <w:spacing w:after="0" w:line="360" w:lineRule="auto"/>
              <w:rPr>
                <w:rFonts w:ascii="Arial" w:hAnsi="Arial" w:cs="Arial"/>
                <w:b/>
                <w:color w:val="000000"/>
              </w:rPr>
            </w:pPr>
          </w:p>
          <w:p w:rsidR="005436AB" w:rsidRPr="009F15CF" w:rsidRDefault="005436AB" w:rsidP="009F15CF">
            <w:pPr>
              <w:autoSpaceDE w:val="0"/>
              <w:autoSpaceDN w:val="0"/>
              <w:adjustRightInd w:val="0"/>
              <w:spacing w:after="0" w:line="360" w:lineRule="auto"/>
              <w:rPr>
                <w:rFonts w:ascii="Arial" w:hAnsi="Arial" w:cs="Arial"/>
                <w:b/>
                <w:color w:val="000000"/>
                <w:sz w:val="24"/>
                <w:szCs w:val="24"/>
              </w:rPr>
            </w:pPr>
            <w:r w:rsidRPr="009F15CF">
              <w:rPr>
                <w:rFonts w:ascii="Arial" w:hAnsi="Arial" w:cs="Arial"/>
                <w:b/>
                <w:color w:val="000000"/>
                <w:sz w:val="24"/>
                <w:szCs w:val="24"/>
              </w:rPr>
              <w:t>III. What is ‘Arson’?</w:t>
            </w:r>
          </w:p>
          <w:p w:rsidR="005436AB" w:rsidRPr="009F15CF" w:rsidRDefault="005436AB" w:rsidP="009F15CF">
            <w:pPr>
              <w:pStyle w:val="NormalWeb"/>
              <w:spacing w:before="0" w:beforeAutospacing="0" w:after="0" w:afterAutospacing="0" w:line="360" w:lineRule="auto"/>
              <w:jc w:val="both"/>
              <w:textAlignment w:val="baseline"/>
              <w:rPr>
                <w:rFonts w:ascii="Arial" w:hAnsi="Arial" w:cs="Arial"/>
                <w:bCs/>
                <w:color w:val="000000"/>
                <w:lang w:val="en-GB"/>
              </w:rPr>
            </w:pPr>
            <w:r w:rsidRPr="009F15CF">
              <w:rPr>
                <w:rFonts w:ascii="Arial" w:hAnsi="Arial" w:cs="Arial"/>
                <w:lang w:val="en-GB"/>
              </w:rPr>
              <w:t xml:space="preserve">Arson is usually defined as the intentional burning of another person’s home or property. The definition of the crime is expanded to include the burning of one’s own property if done for an improper purpose. Some acts of arson are motivated by attempts to collect money through false homeowner’s insurance claims. </w:t>
            </w:r>
            <w:r w:rsidRPr="009F15CF">
              <w:rPr>
                <w:rStyle w:val="Strong"/>
                <w:rFonts w:ascii="Arial" w:hAnsi="Arial" w:cs="Arial"/>
                <w:b w:val="0"/>
                <w:bCs/>
                <w:color w:val="000000"/>
                <w:lang w:val="en-GB"/>
              </w:rPr>
              <w:t>Arson</w:t>
            </w:r>
            <w:r w:rsidRPr="009F15CF">
              <w:rPr>
                <w:rStyle w:val="apple-converted-space"/>
                <w:rFonts w:ascii="Arial" w:hAnsi="Arial" w:cs="Arial"/>
                <w:bCs/>
                <w:color w:val="000000"/>
                <w:lang w:val="en-GB"/>
              </w:rPr>
              <w:t> </w:t>
            </w:r>
            <w:r w:rsidRPr="009F15CF">
              <w:rPr>
                <w:rFonts w:ascii="Arial" w:hAnsi="Arial" w:cs="Arial"/>
                <w:bCs/>
                <w:color w:val="000000"/>
                <w:lang w:val="en-GB"/>
              </w:rPr>
              <w:t xml:space="preserve">refers to an intentional fire set in a home, house of worship, vehicle, or occupied building. Also, </w:t>
            </w:r>
            <w:r w:rsidRPr="009F15CF">
              <w:rPr>
                <w:rStyle w:val="Strong"/>
                <w:rFonts w:ascii="Arial" w:hAnsi="Arial" w:cs="Arial"/>
                <w:b w:val="0"/>
                <w:bCs/>
                <w:color w:val="000000"/>
                <w:lang w:val="en-GB"/>
              </w:rPr>
              <w:t>arson</w:t>
            </w:r>
            <w:r w:rsidRPr="009F15CF">
              <w:rPr>
                <w:rStyle w:val="apple-converted-space"/>
                <w:rFonts w:ascii="Arial" w:hAnsi="Arial" w:cs="Arial"/>
                <w:bCs/>
                <w:color w:val="000000"/>
                <w:lang w:val="en-GB"/>
              </w:rPr>
              <w:t> </w:t>
            </w:r>
            <w:r w:rsidRPr="009F15CF">
              <w:rPr>
                <w:rFonts w:ascii="Arial" w:hAnsi="Arial" w:cs="Arial"/>
                <w:bCs/>
                <w:color w:val="000000"/>
                <w:lang w:val="en-GB"/>
              </w:rPr>
              <w:t xml:space="preserve">includes the intentional burning of someone’s personal property. </w:t>
            </w:r>
          </w:p>
          <w:p w:rsidR="005436AB" w:rsidRPr="009F15CF" w:rsidRDefault="005436AB" w:rsidP="009F15CF">
            <w:pPr>
              <w:pStyle w:val="NormalWeb"/>
              <w:spacing w:before="0" w:beforeAutospacing="0" w:after="0" w:afterAutospacing="0" w:line="360" w:lineRule="auto"/>
              <w:jc w:val="both"/>
              <w:textAlignment w:val="baseline"/>
              <w:rPr>
                <w:rFonts w:ascii="Arial" w:hAnsi="Arial" w:cs="Arial"/>
                <w:bCs/>
                <w:color w:val="000000"/>
                <w:lang w:val="en-GB"/>
              </w:rPr>
            </w:pPr>
          </w:p>
          <w:p w:rsidR="005436AB" w:rsidRPr="009F15CF" w:rsidRDefault="005436AB" w:rsidP="009F15CF">
            <w:pPr>
              <w:autoSpaceDE w:val="0"/>
              <w:autoSpaceDN w:val="0"/>
              <w:adjustRightInd w:val="0"/>
              <w:spacing w:after="0" w:line="360" w:lineRule="auto"/>
              <w:jc w:val="both"/>
              <w:rPr>
                <w:rFonts w:ascii="Arial" w:hAnsi="Arial" w:cs="Arial"/>
                <w:b/>
                <w:color w:val="000000"/>
                <w:sz w:val="24"/>
                <w:szCs w:val="24"/>
              </w:rPr>
            </w:pPr>
            <w:r w:rsidRPr="009F15CF">
              <w:rPr>
                <w:rFonts w:ascii="Arial" w:hAnsi="Arial" w:cs="Arial"/>
                <w:sz w:val="24"/>
                <w:szCs w:val="24"/>
              </w:rPr>
              <w:t xml:space="preserve">Some people burn their buildings, vehicles, boats down and hope a quick insurance payday will bail them out. Short on cash and anxious to unload an unwanted home or business, desperate property owners can do desperate things.   One example of arson for business related, motivated fraud is the setting of a fire to limit or eliminate competition. </w:t>
            </w:r>
          </w:p>
          <w:p w:rsidR="005436AB" w:rsidRPr="009F15CF" w:rsidRDefault="005436AB" w:rsidP="009F15CF">
            <w:pPr>
              <w:autoSpaceDE w:val="0"/>
              <w:autoSpaceDN w:val="0"/>
              <w:adjustRightInd w:val="0"/>
              <w:spacing w:after="0" w:line="360" w:lineRule="auto"/>
              <w:jc w:val="both"/>
              <w:rPr>
                <w:rFonts w:ascii="Arial" w:hAnsi="Arial" w:cs="Arial"/>
                <w:b/>
                <w:color w:val="000000"/>
                <w:sz w:val="24"/>
                <w:szCs w:val="24"/>
              </w:rPr>
            </w:pPr>
          </w:p>
          <w:p w:rsidR="005436AB" w:rsidRPr="009F15CF" w:rsidRDefault="005436AB" w:rsidP="009F15CF">
            <w:pPr>
              <w:pStyle w:val="NormalWeb"/>
              <w:spacing w:before="0" w:beforeAutospacing="0" w:after="0" w:afterAutospacing="0" w:line="360" w:lineRule="auto"/>
              <w:jc w:val="both"/>
              <w:textAlignment w:val="baseline"/>
              <w:rPr>
                <w:rFonts w:ascii="Arial" w:hAnsi="Arial" w:cs="Arial"/>
                <w:lang w:val="en-GB"/>
              </w:rPr>
            </w:pPr>
            <w:r w:rsidRPr="009F15CF">
              <w:rPr>
                <w:rFonts w:ascii="Arial" w:hAnsi="Arial" w:cs="Arial"/>
                <w:lang w:val="en-GB"/>
              </w:rPr>
              <w:t>Arson for profit affects everyone through the loss of life, increased insurance premiums and related expenses for the fire and law enforcement professionals. Arson for profit can only be curtailed by a collaborative effort and cooperation of fire investigators, law enforcement, insurance professionals and the legal system.</w:t>
            </w:r>
          </w:p>
          <w:p w:rsidR="005436AB" w:rsidRPr="009F15CF" w:rsidRDefault="005436AB" w:rsidP="009F15CF">
            <w:pPr>
              <w:pStyle w:val="NormalWeb"/>
              <w:spacing w:before="0" w:beforeAutospacing="0" w:after="0" w:afterAutospacing="0" w:line="360" w:lineRule="auto"/>
              <w:jc w:val="both"/>
              <w:textAlignment w:val="baseline"/>
              <w:rPr>
                <w:rFonts w:ascii="Arial" w:hAnsi="Arial" w:cs="Arial"/>
                <w:bCs/>
                <w:color w:val="000000"/>
                <w:lang w:val="en-GB"/>
              </w:rPr>
            </w:pPr>
          </w:p>
          <w:p w:rsidR="005436AB" w:rsidRPr="009F15CF" w:rsidRDefault="005436AB" w:rsidP="009F15CF">
            <w:pPr>
              <w:pStyle w:val="NormalWeb"/>
              <w:shd w:val="clear" w:color="auto" w:fill="FFFFFF"/>
              <w:spacing w:before="0" w:beforeAutospacing="0" w:after="0" w:afterAutospacing="0" w:line="360" w:lineRule="auto"/>
              <w:jc w:val="both"/>
              <w:rPr>
                <w:rFonts w:ascii="Arial" w:hAnsi="Arial" w:cs="Arial"/>
                <w:color w:val="000000"/>
                <w:lang w:val="en-GB"/>
              </w:rPr>
            </w:pPr>
            <w:r w:rsidRPr="009F15CF">
              <w:rPr>
                <w:rFonts w:ascii="Arial" w:hAnsi="Arial" w:cs="Arial"/>
                <w:color w:val="000000"/>
                <w:bdr w:val="none" w:sz="0" w:space="0" w:color="auto" w:frame="1"/>
                <w:lang w:val="en-GB"/>
              </w:rPr>
              <w:t xml:space="preserve">The investigation of arson-for profit scheme is very similar to many other white collar crime investigations. </w:t>
            </w:r>
            <w:r w:rsidRPr="009F15CF">
              <w:rPr>
                <w:rFonts w:ascii="Arial" w:hAnsi="Arial" w:cs="Arial"/>
                <w:color w:val="000000"/>
                <w:lang w:val="en-GB"/>
              </w:rPr>
              <w:t>Understanding the motive of the arsonist is extremely important if the investigation is to be successful.  Motives can be different:</w:t>
            </w:r>
          </w:p>
          <w:p w:rsidR="005436AB" w:rsidRPr="009F15CF" w:rsidRDefault="005436AB" w:rsidP="009F15CF">
            <w:pPr>
              <w:pStyle w:val="NormalWeb"/>
              <w:shd w:val="clear" w:color="auto" w:fill="FFFFFF"/>
              <w:spacing w:before="0" w:beforeAutospacing="0" w:after="0" w:afterAutospacing="0" w:line="360" w:lineRule="auto"/>
              <w:jc w:val="both"/>
              <w:rPr>
                <w:rFonts w:ascii="Arial" w:hAnsi="Arial" w:cs="Arial"/>
                <w:color w:val="000000"/>
                <w:lang w:val="en-GB"/>
              </w:rPr>
            </w:pPr>
            <w:r w:rsidRPr="009F15CF">
              <w:rPr>
                <w:rFonts w:ascii="Arial" w:hAnsi="Arial" w:cs="Arial"/>
                <w:i/>
                <w:color w:val="000000"/>
                <w:lang w:val="en-GB"/>
              </w:rPr>
              <w:t>A. Financial Stress as the Primary Cause</w:t>
            </w:r>
            <w:r w:rsidRPr="009F15CF">
              <w:rPr>
                <w:rFonts w:ascii="Arial" w:hAnsi="Arial" w:cs="Arial"/>
                <w:color w:val="000000"/>
                <w:lang w:val="en-GB"/>
              </w:rPr>
              <w:t>. The homeowner or business owner who decides to arrange an arson fraud may do so out of submission to financial stress.</w:t>
            </w:r>
          </w:p>
          <w:p w:rsidR="005436AB" w:rsidRPr="009F15CF" w:rsidRDefault="005436AB" w:rsidP="009F15CF">
            <w:pPr>
              <w:pStyle w:val="NormalWeb"/>
              <w:shd w:val="clear" w:color="auto" w:fill="FFFFFF"/>
              <w:spacing w:before="0" w:beforeAutospacing="0" w:after="0" w:afterAutospacing="0" w:line="360" w:lineRule="auto"/>
              <w:jc w:val="both"/>
              <w:rPr>
                <w:rFonts w:ascii="Arial" w:hAnsi="Arial" w:cs="Arial"/>
                <w:color w:val="000000"/>
                <w:lang w:val="en-GB"/>
              </w:rPr>
            </w:pPr>
            <w:r w:rsidRPr="009F15CF">
              <w:rPr>
                <w:rFonts w:ascii="Arial" w:hAnsi="Arial" w:cs="Arial"/>
                <w:i/>
                <w:color w:val="000000"/>
                <w:lang w:val="en-GB"/>
              </w:rPr>
              <w:t>B. Purely Fraud Schemes as the Primary Motive</w:t>
            </w:r>
            <w:r w:rsidRPr="009F15CF">
              <w:rPr>
                <w:rFonts w:ascii="Arial" w:hAnsi="Arial" w:cs="Arial"/>
                <w:color w:val="000000"/>
                <w:lang w:val="en-GB"/>
              </w:rPr>
              <w:t xml:space="preserve">. These types of arson-fraud schemes result from the planning and plotting of professional fraud schemers and their associates. It occurs, for example, in order to obtaining a variety of federal and state loan and loan insurance programs available for housing rehabilitation or   when planned bankruptcy. </w:t>
            </w:r>
          </w:p>
          <w:p w:rsidR="005436AB" w:rsidRPr="009F15CF" w:rsidRDefault="005436AB" w:rsidP="009F15CF">
            <w:pPr>
              <w:pStyle w:val="NormalWeb"/>
              <w:shd w:val="clear" w:color="auto" w:fill="FFFFFF"/>
              <w:spacing w:before="0" w:beforeAutospacing="0" w:after="0" w:afterAutospacing="0" w:line="360" w:lineRule="auto"/>
              <w:jc w:val="both"/>
              <w:rPr>
                <w:rFonts w:ascii="Arial" w:hAnsi="Arial" w:cs="Arial"/>
                <w:color w:val="000000"/>
                <w:lang w:val="en-GB"/>
              </w:rPr>
            </w:pPr>
            <w:r w:rsidRPr="009F15CF">
              <w:rPr>
                <w:rFonts w:ascii="Arial" w:hAnsi="Arial" w:cs="Arial"/>
                <w:i/>
                <w:color w:val="000000"/>
                <w:lang w:val="en-GB"/>
              </w:rPr>
              <w:t>C. Arson Generated by Third Parties</w:t>
            </w:r>
            <w:r w:rsidRPr="009F15CF">
              <w:rPr>
                <w:rFonts w:ascii="Arial" w:hAnsi="Arial" w:cs="Arial"/>
                <w:color w:val="000000"/>
                <w:lang w:val="en-GB"/>
              </w:rPr>
              <w:t xml:space="preserve">. This type of scheme is motivated by someone who seeks to create a business monopoly or at least to maintain a competitive edge.  The most common form is elimination of Business Competition. </w:t>
            </w:r>
          </w:p>
          <w:p w:rsidR="005436AB" w:rsidRPr="009F15CF" w:rsidRDefault="005436AB" w:rsidP="009F15CF">
            <w:pPr>
              <w:pStyle w:val="NormalWeb"/>
              <w:shd w:val="clear" w:color="auto" w:fill="FFFFFF"/>
              <w:spacing w:before="0" w:beforeAutospacing="0" w:after="0" w:afterAutospacing="0" w:line="360" w:lineRule="auto"/>
              <w:jc w:val="both"/>
              <w:rPr>
                <w:rFonts w:ascii="Arial" w:hAnsi="Arial" w:cs="Arial"/>
                <w:color w:val="000000"/>
                <w:lang w:val="en-GB"/>
              </w:rPr>
            </w:pPr>
          </w:p>
          <w:p w:rsidR="005436AB" w:rsidRPr="009F15CF" w:rsidRDefault="005436AB" w:rsidP="009F15CF">
            <w:pPr>
              <w:autoSpaceDE w:val="0"/>
              <w:autoSpaceDN w:val="0"/>
              <w:adjustRightInd w:val="0"/>
              <w:spacing w:after="0" w:line="360" w:lineRule="auto"/>
              <w:rPr>
                <w:rFonts w:ascii="Arial" w:hAnsi="Arial" w:cs="Arial"/>
                <w:b/>
                <w:color w:val="000000"/>
                <w:sz w:val="24"/>
                <w:szCs w:val="24"/>
              </w:rPr>
            </w:pPr>
            <w:r w:rsidRPr="009F15CF">
              <w:rPr>
                <w:rFonts w:ascii="Arial" w:hAnsi="Arial" w:cs="Arial"/>
                <w:b/>
                <w:color w:val="000000"/>
                <w:sz w:val="24"/>
                <w:szCs w:val="24"/>
              </w:rPr>
              <w:t xml:space="preserve">IV. What is money laundering? Point out some activities which could encompass money laundering. </w:t>
            </w:r>
          </w:p>
          <w:p w:rsidR="005436AB" w:rsidRPr="009F15CF" w:rsidRDefault="005436AB" w:rsidP="009F15CF">
            <w:pPr>
              <w:autoSpaceDE w:val="0"/>
              <w:autoSpaceDN w:val="0"/>
              <w:adjustRightInd w:val="0"/>
              <w:spacing w:after="0" w:line="360" w:lineRule="auto"/>
              <w:rPr>
                <w:rFonts w:ascii="Arial" w:hAnsi="Arial" w:cs="Arial"/>
                <w:sz w:val="24"/>
                <w:szCs w:val="24"/>
              </w:rPr>
            </w:pPr>
          </w:p>
          <w:p w:rsidR="005436AB" w:rsidRPr="009F15CF" w:rsidRDefault="005436AB" w:rsidP="009F15CF">
            <w:pPr>
              <w:pStyle w:val="NormalWeb"/>
              <w:shd w:val="clear" w:color="auto" w:fill="FFFFFF"/>
              <w:spacing w:before="0" w:beforeAutospacing="0" w:after="0" w:afterAutospacing="0" w:line="360" w:lineRule="auto"/>
              <w:jc w:val="both"/>
              <w:rPr>
                <w:rFonts w:ascii="Arial" w:hAnsi="Arial" w:cs="Arial"/>
                <w:color w:val="000000"/>
                <w:lang w:val="en-GB"/>
              </w:rPr>
            </w:pPr>
            <w:r w:rsidRPr="009F15CF">
              <w:rPr>
                <w:rFonts w:ascii="Arial" w:hAnsi="Arial" w:cs="Arial"/>
                <w:lang w:val="en-GB"/>
              </w:rPr>
              <w:t xml:space="preserve">Money Laundering is the process of taking ‘dirty’ funds and converting it into ‘clean’ funds. ‘Dirty funds’ are criminally-derived proceeds which are then converted into other assets so that they can be reintroduced into legitimate commerce in order to conceal their true origin or ownership – ‘clean funds’. </w:t>
            </w:r>
            <w:r w:rsidRPr="009F15CF">
              <w:rPr>
                <w:rFonts w:ascii="Arial" w:hAnsi="Arial" w:cs="Arial"/>
                <w:color w:val="000000"/>
                <w:lang w:val="en-GB"/>
              </w:rPr>
              <w:t>There are three stages involved in money laundering: placement, layering and integration.</w:t>
            </w:r>
          </w:p>
          <w:p w:rsidR="005436AB" w:rsidRPr="009F15CF" w:rsidRDefault="005436AB" w:rsidP="009F15CF">
            <w:pPr>
              <w:pStyle w:val="NormalWeb"/>
              <w:shd w:val="clear" w:color="auto" w:fill="FFFFFF"/>
              <w:spacing w:before="0" w:beforeAutospacing="0" w:after="0" w:afterAutospacing="0" w:line="360" w:lineRule="auto"/>
              <w:jc w:val="both"/>
              <w:rPr>
                <w:rFonts w:ascii="Arial" w:hAnsi="Arial" w:cs="Arial"/>
                <w:color w:val="000000"/>
                <w:lang w:val="en-GB"/>
              </w:rPr>
            </w:pPr>
          </w:p>
          <w:p w:rsidR="005436AB" w:rsidRPr="009F15CF" w:rsidRDefault="005436AB" w:rsidP="009F15CF">
            <w:pPr>
              <w:pStyle w:val="NormalWeb"/>
              <w:spacing w:before="0" w:beforeAutospacing="0" w:after="0" w:afterAutospacing="0" w:line="360" w:lineRule="auto"/>
              <w:jc w:val="both"/>
              <w:rPr>
                <w:rFonts w:ascii="Arial" w:hAnsi="Arial" w:cs="Arial"/>
                <w:lang w:val="en-GB"/>
              </w:rPr>
            </w:pPr>
            <w:r w:rsidRPr="009F15CF">
              <w:rPr>
                <w:rStyle w:val="Strong"/>
                <w:rFonts w:ascii="Arial" w:hAnsi="Arial" w:cs="Arial"/>
                <w:lang w:val="en-GB"/>
              </w:rPr>
              <w:t>Placement</w:t>
            </w:r>
            <w:r w:rsidRPr="009F15CF">
              <w:rPr>
                <w:rStyle w:val="apple-converted-space"/>
                <w:rFonts w:ascii="Arial" w:hAnsi="Arial" w:cs="Arial"/>
                <w:lang w:val="en-GB"/>
              </w:rPr>
              <w:t> </w:t>
            </w:r>
            <w:r w:rsidRPr="009F15CF">
              <w:rPr>
                <w:rFonts w:ascii="Arial" w:hAnsi="Arial" w:cs="Arial"/>
                <w:lang w:val="en-GB"/>
              </w:rPr>
              <w:t xml:space="preserve">is the first stage in money laundering where the cash proceeds of criminal activity enter into the financial system. This is most critical stage for any money launderer as the criminal can effectively mask his ‘dirty’ funds by commingling his ‘clean’ funds and create an aura of legitimacy. There are many ways in which that could be achieved: </w:t>
            </w:r>
          </w:p>
          <w:p w:rsidR="005436AB" w:rsidRPr="009F15CF" w:rsidRDefault="005436AB" w:rsidP="009F15CF">
            <w:pPr>
              <w:pStyle w:val="NormalWeb"/>
              <w:spacing w:before="0" w:beforeAutospacing="0" w:after="0" w:afterAutospacing="0" w:line="360" w:lineRule="auto"/>
              <w:jc w:val="both"/>
              <w:rPr>
                <w:rFonts w:ascii="Arial" w:hAnsi="Arial" w:cs="Arial"/>
                <w:lang w:val="en-GB"/>
              </w:rPr>
            </w:pPr>
            <w:r w:rsidRPr="009F15CF">
              <w:rPr>
                <w:rFonts w:ascii="Arial" w:hAnsi="Arial" w:cs="Arial"/>
                <w:lang w:val="en-GB"/>
              </w:rPr>
              <w:t xml:space="preserve">(i) One way is that the cash was obtained through criminal activity is paid to bank accounts, usually under the pretext of some regular activity where payment is usually made in cash, such as for example restaurants, commission, boutiques,  etc. If cash is mixed with legitimate business income, the possibility of tracing "dirty" money is reduced; </w:t>
            </w:r>
          </w:p>
          <w:p w:rsidR="005436AB" w:rsidRPr="009F15CF" w:rsidRDefault="005436AB" w:rsidP="009F15CF">
            <w:pPr>
              <w:pStyle w:val="NormalWeb"/>
              <w:spacing w:before="0" w:beforeAutospacing="0" w:after="0" w:afterAutospacing="0" w:line="360" w:lineRule="auto"/>
              <w:jc w:val="both"/>
              <w:rPr>
                <w:rFonts w:ascii="Arial" w:hAnsi="Arial" w:cs="Arial"/>
                <w:lang w:val="en-GB"/>
              </w:rPr>
            </w:pPr>
            <w:r w:rsidRPr="009F15CF">
              <w:rPr>
                <w:rFonts w:ascii="Arial" w:hAnsi="Arial" w:cs="Arial"/>
                <w:lang w:val="en-GB"/>
              </w:rPr>
              <w:t xml:space="preserve">(ii) Another possibility is the establishment of false or “phantom” companies that do not operate but serves only to taking "dirty money". Furthermore, large sums of money can be ground and pass to accounts in amounts less than the legal census, or the amounts that are not suspicious and are not subject to notification to the competent authorities. Money can be moved in cash to countries that do not have strong systems to prevent money laundering and to take into accounts at banks and other financial institutions. The public is well-known concept of money transfers in the "suitcases"; </w:t>
            </w:r>
          </w:p>
          <w:p w:rsidR="005436AB" w:rsidRPr="009F15CF" w:rsidRDefault="005436AB" w:rsidP="009F15CF">
            <w:pPr>
              <w:pStyle w:val="NormalWeb"/>
              <w:spacing w:before="0" w:beforeAutospacing="0" w:after="0" w:afterAutospacing="0" w:line="360" w:lineRule="auto"/>
              <w:jc w:val="both"/>
              <w:rPr>
                <w:rFonts w:ascii="Arial" w:hAnsi="Arial" w:cs="Arial"/>
                <w:color w:val="000000"/>
                <w:lang w:val="en-GB"/>
              </w:rPr>
            </w:pPr>
            <w:r w:rsidRPr="009F15CF">
              <w:rPr>
                <w:rFonts w:ascii="Arial" w:hAnsi="Arial" w:cs="Arial"/>
                <w:lang w:val="en-GB"/>
              </w:rPr>
              <w:t xml:space="preserve">(iii) </w:t>
            </w:r>
            <w:r w:rsidRPr="009F15CF">
              <w:rPr>
                <w:rFonts w:ascii="Arial" w:hAnsi="Arial" w:cs="Arial"/>
                <w:color w:val="000000"/>
                <w:lang w:val="en-GB"/>
              </w:rPr>
              <w:t xml:space="preserve"> The purchase of assets with cash is a classic money laundering method. The major purpose is to change the form of the proceeds from conspicuous bulk cash to some equally valuable but less conspicuous form.</w:t>
            </w:r>
          </w:p>
          <w:p w:rsidR="005436AB" w:rsidRPr="009F15CF" w:rsidRDefault="005436AB" w:rsidP="009F15CF">
            <w:pPr>
              <w:spacing w:after="0" w:line="360" w:lineRule="auto"/>
              <w:ind w:firstLine="720"/>
              <w:jc w:val="both"/>
              <w:rPr>
                <w:rFonts w:ascii="Arial" w:hAnsi="Arial" w:cs="Arial"/>
                <w:sz w:val="24"/>
                <w:szCs w:val="24"/>
              </w:rPr>
            </w:pPr>
          </w:p>
          <w:p w:rsidR="005436AB" w:rsidRPr="009F15CF" w:rsidRDefault="005436AB" w:rsidP="009F15CF">
            <w:pPr>
              <w:shd w:val="clear" w:color="auto" w:fill="FFFFFF"/>
              <w:spacing w:after="0" w:line="360" w:lineRule="auto"/>
              <w:jc w:val="both"/>
              <w:rPr>
                <w:rFonts w:ascii="Arial" w:hAnsi="Arial" w:cs="Arial"/>
                <w:sz w:val="24"/>
                <w:szCs w:val="24"/>
              </w:rPr>
            </w:pPr>
            <w:r w:rsidRPr="009F15CF">
              <w:rPr>
                <w:rStyle w:val="Strong"/>
                <w:rFonts w:ascii="Arial" w:hAnsi="Arial" w:cs="Arial"/>
                <w:sz w:val="24"/>
                <w:szCs w:val="24"/>
              </w:rPr>
              <w:t>Layering</w:t>
            </w:r>
            <w:r w:rsidRPr="009F15CF">
              <w:rPr>
                <w:rStyle w:val="apple-converted-space"/>
                <w:rFonts w:ascii="Arial" w:hAnsi="Arial" w:cs="Arial"/>
                <w:sz w:val="24"/>
                <w:szCs w:val="24"/>
              </w:rPr>
              <w:t> </w:t>
            </w:r>
            <w:r w:rsidRPr="009F15CF">
              <w:rPr>
                <w:rFonts w:ascii="Arial" w:hAnsi="Arial" w:cs="Arial"/>
                <w:sz w:val="24"/>
                <w:szCs w:val="24"/>
              </w:rPr>
              <w:t>is the second stage in money laundering where attempts are made to</w:t>
            </w:r>
          </w:p>
          <w:p w:rsidR="005436AB" w:rsidRPr="009F15CF" w:rsidRDefault="005436AB" w:rsidP="009F15CF">
            <w:pPr>
              <w:shd w:val="clear" w:color="auto" w:fill="FFFFFF"/>
              <w:spacing w:after="0" w:line="360" w:lineRule="auto"/>
              <w:jc w:val="both"/>
              <w:rPr>
                <w:rFonts w:ascii="Arial" w:hAnsi="Arial" w:cs="Arial"/>
              </w:rPr>
            </w:pPr>
            <w:r w:rsidRPr="009F15CF">
              <w:rPr>
                <w:rFonts w:ascii="Arial" w:hAnsi="Arial" w:cs="Arial"/>
                <w:sz w:val="24"/>
                <w:szCs w:val="24"/>
              </w:rPr>
              <w:t>distance the money from its illegal source through</w:t>
            </w:r>
            <w:r w:rsidRPr="009F15CF">
              <w:rPr>
                <w:rFonts w:ascii="Arial" w:hAnsi="Arial" w:cs="Arial"/>
              </w:rPr>
              <w:t xml:space="preserve"> layers of financial transactions. The purpose of this stage is to make it more difficult to detect and uncover a laundering activity. It is meant to make the trailing of illegal proceeds difficult for the law enforcement agencies. The known methods are: (i)  Sending funds to different onshore and offshore bank accounts; (ii) Creating complex financial transactions; (iii) Loans and borrowing against financial and non-financial assets; (iv) Letters of credit, Bank Guarantees, Financial instruments, etc. ; (v) Investments and investment schemes ; (vi) Insurance products.</w:t>
            </w:r>
          </w:p>
          <w:p w:rsidR="005436AB" w:rsidRPr="009F15CF" w:rsidRDefault="005436AB" w:rsidP="009F15CF">
            <w:pPr>
              <w:spacing w:after="0" w:line="360" w:lineRule="auto"/>
              <w:jc w:val="both"/>
              <w:rPr>
                <w:rFonts w:ascii="Arial" w:hAnsi="Arial" w:cs="Arial"/>
              </w:rPr>
            </w:pPr>
            <w:r w:rsidRPr="009F15CF">
              <w:rPr>
                <w:rFonts w:ascii="Arial" w:hAnsi="Arial" w:cs="Arial"/>
              </w:rPr>
              <w:tab/>
              <w:t xml:space="preserve"> </w:t>
            </w:r>
          </w:p>
          <w:p w:rsidR="005436AB" w:rsidRPr="009F15CF" w:rsidRDefault="005436AB" w:rsidP="009F15CF">
            <w:pPr>
              <w:pStyle w:val="NormalWeb"/>
              <w:shd w:val="clear" w:color="auto" w:fill="FFFFFF"/>
              <w:spacing w:before="0" w:beforeAutospacing="0" w:after="0" w:afterAutospacing="0" w:line="360" w:lineRule="auto"/>
              <w:jc w:val="both"/>
              <w:rPr>
                <w:rFonts w:ascii="Arial" w:hAnsi="Arial" w:cs="Arial"/>
                <w:lang w:val="en-GB"/>
              </w:rPr>
            </w:pPr>
            <w:r w:rsidRPr="009F15CF">
              <w:rPr>
                <w:rStyle w:val="Strong"/>
                <w:rFonts w:ascii="Arial" w:hAnsi="Arial" w:cs="Arial"/>
                <w:lang w:val="en-GB"/>
              </w:rPr>
              <w:t>Integration</w:t>
            </w:r>
            <w:r w:rsidRPr="009F15CF">
              <w:rPr>
                <w:rStyle w:val="apple-converted-space"/>
                <w:rFonts w:ascii="Arial" w:hAnsi="Arial" w:cs="Arial"/>
                <w:lang w:val="en-GB"/>
              </w:rPr>
              <w:t> </w:t>
            </w:r>
            <w:r w:rsidRPr="009F15CF">
              <w:rPr>
                <w:rFonts w:ascii="Arial" w:hAnsi="Arial" w:cs="Arial"/>
                <w:lang w:val="en-GB"/>
              </w:rPr>
              <w:t>is the third stage of money laundering. This stage involves the re-introduction of the illegal proceeds into legitimate commerce by providing a legitimate-appearing explanation for the funds. Examples of Integration include: (i) Buying businesses; (ii) Investing in luxury goods; (iii) Buying commercial property and (iv) Buying residential property.</w:t>
            </w:r>
          </w:p>
          <w:p w:rsidR="005436AB" w:rsidRPr="009F15CF" w:rsidRDefault="005436AB" w:rsidP="009F15CF">
            <w:pPr>
              <w:pStyle w:val="NormalWeb"/>
              <w:shd w:val="clear" w:color="auto" w:fill="FFFFFF"/>
              <w:spacing w:before="0" w:beforeAutospacing="0" w:after="0" w:afterAutospacing="0" w:line="360" w:lineRule="auto"/>
              <w:jc w:val="both"/>
              <w:rPr>
                <w:rFonts w:ascii="Arial" w:hAnsi="Arial" w:cs="Arial"/>
                <w:lang w:val="en-GB"/>
              </w:rPr>
            </w:pPr>
            <w:r w:rsidRPr="009F15CF">
              <w:rPr>
                <w:rFonts w:ascii="Arial" w:hAnsi="Arial" w:cs="Arial"/>
                <w:lang w:val="en-GB"/>
              </w:rPr>
              <w:t>Leasing of real estate is completely legitimate job and the income that is realized in this way will not be suspicious. This money can be invested in companies that are in difficulty which then continue to operate and dividends and directors' salaries that are paid to take the form of legal income. Once the money comes in this stage, it is very difficult, if not impossible to detect its illegal origin.</w:t>
            </w:r>
          </w:p>
          <w:p w:rsidR="005436AB" w:rsidRPr="009F15CF" w:rsidRDefault="005436AB" w:rsidP="009F15CF">
            <w:pPr>
              <w:autoSpaceDE w:val="0"/>
              <w:autoSpaceDN w:val="0"/>
              <w:adjustRightInd w:val="0"/>
              <w:spacing w:after="0" w:line="360" w:lineRule="auto"/>
              <w:rPr>
                <w:rFonts w:ascii="Arial" w:hAnsi="Arial" w:cs="Arial"/>
                <w:b/>
                <w:color w:val="000000"/>
              </w:rPr>
            </w:pPr>
          </w:p>
          <w:p w:rsidR="005436AB" w:rsidRPr="009F15CF" w:rsidRDefault="005436AB" w:rsidP="009F15CF">
            <w:pPr>
              <w:autoSpaceDE w:val="0"/>
              <w:autoSpaceDN w:val="0"/>
              <w:adjustRightInd w:val="0"/>
              <w:spacing w:after="0" w:line="360" w:lineRule="auto"/>
              <w:rPr>
                <w:rFonts w:ascii="Arial" w:hAnsi="Arial" w:cs="Arial"/>
                <w:b/>
                <w:color w:val="000000"/>
                <w:sz w:val="24"/>
                <w:szCs w:val="24"/>
              </w:rPr>
            </w:pPr>
            <w:r w:rsidRPr="009F15CF">
              <w:rPr>
                <w:rFonts w:ascii="Arial" w:hAnsi="Arial" w:cs="Arial"/>
                <w:b/>
                <w:color w:val="000000"/>
                <w:sz w:val="24"/>
                <w:szCs w:val="24"/>
              </w:rPr>
              <w:t>2. What do you understand by the term ‘Embezzlement’? Why it is considered a financial crime? (7)</w:t>
            </w:r>
          </w:p>
          <w:p w:rsidR="005436AB" w:rsidRPr="009F15CF" w:rsidRDefault="005436AB" w:rsidP="009F15CF">
            <w:pPr>
              <w:autoSpaceDE w:val="0"/>
              <w:autoSpaceDN w:val="0"/>
              <w:adjustRightInd w:val="0"/>
              <w:spacing w:after="0" w:line="360" w:lineRule="auto"/>
              <w:rPr>
                <w:rFonts w:ascii="Arial" w:hAnsi="Arial" w:cs="Arial"/>
                <w:b/>
                <w:color w:val="000000"/>
              </w:rPr>
            </w:pPr>
          </w:p>
          <w:p w:rsidR="005436AB" w:rsidRDefault="005436AB" w:rsidP="009F15CF">
            <w:pPr>
              <w:pStyle w:val="NormalWeb"/>
              <w:shd w:val="clear" w:color="auto" w:fill="FFFFFF"/>
              <w:spacing w:before="0" w:beforeAutospacing="0" w:after="0" w:afterAutospacing="0" w:line="360" w:lineRule="auto"/>
              <w:jc w:val="both"/>
              <w:rPr>
                <w:rFonts w:ascii="Arial" w:hAnsi="Arial" w:cs="Arial"/>
                <w:lang w:val="en-GB"/>
              </w:rPr>
            </w:pPr>
            <w:r w:rsidRPr="009F15CF">
              <w:rPr>
                <w:rFonts w:ascii="Arial" w:hAnsi="Arial" w:cs="Arial"/>
                <w:lang w:val="en-GB"/>
              </w:rPr>
              <w:t>Embezzlement is the act of dishonestly appropriating or secreting assets, usually financial in nature, by one more individuals to whom such assets have been entrusted. Embezzlement is considered a white-collar crime. White-collar crimes are non-violent criminal acts committed for financial personal gain at the expense of another, generally in a business or other professional setting. Embezzlement occurs when a person who is trusted by a business misappropriates money or items for their financial benefit.</w:t>
            </w:r>
          </w:p>
          <w:p w:rsidR="005436AB" w:rsidRPr="009F15CF" w:rsidRDefault="005436AB" w:rsidP="009F15CF">
            <w:pPr>
              <w:pStyle w:val="NormalWeb"/>
              <w:shd w:val="clear" w:color="auto" w:fill="FFFFFF"/>
              <w:spacing w:before="0" w:beforeAutospacing="0" w:after="0" w:afterAutospacing="0" w:line="360" w:lineRule="auto"/>
              <w:jc w:val="both"/>
              <w:rPr>
                <w:rFonts w:ascii="Arial" w:hAnsi="Arial" w:cs="Arial"/>
                <w:lang w:val="en-GB"/>
              </w:rPr>
            </w:pPr>
          </w:p>
          <w:p w:rsidR="005436AB" w:rsidRDefault="005436AB" w:rsidP="009F15CF">
            <w:pPr>
              <w:pStyle w:val="NormalWeb"/>
              <w:shd w:val="clear" w:color="auto" w:fill="FFFFFF"/>
              <w:spacing w:before="0" w:beforeAutospacing="0" w:after="0" w:afterAutospacing="0" w:line="360" w:lineRule="auto"/>
              <w:jc w:val="both"/>
              <w:rPr>
                <w:rFonts w:ascii="Arial" w:hAnsi="Arial" w:cs="Arial"/>
                <w:lang w:val="en-GB"/>
              </w:rPr>
            </w:pPr>
            <w:r w:rsidRPr="009F15CF">
              <w:rPr>
                <w:rFonts w:ascii="Arial" w:hAnsi="Arial" w:cs="Arial"/>
                <w:lang w:val="en-GB"/>
              </w:rPr>
              <w:t>Embezzlement is different from theft or larceny because the embezzler legally assumes possession of the property in question. The problem ensues because the use of the property was not legally made. An embezzler has a relationship with the victim that places them in a position of trust; therefore, they are given access to financial records, receipts, payments, inventories or other things of value to the business in the course of their employment.</w:t>
            </w:r>
          </w:p>
          <w:p w:rsidR="005436AB" w:rsidRPr="009F15CF" w:rsidRDefault="005436AB" w:rsidP="009F15CF">
            <w:pPr>
              <w:pStyle w:val="NormalWeb"/>
              <w:shd w:val="clear" w:color="auto" w:fill="FFFFFF"/>
              <w:spacing w:before="0" w:beforeAutospacing="0" w:after="0" w:afterAutospacing="0" w:line="360" w:lineRule="auto"/>
              <w:jc w:val="both"/>
              <w:rPr>
                <w:rFonts w:ascii="Arial" w:hAnsi="Arial" w:cs="Arial"/>
                <w:lang w:val="en-GB"/>
              </w:rPr>
            </w:pPr>
          </w:p>
          <w:p w:rsidR="005436AB" w:rsidRDefault="005436AB" w:rsidP="009F15CF">
            <w:pPr>
              <w:pStyle w:val="NormalWeb"/>
              <w:shd w:val="clear" w:color="auto" w:fill="FFFFFF"/>
              <w:spacing w:before="0" w:beforeAutospacing="0" w:after="0" w:afterAutospacing="0" w:line="360" w:lineRule="auto"/>
              <w:jc w:val="both"/>
              <w:rPr>
                <w:rFonts w:ascii="Arial" w:hAnsi="Arial" w:cs="Arial"/>
                <w:lang w:val="en-GB"/>
              </w:rPr>
            </w:pPr>
            <w:r w:rsidRPr="009F15CF">
              <w:rPr>
                <w:rFonts w:ascii="Arial" w:hAnsi="Arial" w:cs="Arial"/>
                <w:lang w:val="en-GB"/>
              </w:rPr>
              <w:t>There are four elements that must be proven to get a conviction in an embezzlement case. First, a fiduciary relationship must be established between the accused and the victim. Secondly, this relationship must be the basis for the accused to have access to and possession of the property in question. Next, it must be proved that the accused illegally assumed rights to the property. Finally, it must be proven that the actions by the accused were intentional.</w:t>
            </w:r>
          </w:p>
          <w:p w:rsidR="005436AB" w:rsidRPr="009F15CF" w:rsidRDefault="005436AB" w:rsidP="009F15CF">
            <w:pPr>
              <w:pStyle w:val="NormalWeb"/>
              <w:shd w:val="clear" w:color="auto" w:fill="FFFFFF"/>
              <w:spacing w:before="0" w:beforeAutospacing="0" w:after="0" w:afterAutospacing="0" w:line="360" w:lineRule="auto"/>
              <w:jc w:val="both"/>
              <w:rPr>
                <w:rFonts w:ascii="Arial" w:hAnsi="Arial" w:cs="Arial"/>
                <w:lang w:val="en-GB"/>
              </w:rPr>
            </w:pPr>
          </w:p>
          <w:p w:rsidR="005436AB" w:rsidRDefault="005436AB" w:rsidP="009F15CF">
            <w:pPr>
              <w:pStyle w:val="NormalWeb"/>
              <w:shd w:val="clear" w:color="auto" w:fill="FFFFFF"/>
              <w:spacing w:before="0" w:beforeAutospacing="0" w:after="0" w:afterAutospacing="0" w:line="360" w:lineRule="auto"/>
              <w:rPr>
                <w:rFonts w:ascii="Arial" w:hAnsi="Arial" w:cs="Arial"/>
                <w:lang w:val="en-GB"/>
              </w:rPr>
            </w:pPr>
            <w:r w:rsidRPr="009F15CF">
              <w:rPr>
                <w:rFonts w:ascii="Arial" w:hAnsi="Arial" w:cs="Arial"/>
                <w:lang w:val="en-GB"/>
              </w:rPr>
              <w:t>In order for embezzlement to be fraudulent, the defendant must wilfully and without the claim of right or mistake, convert the property to his or her own use. If the defendant had lawful possession, the crime is embezzlement. If the defendant merely had custody, the crime is then considered larceny. The distinction between the two can be extremely difficult to determine.</w:t>
            </w:r>
          </w:p>
          <w:p w:rsidR="005436AB" w:rsidRPr="009F15CF" w:rsidRDefault="005436AB" w:rsidP="009F15CF">
            <w:pPr>
              <w:pStyle w:val="NormalWeb"/>
              <w:shd w:val="clear" w:color="auto" w:fill="FFFFFF"/>
              <w:spacing w:before="0" w:beforeAutospacing="0" w:after="0" w:afterAutospacing="0" w:line="360" w:lineRule="auto"/>
              <w:rPr>
                <w:rFonts w:ascii="Arial" w:hAnsi="Arial" w:cs="Arial"/>
                <w:lang w:val="en-GB"/>
              </w:rPr>
            </w:pPr>
          </w:p>
          <w:p w:rsidR="005436AB" w:rsidRPr="009F15CF" w:rsidRDefault="005436AB" w:rsidP="009F15CF">
            <w:pPr>
              <w:pStyle w:val="NormalWeb"/>
              <w:shd w:val="clear" w:color="auto" w:fill="FFFFFF"/>
              <w:spacing w:before="0" w:beforeAutospacing="0" w:after="0" w:afterAutospacing="0" w:line="360" w:lineRule="auto"/>
              <w:rPr>
                <w:rFonts w:ascii="Arial" w:hAnsi="Arial" w:cs="Arial"/>
                <w:lang w:val="en-GB"/>
              </w:rPr>
            </w:pPr>
            <w:r w:rsidRPr="009F15CF">
              <w:rPr>
                <w:rFonts w:ascii="Arial" w:hAnsi="Arial" w:cs="Arial"/>
                <w:lang w:val="en-GB"/>
              </w:rPr>
              <w:t>Embezzlement can involve falsification of records in order to hide the activity which is occurring. Embezzlers commonly take out small amounts continuously over a long period of time. Another method is to create a false vendor and supply false bills to the company being embezzled so the checks look to be legitimate.</w:t>
            </w:r>
          </w:p>
          <w:p w:rsidR="005436AB" w:rsidRPr="009F15CF" w:rsidRDefault="005436AB" w:rsidP="009F15CF">
            <w:pPr>
              <w:autoSpaceDE w:val="0"/>
              <w:autoSpaceDN w:val="0"/>
              <w:adjustRightInd w:val="0"/>
              <w:spacing w:after="0" w:line="360" w:lineRule="auto"/>
              <w:rPr>
                <w:rFonts w:ascii="Arial" w:hAnsi="Arial" w:cs="Arial"/>
                <w:b/>
                <w:color w:val="000000"/>
              </w:rPr>
            </w:pPr>
          </w:p>
          <w:p w:rsidR="005436AB" w:rsidRPr="009F15CF" w:rsidRDefault="005436AB" w:rsidP="009F15CF">
            <w:pPr>
              <w:autoSpaceDE w:val="0"/>
              <w:autoSpaceDN w:val="0"/>
              <w:adjustRightInd w:val="0"/>
              <w:spacing w:after="0" w:line="360" w:lineRule="auto"/>
              <w:rPr>
                <w:rFonts w:ascii="Arial" w:hAnsi="Arial" w:cs="Arial"/>
                <w:b/>
                <w:color w:val="000000"/>
              </w:rPr>
            </w:pPr>
          </w:p>
          <w:p w:rsidR="005436AB" w:rsidRPr="009F15CF" w:rsidRDefault="005436AB" w:rsidP="009F15CF">
            <w:pPr>
              <w:autoSpaceDE w:val="0"/>
              <w:autoSpaceDN w:val="0"/>
              <w:adjustRightInd w:val="0"/>
              <w:spacing w:after="0" w:line="360" w:lineRule="auto"/>
              <w:rPr>
                <w:rFonts w:ascii="Arial" w:hAnsi="Arial" w:cs="Arial"/>
                <w:b/>
                <w:color w:val="000000"/>
                <w:sz w:val="24"/>
                <w:szCs w:val="24"/>
              </w:rPr>
            </w:pPr>
            <w:r w:rsidRPr="009F15CF">
              <w:rPr>
                <w:rFonts w:ascii="Arial" w:hAnsi="Arial" w:cs="Arial"/>
                <w:b/>
                <w:color w:val="000000"/>
                <w:sz w:val="24"/>
                <w:szCs w:val="24"/>
              </w:rPr>
              <w:t>3. What is forgery? And what is the difference between forgery and uttering? (7)</w:t>
            </w:r>
          </w:p>
          <w:p w:rsidR="005436AB" w:rsidRPr="009F15CF" w:rsidRDefault="005436AB" w:rsidP="009F15CF">
            <w:pPr>
              <w:autoSpaceDE w:val="0"/>
              <w:autoSpaceDN w:val="0"/>
              <w:adjustRightInd w:val="0"/>
              <w:spacing w:after="0" w:line="360" w:lineRule="auto"/>
              <w:rPr>
                <w:rFonts w:ascii="Arial" w:hAnsi="Arial" w:cs="Arial"/>
                <w:b/>
                <w:color w:val="000000"/>
                <w:sz w:val="24"/>
                <w:szCs w:val="24"/>
              </w:rPr>
            </w:pPr>
          </w:p>
          <w:p w:rsidR="005436AB" w:rsidRPr="009F15CF" w:rsidRDefault="005436AB" w:rsidP="009F15CF">
            <w:pPr>
              <w:pStyle w:val="NormalWeb"/>
              <w:shd w:val="clear" w:color="auto" w:fill="FFFFFF"/>
              <w:spacing w:before="0" w:beforeAutospacing="0" w:after="0" w:afterAutospacing="0" w:line="360" w:lineRule="auto"/>
              <w:jc w:val="both"/>
              <w:rPr>
                <w:rFonts w:ascii="Arial" w:hAnsi="Arial" w:cs="Arial"/>
                <w:shd w:val="clear" w:color="auto" w:fill="FFFFFF"/>
                <w:lang w:val="en-GB"/>
              </w:rPr>
            </w:pPr>
            <w:r w:rsidRPr="009F15CF">
              <w:rPr>
                <w:rFonts w:ascii="Arial" w:hAnsi="Arial" w:cs="Arial"/>
                <w:lang w:val="en-GB"/>
              </w:rPr>
              <w:t xml:space="preserve">Forgery, which is considered a white-collar crime, is a non-violent crime committed for financial gain or deceit. </w:t>
            </w:r>
            <w:r w:rsidRPr="009F15CF">
              <w:rPr>
                <w:rFonts w:ascii="Arial" w:hAnsi="Arial" w:cs="Arial"/>
                <w:shd w:val="clear" w:color="auto" w:fill="FFFFFF"/>
                <w:lang w:val="en-GB"/>
              </w:rPr>
              <w:t>First and foremost, forgery is writing.  To constitute forgery, such writing must have some legal effect. In other words, if one were to copy another's signature on a blank piece of paper simply for the pleasure of doing so that would not constitute a forgery. That action becomes a crime when the action is done "to the prejudice of another's right."</w:t>
            </w:r>
          </w:p>
          <w:p w:rsidR="005436AB" w:rsidRDefault="005436AB" w:rsidP="009F15CF">
            <w:pPr>
              <w:pStyle w:val="NormalWeb"/>
              <w:shd w:val="clear" w:color="auto" w:fill="FFFFFF"/>
              <w:spacing w:before="0" w:beforeAutospacing="0" w:after="0" w:afterAutospacing="0" w:line="360" w:lineRule="auto"/>
              <w:jc w:val="both"/>
              <w:rPr>
                <w:rFonts w:ascii="Arial" w:hAnsi="Arial" w:cs="Arial"/>
                <w:lang w:val="en-GB"/>
              </w:rPr>
            </w:pPr>
            <w:r w:rsidRPr="009F15CF">
              <w:rPr>
                <w:rFonts w:ascii="Arial" w:hAnsi="Arial" w:cs="Arial"/>
                <w:lang w:val="en-GB"/>
              </w:rPr>
              <w:t>Forgery can include signing another person's name to a check, creating false contracts, altering identification documents or falsifying business records. It must be done with the intention to cheat a person, company or organization out of money, goods, services or information to be used for the personal gain of the forger. The document or object forged must have some legal significance to be considered a criminal forgery, and must look authentic enough to fool a reasonable person. For example, signing another person's name to a letter that has no legal significance is not forgery, but altering a person's last will and testament to establish your inheritance would be forgery.</w:t>
            </w:r>
          </w:p>
          <w:p w:rsidR="005436AB" w:rsidRPr="009F15CF" w:rsidRDefault="005436AB" w:rsidP="009F15CF">
            <w:pPr>
              <w:pStyle w:val="NormalWeb"/>
              <w:shd w:val="clear" w:color="auto" w:fill="FFFFFF"/>
              <w:spacing w:before="0" w:beforeAutospacing="0" w:after="0" w:afterAutospacing="0" w:line="360" w:lineRule="auto"/>
              <w:jc w:val="both"/>
              <w:rPr>
                <w:rFonts w:ascii="Arial" w:hAnsi="Arial" w:cs="Arial"/>
                <w:lang w:val="en-GB"/>
              </w:rPr>
            </w:pPr>
          </w:p>
          <w:p w:rsidR="005436AB" w:rsidRPr="009F15CF" w:rsidRDefault="005436AB" w:rsidP="009F15CF">
            <w:pPr>
              <w:pStyle w:val="NormalWeb"/>
              <w:shd w:val="clear" w:color="auto" w:fill="FFFFFF"/>
              <w:spacing w:before="0" w:beforeAutospacing="0" w:after="0" w:afterAutospacing="0" w:line="360" w:lineRule="auto"/>
              <w:jc w:val="both"/>
              <w:rPr>
                <w:rFonts w:ascii="Arial" w:hAnsi="Arial" w:cs="Arial"/>
                <w:lang w:val="en-GB"/>
              </w:rPr>
            </w:pPr>
            <w:r w:rsidRPr="009F15CF">
              <w:rPr>
                <w:rFonts w:ascii="Arial" w:hAnsi="Arial" w:cs="Arial"/>
                <w:lang w:val="en-GB"/>
              </w:rPr>
              <w:t xml:space="preserve">Specific examples of uttering are: (i) Presenting a fake licence as evidence to receive compensation; (ii) Obtaining certification on forged will; (iii) Delivering a forged note to pay debt; (iv) Using a forged instrument in court; (v) Depositing a fake cheque to a personal accountant. </w:t>
            </w:r>
          </w:p>
          <w:p w:rsidR="005436AB" w:rsidRPr="009F15CF" w:rsidRDefault="005436AB" w:rsidP="009F15CF">
            <w:pPr>
              <w:autoSpaceDE w:val="0"/>
              <w:autoSpaceDN w:val="0"/>
              <w:adjustRightInd w:val="0"/>
              <w:spacing w:after="0" w:line="360" w:lineRule="auto"/>
              <w:jc w:val="both"/>
              <w:rPr>
                <w:rFonts w:ascii="Arial" w:hAnsi="Arial" w:cs="Arial"/>
                <w:shd w:val="clear" w:color="auto" w:fill="FFFFFF"/>
              </w:rPr>
            </w:pPr>
          </w:p>
          <w:p w:rsidR="005436AB" w:rsidRPr="009F15CF" w:rsidRDefault="005436AB" w:rsidP="009F15CF">
            <w:pPr>
              <w:autoSpaceDE w:val="0"/>
              <w:autoSpaceDN w:val="0"/>
              <w:adjustRightInd w:val="0"/>
              <w:spacing w:after="0" w:line="360" w:lineRule="auto"/>
              <w:jc w:val="both"/>
              <w:rPr>
                <w:rFonts w:ascii="Arial" w:hAnsi="Arial" w:cs="Arial"/>
                <w:sz w:val="24"/>
                <w:szCs w:val="24"/>
                <w:shd w:val="clear" w:color="auto" w:fill="FFFFFF"/>
              </w:rPr>
            </w:pPr>
            <w:r w:rsidRPr="009F15CF">
              <w:rPr>
                <w:rFonts w:ascii="Arial" w:hAnsi="Arial" w:cs="Arial"/>
                <w:sz w:val="24"/>
                <w:szCs w:val="24"/>
                <w:shd w:val="clear" w:color="auto" w:fill="FFFFFF"/>
              </w:rPr>
              <w:t>Uttering, on the other hand, does not require that the defendant write anything at all.</w:t>
            </w:r>
            <w:r w:rsidRPr="009F15CF">
              <w:rPr>
                <w:rFonts w:ascii="Arial" w:hAnsi="Arial" w:cs="Arial"/>
                <w:color w:val="0D264F"/>
                <w:sz w:val="24"/>
                <w:szCs w:val="24"/>
                <w:shd w:val="clear" w:color="auto" w:fill="FFFFFF"/>
              </w:rPr>
              <w:t xml:space="preserve"> </w:t>
            </w:r>
            <w:r w:rsidRPr="009F15CF">
              <w:rPr>
                <w:rFonts w:ascii="Arial" w:hAnsi="Arial" w:cs="Arial"/>
                <w:sz w:val="24"/>
                <w:szCs w:val="24"/>
                <w:shd w:val="clear" w:color="auto" w:fill="FFFFFF"/>
              </w:rPr>
              <w:t>On the contrary, uttering is the assertion by word or action that a writing known by the presenter to be forged is valid. Essentially, the presentation to another of a document known to contain a forgery would constitute uttering. Even though these offences seem very similar, they are separate and distinct, and can be charged separately.</w:t>
            </w:r>
          </w:p>
          <w:p w:rsidR="005436AB" w:rsidRPr="009F15CF" w:rsidRDefault="005436AB" w:rsidP="009F15CF">
            <w:pPr>
              <w:autoSpaceDE w:val="0"/>
              <w:autoSpaceDN w:val="0"/>
              <w:adjustRightInd w:val="0"/>
              <w:spacing w:after="0" w:line="360" w:lineRule="auto"/>
              <w:jc w:val="both"/>
              <w:rPr>
                <w:rFonts w:ascii="Arial" w:hAnsi="Arial" w:cs="Arial"/>
                <w:sz w:val="24"/>
                <w:szCs w:val="24"/>
                <w:shd w:val="clear" w:color="auto" w:fill="FFFFFF"/>
              </w:rPr>
            </w:pPr>
          </w:p>
          <w:p w:rsidR="005436AB" w:rsidRPr="009F15CF" w:rsidRDefault="005436AB" w:rsidP="009F15CF">
            <w:pPr>
              <w:autoSpaceDE w:val="0"/>
              <w:autoSpaceDN w:val="0"/>
              <w:adjustRightInd w:val="0"/>
              <w:spacing w:after="0" w:line="360" w:lineRule="auto"/>
              <w:jc w:val="both"/>
              <w:rPr>
                <w:rFonts w:ascii="Arial" w:hAnsi="Arial" w:cs="Arial"/>
                <w:sz w:val="24"/>
                <w:szCs w:val="24"/>
                <w:shd w:val="clear" w:color="auto" w:fill="FFFFFF"/>
              </w:rPr>
            </w:pPr>
            <w:r w:rsidRPr="009F15CF">
              <w:rPr>
                <w:rFonts w:ascii="Arial" w:hAnsi="Arial" w:cs="Arial"/>
                <w:sz w:val="24"/>
                <w:szCs w:val="24"/>
                <w:shd w:val="clear" w:color="auto" w:fill="FFFFFF"/>
              </w:rPr>
              <w:t>In a nutshell, forgery is making the false document, and uttering is passing it off as real. If you write a check from someone else’s account without their permission, and then cash it, that is forgery and uttering. Writing the check is forgery, cashing it is uttering. Both crimes are serious and both carry potential jail sentences.</w:t>
            </w:r>
          </w:p>
          <w:p w:rsidR="005436AB" w:rsidRPr="009F15CF" w:rsidRDefault="005436AB" w:rsidP="009F15CF">
            <w:pPr>
              <w:autoSpaceDE w:val="0"/>
              <w:autoSpaceDN w:val="0"/>
              <w:adjustRightInd w:val="0"/>
              <w:spacing w:after="0" w:line="360" w:lineRule="auto"/>
              <w:jc w:val="both"/>
              <w:rPr>
                <w:rFonts w:ascii="Arial" w:hAnsi="Arial" w:cs="Arial"/>
                <w:shd w:val="clear" w:color="auto" w:fill="FFFFFF"/>
              </w:rPr>
            </w:pPr>
          </w:p>
          <w:p w:rsidR="005436AB" w:rsidRPr="009F15CF" w:rsidRDefault="005436AB" w:rsidP="009F15CF">
            <w:pPr>
              <w:autoSpaceDE w:val="0"/>
              <w:autoSpaceDN w:val="0"/>
              <w:adjustRightInd w:val="0"/>
              <w:spacing w:after="0" w:line="360" w:lineRule="auto"/>
              <w:jc w:val="both"/>
              <w:rPr>
                <w:rFonts w:ascii="Arial" w:hAnsi="Arial" w:cs="Arial"/>
                <w:shd w:val="clear" w:color="auto" w:fill="FFFFFF"/>
              </w:rPr>
            </w:pPr>
          </w:p>
          <w:p w:rsidR="005436AB" w:rsidRPr="009F15CF" w:rsidRDefault="005436AB" w:rsidP="009F15CF">
            <w:pPr>
              <w:autoSpaceDE w:val="0"/>
              <w:autoSpaceDN w:val="0"/>
              <w:adjustRightInd w:val="0"/>
              <w:spacing w:after="0" w:line="360" w:lineRule="auto"/>
              <w:jc w:val="both"/>
              <w:rPr>
                <w:rFonts w:ascii="Arial" w:hAnsi="Arial" w:cs="Arial"/>
                <w:shd w:val="clear" w:color="auto" w:fill="FFFFFF"/>
              </w:rPr>
            </w:pPr>
          </w:p>
          <w:p w:rsidR="005436AB" w:rsidRDefault="005436AB" w:rsidP="009F15CF">
            <w:pPr>
              <w:autoSpaceDE w:val="0"/>
              <w:autoSpaceDN w:val="0"/>
              <w:adjustRightInd w:val="0"/>
              <w:spacing w:after="0" w:line="360" w:lineRule="auto"/>
              <w:jc w:val="both"/>
              <w:rPr>
                <w:rFonts w:ascii="Arial" w:hAnsi="Arial" w:cs="Arial"/>
              </w:rPr>
            </w:pPr>
          </w:p>
          <w:p w:rsidR="005436AB" w:rsidRDefault="005436AB" w:rsidP="009F15CF">
            <w:pPr>
              <w:autoSpaceDE w:val="0"/>
              <w:autoSpaceDN w:val="0"/>
              <w:adjustRightInd w:val="0"/>
              <w:spacing w:after="0" w:line="360" w:lineRule="auto"/>
              <w:jc w:val="both"/>
              <w:rPr>
                <w:rFonts w:ascii="Arial" w:hAnsi="Arial" w:cs="Arial"/>
              </w:rPr>
            </w:pPr>
          </w:p>
          <w:p w:rsidR="005436AB" w:rsidRDefault="005436AB" w:rsidP="009F15CF">
            <w:pPr>
              <w:autoSpaceDE w:val="0"/>
              <w:autoSpaceDN w:val="0"/>
              <w:adjustRightInd w:val="0"/>
              <w:spacing w:after="0" w:line="360" w:lineRule="auto"/>
              <w:jc w:val="both"/>
              <w:rPr>
                <w:rFonts w:ascii="Arial" w:hAnsi="Arial" w:cs="Arial"/>
              </w:rPr>
            </w:pPr>
          </w:p>
          <w:p w:rsidR="005436AB" w:rsidRPr="009F15CF" w:rsidRDefault="005436AB" w:rsidP="009F15CF">
            <w:pPr>
              <w:autoSpaceDE w:val="0"/>
              <w:autoSpaceDN w:val="0"/>
              <w:adjustRightInd w:val="0"/>
              <w:spacing w:after="0" w:line="360" w:lineRule="auto"/>
              <w:jc w:val="both"/>
              <w:rPr>
                <w:rFonts w:ascii="Arial" w:hAnsi="Arial" w:cs="Arial"/>
              </w:rPr>
            </w:pPr>
          </w:p>
          <w:p w:rsidR="005436AB" w:rsidRPr="009F15CF" w:rsidRDefault="005436AB" w:rsidP="009F15CF">
            <w:pPr>
              <w:autoSpaceDE w:val="0"/>
              <w:autoSpaceDN w:val="0"/>
              <w:adjustRightInd w:val="0"/>
              <w:spacing w:after="0" w:line="360" w:lineRule="auto"/>
              <w:rPr>
                <w:rFonts w:ascii="Arial" w:hAnsi="Arial" w:cs="Arial"/>
                <w:color w:val="000000"/>
              </w:rPr>
            </w:pPr>
          </w:p>
          <w:p w:rsidR="005436AB" w:rsidRPr="00CB1859" w:rsidRDefault="005436AB" w:rsidP="009F15CF">
            <w:pPr>
              <w:autoSpaceDE w:val="0"/>
              <w:autoSpaceDN w:val="0"/>
              <w:adjustRightInd w:val="0"/>
              <w:spacing w:after="0" w:line="360" w:lineRule="auto"/>
              <w:rPr>
                <w:rFonts w:ascii="Arial" w:hAnsi="Arial" w:cs="Arial"/>
                <w:i/>
                <w:sz w:val="24"/>
                <w:szCs w:val="24"/>
              </w:rPr>
            </w:pPr>
            <w:r w:rsidRPr="00CB1859">
              <w:rPr>
                <w:rFonts w:ascii="Arial" w:hAnsi="Arial" w:cs="Arial"/>
                <w:b/>
                <w:bCs/>
                <w:i/>
                <w:sz w:val="24"/>
                <w:szCs w:val="24"/>
              </w:rPr>
              <w:t xml:space="preserve">Case Study </w:t>
            </w:r>
            <w:r w:rsidRPr="00CB1859">
              <w:rPr>
                <w:rFonts w:ascii="Arial" w:hAnsi="Arial" w:cs="Arial"/>
                <w:i/>
                <w:sz w:val="24"/>
                <w:szCs w:val="24"/>
              </w:rPr>
              <w:t>(8)</w:t>
            </w:r>
          </w:p>
          <w:p w:rsidR="005436AB" w:rsidRPr="009F15CF" w:rsidRDefault="005436AB" w:rsidP="009F15CF">
            <w:pPr>
              <w:autoSpaceDE w:val="0"/>
              <w:autoSpaceDN w:val="0"/>
              <w:adjustRightInd w:val="0"/>
              <w:spacing w:after="0" w:line="360" w:lineRule="auto"/>
              <w:rPr>
                <w:rFonts w:ascii="Arial" w:hAnsi="Arial" w:cs="Arial"/>
                <w:i/>
                <w:color w:val="000000"/>
                <w:sz w:val="24"/>
                <w:szCs w:val="24"/>
              </w:rPr>
            </w:pPr>
          </w:p>
          <w:p w:rsidR="005436AB" w:rsidRDefault="005436AB" w:rsidP="009F15CF">
            <w:pPr>
              <w:autoSpaceDE w:val="0"/>
              <w:autoSpaceDN w:val="0"/>
              <w:adjustRightInd w:val="0"/>
              <w:spacing w:after="0" w:line="360" w:lineRule="auto"/>
              <w:rPr>
                <w:rFonts w:ascii="Arial" w:hAnsi="Arial" w:cs="Arial"/>
                <w:i/>
                <w:color w:val="000000"/>
                <w:sz w:val="24"/>
                <w:szCs w:val="24"/>
              </w:rPr>
            </w:pPr>
            <w:r w:rsidRPr="009F15CF">
              <w:rPr>
                <w:rFonts w:ascii="Arial" w:hAnsi="Arial" w:cs="Arial"/>
                <w:i/>
                <w:color w:val="000000"/>
                <w:sz w:val="24"/>
                <w:szCs w:val="24"/>
              </w:rPr>
              <w:t>As part of an ongoing investigation the police raided a house and found a large quantity of cash. The occupants of the house claimed that the monies were savings which they had recently withdrawn from their bank accounts. The police suspected that the funds were the proceeds of the crime that they were investigating and made an application to confiscate the funds.</w:t>
            </w:r>
          </w:p>
          <w:p w:rsidR="005436AB" w:rsidRPr="009F15CF" w:rsidRDefault="005436AB" w:rsidP="009F15CF">
            <w:pPr>
              <w:autoSpaceDE w:val="0"/>
              <w:autoSpaceDN w:val="0"/>
              <w:adjustRightInd w:val="0"/>
              <w:spacing w:after="0" w:line="360" w:lineRule="auto"/>
              <w:rPr>
                <w:rFonts w:ascii="Arial" w:hAnsi="Arial" w:cs="Arial"/>
                <w:i/>
                <w:color w:val="000000"/>
                <w:sz w:val="24"/>
                <w:szCs w:val="24"/>
              </w:rPr>
            </w:pPr>
          </w:p>
          <w:p w:rsidR="005436AB" w:rsidRPr="009F15CF" w:rsidRDefault="005436AB" w:rsidP="009F15CF">
            <w:pPr>
              <w:autoSpaceDE w:val="0"/>
              <w:autoSpaceDN w:val="0"/>
              <w:adjustRightInd w:val="0"/>
              <w:spacing w:after="0" w:line="360" w:lineRule="auto"/>
              <w:rPr>
                <w:rFonts w:ascii="Arial" w:hAnsi="Arial" w:cs="Arial"/>
                <w:i/>
                <w:color w:val="000000"/>
                <w:sz w:val="24"/>
                <w:szCs w:val="24"/>
              </w:rPr>
            </w:pPr>
            <w:r w:rsidRPr="009F15CF">
              <w:rPr>
                <w:rFonts w:ascii="Arial" w:hAnsi="Arial" w:cs="Arial"/>
                <w:i/>
                <w:color w:val="000000"/>
                <w:sz w:val="24"/>
                <w:szCs w:val="24"/>
              </w:rPr>
              <w:t>The defendants’ solicitors obtained accountant’s report which concluded that the monies had indeed come from legitimate savings. Forensic Accountant was instructed by the police to review that report’s findings. He was able to show that the couple had spent considerably more cash than apparently received and concluded that the husband and wife must have had access to unidentified sources of income. The couple refused to provide an explanation for the unidentified income so the Court granted the application to confiscate the monies discovered by the police.</w:t>
            </w:r>
          </w:p>
          <w:p w:rsidR="005436AB" w:rsidRPr="00CB1859" w:rsidRDefault="005436AB" w:rsidP="009F15CF">
            <w:pPr>
              <w:autoSpaceDE w:val="0"/>
              <w:autoSpaceDN w:val="0"/>
              <w:adjustRightInd w:val="0"/>
              <w:spacing w:after="0" w:line="360" w:lineRule="auto"/>
              <w:rPr>
                <w:rFonts w:ascii="Arial" w:hAnsi="Arial" w:cs="Arial"/>
                <w:b/>
                <w:bCs/>
                <w:i/>
                <w:sz w:val="24"/>
                <w:szCs w:val="24"/>
              </w:rPr>
            </w:pPr>
            <w:r w:rsidRPr="00CB1859">
              <w:rPr>
                <w:rFonts w:ascii="Arial" w:hAnsi="Arial" w:cs="Arial"/>
                <w:b/>
                <w:bCs/>
                <w:i/>
                <w:sz w:val="24"/>
                <w:szCs w:val="24"/>
              </w:rPr>
              <w:t>Question</w:t>
            </w:r>
          </w:p>
          <w:p w:rsidR="005436AB" w:rsidRPr="009F15CF" w:rsidRDefault="005436AB" w:rsidP="009F15CF">
            <w:pPr>
              <w:autoSpaceDE w:val="0"/>
              <w:autoSpaceDN w:val="0"/>
              <w:adjustRightInd w:val="0"/>
              <w:spacing w:after="0" w:line="360" w:lineRule="auto"/>
              <w:jc w:val="both"/>
              <w:rPr>
                <w:rFonts w:ascii="Arial" w:hAnsi="Arial" w:cs="Arial"/>
                <w:i/>
                <w:color w:val="000000"/>
                <w:sz w:val="24"/>
                <w:szCs w:val="24"/>
              </w:rPr>
            </w:pPr>
            <w:r w:rsidRPr="009F15CF">
              <w:rPr>
                <w:rFonts w:ascii="Arial" w:hAnsi="Arial" w:cs="Arial"/>
                <w:i/>
                <w:color w:val="000000"/>
                <w:sz w:val="24"/>
                <w:szCs w:val="24"/>
              </w:rPr>
              <w:t>Based on the above case what do you think that the forensic accountant would have assessed to get to know the actual facts about the monies? And how he was able to conclude that the husband and wife must have had access to unidentified sources of income?</w:t>
            </w:r>
          </w:p>
          <w:p w:rsidR="005436AB" w:rsidRPr="009F15CF" w:rsidRDefault="005436AB" w:rsidP="009F15CF">
            <w:pPr>
              <w:autoSpaceDE w:val="0"/>
              <w:autoSpaceDN w:val="0"/>
              <w:adjustRightInd w:val="0"/>
              <w:spacing w:after="0" w:line="360" w:lineRule="auto"/>
              <w:rPr>
                <w:rFonts w:ascii="Arial" w:hAnsi="Arial" w:cs="Arial"/>
                <w:color w:val="000000"/>
              </w:rPr>
            </w:pPr>
            <w:r>
              <w:rPr>
                <w:rFonts w:ascii="Arial" w:hAnsi="Arial" w:cs="Arial"/>
                <w:color w:val="000000"/>
              </w:rPr>
              <w:t>_________________________________________________________________________</w:t>
            </w:r>
          </w:p>
          <w:p w:rsidR="005436AB" w:rsidRPr="009F15CF" w:rsidRDefault="005436AB" w:rsidP="009F15CF">
            <w:pPr>
              <w:autoSpaceDE w:val="0"/>
              <w:autoSpaceDN w:val="0"/>
              <w:adjustRightInd w:val="0"/>
              <w:spacing w:after="0" w:line="360" w:lineRule="auto"/>
              <w:rPr>
                <w:rFonts w:ascii="Arial" w:hAnsi="Arial" w:cs="Arial"/>
              </w:rPr>
            </w:pPr>
          </w:p>
          <w:p w:rsidR="005436AB" w:rsidRPr="009F15CF" w:rsidRDefault="005436AB" w:rsidP="009F15CF">
            <w:pPr>
              <w:pStyle w:val="Default"/>
              <w:spacing w:line="360" w:lineRule="auto"/>
              <w:jc w:val="both"/>
              <w:rPr>
                <w:rFonts w:ascii="Arial" w:hAnsi="Arial" w:cs="Arial"/>
              </w:rPr>
            </w:pPr>
            <w:r w:rsidRPr="009F15CF">
              <w:rPr>
                <w:rFonts w:ascii="Arial" w:hAnsi="Arial" w:cs="Arial"/>
              </w:rPr>
              <w:t>In searching for hidden assets, one of the early steps for forensic accountant is to build a personal profile.   The personal profile consists of two parts:</w:t>
            </w:r>
          </w:p>
          <w:p w:rsidR="005436AB" w:rsidRPr="009F15CF" w:rsidRDefault="005436AB" w:rsidP="009F15CF">
            <w:pPr>
              <w:pStyle w:val="Default"/>
              <w:spacing w:line="360" w:lineRule="auto"/>
              <w:jc w:val="both"/>
              <w:rPr>
                <w:rFonts w:ascii="Arial" w:hAnsi="Arial" w:cs="Arial"/>
                <w:lang w:val="en-GB"/>
              </w:rPr>
            </w:pPr>
            <w:r w:rsidRPr="009F15CF">
              <w:rPr>
                <w:rFonts w:ascii="Arial" w:hAnsi="Arial" w:cs="Arial"/>
                <w:b/>
                <w:i/>
                <w:lang w:val="en-GB"/>
              </w:rPr>
              <w:t xml:space="preserve">A.  The </w:t>
            </w:r>
            <w:r w:rsidRPr="009F15CF">
              <w:rPr>
                <w:rFonts w:ascii="Arial" w:hAnsi="Arial" w:cs="Arial"/>
                <w:b/>
                <w:i/>
                <w:iCs/>
                <w:lang w:val="en-GB"/>
              </w:rPr>
              <w:t>financial profile</w:t>
            </w:r>
            <w:r w:rsidRPr="009F15CF">
              <w:rPr>
                <w:rFonts w:ascii="Arial" w:hAnsi="Arial" w:cs="Arial"/>
                <w:i/>
                <w:iCs/>
                <w:lang w:val="en-GB"/>
              </w:rPr>
              <w:t xml:space="preserve"> </w:t>
            </w:r>
            <w:r w:rsidRPr="009F15CF">
              <w:rPr>
                <w:rFonts w:ascii="Arial" w:hAnsi="Arial" w:cs="Arial"/>
                <w:lang w:val="en-GB"/>
              </w:rPr>
              <w:t xml:space="preserve">is essentially a financial statement with some modifications and additions. It shows what the subject earns, owns, owes, and spends at any given point, or over a period of time; it reflects the subject’s income, expenses, assets, and liabilities. That is, it shows the subject’s financial condition. The subject’s financial profile contains financial information that can identify inappropriate activity. The numbers in a subject’s financial profile will indicate where the subject’s money is coming from (income) and where it is going (expenses); </w:t>
            </w:r>
          </w:p>
          <w:p w:rsidR="005436AB" w:rsidRPr="009F15CF" w:rsidRDefault="005436AB" w:rsidP="009F15CF">
            <w:pPr>
              <w:pStyle w:val="Default"/>
              <w:spacing w:line="360" w:lineRule="auto"/>
              <w:jc w:val="both"/>
              <w:rPr>
                <w:rFonts w:ascii="Arial" w:hAnsi="Arial" w:cs="Arial"/>
                <w:lang w:val="en-GB"/>
              </w:rPr>
            </w:pPr>
            <w:r w:rsidRPr="009F15CF">
              <w:rPr>
                <w:rFonts w:ascii="Arial" w:hAnsi="Arial" w:cs="Arial"/>
                <w:b/>
                <w:i/>
                <w:lang w:val="en-GB"/>
              </w:rPr>
              <w:t xml:space="preserve">B.  The </w:t>
            </w:r>
            <w:r w:rsidRPr="009F15CF">
              <w:rPr>
                <w:rFonts w:ascii="Arial" w:hAnsi="Arial" w:cs="Arial"/>
                <w:b/>
                <w:i/>
                <w:iCs/>
                <w:lang w:val="en-GB"/>
              </w:rPr>
              <w:t>behavioural profile</w:t>
            </w:r>
            <w:r w:rsidRPr="009F15CF">
              <w:rPr>
                <w:rFonts w:ascii="Arial" w:hAnsi="Arial" w:cs="Arial"/>
                <w:i/>
                <w:iCs/>
                <w:lang w:val="en-GB"/>
              </w:rPr>
              <w:t xml:space="preserve"> </w:t>
            </w:r>
            <w:r w:rsidRPr="009F15CF">
              <w:rPr>
                <w:rFonts w:ascii="Arial" w:hAnsi="Arial" w:cs="Arial"/>
                <w:lang w:val="en-GB"/>
              </w:rPr>
              <w:t>reveals his lifestyle habits—what is important to him that would cause the fraudster to turn to accumulating illicit income. The personal profile will be used later in financial analysis to identify non-reported sources of income.</w:t>
            </w:r>
          </w:p>
          <w:p w:rsidR="005436AB" w:rsidRPr="009F15CF" w:rsidRDefault="005436AB" w:rsidP="009F15CF">
            <w:pPr>
              <w:pStyle w:val="Default"/>
              <w:spacing w:line="360" w:lineRule="auto"/>
              <w:jc w:val="both"/>
              <w:rPr>
                <w:rFonts w:ascii="Arial" w:hAnsi="Arial" w:cs="Arial"/>
                <w:lang w:val="en-GB"/>
              </w:rPr>
            </w:pPr>
          </w:p>
          <w:p w:rsidR="005436AB" w:rsidRPr="009F15CF" w:rsidRDefault="005436AB" w:rsidP="009F15CF">
            <w:pPr>
              <w:pStyle w:val="Default"/>
              <w:spacing w:line="360" w:lineRule="auto"/>
              <w:jc w:val="both"/>
              <w:rPr>
                <w:rFonts w:ascii="Arial" w:hAnsi="Arial" w:cs="Arial"/>
                <w:color w:val="auto"/>
                <w:lang w:val="en-GB"/>
              </w:rPr>
            </w:pPr>
            <w:r w:rsidRPr="009F15CF">
              <w:rPr>
                <w:rFonts w:ascii="Arial" w:hAnsi="Arial" w:cs="Arial"/>
                <w:color w:val="auto"/>
                <w:lang w:val="en-GB"/>
              </w:rPr>
              <w:t>There are several sources that the forensic accountant can use to demonstrate a subject’s financial standing and profile under the direct approach, but some common sources include: (i) Documents from financial service providers (e.g., accountants or bankers); (ii) Tax records; (iii) Accounting reports; (iv) Financial statements; (v) Bank account records; (vi) Payroll records; (vii) Credit reports; (vii) Mortgage and loan files; (viii) Credit card records.</w:t>
            </w:r>
          </w:p>
          <w:p w:rsidR="005436AB" w:rsidRPr="009F15CF" w:rsidRDefault="005436AB" w:rsidP="009F15CF">
            <w:pPr>
              <w:pStyle w:val="Default"/>
              <w:spacing w:line="360" w:lineRule="auto"/>
              <w:jc w:val="both"/>
              <w:rPr>
                <w:rFonts w:ascii="Arial" w:hAnsi="Arial" w:cs="Arial"/>
                <w:b/>
              </w:rPr>
            </w:pPr>
          </w:p>
          <w:p w:rsidR="005436AB" w:rsidRPr="009F15CF" w:rsidRDefault="005436AB" w:rsidP="009F15CF">
            <w:pPr>
              <w:pStyle w:val="Default"/>
              <w:spacing w:line="360" w:lineRule="auto"/>
              <w:jc w:val="both"/>
              <w:rPr>
                <w:rFonts w:ascii="Arial" w:hAnsi="Arial" w:cs="Arial"/>
                <w:b/>
              </w:rPr>
            </w:pPr>
            <w:r w:rsidRPr="009F15CF">
              <w:rPr>
                <w:rFonts w:ascii="Arial" w:hAnsi="Arial" w:cs="Arial"/>
                <w:b/>
              </w:rPr>
              <w:t xml:space="preserve"> A. Financial profile </w:t>
            </w:r>
          </w:p>
          <w:p w:rsidR="005436AB" w:rsidRPr="009F15CF" w:rsidRDefault="005436AB" w:rsidP="009F15CF">
            <w:pPr>
              <w:pStyle w:val="Default"/>
              <w:spacing w:line="360" w:lineRule="auto"/>
              <w:jc w:val="both"/>
              <w:rPr>
                <w:rFonts w:ascii="Arial" w:hAnsi="Arial" w:cs="Arial"/>
              </w:rPr>
            </w:pPr>
            <w:r w:rsidRPr="009F15CF">
              <w:rPr>
                <w:rFonts w:ascii="Arial" w:hAnsi="Arial" w:cs="Arial"/>
              </w:rPr>
              <w:t xml:space="preserve">To prepare the financial profile, forensic accountant should take these steps: </w:t>
            </w:r>
          </w:p>
          <w:p w:rsidR="005436AB" w:rsidRPr="009F15CF" w:rsidRDefault="005436AB" w:rsidP="009F15CF">
            <w:pPr>
              <w:pStyle w:val="Default"/>
              <w:spacing w:line="360" w:lineRule="auto"/>
              <w:jc w:val="both"/>
              <w:rPr>
                <w:rFonts w:ascii="Arial" w:hAnsi="Arial" w:cs="Arial"/>
                <w:u w:val="single"/>
              </w:rPr>
            </w:pPr>
            <w:r w:rsidRPr="009F15CF">
              <w:rPr>
                <w:rFonts w:ascii="Arial" w:hAnsi="Arial" w:cs="Arial"/>
                <w:u w:val="single"/>
              </w:rPr>
              <w:t xml:space="preserve">Step 1: Identify assets </w:t>
            </w:r>
          </w:p>
          <w:p w:rsidR="005436AB" w:rsidRPr="009F15CF" w:rsidRDefault="005436AB" w:rsidP="009F15CF">
            <w:pPr>
              <w:pStyle w:val="Default"/>
              <w:spacing w:line="360" w:lineRule="auto"/>
              <w:jc w:val="both"/>
              <w:rPr>
                <w:rFonts w:ascii="Arial" w:hAnsi="Arial" w:cs="Arial"/>
              </w:rPr>
            </w:pPr>
            <w:r w:rsidRPr="009F15CF">
              <w:rPr>
                <w:rFonts w:ascii="Arial" w:hAnsi="Arial" w:cs="Arial"/>
              </w:rPr>
              <w:t xml:space="preserve">First, identify all significant individual and business assets held by the suspect : Cash in hand in the subject’s possession , (i.e., cash on hand that is on the subject’s person, in the subject’s residence or another place, in a nominee’s hands, or in a safe deposit box). Thus, in addition to cash on hand, assets include checking accounts, savings accounts, certificates of deposit, stocks, bonds, mutual funds, real property (residence and other property), vehicles, boats, aircraft, life insurance policies, annuities, business interests, and substantial personal property. </w:t>
            </w:r>
          </w:p>
          <w:p w:rsidR="005436AB" w:rsidRPr="009F15CF" w:rsidRDefault="005436AB" w:rsidP="009F15CF">
            <w:pPr>
              <w:pStyle w:val="Default"/>
              <w:spacing w:line="360" w:lineRule="auto"/>
              <w:jc w:val="both"/>
              <w:rPr>
                <w:rFonts w:ascii="Arial" w:hAnsi="Arial" w:cs="Arial"/>
                <w:u w:val="single"/>
              </w:rPr>
            </w:pPr>
            <w:r w:rsidRPr="009F15CF">
              <w:rPr>
                <w:rFonts w:ascii="Arial" w:hAnsi="Arial" w:cs="Arial"/>
                <w:u w:val="single"/>
              </w:rPr>
              <w:t xml:space="preserve">Step 2: Identify significant liabilities </w:t>
            </w:r>
          </w:p>
          <w:p w:rsidR="005436AB" w:rsidRPr="009F15CF" w:rsidRDefault="005436AB" w:rsidP="009F15CF">
            <w:pPr>
              <w:pStyle w:val="Default"/>
              <w:spacing w:line="360" w:lineRule="auto"/>
              <w:jc w:val="both"/>
              <w:rPr>
                <w:rFonts w:ascii="Arial" w:hAnsi="Arial" w:cs="Arial"/>
              </w:rPr>
            </w:pPr>
            <w:r w:rsidRPr="009F15CF">
              <w:rPr>
                <w:rFonts w:ascii="Arial" w:hAnsi="Arial" w:cs="Arial"/>
              </w:rPr>
              <w:t>Second, identify all of the subject’s significant liabilities. A liability is an obligation or debt arising from an oral or written promise to pay and includes mortgages, loans, credit card debt, installment loan payments, and other debts.</w:t>
            </w:r>
          </w:p>
          <w:p w:rsidR="005436AB" w:rsidRPr="009F15CF" w:rsidRDefault="005436AB" w:rsidP="009F15CF">
            <w:pPr>
              <w:pStyle w:val="Default"/>
              <w:spacing w:line="360" w:lineRule="auto"/>
              <w:jc w:val="both"/>
              <w:rPr>
                <w:rFonts w:ascii="Arial" w:hAnsi="Arial" w:cs="Arial"/>
                <w:u w:val="single"/>
              </w:rPr>
            </w:pPr>
            <w:r w:rsidRPr="009F15CF">
              <w:rPr>
                <w:rFonts w:ascii="Arial" w:hAnsi="Arial" w:cs="Arial"/>
                <w:u w:val="single"/>
              </w:rPr>
              <w:t xml:space="preserve">Step 3: Identify income sources </w:t>
            </w:r>
          </w:p>
          <w:p w:rsidR="005436AB" w:rsidRPr="009F15CF" w:rsidRDefault="005436AB" w:rsidP="009F15CF">
            <w:pPr>
              <w:pStyle w:val="Default"/>
              <w:spacing w:line="360" w:lineRule="auto"/>
              <w:jc w:val="both"/>
              <w:rPr>
                <w:rFonts w:ascii="Arial" w:hAnsi="Arial" w:cs="Arial"/>
              </w:rPr>
            </w:pPr>
            <w:r w:rsidRPr="009F15CF">
              <w:rPr>
                <w:rFonts w:ascii="Arial" w:hAnsi="Arial" w:cs="Arial"/>
              </w:rPr>
              <w:t xml:space="preserve">Third, identify all of the subject’s income sources during the relevant time period. Income includes money, or other things of value, received in exchange for services or goods and income sources include: salary , spouse’s income, Investment and interest income , sale of securities , loan proceeds , side income (e.g., consulting fees) ,  financial gifts (e.g., money, property) </w:t>
            </w:r>
          </w:p>
          <w:p w:rsidR="005436AB" w:rsidRPr="009F15CF" w:rsidRDefault="005436AB" w:rsidP="009F15CF">
            <w:pPr>
              <w:pStyle w:val="Default"/>
              <w:spacing w:line="360" w:lineRule="auto"/>
              <w:jc w:val="both"/>
              <w:rPr>
                <w:rFonts w:ascii="Arial" w:hAnsi="Arial" w:cs="Arial"/>
                <w:u w:val="single"/>
              </w:rPr>
            </w:pPr>
            <w:r w:rsidRPr="009F15CF">
              <w:rPr>
                <w:rFonts w:ascii="Arial" w:hAnsi="Arial" w:cs="Arial"/>
                <w:u w:val="single"/>
              </w:rPr>
              <w:t xml:space="preserve">Step 4: Identify expenses </w:t>
            </w:r>
          </w:p>
          <w:p w:rsidR="005436AB" w:rsidRPr="009F15CF" w:rsidRDefault="005436AB" w:rsidP="009F15CF">
            <w:pPr>
              <w:pStyle w:val="Default"/>
              <w:spacing w:line="360" w:lineRule="auto"/>
              <w:jc w:val="both"/>
              <w:rPr>
                <w:rFonts w:ascii="Arial" w:hAnsi="Arial" w:cs="Arial"/>
              </w:rPr>
            </w:pPr>
            <w:r w:rsidRPr="009F15CF">
              <w:rPr>
                <w:rFonts w:ascii="Arial" w:hAnsi="Arial" w:cs="Arial"/>
              </w:rPr>
              <w:t xml:space="preserve">Fourth, identify all significant expenses incurred by the subject during the relevant period. Expenses include the following items: living expenses , travel and entertainment , hobbies and collectibles, alimony </w:t>
            </w:r>
          </w:p>
          <w:p w:rsidR="005436AB" w:rsidRPr="00CB1859" w:rsidRDefault="005436AB" w:rsidP="009F15CF">
            <w:pPr>
              <w:pStyle w:val="Default"/>
              <w:spacing w:line="360" w:lineRule="auto"/>
              <w:jc w:val="both"/>
              <w:rPr>
                <w:rFonts w:ascii="Arial" w:hAnsi="Arial" w:cs="Arial"/>
                <w:u w:val="single"/>
              </w:rPr>
            </w:pPr>
            <w:r w:rsidRPr="00CB1859">
              <w:rPr>
                <w:rFonts w:ascii="Arial" w:hAnsi="Arial" w:cs="Arial"/>
                <w:u w:val="single"/>
              </w:rPr>
              <w:t xml:space="preserve">Step 5: Calculate the subject Net worth </w:t>
            </w:r>
          </w:p>
          <w:p w:rsidR="005436AB" w:rsidRPr="00CB1859" w:rsidRDefault="005436AB" w:rsidP="009F15CF">
            <w:pPr>
              <w:autoSpaceDE w:val="0"/>
              <w:autoSpaceDN w:val="0"/>
              <w:adjustRightInd w:val="0"/>
              <w:spacing w:after="0" w:line="360" w:lineRule="auto"/>
              <w:jc w:val="both"/>
              <w:rPr>
                <w:rFonts w:ascii="Arial" w:hAnsi="Arial" w:cs="Arial"/>
                <w:sz w:val="24"/>
                <w:szCs w:val="24"/>
                <w:lang w:val="en-US"/>
              </w:rPr>
            </w:pPr>
            <w:r w:rsidRPr="00CB1859">
              <w:rPr>
                <w:rFonts w:ascii="Arial" w:hAnsi="Arial" w:cs="Arial"/>
                <w:sz w:val="24"/>
                <w:szCs w:val="24"/>
                <w:lang w:val="en-US"/>
              </w:rPr>
              <w:t xml:space="preserve">Once the </w:t>
            </w:r>
            <w:r w:rsidRPr="00CB1859">
              <w:rPr>
                <w:rFonts w:ascii="Arial" w:hAnsi="Arial" w:cs="Arial"/>
                <w:sz w:val="24"/>
                <w:szCs w:val="24"/>
              </w:rPr>
              <w:t xml:space="preserve">forensic accountant  </w:t>
            </w:r>
            <w:r w:rsidRPr="00CB1859">
              <w:rPr>
                <w:rFonts w:ascii="Arial" w:hAnsi="Arial" w:cs="Arial"/>
                <w:sz w:val="24"/>
                <w:szCs w:val="24"/>
                <w:lang w:val="en-US"/>
              </w:rPr>
              <w:t xml:space="preserve">has identified the subject’s assets, liabilities, income, and expenses and assigned them values, he can calculate the subject’s net worth—the difference between a person’s assets and liabilities at a particular point in time. </w:t>
            </w:r>
            <w:r w:rsidRPr="00CB1859">
              <w:rPr>
                <w:rFonts w:ascii="Arial" w:hAnsi="Arial" w:cs="Arial"/>
                <w:sz w:val="24"/>
                <w:szCs w:val="24"/>
              </w:rPr>
              <w:t xml:space="preserve">This step will be very important for forensic accountant to conclude that the husband and wife must have had access to unidentified sources of income. </w:t>
            </w:r>
          </w:p>
          <w:p w:rsidR="005436AB" w:rsidRPr="00CB1859" w:rsidRDefault="005436AB" w:rsidP="009F15CF">
            <w:pPr>
              <w:pStyle w:val="Default"/>
              <w:spacing w:line="360" w:lineRule="auto"/>
              <w:jc w:val="both"/>
              <w:rPr>
                <w:rFonts w:ascii="Arial" w:hAnsi="Arial" w:cs="Arial"/>
              </w:rPr>
            </w:pPr>
            <w:r w:rsidRPr="00CB1859">
              <w:rPr>
                <w:rFonts w:ascii="Arial" w:hAnsi="Arial" w:cs="Arial"/>
              </w:rPr>
              <w:t>Given that the above analysis estimate income from unknown sources  indirectly and provide evidence, the forensic accountant needs to be prepared for typical defense raised by targets. Some of them could be:</w:t>
            </w:r>
          </w:p>
          <w:p w:rsidR="005436AB" w:rsidRPr="00CB1859" w:rsidRDefault="005436AB" w:rsidP="009F15CF">
            <w:pPr>
              <w:pStyle w:val="Default"/>
              <w:numPr>
                <w:ilvl w:val="0"/>
                <w:numId w:val="3"/>
              </w:numPr>
              <w:spacing w:line="360" w:lineRule="auto"/>
              <w:ind w:left="0"/>
              <w:jc w:val="both"/>
              <w:rPr>
                <w:rFonts w:ascii="Arial" w:hAnsi="Arial" w:cs="Arial"/>
              </w:rPr>
            </w:pPr>
            <w:r>
              <w:rPr>
                <w:rFonts w:ascii="Arial" w:hAnsi="Arial" w:cs="Arial"/>
              </w:rPr>
              <w:t>-</w:t>
            </w:r>
            <w:r w:rsidRPr="00CB1859">
              <w:rPr>
                <w:rFonts w:ascii="Arial" w:hAnsi="Arial" w:cs="Arial"/>
              </w:rPr>
              <w:t>The estimated cash from unknown sources was accumulated in prior period;</w:t>
            </w:r>
          </w:p>
          <w:p w:rsidR="005436AB" w:rsidRPr="00CB1859" w:rsidRDefault="005436AB" w:rsidP="009F15CF">
            <w:pPr>
              <w:pStyle w:val="Default"/>
              <w:numPr>
                <w:ilvl w:val="0"/>
                <w:numId w:val="3"/>
              </w:numPr>
              <w:spacing w:line="360" w:lineRule="auto"/>
              <w:ind w:left="0"/>
              <w:jc w:val="both"/>
              <w:rPr>
                <w:rFonts w:ascii="Arial" w:hAnsi="Arial" w:cs="Arial"/>
              </w:rPr>
            </w:pPr>
            <w:r>
              <w:rPr>
                <w:rFonts w:ascii="Arial" w:hAnsi="Arial" w:cs="Arial"/>
              </w:rPr>
              <w:t>-</w:t>
            </w:r>
            <w:r w:rsidRPr="00CB1859">
              <w:rPr>
                <w:rFonts w:ascii="Arial" w:hAnsi="Arial" w:cs="Arial"/>
              </w:rPr>
              <w:t>The estimate cash from unknown sources was obtained by gift or inheritance;</w:t>
            </w:r>
          </w:p>
          <w:p w:rsidR="005436AB" w:rsidRPr="00CB1859" w:rsidRDefault="005436AB" w:rsidP="009F15CF">
            <w:pPr>
              <w:pStyle w:val="Default"/>
              <w:numPr>
                <w:ilvl w:val="0"/>
                <w:numId w:val="3"/>
              </w:numPr>
              <w:spacing w:line="360" w:lineRule="auto"/>
              <w:ind w:left="0"/>
              <w:jc w:val="both"/>
              <w:rPr>
                <w:rFonts w:ascii="Arial" w:hAnsi="Arial" w:cs="Arial"/>
              </w:rPr>
            </w:pPr>
            <w:r>
              <w:rPr>
                <w:rFonts w:ascii="Arial" w:hAnsi="Arial" w:cs="Arial"/>
              </w:rPr>
              <w:t>-</w:t>
            </w:r>
            <w:r w:rsidRPr="00CB1859">
              <w:rPr>
                <w:rFonts w:ascii="Arial" w:hAnsi="Arial" w:cs="Arial"/>
              </w:rPr>
              <w:t>The estimated cash were lottery winnings;</w:t>
            </w:r>
          </w:p>
          <w:p w:rsidR="005436AB" w:rsidRPr="009F15CF" w:rsidRDefault="005436AB" w:rsidP="009F15CF">
            <w:pPr>
              <w:pStyle w:val="Default"/>
              <w:numPr>
                <w:ilvl w:val="0"/>
                <w:numId w:val="3"/>
              </w:numPr>
              <w:spacing w:line="360" w:lineRule="auto"/>
              <w:ind w:left="0"/>
              <w:jc w:val="both"/>
              <w:rPr>
                <w:rFonts w:ascii="Arial" w:hAnsi="Arial" w:cs="Arial"/>
              </w:rPr>
            </w:pPr>
            <w:r>
              <w:rPr>
                <w:rFonts w:ascii="Arial" w:hAnsi="Arial" w:cs="Arial"/>
              </w:rPr>
              <w:t>-</w:t>
            </w:r>
            <w:r w:rsidRPr="00CB1859">
              <w:rPr>
                <w:rFonts w:ascii="Arial" w:hAnsi="Arial" w:cs="Arial"/>
              </w:rPr>
              <w:t>The estimated cash were loan proceeds.</w:t>
            </w:r>
          </w:p>
          <w:p w:rsidR="005436AB" w:rsidRPr="009F15CF" w:rsidRDefault="005436AB" w:rsidP="009F15CF">
            <w:pPr>
              <w:pStyle w:val="Default"/>
              <w:spacing w:line="360" w:lineRule="auto"/>
              <w:jc w:val="both"/>
              <w:rPr>
                <w:rFonts w:ascii="Arial" w:hAnsi="Arial" w:cs="Arial"/>
              </w:rPr>
            </w:pPr>
          </w:p>
          <w:p w:rsidR="005436AB" w:rsidRPr="009F15CF" w:rsidRDefault="005436AB" w:rsidP="009F15CF">
            <w:pPr>
              <w:pStyle w:val="Default"/>
              <w:spacing w:line="360" w:lineRule="auto"/>
              <w:jc w:val="both"/>
              <w:rPr>
                <w:rFonts w:ascii="Arial" w:hAnsi="Arial" w:cs="Arial"/>
              </w:rPr>
            </w:pPr>
            <w:r w:rsidRPr="009F15CF">
              <w:rPr>
                <w:rFonts w:ascii="Arial" w:hAnsi="Arial" w:cs="Arial"/>
                <w:b/>
                <w:bCs/>
              </w:rPr>
              <w:t xml:space="preserve">B. The Behavioral Profile </w:t>
            </w:r>
          </w:p>
          <w:p w:rsidR="005436AB" w:rsidRPr="009F15CF" w:rsidRDefault="005436AB" w:rsidP="009F15CF">
            <w:pPr>
              <w:pStyle w:val="Default"/>
              <w:spacing w:line="360" w:lineRule="auto"/>
              <w:jc w:val="both"/>
              <w:rPr>
                <w:rFonts w:ascii="Arial" w:hAnsi="Arial" w:cs="Arial"/>
              </w:rPr>
            </w:pPr>
            <w:r w:rsidRPr="009F15CF">
              <w:rPr>
                <w:rFonts w:ascii="Arial" w:hAnsi="Arial" w:cs="Arial"/>
              </w:rPr>
              <w:t xml:space="preserve">Situational factors can affect the reliability of a financial profile, and there might be gaps in information, but such factors and gaps can be identified and filled in through preparing the behavioral profile. Information for the behavioral profile is gathered from interviews and observation of lifestyle and habits, as well as from documentary sources. </w:t>
            </w:r>
          </w:p>
          <w:p w:rsidR="005436AB" w:rsidRPr="009F15CF" w:rsidRDefault="005436AB" w:rsidP="009F15CF">
            <w:pPr>
              <w:pStyle w:val="Default"/>
              <w:spacing w:line="360" w:lineRule="auto"/>
              <w:jc w:val="both"/>
              <w:rPr>
                <w:rFonts w:ascii="Arial" w:hAnsi="Arial" w:cs="Arial"/>
              </w:rPr>
            </w:pPr>
          </w:p>
          <w:p w:rsidR="005436AB" w:rsidRPr="009F15CF" w:rsidRDefault="005436AB" w:rsidP="009F15CF">
            <w:pPr>
              <w:pStyle w:val="Default"/>
              <w:spacing w:line="360" w:lineRule="auto"/>
              <w:jc w:val="both"/>
              <w:rPr>
                <w:rFonts w:ascii="Arial" w:hAnsi="Arial" w:cs="Arial"/>
              </w:rPr>
            </w:pPr>
            <w:r w:rsidRPr="009F15CF">
              <w:rPr>
                <w:rFonts w:ascii="Arial" w:hAnsi="Arial" w:cs="Arial"/>
              </w:rPr>
              <w:t xml:space="preserve">The behavioral profile contains information about the suspect’s personal characteristics (e.g., carries large amounts of cash, wears expensive clothes, or has club memberships), home and furnishings, automobiles, and leisure activities. </w:t>
            </w:r>
          </w:p>
          <w:p w:rsidR="005436AB" w:rsidRPr="009F15CF" w:rsidRDefault="005436AB" w:rsidP="009F15CF">
            <w:pPr>
              <w:pStyle w:val="Default"/>
              <w:spacing w:line="360" w:lineRule="auto"/>
              <w:jc w:val="both"/>
              <w:rPr>
                <w:rFonts w:ascii="Arial" w:hAnsi="Arial" w:cs="Arial"/>
              </w:rPr>
            </w:pPr>
          </w:p>
          <w:p w:rsidR="005436AB" w:rsidRDefault="005436AB" w:rsidP="009F15CF">
            <w:pPr>
              <w:spacing w:after="0" w:line="360" w:lineRule="auto"/>
              <w:rPr>
                <w:rFonts w:ascii="Arial" w:hAnsi="Arial" w:cs="Arial"/>
                <w:sz w:val="24"/>
                <w:szCs w:val="24"/>
              </w:rPr>
            </w:pPr>
            <w:r w:rsidRPr="009F15CF">
              <w:rPr>
                <w:rFonts w:ascii="Arial" w:hAnsi="Arial" w:cs="Arial"/>
                <w:sz w:val="24"/>
                <w:szCs w:val="24"/>
              </w:rPr>
              <w:t>The behavioral profile compliments the financial profile. While the financial profile works best for large transactions, the behavioral profile is best at identifying smaller activities and smaller currency transactions. Additionally, information gathered for the behavioral profile might provide insight into the subject’s motive for the crime.</w:t>
            </w:r>
          </w:p>
          <w:p w:rsidR="005436AB" w:rsidRDefault="005436AB" w:rsidP="009F15CF">
            <w:pPr>
              <w:spacing w:after="0" w:line="360" w:lineRule="auto"/>
              <w:rPr>
                <w:rFonts w:ascii="Arial" w:hAnsi="Arial" w:cs="Arial"/>
                <w:sz w:val="24"/>
                <w:szCs w:val="24"/>
              </w:rPr>
            </w:pPr>
          </w:p>
          <w:p w:rsidR="005436AB" w:rsidRPr="009F15CF" w:rsidRDefault="005436AB" w:rsidP="009F15CF">
            <w:pPr>
              <w:spacing w:after="0" w:line="360" w:lineRule="auto"/>
              <w:rPr>
                <w:rFonts w:ascii="Arial" w:hAnsi="Arial" w:cs="Arial"/>
                <w:b/>
                <w:sz w:val="24"/>
                <w:szCs w:val="24"/>
                <w:lang w:val="en-US"/>
              </w:rPr>
            </w:pPr>
          </w:p>
        </w:tc>
      </w:tr>
    </w:tbl>
    <w:p w:rsidR="005436AB" w:rsidRPr="00B0415E" w:rsidRDefault="005436AB" w:rsidP="00A851DA">
      <w:pPr>
        <w:autoSpaceDE w:val="0"/>
        <w:autoSpaceDN w:val="0"/>
        <w:adjustRightInd w:val="0"/>
        <w:spacing w:after="0" w:line="240" w:lineRule="auto"/>
        <w:rPr>
          <w:rFonts w:cs="CalvertMT-Bold"/>
          <w:b/>
          <w:bCs/>
          <w:color w:val="002060"/>
          <w:sz w:val="28"/>
          <w:lang w:val="en-US"/>
        </w:rPr>
      </w:pPr>
    </w:p>
    <w:p w:rsidR="005436AB" w:rsidRDefault="005436AB" w:rsidP="00A851DA">
      <w:pPr>
        <w:autoSpaceDE w:val="0"/>
        <w:autoSpaceDN w:val="0"/>
        <w:adjustRightInd w:val="0"/>
        <w:spacing w:after="0" w:line="240" w:lineRule="auto"/>
        <w:rPr>
          <w:rFonts w:cs="CalvertMT-Bold"/>
          <w:b/>
          <w:bCs/>
          <w:color w:val="002060"/>
          <w:sz w:val="28"/>
          <w:lang w:val="en-US"/>
        </w:rPr>
      </w:pPr>
    </w:p>
    <w:p w:rsidR="005436AB" w:rsidRDefault="005436AB" w:rsidP="00A851DA">
      <w:pPr>
        <w:autoSpaceDE w:val="0"/>
        <w:autoSpaceDN w:val="0"/>
        <w:adjustRightInd w:val="0"/>
        <w:spacing w:after="0" w:line="240" w:lineRule="auto"/>
        <w:rPr>
          <w:rFonts w:cs="CalvertMT-Bold"/>
          <w:b/>
          <w:bCs/>
          <w:color w:val="002060"/>
          <w:sz w:val="28"/>
          <w:lang w:val="en-US"/>
        </w:rPr>
      </w:pPr>
    </w:p>
    <w:p w:rsidR="005436AB" w:rsidRPr="00B0415E" w:rsidRDefault="005436AB"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5436AB" w:rsidRPr="00B0415E" w:rsidRDefault="005436AB" w:rsidP="00A851DA">
      <w:pPr>
        <w:autoSpaceDE w:val="0"/>
        <w:autoSpaceDN w:val="0"/>
        <w:adjustRightInd w:val="0"/>
        <w:spacing w:after="0" w:line="240" w:lineRule="auto"/>
        <w:rPr>
          <w:rFonts w:cs="CalvertMT-Bold"/>
          <w:b/>
          <w:bCs/>
          <w:color w:val="001AE6"/>
          <w:lang w:val="en-US"/>
        </w:rPr>
      </w:pPr>
    </w:p>
    <w:p w:rsidR="005436AB" w:rsidRPr="00B0415E" w:rsidRDefault="005436AB"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436AB" w:rsidRPr="00B0415E" w:rsidRDefault="005436AB" w:rsidP="00A851DA">
      <w:pPr>
        <w:autoSpaceDE w:val="0"/>
        <w:autoSpaceDN w:val="0"/>
        <w:adjustRightInd w:val="0"/>
        <w:spacing w:after="0" w:line="240" w:lineRule="auto"/>
        <w:rPr>
          <w:rFonts w:cs="Bliss-Regular"/>
          <w:color w:val="000000"/>
          <w:lang w:val="en-US"/>
        </w:rPr>
      </w:pPr>
    </w:p>
    <w:p w:rsidR="005436AB" w:rsidRPr="00B0415E" w:rsidRDefault="005436AB" w:rsidP="00A851DA">
      <w:pPr>
        <w:autoSpaceDE w:val="0"/>
        <w:autoSpaceDN w:val="0"/>
        <w:adjustRightInd w:val="0"/>
        <w:spacing w:after="0" w:line="240" w:lineRule="auto"/>
        <w:rPr>
          <w:rFonts w:cs="Bliss-Regular"/>
          <w:color w:val="000000"/>
          <w:lang w:val="en-US"/>
        </w:rPr>
      </w:pPr>
    </w:p>
    <w:p w:rsidR="005436AB" w:rsidRPr="00B0415E" w:rsidRDefault="005436AB" w:rsidP="00A851DA">
      <w:pPr>
        <w:autoSpaceDE w:val="0"/>
        <w:autoSpaceDN w:val="0"/>
        <w:adjustRightInd w:val="0"/>
        <w:spacing w:after="0" w:line="240" w:lineRule="auto"/>
        <w:rPr>
          <w:rFonts w:cs="Bliss-Regular"/>
          <w:color w:val="00000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10"/>
        <w:gridCol w:w="4035"/>
        <w:gridCol w:w="1276"/>
        <w:gridCol w:w="1621"/>
      </w:tblGrid>
      <w:tr w:rsidR="005436AB" w:rsidRPr="00F92639" w:rsidTr="00F92639">
        <w:tc>
          <w:tcPr>
            <w:tcW w:w="2310" w:type="dxa"/>
            <w:shd w:val="clear" w:color="auto" w:fill="D9D9D9"/>
          </w:tcPr>
          <w:p w:rsidR="005436AB" w:rsidRPr="00F92639" w:rsidRDefault="005436AB" w:rsidP="00F92639">
            <w:pPr>
              <w:spacing w:after="0" w:line="240" w:lineRule="auto"/>
              <w:rPr>
                <w:rFonts w:cs="Bliss-Regular"/>
                <w:color w:val="000000"/>
                <w:lang w:val="en-US"/>
              </w:rPr>
            </w:pPr>
            <w:r w:rsidRPr="00F92639">
              <w:rPr>
                <w:rFonts w:cs="Bliss-Regular"/>
                <w:color w:val="000000"/>
                <w:lang w:val="en-US"/>
              </w:rPr>
              <w:t>Student Signature</w:t>
            </w:r>
          </w:p>
        </w:tc>
        <w:tc>
          <w:tcPr>
            <w:tcW w:w="4035" w:type="dxa"/>
          </w:tcPr>
          <w:p w:rsidR="005436AB" w:rsidRPr="00F92639" w:rsidRDefault="005436AB" w:rsidP="00F92639">
            <w:pPr>
              <w:spacing w:after="0" w:line="240" w:lineRule="auto"/>
              <w:rPr>
                <w:rFonts w:cs="Bliss-Regular"/>
                <w:color w:val="000000"/>
                <w:lang w:val="en-US"/>
              </w:rPr>
            </w:pPr>
            <w:r w:rsidRPr="00520750">
              <w:rPr>
                <w:rFonts w:ascii="Arial" w:hAnsi="Arial" w:cs="Arial"/>
              </w:rPr>
              <w:pict>
                <v:shape id="_x0000_i1025" type="#_x0000_t75" style="width:114pt;height:26.25pt" filled="t">
                  <v:fill color2="black" type="frame"/>
                  <v:imagedata r:id="rId8" o:title=""/>
                </v:shape>
              </w:pict>
            </w:r>
          </w:p>
        </w:tc>
        <w:tc>
          <w:tcPr>
            <w:tcW w:w="1276" w:type="dxa"/>
            <w:shd w:val="clear" w:color="auto" w:fill="D9D9D9"/>
          </w:tcPr>
          <w:p w:rsidR="005436AB" w:rsidRPr="00F92639" w:rsidRDefault="005436AB" w:rsidP="00F92639">
            <w:pPr>
              <w:spacing w:after="0" w:line="240" w:lineRule="auto"/>
              <w:rPr>
                <w:rFonts w:cs="Bliss-Regular"/>
                <w:color w:val="000000"/>
                <w:lang w:val="en-US"/>
              </w:rPr>
            </w:pPr>
            <w:r w:rsidRPr="00F92639">
              <w:rPr>
                <w:rFonts w:cs="Bliss-Regular"/>
                <w:color w:val="000000"/>
                <w:lang w:val="en-US"/>
              </w:rPr>
              <w:t>Date</w:t>
            </w:r>
          </w:p>
        </w:tc>
        <w:tc>
          <w:tcPr>
            <w:tcW w:w="1621" w:type="dxa"/>
          </w:tcPr>
          <w:p w:rsidR="005436AB" w:rsidRPr="00F92639" w:rsidRDefault="005436AB" w:rsidP="00F92639">
            <w:pPr>
              <w:spacing w:after="0" w:line="240" w:lineRule="auto"/>
              <w:rPr>
                <w:rFonts w:cs="Bliss-Regular"/>
                <w:color w:val="000000"/>
                <w:lang w:val="en-US"/>
              </w:rPr>
            </w:pPr>
            <w:r>
              <w:rPr>
                <w:rFonts w:cs="Bliss-Regular"/>
                <w:color w:val="000000"/>
                <w:lang w:val="en-US"/>
              </w:rPr>
              <w:t>24/09/2015</w:t>
            </w:r>
          </w:p>
        </w:tc>
      </w:tr>
    </w:tbl>
    <w:p w:rsidR="005436AB" w:rsidRPr="00B0415E" w:rsidRDefault="005436AB" w:rsidP="00A851DA">
      <w:pPr>
        <w:rPr>
          <w:rFonts w:cs="Bliss-Regular"/>
          <w:color w:val="000000"/>
          <w:lang w:val="en-US"/>
        </w:rPr>
      </w:pPr>
    </w:p>
    <w:p w:rsidR="005436AB" w:rsidRPr="00B0415E" w:rsidRDefault="005436AB" w:rsidP="00A851DA">
      <w:pPr>
        <w:rPr>
          <w:rFonts w:cs="Bliss-Regular"/>
          <w:color w:val="000000"/>
          <w:lang w:val="en-US"/>
        </w:rPr>
      </w:pPr>
    </w:p>
    <w:p w:rsidR="005436AB" w:rsidRPr="00B0415E" w:rsidRDefault="005436AB" w:rsidP="00503D7E">
      <w:pPr>
        <w:shd w:val="clear" w:color="auto" w:fill="D9D9D9"/>
        <w:rPr>
          <w:b/>
          <w:sz w:val="32"/>
          <w:lang w:val="en-US"/>
        </w:rPr>
      </w:pPr>
      <w:r w:rsidRPr="00B0415E">
        <w:rPr>
          <w:b/>
          <w:sz w:val="28"/>
          <w:lang w:val="en-US"/>
        </w:rPr>
        <w:t>For Tutor / Assessor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21"/>
        <w:gridCol w:w="4621"/>
      </w:tblGrid>
      <w:tr w:rsidR="005436AB" w:rsidRPr="00F92639" w:rsidTr="00F92639">
        <w:trPr>
          <w:trHeight w:val="249"/>
        </w:trPr>
        <w:tc>
          <w:tcPr>
            <w:tcW w:w="4621" w:type="dxa"/>
            <w:shd w:val="clear" w:color="auto" w:fill="D9D9D9"/>
          </w:tcPr>
          <w:p w:rsidR="005436AB" w:rsidRPr="00F92639" w:rsidRDefault="005436AB" w:rsidP="00F92639">
            <w:pPr>
              <w:spacing w:after="0" w:line="240" w:lineRule="auto"/>
              <w:rPr>
                <w:b/>
                <w:color w:val="002060"/>
                <w:lang w:val="en-US"/>
              </w:rPr>
            </w:pPr>
            <w:r w:rsidRPr="00F92639">
              <w:rPr>
                <w:b/>
                <w:color w:val="002060"/>
                <w:lang w:val="en-US"/>
              </w:rPr>
              <w:t>Total Marks</w:t>
            </w:r>
          </w:p>
        </w:tc>
        <w:tc>
          <w:tcPr>
            <w:tcW w:w="4621" w:type="dxa"/>
          </w:tcPr>
          <w:p w:rsidR="005436AB" w:rsidRPr="00F92639" w:rsidRDefault="005436AB" w:rsidP="00F92639">
            <w:pPr>
              <w:spacing w:after="0" w:line="240" w:lineRule="auto"/>
              <w:rPr>
                <w:szCs w:val="32"/>
                <w:lang w:val="en-US"/>
              </w:rPr>
            </w:pPr>
          </w:p>
        </w:tc>
      </w:tr>
      <w:tr w:rsidR="005436AB" w:rsidRPr="00F92639" w:rsidTr="00F92639">
        <w:tc>
          <w:tcPr>
            <w:tcW w:w="4621" w:type="dxa"/>
            <w:shd w:val="clear" w:color="auto" w:fill="D9D9D9"/>
          </w:tcPr>
          <w:p w:rsidR="005436AB" w:rsidRPr="00F92639" w:rsidRDefault="005436AB" w:rsidP="00F92639">
            <w:pPr>
              <w:spacing w:after="0" w:line="240" w:lineRule="auto"/>
              <w:rPr>
                <w:b/>
                <w:color w:val="002060"/>
                <w:lang w:val="en-US"/>
              </w:rPr>
            </w:pPr>
            <w:r w:rsidRPr="00F92639">
              <w:rPr>
                <w:b/>
                <w:color w:val="002060"/>
                <w:lang w:val="en-US"/>
              </w:rPr>
              <w:t>Marks Obtained</w:t>
            </w:r>
          </w:p>
        </w:tc>
        <w:tc>
          <w:tcPr>
            <w:tcW w:w="4621" w:type="dxa"/>
          </w:tcPr>
          <w:p w:rsidR="005436AB" w:rsidRPr="00F92639" w:rsidRDefault="005436AB" w:rsidP="00F92639">
            <w:pPr>
              <w:spacing w:after="0" w:line="240" w:lineRule="auto"/>
              <w:rPr>
                <w:szCs w:val="32"/>
                <w:lang w:val="en-US"/>
              </w:rPr>
            </w:pPr>
          </w:p>
        </w:tc>
      </w:tr>
      <w:tr w:rsidR="005436AB" w:rsidRPr="00F92639" w:rsidTr="00F92639">
        <w:tc>
          <w:tcPr>
            <w:tcW w:w="4621" w:type="dxa"/>
            <w:shd w:val="clear" w:color="auto" w:fill="D9D9D9"/>
          </w:tcPr>
          <w:p w:rsidR="005436AB" w:rsidRPr="00F92639" w:rsidRDefault="005436AB" w:rsidP="00F92639">
            <w:pPr>
              <w:spacing w:after="0" w:line="240" w:lineRule="auto"/>
              <w:rPr>
                <w:b/>
                <w:color w:val="002060"/>
                <w:lang w:val="en-US"/>
              </w:rPr>
            </w:pPr>
            <w:r w:rsidRPr="00F92639">
              <w:rPr>
                <w:b/>
                <w:color w:val="002060"/>
                <w:lang w:val="en-US"/>
              </w:rPr>
              <w:t>Percentage / Grade</w:t>
            </w:r>
          </w:p>
        </w:tc>
        <w:tc>
          <w:tcPr>
            <w:tcW w:w="4621" w:type="dxa"/>
          </w:tcPr>
          <w:p w:rsidR="005436AB" w:rsidRPr="00F92639" w:rsidRDefault="005436AB" w:rsidP="00F92639">
            <w:pPr>
              <w:spacing w:after="0" w:line="240" w:lineRule="auto"/>
              <w:rPr>
                <w:szCs w:val="32"/>
                <w:lang w:val="en-US"/>
              </w:rPr>
            </w:pPr>
          </w:p>
        </w:tc>
      </w:tr>
    </w:tbl>
    <w:p w:rsidR="005436AB" w:rsidRDefault="005436AB" w:rsidP="00503D7E">
      <w:pPr>
        <w:rPr>
          <w:sz w:val="24"/>
          <w:szCs w:val="32"/>
        </w:rPr>
      </w:pPr>
    </w:p>
    <w:p w:rsidR="005436AB" w:rsidRDefault="005436AB" w:rsidP="00503D7E">
      <w:pPr>
        <w:rPr>
          <w:sz w:val="24"/>
          <w:szCs w:val="32"/>
        </w:rPr>
      </w:pPr>
    </w:p>
    <w:p w:rsidR="005436AB" w:rsidRDefault="005436AB" w:rsidP="00503D7E">
      <w:pPr>
        <w:rPr>
          <w:sz w:val="24"/>
          <w:szCs w:val="32"/>
        </w:rPr>
      </w:pPr>
    </w:p>
    <w:p w:rsidR="005436AB" w:rsidRDefault="005436AB" w:rsidP="00503D7E">
      <w:pPr>
        <w:rPr>
          <w:sz w:val="24"/>
          <w:szCs w:val="32"/>
        </w:rPr>
      </w:pPr>
    </w:p>
    <w:p w:rsidR="005436AB" w:rsidRDefault="005436AB" w:rsidP="00503D7E">
      <w:pPr>
        <w:rPr>
          <w:sz w:val="24"/>
          <w:szCs w:val="32"/>
        </w:rPr>
      </w:pPr>
    </w:p>
    <w:p w:rsidR="005436AB" w:rsidRDefault="005436AB" w:rsidP="00503D7E">
      <w:pPr>
        <w:rPr>
          <w:sz w:val="24"/>
          <w:szCs w:val="32"/>
        </w:rPr>
      </w:pPr>
    </w:p>
    <w:p w:rsidR="005436AB" w:rsidRDefault="005436AB" w:rsidP="00503D7E">
      <w:pPr>
        <w:rPr>
          <w:sz w:val="24"/>
          <w:szCs w:val="32"/>
        </w:rPr>
      </w:pPr>
    </w:p>
    <w:p w:rsidR="005436AB" w:rsidRDefault="005436AB" w:rsidP="00503D7E">
      <w:pPr>
        <w:rPr>
          <w:sz w:val="24"/>
          <w:szCs w:val="32"/>
        </w:rPr>
      </w:pPr>
    </w:p>
    <w:p w:rsidR="005436AB" w:rsidRDefault="005436AB" w:rsidP="00503D7E">
      <w:pPr>
        <w:rPr>
          <w:sz w:val="24"/>
          <w:szCs w:val="32"/>
        </w:rPr>
      </w:pPr>
    </w:p>
    <w:p w:rsidR="005436AB" w:rsidRDefault="005436AB" w:rsidP="00503D7E">
      <w:pPr>
        <w:rPr>
          <w:sz w:val="24"/>
          <w:szCs w:val="32"/>
        </w:rPr>
      </w:pPr>
    </w:p>
    <w:p w:rsidR="005436AB" w:rsidRPr="00B0415E" w:rsidRDefault="005436AB" w:rsidP="00503D7E">
      <w:pPr>
        <w:rPr>
          <w:sz w:val="24"/>
          <w:szCs w:val="32"/>
        </w:rPr>
      </w:pPr>
    </w:p>
    <w:sectPr w:rsidR="005436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436AB" w:rsidRDefault="005436AB" w:rsidP="00CB4D0A">
      <w:pPr>
        <w:spacing w:after="0" w:line="240" w:lineRule="auto"/>
      </w:pPr>
      <w:r>
        <w:separator/>
      </w:r>
    </w:p>
  </w:endnote>
  <w:endnote w:type="continuationSeparator" w:id="0">
    <w:p w:rsidR="005436AB" w:rsidRDefault="005436AB"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436AB" w:rsidRDefault="005436AB" w:rsidP="00CB4D0A">
      <w:pPr>
        <w:spacing w:after="0" w:line="240" w:lineRule="auto"/>
      </w:pPr>
      <w:r>
        <w:separator/>
      </w:r>
    </w:p>
  </w:footnote>
  <w:footnote w:type="continuationSeparator" w:id="0">
    <w:p w:rsidR="005436AB" w:rsidRDefault="005436AB" w:rsidP="00CB4D0A">
      <w:pPr>
        <w:spacing w:after="0" w:line="240" w:lineRule="auto"/>
      </w:pPr>
      <w:r>
        <w:continuationSeparator/>
      </w:r>
    </w:p>
  </w:footnote>
  <w:footnote w:id="1">
    <w:p w:rsidR="005436AB" w:rsidRDefault="005436AB" w:rsidP="007D4AF7">
      <w:pPr>
        <w:pStyle w:val="FootnoteText"/>
      </w:pPr>
      <w:r w:rsidRPr="009F15CF">
        <w:rPr>
          <w:rStyle w:val="FootnoteReference"/>
          <w:rFonts w:ascii="Arial" w:hAnsi="Arial" w:cs="Arial"/>
        </w:rPr>
        <w:footnoteRef/>
      </w:r>
      <w:r w:rsidRPr="009F15CF">
        <w:rPr>
          <w:rFonts w:ascii="Arial" w:hAnsi="Arial" w:cs="Arial"/>
        </w:rPr>
        <w:t xml:space="preserve"> McCollister et al. (2010). The cost of crime to society: New crime-specific estimates for policy. www.elsevier.com/locate/drugalcdep, 98-109.</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B32A3A"/>
    <w:multiLevelType w:val="hybridMultilevel"/>
    <w:tmpl w:val="7F88E5AA"/>
    <w:lvl w:ilvl="0" w:tplc="155E1B24">
      <w:start w:val="1"/>
      <w:numFmt w:val="upperRoman"/>
      <w:lvlText w:val="%1."/>
      <w:lvlJc w:val="left"/>
      <w:pPr>
        <w:tabs>
          <w:tab w:val="num" w:pos="1080"/>
        </w:tabs>
        <w:ind w:left="1080" w:hanging="720"/>
      </w:pPr>
      <w:rPr>
        <w:rFonts w:cs="Times New Roman" w:hint="default"/>
      </w:rPr>
    </w:lvl>
    <w:lvl w:ilvl="1" w:tplc="4C189EC8">
      <w:start w:val="1"/>
      <w:numFmt w:val="lowerRoman"/>
      <w:lvlText w:val="(%2)"/>
      <w:lvlJc w:val="left"/>
      <w:pPr>
        <w:tabs>
          <w:tab w:val="num" w:pos="1800"/>
        </w:tabs>
        <w:ind w:left="1800" w:hanging="720"/>
      </w:pPr>
      <w:rPr>
        <w:rFonts w:cs="Times New Roman" w:hint="default"/>
        <w:b/>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nsid w:val="307661C1"/>
    <w:multiLevelType w:val="hybridMultilevel"/>
    <w:tmpl w:val="EA60E462"/>
    <w:lvl w:ilvl="0" w:tplc="081A000F">
      <w:start w:val="1"/>
      <w:numFmt w:val="decimal"/>
      <w:lvlText w:val="%1."/>
      <w:lvlJc w:val="left"/>
      <w:pPr>
        <w:tabs>
          <w:tab w:val="num" w:pos="720"/>
        </w:tabs>
        <w:ind w:left="720" w:hanging="360"/>
      </w:pPr>
      <w:rPr>
        <w:rFonts w:cs="Times New Roman"/>
      </w:rPr>
    </w:lvl>
    <w:lvl w:ilvl="1" w:tplc="081A0019" w:tentative="1">
      <w:start w:val="1"/>
      <w:numFmt w:val="lowerLetter"/>
      <w:lvlText w:val="%2."/>
      <w:lvlJc w:val="left"/>
      <w:pPr>
        <w:tabs>
          <w:tab w:val="num" w:pos="1440"/>
        </w:tabs>
        <w:ind w:left="1440" w:hanging="360"/>
      </w:pPr>
      <w:rPr>
        <w:rFonts w:cs="Times New Roman"/>
      </w:rPr>
    </w:lvl>
    <w:lvl w:ilvl="2" w:tplc="081A001B" w:tentative="1">
      <w:start w:val="1"/>
      <w:numFmt w:val="lowerRoman"/>
      <w:lvlText w:val="%3."/>
      <w:lvlJc w:val="right"/>
      <w:pPr>
        <w:tabs>
          <w:tab w:val="num" w:pos="2160"/>
        </w:tabs>
        <w:ind w:left="2160" w:hanging="180"/>
      </w:pPr>
      <w:rPr>
        <w:rFonts w:cs="Times New Roman"/>
      </w:rPr>
    </w:lvl>
    <w:lvl w:ilvl="3" w:tplc="081A000F" w:tentative="1">
      <w:start w:val="1"/>
      <w:numFmt w:val="decimal"/>
      <w:lvlText w:val="%4."/>
      <w:lvlJc w:val="left"/>
      <w:pPr>
        <w:tabs>
          <w:tab w:val="num" w:pos="2880"/>
        </w:tabs>
        <w:ind w:left="2880" w:hanging="360"/>
      </w:pPr>
      <w:rPr>
        <w:rFonts w:cs="Times New Roman"/>
      </w:rPr>
    </w:lvl>
    <w:lvl w:ilvl="4" w:tplc="081A0019" w:tentative="1">
      <w:start w:val="1"/>
      <w:numFmt w:val="lowerLetter"/>
      <w:lvlText w:val="%5."/>
      <w:lvlJc w:val="left"/>
      <w:pPr>
        <w:tabs>
          <w:tab w:val="num" w:pos="3600"/>
        </w:tabs>
        <w:ind w:left="3600" w:hanging="360"/>
      </w:pPr>
      <w:rPr>
        <w:rFonts w:cs="Times New Roman"/>
      </w:rPr>
    </w:lvl>
    <w:lvl w:ilvl="5" w:tplc="081A001B" w:tentative="1">
      <w:start w:val="1"/>
      <w:numFmt w:val="lowerRoman"/>
      <w:lvlText w:val="%6."/>
      <w:lvlJc w:val="right"/>
      <w:pPr>
        <w:tabs>
          <w:tab w:val="num" w:pos="4320"/>
        </w:tabs>
        <w:ind w:left="4320" w:hanging="180"/>
      </w:pPr>
      <w:rPr>
        <w:rFonts w:cs="Times New Roman"/>
      </w:rPr>
    </w:lvl>
    <w:lvl w:ilvl="6" w:tplc="081A000F" w:tentative="1">
      <w:start w:val="1"/>
      <w:numFmt w:val="decimal"/>
      <w:lvlText w:val="%7."/>
      <w:lvlJc w:val="left"/>
      <w:pPr>
        <w:tabs>
          <w:tab w:val="num" w:pos="5040"/>
        </w:tabs>
        <w:ind w:left="5040" w:hanging="360"/>
      </w:pPr>
      <w:rPr>
        <w:rFonts w:cs="Times New Roman"/>
      </w:rPr>
    </w:lvl>
    <w:lvl w:ilvl="7" w:tplc="081A0019" w:tentative="1">
      <w:start w:val="1"/>
      <w:numFmt w:val="lowerLetter"/>
      <w:lvlText w:val="%8."/>
      <w:lvlJc w:val="left"/>
      <w:pPr>
        <w:tabs>
          <w:tab w:val="num" w:pos="5760"/>
        </w:tabs>
        <w:ind w:left="5760" w:hanging="360"/>
      </w:pPr>
      <w:rPr>
        <w:rFonts w:cs="Times New Roman"/>
      </w:rPr>
    </w:lvl>
    <w:lvl w:ilvl="8" w:tplc="081A001B" w:tentative="1">
      <w:start w:val="1"/>
      <w:numFmt w:val="lowerRoman"/>
      <w:lvlText w:val="%9."/>
      <w:lvlJc w:val="right"/>
      <w:pPr>
        <w:tabs>
          <w:tab w:val="num" w:pos="6480"/>
        </w:tabs>
        <w:ind w:left="6480" w:hanging="180"/>
      </w:pPr>
      <w:rPr>
        <w:rFonts w:cs="Times New Roman"/>
      </w:rPr>
    </w:lvl>
  </w:abstractNum>
  <w:abstractNum w:abstractNumId="2">
    <w:nsid w:val="4F1D4919"/>
    <w:multiLevelType w:val="hybridMultilevel"/>
    <w:tmpl w:val="14BE2274"/>
    <w:lvl w:ilvl="0" w:tplc="7688C384">
      <w:start w:val="2"/>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90CB9"/>
    <w:rsid w:val="000158F9"/>
    <w:rsid w:val="00035CDD"/>
    <w:rsid w:val="00040083"/>
    <w:rsid w:val="00042747"/>
    <w:rsid w:val="00055992"/>
    <w:rsid w:val="000820E8"/>
    <w:rsid w:val="00084D12"/>
    <w:rsid w:val="000855E2"/>
    <w:rsid w:val="000D7621"/>
    <w:rsid w:val="000E0CD4"/>
    <w:rsid w:val="000E5972"/>
    <w:rsid w:val="001175EE"/>
    <w:rsid w:val="00125D80"/>
    <w:rsid w:val="00136D94"/>
    <w:rsid w:val="001464EB"/>
    <w:rsid w:val="00157CF6"/>
    <w:rsid w:val="001634E6"/>
    <w:rsid w:val="00182416"/>
    <w:rsid w:val="00187EB4"/>
    <w:rsid w:val="0019262F"/>
    <w:rsid w:val="00192F3B"/>
    <w:rsid w:val="001950FE"/>
    <w:rsid w:val="001A64D4"/>
    <w:rsid w:val="001F0481"/>
    <w:rsid w:val="00200C92"/>
    <w:rsid w:val="0020451E"/>
    <w:rsid w:val="00206B9D"/>
    <w:rsid w:val="002201D1"/>
    <w:rsid w:val="0023259C"/>
    <w:rsid w:val="00286B4F"/>
    <w:rsid w:val="002B0BD7"/>
    <w:rsid w:val="002B5440"/>
    <w:rsid w:val="002B573D"/>
    <w:rsid w:val="002C2838"/>
    <w:rsid w:val="002C5CB2"/>
    <w:rsid w:val="002F779F"/>
    <w:rsid w:val="00324D04"/>
    <w:rsid w:val="003633BA"/>
    <w:rsid w:val="00371885"/>
    <w:rsid w:val="003D679E"/>
    <w:rsid w:val="003E2B87"/>
    <w:rsid w:val="00402786"/>
    <w:rsid w:val="00405895"/>
    <w:rsid w:val="004058DF"/>
    <w:rsid w:val="00443E6F"/>
    <w:rsid w:val="00462F1F"/>
    <w:rsid w:val="00463525"/>
    <w:rsid w:val="004709FD"/>
    <w:rsid w:val="004824DF"/>
    <w:rsid w:val="00486F1A"/>
    <w:rsid w:val="00490CB9"/>
    <w:rsid w:val="004A2CE2"/>
    <w:rsid w:val="004A52D6"/>
    <w:rsid w:val="004D7CFA"/>
    <w:rsid w:val="004E3CDA"/>
    <w:rsid w:val="004F4B4D"/>
    <w:rsid w:val="0050216D"/>
    <w:rsid w:val="00503D7E"/>
    <w:rsid w:val="0050778F"/>
    <w:rsid w:val="00520750"/>
    <w:rsid w:val="00527C11"/>
    <w:rsid w:val="00535F31"/>
    <w:rsid w:val="005436AB"/>
    <w:rsid w:val="00574D64"/>
    <w:rsid w:val="00591365"/>
    <w:rsid w:val="00593B15"/>
    <w:rsid w:val="005B31E4"/>
    <w:rsid w:val="005B3537"/>
    <w:rsid w:val="005F4988"/>
    <w:rsid w:val="006034F6"/>
    <w:rsid w:val="00607874"/>
    <w:rsid w:val="00607E77"/>
    <w:rsid w:val="00617BB3"/>
    <w:rsid w:val="0063495C"/>
    <w:rsid w:val="00636CB7"/>
    <w:rsid w:val="00645CDD"/>
    <w:rsid w:val="006823A7"/>
    <w:rsid w:val="00687EE8"/>
    <w:rsid w:val="006E124C"/>
    <w:rsid w:val="006E5B96"/>
    <w:rsid w:val="0070347F"/>
    <w:rsid w:val="0070678E"/>
    <w:rsid w:val="00767DFA"/>
    <w:rsid w:val="007C0EB3"/>
    <w:rsid w:val="007D4AF7"/>
    <w:rsid w:val="00802392"/>
    <w:rsid w:val="00812B80"/>
    <w:rsid w:val="00831C11"/>
    <w:rsid w:val="0084163B"/>
    <w:rsid w:val="00876666"/>
    <w:rsid w:val="008A60B4"/>
    <w:rsid w:val="008B3C31"/>
    <w:rsid w:val="008B64FE"/>
    <w:rsid w:val="00935BF7"/>
    <w:rsid w:val="009375C5"/>
    <w:rsid w:val="0095442C"/>
    <w:rsid w:val="009614E9"/>
    <w:rsid w:val="0098046C"/>
    <w:rsid w:val="00983942"/>
    <w:rsid w:val="00986D2B"/>
    <w:rsid w:val="009C37E0"/>
    <w:rsid w:val="009E41F4"/>
    <w:rsid w:val="009F15CF"/>
    <w:rsid w:val="00A14B66"/>
    <w:rsid w:val="00A65CF7"/>
    <w:rsid w:val="00A75943"/>
    <w:rsid w:val="00A81AB4"/>
    <w:rsid w:val="00A84CB1"/>
    <w:rsid w:val="00A8508E"/>
    <w:rsid w:val="00A851DA"/>
    <w:rsid w:val="00A916EA"/>
    <w:rsid w:val="00AA490D"/>
    <w:rsid w:val="00AC7D5B"/>
    <w:rsid w:val="00AE1481"/>
    <w:rsid w:val="00B0415E"/>
    <w:rsid w:val="00B04678"/>
    <w:rsid w:val="00B05F1A"/>
    <w:rsid w:val="00B31705"/>
    <w:rsid w:val="00B41BE9"/>
    <w:rsid w:val="00B65C02"/>
    <w:rsid w:val="00B72E98"/>
    <w:rsid w:val="00BC46DF"/>
    <w:rsid w:val="00BD27F2"/>
    <w:rsid w:val="00BF1D1D"/>
    <w:rsid w:val="00C03577"/>
    <w:rsid w:val="00C53029"/>
    <w:rsid w:val="00C6118E"/>
    <w:rsid w:val="00C65FEA"/>
    <w:rsid w:val="00C84575"/>
    <w:rsid w:val="00CA0AC2"/>
    <w:rsid w:val="00CA4E98"/>
    <w:rsid w:val="00CB1859"/>
    <w:rsid w:val="00CB4D0A"/>
    <w:rsid w:val="00CC298B"/>
    <w:rsid w:val="00CC2FB3"/>
    <w:rsid w:val="00CC575A"/>
    <w:rsid w:val="00CF123B"/>
    <w:rsid w:val="00D039AC"/>
    <w:rsid w:val="00D425C0"/>
    <w:rsid w:val="00D427DE"/>
    <w:rsid w:val="00D51D41"/>
    <w:rsid w:val="00D5587D"/>
    <w:rsid w:val="00D707CC"/>
    <w:rsid w:val="00D821FE"/>
    <w:rsid w:val="00DB0793"/>
    <w:rsid w:val="00DC0736"/>
    <w:rsid w:val="00E00821"/>
    <w:rsid w:val="00E04DB4"/>
    <w:rsid w:val="00E250B9"/>
    <w:rsid w:val="00E268FF"/>
    <w:rsid w:val="00E30679"/>
    <w:rsid w:val="00E4597D"/>
    <w:rsid w:val="00E47980"/>
    <w:rsid w:val="00E54832"/>
    <w:rsid w:val="00E56A90"/>
    <w:rsid w:val="00E641CC"/>
    <w:rsid w:val="00EA30AB"/>
    <w:rsid w:val="00EA58EA"/>
    <w:rsid w:val="00EB3925"/>
    <w:rsid w:val="00EC24D7"/>
    <w:rsid w:val="00F01BFE"/>
    <w:rsid w:val="00F41D8A"/>
    <w:rsid w:val="00F92639"/>
    <w:rsid w:val="00F96EB3"/>
    <w:rsid w:val="00FE45E2"/>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pPr>
      <w:spacing w:after="200" w:line="276" w:lineRule="auto"/>
    </w:pPr>
    <w:rPr>
      <w:lang w:val="en-GB"/>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locked/>
    <w:rsid w:val="00CB4D0A"/>
    <w:rPr>
      <w:rFonts w:cs="Times New Roman"/>
    </w:rPr>
  </w:style>
  <w:style w:type="paragraph" w:styleId="Footer">
    <w:name w:val="footer"/>
    <w:basedOn w:val="Normal"/>
    <w:link w:val="FooterChar"/>
    <w:uiPriority w:val="99"/>
    <w:semiHidden/>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locked/>
    <w:rsid w:val="00CB4D0A"/>
    <w:rPr>
      <w:rFonts w:cs="Times New Roman"/>
    </w:rPr>
  </w:style>
  <w:style w:type="paragraph" w:styleId="BalloonText">
    <w:name w:val="Balloon Text"/>
    <w:basedOn w:val="Normal"/>
    <w:link w:val="BalloonTextChar"/>
    <w:uiPriority w:val="99"/>
    <w:semiHidden/>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0451E"/>
    <w:rPr>
      <w:rFonts w:ascii="Tahoma" w:hAnsi="Tahoma" w:cs="Tahoma"/>
      <w:sz w:val="16"/>
      <w:szCs w:val="16"/>
    </w:rPr>
  </w:style>
  <w:style w:type="paragraph" w:styleId="ListParagraph">
    <w:name w:val="List Paragraph"/>
    <w:basedOn w:val="Normal"/>
    <w:uiPriority w:val="99"/>
    <w:qFormat/>
    <w:rsid w:val="00157CF6"/>
    <w:pPr>
      <w:ind w:left="720"/>
      <w:contextualSpacing/>
    </w:pPr>
    <w:rPr>
      <w:lang w:val="en-US"/>
    </w:rPr>
  </w:style>
  <w:style w:type="paragraph" w:customStyle="1" w:styleId="Default">
    <w:name w:val="Default"/>
    <w:uiPriority w:val="99"/>
    <w:rsid w:val="0050778F"/>
    <w:pPr>
      <w:autoSpaceDE w:val="0"/>
      <w:autoSpaceDN w:val="0"/>
      <w:adjustRightInd w:val="0"/>
    </w:pPr>
    <w:rPr>
      <w:rFonts w:cs="Calibri"/>
      <w:color w:val="000000"/>
      <w:sz w:val="24"/>
      <w:szCs w:val="24"/>
    </w:rPr>
  </w:style>
  <w:style w:type="table" w:styleId="TableGrid">
    <w:name w:val="Table Grid"/>
    <w:basedOn w:val="TableNormal"/>
    <w:uiPriority w:val="99"/>
    <w:rsid w:val="00A851DA"/>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99"/>
    <w:qFormat/>
    <w:locked/>
    <w:rsid w:val="006E124C"/>
    <w:rPr>
      <w:rFonts w:cs="Times New Roman"/>
      <w:b/>
    </w:rPr>
  </w:style>
  <w:style w:type="paragraph" w:styleId="NormalWeb">
    <w:name w:val="Normal (Web)"/>
    <w:basedOn w:val="Normal"/>
    <w:uiPriority w:val="99"/>
    <w:rsid w:val="007D4AF7"/>
    <w:pPr>
      <w:spacing w:before="100" w:beforeAutospacing="1" w:after="100" w:afterAutospacing="1" w:line="240" w:lineRule="auto"/>
    </w:pPr>
    <w:rPr>
      <w:rFonts w:ascii="Times New Roman" w:hAnsi="Times New Roman"/>
      <w:sz w:val="24"/>
      <w:szCs w:val="24"/>
      <w:lang w:val="sr-Latn-CS" w:eastAsia="sr-Latn-CS"/>
    </w:rPr>
  </w:style>
  <w:style w:type="character" w:customStyle="1" w:styleId="apple-converted-space">
    <w:name w:val="apple-converted-space"/>
    <w:basedOn w:val="DefaultParagraphFont"/>
    <w:uiPriority w:val="99"/>
    <w:rsid w:val="007D4AF7"/>
    <w:rPr>
      <w:rFonts w:cs="Times New Roman"/>
    </w:rPr>
  </w:style>
  <w:style w:type="paragraph" w:styleId="FootnoteText">
    <w:name w:val="footnote text"/>
    <w:basedOn w:val="Normal"/>
    <w:link w:val="FootnoteTextChar"/>
    <w:uiPriority w:val="99"/>
    <w:semiHidden/>
    <w:rsid w:val="007D4AF7"/>
    <w:pPr>
      <w:spacing w:after="0" w:line="240" w:lineRule="auto"/>
    </w:pPr>
    <w:rPr>
      <w:rFonts w:ascii="Times New Roman" w:hAnsi="Times New Roman"/>
      <w:sz w:val="20"/>
      <w:szCs w:val="20"/>
      <w:lang w:eastAsia="sr-Latn-CS"/>
    </w:rPr>
  </w:style>
  <w:style w:type="character" w:customStyle="1" w:styleId="FootnoteTextChar">
    <w:name w:val="Footnote Text Char"/>
    <w:basedOn w:val="DefaultParagraphFont"/>
    <w:link w:val="FootnoteText"/>
    <w:uiPriority w:val="99"/>
    <w:semiHidden/>
    <w:rsid w:val="00397F1D"/>
    <w:rPr>
      <w:sz w:val="20"/>
      <w:szCs w:val="20"/>
      <w:lang w:val="en-GB"/>
    </w:rPr>
  </w:style>
  <w:style w:type="character" w:styleId="FootnoteReference">
    <w:name w:val="footnote reference"/>
    <w:basedOn w:val="DefaultParagraphFont"/>
    <w:uiPriority w:val="99"/>
    <w:semiHidden/>
    <w:rsid w:val="007D4AF7"/>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38618142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16</TotalTime>
  <Pages>12</Pages>
  <Words>3370</Words>
  <Characters>19214</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kemipher</dc:creator>
  <cp:keywords/>
  <dc:description/>
  <cp:lastModifiedBy>User</cp:lastModifiedBy>
  <cp:revision>4</cp:revision>
  <dcterms:created xsi:type="dcterms:W3CDTF">2015-09-24T09:19:00Z</dcterms:created>
  <dcterms:modified xsi:type="dcterms:W3CDTF">2015-09-24T09:34:00Z</dcterms:modified>
</cp:coreProperties>
</file>