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Default ContentType="application/vnd.openxmlformats-officedocument.oleObject" Extension="bin"/>
  <Override ContentType="application/vnd.openxmlformats-officedocument.wordprocessingml.fontTable+xml" PartName="/word/fontTable.xml"/>
  <Default ContentType="image/x-wmf" Extension="wm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4"/>
          <w:shd w:val="clear" w:color="050000" w:fill="auto"/>
        </w:rPr>
      </w:pPr>
      <w:r>
        <w:rPr>
          <w:rFonts w:ascii="Times New Roman" w:hAnsi="Times New Roman" w:eastAsia="SimSun" w:cs="Times New Roman"/>
          <w:kern w:val="2"/>
          <w:sz w:val="21"/>
          <w:lang w:val="en-US" w:eastAsia="zh-CN" w:bidi="ar-SA"/>
        </w:rPr>
        <w:object>
          <v:rect id="rectole0000000000" style="height:113.4pt;width:223.7pt;rotation:0f;" o:ole="t" fillcolor="#FFFFFF" filled="t" o:preferrelative="t" stroked="f" coordsize="21600,21600"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rect>
          <o:OLEObject Type="Embed" ProgID="StaticMetafile" ShapeID="rectole0000000000" DrawAspect="Content" ObjectID="_1" r:id="rId5"/>
        </w:object>
      </w:r>
      <w:r>
        <w:rPr>
          <w:rFonts w:ascii="Calibri" w:hAnsi="Calibri" w:eastAsia="Calibri" w:cs="Calibri"/>
          <w:color w:val="000000"/>
          <w:spacing w:val="0"/>
          <w:position w:val="0"/>
          <w:sz w:val="24"/>
          <w:shd w:val="clear" w:color="050000" w:fill="auto"/>
        </w:rPr>
        <w:t xml:space="preserve">                          </w:t>
      </w:r>
      <w:bookmarkStart w:id="0" w:name="_GoBack"/>
      <w:bookmarkEnd w:id="0"/>
      <w:r>
        <w:rPr>
          <w:rFonts w:ascii="Calibri" w:hAnsi="Calibri" w:eastAsia="Calibri" w:cs="Calibri"/>
          <w:color w:val="000000"/>
          <w:spacing w:val="0"/>
          <w:position w:val="0"/>
          <w:sz w:val="24"/>
          <w:shd w:val="clear" w:color="050000" w:fill="auto"/>
        </w:rPr>
        <w:t xml:space="preserve">                                        </w:t>
      </w:r>
    </w:p>
    <w:p>
      <w:pPr>
        <w:spacing w:before="0" w:after="200" w:line="276" w:lineRule="auto"/>
        <w:ind w:left="0" w:right="0" w:firstLine="0"/>
        <w:jc w:val="center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  <w:t xml:space="preserve">   </w:t>
      </w:r>
    </w:p>
    <w:p>
      <w:pPr>
        <w:spacing w:before="0" w:after="200" w:line="276" w:lineRule="auto"/>
        <w:ind w:left="0" w:right="0" w:firstLine="0"/>
        <w:jc w:val="center"/>
        <w:rPr>
          <w:rFonts w:ascii="Calibri" w:hAnsi="Calibri" w:eastAsia="Calibri" w:cs="Calibri"/>
          <w:color w:val="auto"/>
          <w:spacing w:val="0"/>
          <w:position w:val="0"/>
          <w:sz w:val="22"/>
          <w:shd w:val="clear" w:color="050000" w:fill="auto"/>
        </w:rPr>
      </w:pPr>
      <w:r>
        <w:rPr>
          <w:rFonts w:ascii="Calibri" w:hAnsi="Calibri" w:eastAsia="Calibri" w:cs="Calibri"/>
          <w:b/>
          <w:color w:val="002060"/>
          <w:spacing w:val="0"/>
          <w:position w:val="0"/>
          <w:sz w:val="44"/>
          <w:shd w:val="clear" w:color="060000" w:fill="auto"/>
        </w:rPr>
        <w:t>Assignment Cover Sheet</w:t>
      </w:r>
    </w:p>
    <w:tbl>
      <w:tblPr>
        <w:tblW w:w="92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1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Student Name:</w:t>
            </w:r>
          </w:p>
        </w:tc>
        <w:tc>
          <w:tcPr>
            <w:tcW w:w="6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hd w:val="clear" w:color="030000" w:fill="auto"/>
              </w:rPr>
            </w:pPr>
            <w:r>
              <w:rPr>
                <w:rFonts w:ascii="Calibri" w:hAnsi="Calibri" w:eastAsia="Calibri" w:cs="Calibri"/>
                <w:b/>
                <w:color w:val="000000"/>
                <w:spacing w:val="0"/>
                <w:position w:val="0"/>
                <w:sz w:val="24"/>
                <w:shd w:val="clear" w:color="060000" w:fill="auto"/>
              </w:rPr>
              <w:t>Noel Catubig Tuazon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Student Number:</w:t>
            </w:r>
          </w:p>
        </w:tc>
        <w:tc>
          <w:tcPr>
            <w:tcW w:w="6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hd w:val="clear" w:color="030000" w:fill="auto"/>
              </w:rPr>
            </w:pPr>
            <w:r>
              <w:rPr>
                <w:rFonts w:ascii="Calibri" w:hAnsi="Calibri" w:eastAsia="Calibri" w:cs="Calibri"/>
                <w:b/>
                <w:color w:val="000000"/>
                <w:spacing w:val="0"/>
                <w:position w:val="0"/>
                <w:sz w:val="24"/>
                <w:shd w:val="clear" w:color="060000" w:fill="auto"/>
              </w:rPr>
              <w:t>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Course:</w:t>
            </w:r>
          </w:p>
        </w:tc>
        <w:tc>
          <w:tcPr>
            <w:tcW w:w="6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hd w:val="clear" w:color="030000" w:fill="auto"/>
              </w:rPr>
            </w:pPr>
            <w:r>
              <w:rPr>
                <w:rFonts w:ascii="Calibri" w:hAnsi="Calibri" w:eastAsia="Calibri" w:cs="Calibri"/>
                <w:b/>
                <w:color w:val="000000"/>
                <w:spacing w:val="0"/>
                <w:position w:val="0"/>
                <w:sz w:val="24"/>
                <w:shd w:val="clear" w:color="060000" w:fill="auto"/>
              </w:rPr>
              <w:t>Diploma in   interior Design ( Level 4 )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1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Assignment NO:</w:t>
            </w:r>
          </w:p>
        </w:tc>
        <w:tc>
          <w:tcPr>
            <w:tcW w:w="6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</w:rPr>
            </w:pPr>
            <w:r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  <w:t>2</w:t>
            </w:r>
          </w:p>
        </w:tc>
      </w:tr>
    </w:tbl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b/>
          <w:color w:val="auto"/>
          <w:spacing w:val="0"/>
          <w:position w:val="0"/>
          <w:sz w:val="22"/>
          <w:shd w:val="clear" w:color="06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b/>
          <w:color w:val="auto"/>
          <w:spacing w:val="0"/>
          <w:position w:val="0"/>
          <w:sz w:val="28"/>
          <w:shd w:val="clear" w:color="060000" w:fill="auto"/>
        </w:rPr>
      </w:pPr>
      <w:r>
        <w:rPr>
          <w:rFonts w:ascii="Calibri" w:hAnsi="Calibri" w:eastAsia="Calibri" w:cs="Calibri"/>
          <w:b/>
          <w:color w:val="auto"/>
          <w:spacing w:val="0"/>
          <w:position w:val="0"/>
          <w:sz w:val="28"/>
          <w:shd w:val="clear" w:color="060000" w:fill="auto"/>
        </w:rPr>
        <w:t>Marking Criteria:</w:t>
      </w: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hd w:val="clear" w:color="050000" w:fill="auto"/>
        </w:rPr>
      </w:pPr>
      <w:r>
        <w:rPr>
          <w:rFonts w:ascii="Calibri" w:hAnsi="Calibri" w:eastAsia="Calibri" w:cs="Calibri"/>
          <w:b/>
          <w:color w:val="auto"/>
          <w:spacing w:val="0"/>
          <w:position w:val="0"/>
          <w:sz w:val="22"/>
          <w:shd w:val="clear" w:color="060000" w:fill="auto"/>
        </w:rPr>
        <w:t xml:space="preserve"> </w:t>
      </w:r>
      <w:r>
        <w:rPr>
          <w:rFonts w:ascii="Calibri" w:hAnsi="Calibri" w:eastAsia="Calibri" w:cs="Calibri"/>
          <w:color w:val="auto"/>
          <w:spacing w:val="0"/>
          <w:position w:val="0"/>
          <w:sz w:val="22"/>
          <w:shd w:val="clear" w:color="050000" w:fill="auto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hd w:val="clear" w:color="050000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2"/>
          <w:shd w:val="clear" w:color="050000" w:fill="auto"/>
        </w:rPr>
        <w:t xml:space="preserve">For high grades use examples and illustrations where appropriate. </w:t>
      </w:r>
    </w:p>
    <w:tbl>
      <w:tblPr>
        <w:tblW w:w="93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9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 xml:space="preserve">DATED 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  <w:lang w:val="en-US"/>
              </w:rPr>
              <w:t xml:space="preserve">     </w:t>
            </w:r>
            <w:r>
              <w:rPr>
                <w:rFonts w:hint="eastAsia"/>
              </w:rPr>
              <w:t xml:space="preserve">:  </w:t>
            </w:r>
            <w:r>
              <w:rPr>
                <w:rFonts w:hint="default"/>
                <w:lang w:val="en-US"/>
              </w:rPr>
              <w:t>Feb</w:t>
            </w:r>
            <w:r>
              <w:rPr>
                <w:rFonts w:hint="eastAsia"/>
              </w:rPr>
              <w:t xml:space="preserve">. / </w:t>
            </w:r>
            <w:r>
              <w:rPr>
                <w:rFonts w:hint="default"/>
                <w:lang w:val="en-US"/>
              </w:rPr>
              <w:t xml:space="preserve">10 </w:t>
            </w:r>
            <w:r>
              <w:rPr>
                <w:rFonts w:hint="eastAsia"/>
              </w:rPr>
              <w:t>/ 2016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 xml:space="preserve">ASSIGNMENT </w:t>
            </w:r>
            <w:r>
              <w:rPr>
                <w:rFonts w:hint="default"/>
                <w:b/>
                <w:bCs/>
                <w:lang w:val="en-US"/>
              </w:rPr>
              <w:t>02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color w:val="000000"/>
                <w:sz w:val="18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color w:val="000000"/>
                <w:sz w:val="18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</w:pPr>
            <w:r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  <w:t xml:space="preserve">Q.1 - Short question </w:t>
            </w: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color w:val="000000"/>
                <w:sz w:val="18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i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.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)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What do you understand by the term ‘human dimensions’? How important it is to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consider ‘human dimensions’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when planning an interior scheme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Answer ;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  <w:lang w:val="en-US"/>
              </w:rPr>
              <w:t xml:space="preserve">Human dimension 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- </w:t>
            </w:r>
            <w:r>
              <w:rPr>
                <w:rFonts w:hint="default" w:ascii="Calibri" w:hAnsi="Calibri" w:eastAsia="Calibri"/>
                <w:sz w:val="24"/>
              </w:rPr>
              <w:t>A designer needs to be familiar with the amount of space there would realistically be required for certain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activities in order to create spaces that are comfortable for the end-users. The amount of room required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or certain activities- putting a baby into a cot, shrugging on a coat, towel drying after shower or making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 bed. Also the most convenient height of a working surface or storage access-all has to be considered at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initial planning stage of a project.</w:t>
            </w: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  <w:lang w:val="en-US"/>
              </w:rPr>
              <w:t xml:space="preserve">Human dimension - 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is important when planning an interior scheme because this is one the key principle for </w:t>
            </w:r>
            <w:r>
              <w:rPr>
                <w:rFonts w:hint="default" w:ascii="Calibri" w:hAnsi="Calibri" w:eastAsia="Calibri"/>
                <w:sz w:val="24"/>
              </w:rPr>
              <w:t>to create balanced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and harmonious spaces appropriate for their function. In order to achieve this, the designer has to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understand and consider.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ii.)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How different contrasts can be introduced into an interior scheme? How important they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are in a design scheme?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Answer ;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Contrasts can be introduced into interiors in many ways: for example,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contrast of form, different shapes, heights and sizes, contrast of colors, contrast of textures and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contrast of light and shades.</w:t>
            </w: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Contrast is important in design scheme to signify ; 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Rhythm,emphasis/focal                                                                                       point,unity &amp; variety.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                                              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  <w:t>Rhythm</w:t>
            </w:r>
            <w:r>
              <w:rPr>
                <w:rFonts w:hint="default" w:ascii="Calibri" w:hAnsi="Calibri" w:eastAsia="Calibri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- </w:t>
            </w:r>
            <w:r>
              <w:rPr>
                <w:rFonts w:hint="default" w:ascii="Calibri" w:hAnsi="Calibri" w:eastAsia="Calibri"/>
                <w:sz w:val="24"/>
              </w:rPr>
              <w:t>It’s the repetition of elements in space and time. There is always a beginning and an end to the pattern: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think of columns, or an organized grouping of photos. Symmetry, arranging elements around a cent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er </w:t>
            </w:r>
            <w:r>
              <w:rPr>
                <w:rFonts w:hint="default" w:ascii="Calibri" w:hAnsi="Calibri" w:eastAsia="Calibri"/>
                <w:sz w:val="24"/>
              </w:rPr>
              <w:t>line like a fireplace, is one way to create rhythm. It is rhythmic to repeat a shape or colo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r </w:t>
            </w:r>
            <w:r>
              <w:rPr>
                <w:rFonts w:hint="default" w:ascii="Calibri" w:hAnsi="Calibri" w:eastAsia="Calibri"/>
                <w:sz w:val="24"/>
              </w:rPr>
              <w:t>(for example,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 circular coffee table is matched with a circular mirror)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Rhythm is defined as continuity, recurrence or organi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>z</w:t>
            </w:r>
            <w:r>
              <w:rPr>
                <w:rFonts w:hint="default" w:ascii="Calibri" w:hAnsi="Calibri" w:eastAsia="Calibri"/>
                <w:sz w:val="24"/>
              </w:rPr>
              <w:t>ed movement. To achieve these themes in a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design one has to think about repetition, progression, and transition. These mechanisms will impart a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sense of movement to a space, leading the eye from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design element to another.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“REPETITION”</w:t>
            </w:r>
            <w:r>
              <w:rPr>
                <w:rFonts w:hint="default" w:ascii="Calibri,Bold" w:hAnsi="Calibri,Bold" w:eastAsia="Calibri,Bold"/>
                <w:b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is the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use of same element more than once throughout a space. A pattern, color, texture, line or any other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element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 xml:space="preserve">repeated in a design, even for more than once. 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“PROGRESSION”</w:t>
            </w:r>
            <w:r>
              <w:rPr>
                <w:rFonts w:hint="default" w:ascii="Calibri,Bold" w:hAnsi="Calibri,Bold" w:eastAsia="Calibri,Bold"/>
                <w:b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is taking an element and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increasing or decreasing one or more of its qualities. The most common example of this could be one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type of item used in different sizes. A cluster of candles of varying sizes on a simple tray creates interest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because of the natural progression shown. Progression can also be achieved via color, such as in a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monochromatic color scheme where each element is a slightly different shade of the same hue.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                </w:t>
            </w:r>
            <w:r>
              <w:rPr>
                <w:rFonts w:hint="default" w:ascii="Calibri,Bold" w:hAnsi="Calibri,Bold" w:eastAsia="Calibri,Bold"/>
                <w:b/>
                <w:sz w:val="24"/>
              </w:rPr>
              <w:t xml:space="preserve"> </w:t>
            </w:r>
            <w:r>
              <w:rPr>
                <w:rFonts w:hint="default" w:ascii="Calibri" w:hAnsi="Calibri" w:eastAsia="Calibri,Bold" w:cs="Calibri"/>
                <w:b/>
                <w:bCs w:val="0"/>
                <w:sz w:val="24"/>
                <w:lang w:val="en-US"/>
              </w:rPr>
              <w:t>“TRANSITION”</w:t>
            </w:r>
            <w:r>
              <w:rPr>
                <w:rFonts w:hint="default" w:ascii="Calibri" w:hAnsi="Calibri" w:eastAsia="Calibri"/>
                <w:sz w:val="24"/>
              </w:rPr>
              <w:t>is a little harder to define. Unlike repetition or progression, transition tends to be a smoother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flow, where the eye naturally glides from one area to another. The common example of this can be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curved lines to gently lead the eye, such as arched door way or winding path.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Too many disparate and dis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>-</w:t>
            </w:r>
            <w:r>
              <w:rPr>
                <w:rFonts w:hint="default" w:ascii="Calibri" w:hAnsi="Calibri" w:eastAsia="Calibri"/>
                <w:sz w:val="24"/>
              </w:rPr>
              <w:t>joined elements in a space can be dis-quieting to the minds’ eye and a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designer can make use of rhythm and repetition of recurring elements or patterns to avoid this.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  <w:t>Emphasis/ Focal Point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-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Every room needs a focal point- the area that draws our attention. This can be something as obvious as a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fire place or an eye catching display. A focal point must be dominant to draw attention and interesting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enough to encourage the viewer to look further. A focal point thus must have a lasting impression but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must also be an integral part of the decoration, linked through scale, color or theme. If there is no focal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point in the room already, it can be created, by highlighting a particular piece of furniture, an art work or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by simply painting a contrasting color in one area. A balance is also required when making a focal point,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so that the focal point does not hog all of the attention. You can also use emphasis to divert the eye from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 existing focal point by placing hot colors or small and visually interesting items away from the area.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  <w:t>Unity and Variety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- </w:t>
            </w:r>
            <w:r>
              <w:rPr>
                <w:rFonts w:hint="default" w:ascii="Calibri" w:hAnsi="Calibri" w:eastAsia="Calibri"/>
                <w:sz w:val="24"/>
              </w:rPr>
              <w:t>Unity is the togetherness feel that things belong together. It is the hall mark of a good design. It is the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final result in a composition when all the design elements work harmoniously together, giving the viewer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 satisfying sense of belonging and relationship. Unity in a design scheme is achieved when all the design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principles (balance, harmony, rhythm, emphasis, contrast, proportion, scale) have been applied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correctly. Variety is change. Too much unity can be boring and too much variety can cause a headache.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Iii. )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‘Progression is taking an element and increasing or decreasing one or more of its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qualities'. Explain the statement by giving at least two examples.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  <w:t>“PROGRESSION”</w:t>
            </w:r>
            <w:r>
              <w:rPr>
                <w:rFonts w:hint="default" w:ascii="Calibri,Bold" w:hAnsi="Calibri,Bold" w:eastAsia="Calibri,Bold"/>
                <w:b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is taking an element and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increasing or decreasing one or more of its qualities. The most common example of this could be one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type of item used in different sizes. A cluster of candles of varying sizes on a simple tray creates interest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because of the natural progression shown. Progression can also be achieved via color, such as in a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monochromatic color scheme where each element is a slightly different shade of the same hue.</w:t>
            </w:r>
            <w:r>
              <w:rPr>
                <w:rFonts w:hint="default" w:ascii="Calibri" w:hAnsi="Calibri" w:eastAsia="Calibri,Bold" w:cs="Calibri"/>
                <w:b/>
                <w:bCs w:val="0"/>
                <w:color w:val="0000FF"/>
                <w:sz w:val="24"/>
                <w:lang w:val="en-US"/>
              </w:rPr>
              <w:t>“TRANSITION</w:t>
            </w:r>
            <w:r>
              <w:rPr>
                <w:rFonts w:hint="default" w:ascii="Calibri" w:hAnsi="Calibri" w:eastAsia="Calibri,Bold" w:cs="Calibri"/>
                <w:b/>
                <w:bCs w:val="0"/>
                <w:sz w:val="24"/>
                <w:lang w:val="en-US"/>
              </w:rPr>
              <w:t>”</w:t>
            </w:r>
            <w:r>
              <w:rPr>
                <w:rFonts w:hint="default" w:ascii="Calibri" w:hAnsi="Calibri" w:eastAsia="Calibri"/>
                <w:sz w:val="24"/>
              </w:rPr>
              <w:t>is a little harder to define. Unlike repetition or progression, transition tends to be a smoother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flow, where the eye naturally glides from one area to another. The common example of this can be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curved lines to gently lead the eye, such as arched door way or winding path.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Too many disparate and dis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>-</w:t>
            </w:r>
            <w:r>
              <w:rPr>
                <w:rFonts w:hint="default" w:ascii="Calibri" w:hAnsi="Calibri" w:eastAsia="Calibri"/>
                <w:sz w:val="24"/>
              </w:rPr>
              <w:t>joined elements in a space can be dis-quieting to the minds’ eye and a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designer can make use of rhythm and repetition of recurring elements or patterns to avoid this.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iv.)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‘Too many dis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-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joined elements can be dis-quietening to the mind’s eye’. How can an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interior designer avoid this in an interior design scheme?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designer can make use of rhythm and repetition of recurring elements or patterns to avoid this.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v.)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Why is it important to consider the purpose of an interior space when planning a design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scheme?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Although a designer will be aware of the aesthetic and holistic aspects of any space being planned,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function and practicality are the obvious priorities. An area must be planned for a particular purpose or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set of purposes. Any place being planned must cater the needs and activities of the people occupying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that space, with special attention given to any physically challenging users.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</w:rPr>
              <w:t>Q.2. ‘Circulation through a space is a crucial aspect of a design’. Elaborate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Circulation through a space is a crucial aspect of a design. A designer working on a restaurant, for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example, might generate a traffic-flow plan to ensure that staff and guests can move about the space in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comfort and safety, from entrance to the tables, from tables to the toilets and so on. In all planning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sufficient space needs to be allowed around furniture for the opening of drawers, windows and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cupboard doors.</w:t>
            </w: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</w:rPr>
              <w:t>Q.3. At which stage of a design project should the services like heating, lighting, plumbing,</w:t>
            </w: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b/>
                <w:bCs/>
                <w:sz w:val="24"/>
              </w:rPr>
              <w:t>electric etc be considered?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  <w:t>Answer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  <w:t>Integrating the services -</w:t>
            </w:r>
            <w:r>
              <w:rPr>
                <w:rFonts w:hint="default" w:ascii="Calibri" w:hAnsi="Calibri" w:eastAsia="Calibri"/>
                <w:sz w:val="24"/>
              </w:rPr>
              <w:t>The services though often unseen and perhaps the most appealing part of the planning process, have to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be considered at the outset of a project. These services include heating, lighting, plumbing, drainage,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electric, air conditioning, security and integrated entertainment or communication systems. A designer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cannot be an expert in all these fields at the same time, especially in this era of advanced technology, it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would usually be necessary to work with specialist companies. However in order to make design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decisions and to communicate with specialists on site, the designer must ensure that they are as well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>informed in these areas as possible.</w:t>
            </w: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/>
                <w:color w:val="auto"/>
                <w:spacing w:val="0"/>
                <w:position w:val="0"/>
                <w:sz w:val="22"/>
                <w:shd w:val="clear" w:color="060000" w:fill="auto"/>
              </w:rPr>
            </w:pP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</w:rPr>
            </w:pPr>
          </w:p>
        </w:tc>
      </w:tr>
    </w:tbl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/>
          <w:color w:val="002060"/>
          <w:spacing w:val="0"/>
          <w:position w:val="0"/>
          <w:sz w:val="28"/>
          <w:shd w:val="clear" w:color="060000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/>
          <w:color w:val="002060"/>
          <w:spacing w:val="0"/>
          <w:position w:val="0"/>
          <w:sz w:val="28"/>
          <w:shd w:val="clear" w:color="060000" w:fill="auto"/>
        </w:rPr>
      </w:pPr>
      <w:r>
        <w:rPr>
          <w:rFonts w:ascii="Calibri" w:hAnsi="Calibri" w:eastAsia="Calibri" w:cs="Calibri"/>
          <w:b/>
          <w:color w:val="002060"/>
          <w:spacing w:val="0"/>
          <w:position w:val="0"/>
          <w:sz w:val="28"/>
          <w:shd w:val="clear" w:color="060000" w:fill="auto"/>
        </w:rPr>
        <w:t>Student Statement:</w:t>
      </w: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/>
          <w:color w:val="001AE6"/>
          <w:spacing w:val="0"/>
          <w:position w:val="0"/>
          <w:sz w:val="22"/>
          <w:shd w:val="clear" w:color="060000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</w:pPr>
      <w:r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  <w:t>By submitting this assignment, I confirm that this is my own work.</w:t>
      </w: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</w:pPr>
    </w:p>
    <w:tbl>
      <w:tblPr>
        <w:tblW w:w="92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1" w:hRule="atLeast"/>
        </w:trPr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color w:val="000000"/>
                <w:spacing w:val="0"/>
                <w:position w:val="0"/>
                <w:sz w:val="22"/>
                <w:shd w:val="clear" w:color="050000" w:fill="auto"/>
              </w:rPr>
              <w:t>Student Signature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  <w:lang w:val="en-US"/>
              </w:rPr>
            </w:pPr>
            <w:r>
              <w:rPr>
                <w:rFonts w:hint="default"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  <w:lang w:val="en-US"/>
              </w:rPr>
              <w:t xml:space="preserve">N.TUAZON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color w:val="000000"/>
                <w:spacing w:val="0"/>
                <w:position w:val="0"/>
                <w:sz w:val="22"/>
                <w:shd w:val="clear" w:color="050000" w:fill="auto"/>
              </w:rPr>
              <w:t>Date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  <w:lang w:val="en-US"/>
              </w:rPr>
            </w:pPr>
            <w:r>
              <w:rPr>
                <w:rFonts w:hint="default"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  <w:lang w:val="en-US"/>
              </w:rPr>
              <w:t>FEB. 10 2016</w:t>
            </w:r>
          </w:p>
        </w:tc>
      </w:tr>
    </w:tbl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000000"/>
          <w:spacing w:val="0"/>
          <w:position w:val="0"/>
          <w:sz w:val="22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b/>
          <w:color w:val="auto"/>
          <w:spacing w:val="0"/>
          <w:position w:val="0"/>
          <w:sz w:val="32"/>
          <w:shd w:val="clear" w:color="060000" w:fill="D9D9D9"/>
        </w:rPr>
      </w:pPr>
      <w:r>
        <w:rPr>
          <w:rFonts w:ascii="Calibri" w:hAnsi="Calibri" w:eastAsia="Calibri" w:cs="Calibri"/>
          <w:b/>
          <w:color w:val="auto"/>
          <w:spacing w:val="0"/>
          <w:position w:val="0"/>
          <w:sz w:val="28"/>
          <w:shd w:val="clear" w:color="060000" w:fill="D9D9D9"/>
        </w:rPr>
        <w:t>For Tutor / Assessor Use Only</w:t>
      </w:r>
    </w:p>
    <w:tbl>
      <w:tblPr>
        <w:tblW w:w="92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4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Total Marks</w:t>
            </w:r>
          </w:p>
        </w:tc>
        <w:tc>
          <w:tcPr>
            <w:tcW w:w="4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1" w:hRule="atLeast"/>
        </w:trPr>
        <w:tc>
          <w:tcPr>
            <w:tcW w:w="4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Marks Obtained</w:t>
            </w:r>
          </w:p>
        </w:tc>
        <w:tc>
          <w:tcPr>
            <w:tcW w:w="4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" w:hRule="atLeast"/>
        </w:trPr>
        <w:tc>
          <w:tcPr>
            <w:tcW w:w="4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pacing w:val="0"/>
                <w:position w:val="0"/>
                <w:sz w:val="22"/>
                <w:shd w:val="clear" w:color="040000" w:fill="auto"/>
              </w:rPr>
            </w:pPr>
            <w:r>
              <w:rPr>
                <w:rFonts w:ascii="Calibri" w:hAnsi="Calibri" w:eastAsia="Calibri" w:cs="Calibri"/>
                <w:b/>
                <w:color w:val="002060"/>
                <w:spacing w:val="0"/>
                <w:position w:val="0"/>
                <w:sz w:val="22"/>
                <w:shd w:val="clear" w:color="060000" w:fill="auto"/>
              </w:rPr>
              <w:t>Percentage / Grade</w:t>
            </w:r>
          </w:p>
        </w:tc>
        <w:tc>
          <w:tcPr>
            <w:tcW w:w="4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color="050000" w:fill="auto"/>
              </w:rPr>
            </w:pPr>
          </w:p>
        </w:tc>
      </w:tr>
    </w:tbl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p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color="050000" w:fill="auto"/>
        </w:rPr>
      </w:pPr>
    </w:p>
    <w:sectPr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alibri,Bold">
    <w:altName w:val="AMGD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oleObject" Target="embeddings/oleObject1.bin"/><Relationship Id="rId6" Type="http://schemas.openxmlformats.org/officeDocument/2006/relationships/image" Target="media/image1.wmf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Office_9.1.0.4758_{F1E327BC-269C-435d-A152-05C5408002CA}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2016-02-10T17:06:00Z</dcterms:created>
  <cp:lastModifiedBy>lant computers</cp:lastModifiedBy>
  <dcterms:modified xsi:type="dcterms:W3CDTF">2016-02-10T17:15:46Z</dcterms:modified>
  <dc:title>_x0001_                                        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