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E7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52E7D" w:rsidRPr="006F22D8" w:rsidRDefault="00E52E7D" w:rsidP="00E52E7D">
            <w:pPr>
              <w:jc w:val="both"/>
              <w:rPr>
                <w:rFonts w:ascii="Arial" w:hAnsi="Arial" w:cs="Arial"/>
                <w:b/>
                <w:color w:val="000000"/>
                <w:sz w:val="24"/>
                <w:szCs w:val="24"/>
                <w:u w:val="single"/>
              </w:rPr>
            </w:pPr>
            <w:r w:rsidRPr="006F22D8">
              <w:rPr>
                <w:rFonts w:ascii="Arial" w:hAnsi="Arial" w:cs="Arial"/>
                <w:b/>
                <w:color w:val="000000"/>
                <w:sz w:val="24"/>
                <w:szCs w:val="24"/>
                <w:u w:val="single"/>
              </w:rPr>
              <w:t>Assessment 4</w:t>
            </w:r>
          </w:p>
          <w:p w:rsidR="00E52E7D" w:rsidRPr="006F22D8" w:rsidRDefault="00E52E7D" w:rsidP="00E52E7D">
            <w:pPr>
              <w:jc w:val="both"/>
              <w:rPr>
                <w:rFonts w:ascii="Arial" w:hAnsi="Arial" w:cs="Arial"/>
                <w:color w:val="000000"/>
                <w:sz w:val="24"/>
                <w:szCs w:val="24"/>
                <w:u w:val="single"/>
              </w:rPr>
            </w:pPr>
            <w:r w:rsidRPr="006F22D8">
              <w:rPr>
                <w:rFonts w:ascii="Arial" w:hAnsi="Arial" w:cs="Arial"/>
                <w:color w:val="000000"/>
                <w:sz w:val="24"/>
                <w:szCs w:val="24"/>
                <w:u w:val="single"/>
              </w:rPr>
              <w:t>Short Questions</w:t>
            </w:r>
          </w:p>
          <w:p w:rsidR="00E52E7D" w:rsidRPr="006F22D8" w:rsidRDefault="00E52E7D" w:rsidP="00E52E7D">
            <w:pPr>
              <w:pStyle w:val="ListParagraph"/>
              <w:numPr>
                <w:ilvl w:val="0"/>
                <w:numId w:val="4"/>
              </w:numPr>
              <w:jc w:val="both"/>
              <w:rPr>
                <w:rFonts w:ascii="Arial" w:hAnsi="Arial" w:cs="Arial"/>
                <w:b/>
                <w:color w:val="000000"/>
                <w:sz w:val="24"/>
                <w:szCs w:val="24"/>
              </w:rPr>
            </w:pPr>
            <w:r w:rsidRPr="006F22D8">
              <w:rPr>
                <w:rFonts w:ascii="Arial" w:hAnsi="Arial" w:cs="Arial"/>
                <w:b/>
                <w:color w:val="000000"/>
                <w:sz w:val="24"/>
                <w:szCs w:val="24"/>
              </w:rPr>
              <w:t xml:space="preserve">Give short answers for the following questions: </w:t>
            </w:r>
            <w:r w:rsidRPr="006F22D8">
              <w:rPr>
                <w:rFonts w:ascii="Arial" w:hAnsi="Arial" w:cs="Arial"/>
                <w:color w:val="000000"/>
                <w:sz w:val="24"/>
                <w:szCs w:val="24"/>
              </w:rPr>
              <w:br/>
            </w:r>
            <w:r w:rsidRPr="006F22D8">
              <w:rPr>
                <w:rFonts w:ascii="Arial" w:hAnsi="Arial" w:cs="Arial"/>
                <w:b/>
                <w:color w:val="000000"/>
                <w:sz w:val="24"/>
                <w:szCs w:val="24"/>
              </w:rPr>
              <w:t>I. Explain the term ‘fraud risk factors’.</w:t>
            </w:r>
          </w:p>
          <w:p w:rsidR="00E52E7D" w:rsidRPr="006F22D8" w:rsidRDefault="00E52E7D" w:rsidP="00E52E7D">
            <w:pPr>
              <w:pStyle w:val="ListParagraph"/>
              <w:jc w:val="both"/>
              <w:rPr>
                <w:rFonts w:ascii="Arial" w:hAnsi="Arial" w:cs="Arial"/>
                <w:color w:val="000000"/>
                <w:sz w:val="24"/>
                <w:szCs w:val="24"/>
              </w:rPr>
            </w:pPr>
            <w:r w:rsidRPr="006F22D8">
              <w:rPr>
                <w:rFonts w:ascii="Arial" w:hAnsi="Arial" w:cs="Arial"/>
                <w:color w:val="000000"/>
                <w:sz w:val="24"/>
                <w:szCs w:val="24"/>
              </w:rPr>
              <w:t>Fraud Risk factors are characteristic areas where fraud is most likely to exist. These areas are management characteristics, industry characteristics and operating characteristics.</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br/>
            </w:r>
            <w:r w:rsidRPr="006F22D8">
              <w:rPr>
                <w:rFonts w:ascii="Arial" w:hAnsi="Arial" w:cs="Arial"/>
                <w:b/>
                <w:color w:val="000000"/>
                <w:sz w:val="24"/>
                <w:szCs w:val="24"/>
              </w:rPr>
              <w:t>II. What control mechanisms could be adopted against corruption?</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There are 6 schemes that can be used to control corruption. They are:</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Clearness and honesty for asset obtaining</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Frequent rotation on job roles.</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Names on bids and submitted anonymously</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Independent and confidential whistleblowing lines</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Introducing a conflict of interest policy</w:t>
            </w:r>
          </w:p>
          <w:p w:rsidR="00E52E7D" w:rsidRPr="006F22D8" w:rsidRDefault="00E52E7D" w:rsidP="00E52E7D">
            <w:pPr>
              <w:pStyle w:val="ListParagraph"/>
              <w:numPr>
                <w:ilvl w:val="0"/>
                <w:numId w:val="5"/>
              </w:numPr>
              <w:jc w:val="both"/>
              <w:rPr>
                <w:rFonts w:ascii="Arial" w:hAnsi="Arial" w:cs="Arial"/>
                <w:color w:val="000000"/>
                <w:sz w:val="24"/>
                <w:szCs w:val="24"/>
              </w:rPr>
            </w:pPr>
            <w:r w:rsidRPr="006F22D8">
              <w:rPr>
                <w:rFonts w:ascii="Arial" w:hAnsi="Arial" w:cs="Arial"/>
                <w:color w:val="000000"/>
                <w:sz w:val="24"/>
                <w:szCs w:val="24"/>
              </w:rPr>
              <w:t>Continuous independent checks on price increases and purchases.</w:t>
            </w:r>
          </w:p>
          <w:p w:rsidR="00E52E7D" w:rsidRPr="006F22D8" w:rsidRDefault="00E52E7D" w:rsidP="00E52E7D">
            <w:pPr>
              <w:jc w:val="both"/>
              <w:rPr>
                <w:rFonts w:ascii="Arial" w:hAnsi="Arial" w:cs="Arial"/>
                <w:b/>
                <w:color w:val="000000"/>
                <w:sz w:val="24"/>
                <w:szCs w:val="24"/>
              </w:rPr>
            </w:pPr>
            <w:r w:rsidRPr="006F22D8">
              <w:rPr>
                <w:rFonts w:ascii="Arial" w:hAnsi="Arial" w:cs="Arial"/>
                <w:color w:val="000000"/>
                <w:sz w:val="24"/>
                <w:szCs w:val="24"/>
              </w:rPr>
              <w:br/>
            </w:r>
            <w:r w:rsidRPr="006F22D8">
              <w:rPr>
                <w:rFonts w:ascii="Arial" w:hAnsi="Arial" w:cs="Arial"/>
                <w:b/>
                <w:color w:val="000000"/>
                <w:sz w:val="24"/>
                <w:szCs w:val="24"/>
              </w:rPr>
              <w:t>III. Outline the main benefits of using analytic procedures in audit process.</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There are 3 main benefits of using analytic procedures:</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1. Assessing if the company is a going concern and will carry on trading for at least the next 12 months.</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2. Assessing the financial statements to ensure the company trading reflects what has been reported.</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 xml:space="preserve">3.  Suggestions for detailed audit testing and procedures. If no inconsistences are found during the initial checks then there may be no requirement to do a detailed </w:t>
            </w:r>
            <w:r w:rsidRPr="006F22D8">
              <w:rPr>
                <w:rFonts w:ascii="Arial" w:hAnsi="Arial" w:cs="Arial"/>
                <w:color w:val="000000"/>
                <w:sz w:val="24"/>
                <w:szCs w:val="24"/>
              </w:rPr>
              <w:lastRenderedPageBreak/>
              <w:t>audit on the same area.</w:t>
            </w:r>
          </w:p>
          <w:p w:rsidR="00E52E7D" w:rsidRPr="006F22D8" w:rsidRDefault="00E52E7D" w:rsidP="00E52E7D">
            <w:pPr>
              <w:jc w:val="both"/>
              <w:rPr>
                <w:rFonts w:ascii="Arial" w:hAnsi="Arial" w:cs="Arial"/>
                <w:b/>
                <w:color w:val="000000"/>
                <w:sz w:val="24"/>
                <w:szCs w:val="24"/>
              </w:rPr>
            </w:pPr>
            <w:r w:rsidRPr="006F22D8">
              <w:rPr>
                <w:rFonts w:ascii="Arial" w:hAnsi="Arial" w:cs="Arial"/>
                <w:b/>
                <w:color w:val="000000"/>
                <w:sz w:val="24"/>
                <w:szCs w:val="24"/>
              </w:rPr>
              <w:br/>
              <w:t>IV. What are the common rationalizations for a fraudster which tempt him to commit fraud?</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The common reason for fraud depends on a number of circumstances. It can be moral values and personal circumstances. This can be due to redundancies within the work place, personal debt, not feeling appreciated in their role and unrealistic targets in the work place.</w:t>
            </w:r>
          </w:p>
          <w:p w:rsidR="00E52E7D" w:rsidRPr="006F22D8" w:rsidRDefault="00E52E7D" w:rsidP="00E52E7D">
            <w:pPr>
              <w:jc w:val="both"/>
              <w:rPr>
                <w:rFonts w:ascii="Arial" w:hAnsi="Arial" w:cs="Arial"/>
                <w:b/>
                <w:color w:val="000000"/>
                <w:sz w:val="24"/>
                <w:szCs w:val="24"/>
              </w:rPr>
            </w:pPr>
            <w:r w:rsidRPr="006F22D8">
              <w:rPr>
                <w:rFonts w:ascii="Arial" w:hAnsi="Arial" w:cs="Arial"/>
                <w:color w:val="000000"/>
                <w:sz w:val="24"/>
                <w:szCs w:val="24"/>
              </w:rPr>
              <w:br/>
            </w:r>
            <w:r w:rsidRPr="006F22D8">
              <w:rPr>
                <w:rFonts w:ascii="Arial" w:hAnsi="Arial" w:cs="Arial"/>
                <w:b/>
                <w:color w:val="000000"/>
                <w:sz w:val="24"/>
                <w:szCs w:val="24"/>
              </w:rPr>
              <w:t>V. Outline the important points to be considered when evaluating fraud risk factors.</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When evaluating the risk within a company for fraud a full understanding of the following is needed.</w:t>
            </w:r>
          </w:p>
          <w:p w:rsidR="00E52E7D" w:rsidRPr="006F22D8" w:rsidRDefault="00E52E7D" w:rsidP="00E52E7D">
            <w:pPr>
              <w:pStyle w:val="ListParagraph"/>
              <w:numPr>
                <w:ilvl w:val="0"/>
                <w:numId w:val="6"/>
              </w:numPr>
              <w:jc w:val="both"/>
              <w:rPr>
                <w:rFonts w:ascii="Arial" w:hAnsi="Arial" w:cs="Arial"/>
                <w:color w:val="000000"/>
                <w:sz w:val="24"/>
                <w:szCs w:val="24"/>
              </w:rPr>
            </w:pPr>
            <w:r w:rsidRPr="006F22D8">
              <w:rPr>
                <w:rFonts w:ascii="Arial" w:hAnsi="Arial" w:cs="Arial"/>
                <w:color w:val="000000"/>
                <w:sz w:val="24"/>
                <w:szCs w:val="24"/>
              </w:rPr>
              <w:t>Business operation</w:t>
            </w:r>
          </w:p>
          <w:p w:rsidR="00E52E7D" w:rsidRPr="006F22D8" w:rsidRDefault="00E52E7D" w:rsidP="00E52E7D">
            <w:pPr>
              <w:pStyle w:val="ListParagraph"/>
              <w:numPr>
                <w:ilvl w:val="0"/>
                <w:numId w:val="6"/>
              </w:numPr>
              <w:jc w:val="both"/>
              <w:rPr>
                <w:rFonts w:ascii="Arial" w:hAnsi="Arial" w:cs="Arial"/>
                <w:color w:val="000000"/>
                <w:sz w:val="24"/>
                <w:szCs w:val="24"/>
              </w:rPr>
            </w:pPr>
            <w:r w:rsidRPr="006F22D8">
              <w:rPr>
                <w:rFonts w:ascii="Arial" w:hAnsi="Arial" w:cs="Arial"/>
                <w:color w:val="000000"/>
                <w:sz w:val="24"/>
                <w:szCs w:val="24"/>
              </w:rPr>
              <w:t>Business structure</w:t>
            </w:r>
          </w:p>
          <w:p w:rsidR="00E52E7D" w:rsidRPr="006F22D8" w:rsidRDefault="00E52E7D" w:rsidP="00E52E7D">
            <w:pPr>
              <w:pStyle w:val="ListParagraph"/>
              <w:numPr>
                <w:ilvl w:val="0"/>
                <w:numId w:val="6"/>
              </w:numPr>
              <w:jc w:val="both"/>
              <w:rPr>
                <w:rFonts w:ascii="Arial" w:hAnsi="Arial" w:cs="Arial"/>
                <w:color w:val="000000"/>
                <w:sz w:val="24"/>
                <w:szCs w:val="24"/>
              </w:rPr>
            </w:pPr>
            <w:r w:rsidRPr="006F22D8">
              <w:rPr>
                <w:rFonts w:ascii="Arial" w:hAnsi="Arial" w:cs="Arial"/>
                <w:color w:val="000000"/>
                <w:sz w:val="24"/>
                <w:szCs w:val="24"/>
              </w:rPr>
              <w:t>Business culture</w:t>
            </w:r>
          </w:p>
          <w:p w:rsidR="00E52E7D" w:rsidRPr="006F22D8" w:rsidRDefault="00E52E7D" w:rsidP="00E52E7D">
            <w:pPr>
              <w:pStyle w:val="ListParagraph"/>
              <w:numPr>
                <w:ilvl w:val="0"/>
                <w:numId w:val="6"/>
              </w:numPr>
              <w:jc w:val="both"/>
              <w:rPr>
                <w:rFonts w:ascii="Arial" w:hAnsi="Arial" w:cs="Arial"/>
                <w:color w:val="000000"/>
                <w:sz w:val="24"/>
                <w:szCs w:val="24"/>
              </w:rPr>
            </w:pPr>
            <w:r w:rsidRPr="006F22D8">
              <w:rPr>
                <w:rFonts w:ascii="Arial" w:hAnsi="Arial" w:cs="Arial"/>
                <w:color w:val="000000"/>
                <w:sz w:val="24"/>
                <w:szCs w:val="24"/>
              </w:rPr>
              <w:t>Internal controls</w:t>
            </w:r>
          </w:p>
          <w:p w:rsidR="00E52E7D" w:rsidRPr="006F22D8" w:rsidRDefault="00E52E7D" w:rsidP="00E52E7D">
            <w:pPr>
              <w:pStyle w:val="ListParagraph"/>
              <w:numPr>
                <w:ilvl w:val="0"/>
                <w:numId w:val="6"/>
              </w:numPr>
              <w:jc w:val="both"/>
              <w:rPr>
                <w:rFonts w:ascii="Arial" w:hAnsi="Arial" w:cs="Arial"/>
                <w:color w:val="000000"/>
                <w:sz w:val="24"/>
                <w:szCs w:val="24"/>
              </w:rPr>
            </w:pPr>
            <w:r w:rsidRPr="006F22D8">
              <w:rPr>
                <w:rFonts w:ascii="Arial" w:hAnsi="Arial" w:cs="Arial"/>
                <w:color w:val="000000"/>
                <w:sz w:val="24"/>
                <w:szCs w:val="24"/>
              </w:rPr>
              <w:t>Attitude to fraud</w:t>
            </w:r>
          </w:p>
          <w:p w:rsidR="00E52E7D" w:rsidRPr="006F22D8" w:rsidRDefault="00E52E7D" w:rsidP="00E52E7D">
            <w:pPr>
              <w:jc w:val="both"/>
              <w:rPr>
                <w:rFonts w:ascii="Arial" w:hAnsi="Arial" w:cs="Arial"/>
                <w:b/>
                <w:color w:val="000000"/>
                <w:sz w:val="24"/>
                <w:szCs w:val="24"/>
              </w:rPr>
            </w:pPr>
            <w:r w:rsidRPr="006F22D8">
              <w:rPr>
                <w:rFonts w:ascii="Arial" w:hAnsi="Arial" w:cs="Arial"/>
                <w:color w:val="000000"/>
                <w:sz w:val="24"/>
                <w:szCs w:val="24"/>
              </w:rPr>
              <w:br/>
            </w:r>
            <w:r w:rsidRPr="006F22D8">
              <w:rPr>
                <w:rFonts w:ascii="Arial" w:hAnsi="Arial" w:cs="Arial"/>
                <w:b/>
                <w:color w:val="000000"/>
                <w:sz w:val="24"/>
                <w:szCs w:val="24"/>
              </w:rPr>
              <w:t>VI. Analytic procedures are used throughout the audit process for three primary purposes. What are they?</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Analytical procedures are used to measure an audit and to fulfil 3 basic purposes.</w:t>
            </w:r>
          </w:p>
          <w:p w:rsidR="00E52E7D" w:rsidRPr="006F22D8" w:rsidRDefault="00E52E7D" w:rsidP="00E52E7D">
            <w:pPr>
              <w:jc w:val="both"/>
              <w:rPr>
                <w:rFonts w:ascii="Arial" w:hAnsi="Arial" w:cs="Arial"/>
                <w:color w:val="000000"/>
                <w:sz w:val="24"/>
                <w:szCs w:val="24"/>
              </w:rPr>
            </w:pPr>
            <w:r w:rsidRPr="006F22D8">
              <w:rPr>
                <w:rFonts w:ascii="Arial" w:hAnsi="Arial" w:cs="Arial"/>
                <w:b/>
                <w:color w:val="000000"/>
                <w:sz w:val="24"/>
                <w:szCs w:val="24"/>
                <w:u w:val="single"/>
              </w:rPr>
              <w:t>Preliminary procedures</w:t>
            </w:r>
            <w:r w:rsidRPr="006F22D8">
              <w:rPr>
                <w:rFonts w:ascii="Arial" w:hAnsi="Arial" w:cs="Arial"/>
                <w:color w:val="000000"/>
                <w:sz w:val="24"/>
                <w:szCs w:val="24"/>
              </w:rPr>
              <w:t xml:space="preserve"> – This will highlight high risk areas where the audit may take focus.</w:t>
            </w:r>
          </w:p>
          <w:p w:rsidR="00E52E7D" w:rsidRPr="006F22D8" w:rsidRDefault="00E52E7D" w:rsidP="00E52E7D">
            <w:pPr>
              <w:jc w:val="both"/>
              <w:rPr>
                <w:rFonts w:ascii="Arial" w:hAnsi="Arial" w:cs="Arial"/>
                <w:color w:val="000000"/>
                <w:sz w:val="24"/>
                <w:szCs w:val="24"/>
              </w:rPr>
            </w:pPr>
            <w:r w:rsidRPr="006F22D8">
              <w:rPr>
                <w:rFonts w:ascii="Arial" w:hAnsi="Arial" w:cs="Arial"/>
                <w:b/>
                <w:color w:val="000000"/>
                <w:sz w:val="24"/>
                <w:szCs w:val="24"/>
                <w:u w:val="single"/>
              </w:rPr>
              <w:t>Substantive procedures</w:t>
            </w:r>
            <w:r w:rsidRPr="006F22D8">
              <w:rPr>
                <w:rFonts w:ascii="Arial" w:hAnsi="Arial" w:cs="Arial"/>
                <w:color w:val="000000"/>
                <w:sz w:val="24"/>
                <w:szCs w:val="24"/>
              </w:rPr>
              <w:t xml:space="preserve"> – This will evaluate balances that require further evidence.</w:t>
            </w:r>
          </w:p>
          <w:p w:rsidR="00E52E7D" w:rsidRPr="006F22D8" w:rsidRDefault="00E52E7D" w:rsidP="00E52E7D">
            <w:pPr>
              <w:jc w:val="both"/>
              <w:rPr>
                <w:rFonts w:ascii="Arial" w:hAnsi="Arial" w:cs="Arial"/>
                <w:color w:val="000000"/>
                <w:sz w:val="24"/>
                <w:szCs w:val="24"/>
              </w:rPr>
            </w:pPr>
            <w:r w:rsidRPr="006F22D8">
              <w:rPr>
                <w:rFonts w:ascii="Arial" w:hAnsi="Arial" w:cs="Arial"/>
                <w:b/>
                <w:color w:val="000000"/>
                <w:sz w:val="24"/>
                <w:szCs w:val="24"/>
                <w:u w:val="single"/>
              </w:rPr>
              <w:t>Final procedures</w:t>
            </w:r>
            <w:r w:rsidRPr="006F22D8">
              <w:rPr>
                <w:rFonts w:ascii="Arial" w:hAnsi="Arial" w:cs="Arial"/>
                <w:color w:val="000000"/>
                <w:sz w:val="24"/>
                <w:szCs w:val="24"/>
              </w:rPr>
              <w:t xml:space="preserve"> – These procedures will carry out checks on the evidence that has been collected in relation to the financial statements. It will also confirm if it is a true and fair view.</w:t>
            </w:r>
          </w:p>
          <w:p w:rsidR="00E52E7D" w:rsidRPr="006F22D8" w:rsidRDefault="00E52E7D" w:rsidP="00E52E7D">
            <w:pPr>
              <w:jc w:val="both"/>
              <w:rPr>
                <w:rFonts w:ascii="Arial" w:hAnsi="Arial" w:cs="Arial"/>
                <w:b/>
                <w:vanish/>
                <w:color w:val="000000"/>
                <w:sz w:val="24"/>
                <w:szCs w:val="24"/>
                <w:specVanish/>
              </w:rPr>
            </w:pPr>
            <w:r w:rsidRPr="006F22D8">
              <w:rPr>
                <w:rFonts w:ascii="Arial" w:hAnsi="Arial" w:cs="Arial"/>
                <w:color w:val="000000"/>
                <w:sz w:val="24"/>
                <w:szCs w:val="24"/>
              </w:rPr>
              <w:br/>
            </w:r>
          </w:p>
          <w:p w:rsidR="00E52E7D" w:rsidRPr="006F22D8" w:rsidRDefault="00E52E7D" w:rsidP="00E52E7D">
            <w:pPr>
              <w:pStyle w:val="ListParagraph"/>
              <w:numPr>
                <w:ilvl w:val="0"/>
                <w:numId w:val="4"/>
              </w:numPr>
              <w:jc w:val="both"/>
              <w:rPr>
                <w:rFonts w:ascii="Arial" w:hAnsi="Arial" w:cs="Arial"/>
                <w:b/>
                <w:color w:val="000000"/>
                <w:sz w:val="24"/>
                <w:szCs w:val="24"/>
              </w:rPr>
            </w:pPr>
            <w:r w:rsidRPr="006F22D8">
              <w:rPr>
                <w:rFonts w:ascii="Arial" w:hAnsi="Arial" w:cs="Arial"/>
                <w:b/>
                <w:color w:val="000000"/>
                <w:sz w:val="24"/>
                <w:szCs w:val="24"/>
              </w:rPr>
              <w:t xml:space="preserve">‘Circumstances may exist that create opportunities for management or other staff to commit fraud’. Discuss </w:t>
            </w:r>
          </w:p>
          <w:p w:rsidR="00E52E7D" w:rsidRPr="006F22D8" w:rsidRDefault="00E52E7D" w:rsidP="00E52E7D">
            <w:pPr>
              <w:pStyle w:val="ListParagraph"/>
              <w:jc w:val="both"/>
              <w:rPr>
                <w:rFonts w:ascii="Arial" w:hAnsi="Arial" w:cs="Arial"/>
                <w:b/>
                <w:color w:val="000000"/>
                <w:sz w:val="24"/>
                <w:szCs w:val="24"/>
              </w:rPr>
            </w:pPr>
          </w:p>
          <w:p w:rsidR="00E52E7D" w:rsidRPr="006F22D8" w:rsidRDefault="00E52E7D" w:rsidP="00E52E7D">
            <w:pPr>
              <w:pStyle w:val="ListParagraph"/>
              <w:jc w:val="both"/>
              <w:rPr>
                <w:rFonts w:ascii="Arial" w:hAnsi="Arial" w:cs="Arial"/>
                <w:color w:val="000000"/>
                <w:sz w:val="24"/>
                <w:szCs w:val="24"/>
              </w:rPr>
            </w:pPr>
            <w:r w:rsidRPr="006F22D8">
              <w:rPr>
                <w:rFonts w:ascii="Arial" w:hAnsi="Arial" w:cs="Arial"/>
                <w:color w:val="000000"/>
                <w:sz w:val="24"/>
                <w:szCs w:val="24"/>
              </w:rPr>
              <w:t xml:space="preserve">I agree with this statement as it could be work or personal circumstances that may exist that will consider the opportunities to commit fraud. </w:t>
            </w:r>
            <w:proofErr w:type="spellStart"/>
            <w:r w:rsidRPr="006F22D8">
              <w:rPr>
                <w:rFonts w:ascii="Arial" w:hAnsi="Arial" w:cs="Arial"/>
                <w:color w:val="000000"/>
                <w:sz w:val="24"/>
                <w:szCs w:val="24"/>
              </w:rPr>
              <w:t>I.e</w:t>
            </w:r>
            <w:proofErr w:type="spellEnd"/>
            <w:r w:rsidRPr="006F22D8">
              <w:rPr>
                <w:rFonts w:ascii="Arial" w:hAnsi="Arial" w:cs="Arial"/>
                <w:color w:val="000000"/>
                <w:sz w:val="24"/>
                <w:szCs w:val="24"/>
              </w:rPr>
              <w:t xml:space="preserve"> potential redundancies and missed bonuses. The internal controls may be week so it will be easier for the fraud to be covered up. Also a group of employees could work together to enable the fraud to be committed.</w:t>
            </w:r>
          </w:p>
          <w:p w:rsidR="00E52E7D" w:rsidRPr="006F22D8" w:rsidRDefault="00E52E7D" w:rsidP="00E52E7D">
            <w:pPr>
              <w:jc w:val="both"/>
              <w:rPr>
                <w:rFonts w:ascii="Arial" w:hAnsi="Arial" w:cs="Arial"/>
                <w:color w:val="000000"/>
                <w:sz w:val="24"/>
                <w:szCs w:val="24"/>
              </w:rPr>
            </w:pPr>
          </w:p>
          <w:p w:rsidR="00E52E7D" w:rsidRPr="006F22D8" w:rsidRDefault="00E52E7D" w:rsidP="00E52E7D">
            <w:pPr>
              <w:pStyle w:val="ListParagraph"/>
              <w:numPr>
                <w:ilvl w:val="0"/>
                <w:numId w:val="4"/>
              </w:numPr>
              <w:jc w:val="both"/>
              <w:rPr>
                <w:rFonts w:ascii="Arial" w:hAnsi="Arial" w:cs="Arial"/>
                <w:color w:val="000000"/>
                <w:sz w:val="24"/>
                <w:szCs w:val="24"/>
              </w:rPr>
            </w:pPr>
            <w:r w:rsidRPr="006F22D8">
              <w:rPr>
                <w:rFonts w:ascii="Arial" w:hAnsi="Arial" w:cs="Arial"/>
                <w:b/>
                <w:color w:val="000000"/>
                <w:sz w:val="24"/>
                <w:szCs w:val="24"/>
              </w:rPr>
              <w:t>SAS 99 suggests that key sources for the identification of fraud risk factors are inquiries of management’ in this context which type of questions an auditor should ask the management</w:t>
            </w:r>
            <w:r w:rsidRPr="006F22D8">
              <w:rPr>
                <w:rFonts w:ascii="Arial" w:hAnsi="Arial" w:cs="Arial"/>
                <w:color w:val="000000"/>
                <w:sz w:val="24"/>
                <w:szCs w:val="24"/>
              </w:rPr>
              <w:t>?</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The questions that should be asked are:</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What internal controls are currently in place?</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Have you had previous issues to fraud? If so what are the details?</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Do you have targets to work towards? What are they?</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Do you have a copy of your last audit report? Where there any recommendations?</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What are the drivers for company bonuses?</w:t>
            </w:r>
          </w:p>
          <w:p w:rsidR="00E52E7D" w:rsidRPr="006F22D8" w:rsidRDefault="00E52E7D" w:rsidP="00E52E7D">
            <w:pPr>
              <w:pStyle w:val="ListParagraph"/>
              <w:numPr>
                <w:ilvl w:val="0"/>
                <w:numId w:val="7"/>
              </w:numPr>
              <w:jc w:val="both"/>
              <w:rPr>
                <w:rFonts w:ascii="Arial" w:hAnsi="Arial" w:cs="Arial"/>
                <w:color w:val="000000"/>
                <w:sz w:val="24"/>
                <w:szCs w:val="24"/>
              </w:rPr>
            </w:pPr>
            <w:r w:rsidRPr="006F22D8">
              <w:rPr>
                <w:rFonts w:ascii="Arial" w:hAnsi="Arial" w:cs="Arial"/>
                <w:color w:val="000000"/>
                <w:sz w:val="24"/>
                <w:szCs w:val="24"/>
              </w:rPr>
              <w:t>Any change in the senior management/ board since your last audit?</w:t>
            </w:r>
          </w:p>
          <w:p w:rsidR="00E52E7D" w:rsidRPr="006F22D8" w:rsidRDefault="00E52E7D" w:rsidP="00E52E7D">
            <w:pPr>
              <w:jc w:val="both"/>
              <w:rPr>
                <w:rFonts w:ascii="Arial" w:hAnsi="Arial" w:cs="Arial"/>
                <w:b/>
                <w:color w:val="000000"/>
                <w:sz w:val="24"/>
                <w:szCs w:val="24"/>
              </w:rPr>
            </w:pPr>
            <w:r w:rsidRPr="006F22D8">
              <w:rPr>
                <w:rFonts w:ascii="Arial" w:hAnsi="Arial" w:cs="Arial"/>
                <w:color w:val="000000"/>
                <w:sz w:val="24"/>
                <w:szCs w:val="24"/>
              </w:rPr>
              <w:br/>
            </w:r>
            <w:r w:rsidRPr="006F22D8">
              <w:rPr>
                <w:rFonts w:ascii="Arial" w:hAnsi="Arial" w:cs="Arial"/>
                <w:b/>
                <w:color w:val="000000"/>
                <w:sz w:val="24"/>
                <w:szCs w:val="24"/>
              </w:rPr>
              <w:lastRenderedPageBreak/>
              <w:t>1. What type of evidence do you think the expert would have gathered for his report?</w:t>
            </w:r>
          </w:p>
          <w:p w:rsidR="00E52E7D" w:rsidRPr="006F22D8" w:rsidRDefault="00E52E7D" w:rsidP="00E52E7D">
            <w:pPr>
              <w:jc w:val="both"/>
              <w:rPr>
                <w:rFonts w:ascii="Arial" w:hAnsi="Arial" w:cs="Arial"/>
                <w:color w:val="000000"/>
                <w:sz w:val="24"/>
                <w:szCs w:val="24"/>
              </w:rPr>
            </w:pPr>
            <w:r w:rsidRPr="006F22D8">
              <w:rPr>
                <w:rFonts w:ascii="Arial" w:hAnsi="Arial" w:cs="Arial"/>
                <w:color w:val="000000"/>
                <w:sz w:val="24"/>
                <w:szCs w:val="24"/>
              </w:rPr>
              <w:t>The forensic expert would have collected the following evidence as confirmation.</w:t>
            </w:r>
          </w:p>
          <w:p w:rsidR="00E52E7D" w:rsidRPr="006F22D8" w:rsidRDefault="00E52E7D" w:rsidP="00E52E7D">
            <w:pPr>
              <w:pStyle w:val="ListParagraph"/>
              <w:numPr>
                <w:ilvl w:val="0"/>
                <w:numId w:val="8"/>
              </w:numPr>
              <w:jc w:val="both"/>
              <w:rPr>
                <w:rFonts w:ascii="Arial" w:hAnsi="Arial" w:cs="Arial"/>
                <w:color w:val="000000"/>
                <w:sz w:val="24"/>
                <w:szCs w:val="24"/>
              </w:rPr>
            </w:pPr>
            <w:r w:rsidRPr="006F22D8">
              <w:rPr>
                <w:rFonts w:ascii="Arial" w:hAnsi="Arial" w:cs="Arial"/>
                <w:color w:val="000000"/>
                <w:sz w:val="24"/>
                <w:szCs w:val="24"/>
              </w:rPr>
              <w:t>Official documents</w:t>
            </w:r>
          </w:p>
          <w:p w:rsidR="00E52E7D" w:rsidRPr="006F22D8" w:rsidRDefault="00E52E7D" w:rsidP="00E52E7D">
            <w:pPr>
              <w:pStyle w:val="ListParagraph"/>
              <w:numPr>
                <w:ilvl w:val="0"/>
                <w:numId w:val="8"/>
              </w:numPr>
              <w:jc w:val="both"/>
              <w:rPr>
                <w:rFonts w:ascii="Arial" w:hAnsi="Arial" w:cs="Arial"/>
                <w:color w:val="000000"/>
                <w:sz w:val="24"/>
                <w:szCs w:val="24"/>
              </w:rPr>
            </w:pPr>
            <w:r w:rsidRPr="006F22D8">
              <w:rPr>
                <w:rFonts w:ascii="Arial" w:hAnsi="Arial" w:cs="Arial"/>
                <w:color w:val="000000"/>
                <w:sz w:val="24"/>
                <w:szCs w:val="24"/>
              </w:rPr>
              <w:t>Interviews with the suspect, bank employee &amp; family</w:t>
            </w:r>
          </w:p>
          <w:p w:rsidR="00E52E7D" w:rsidRPr="006F22D8" w:rsidRDefault="00E52E7D" w:rsidP="00E52E7D">
            <w:pPr>
              <w:pStyle w:val="ListParagraph"/>
              <w:numPr>
                <w:ilvl w:val="0"/>
                <w:numId w:val="8"/>
              </w:numPr>
              <w:jc w:val="both"/>
              <w:rPr>
                <w:rFonts w:ascii="Arial" w:hAnsi="Arial" w:cs="Arial"/>
                <w:color w:val="000000"/>
                <w:sz w:val="24"/>
                <w:szCs w:val="24"/>
              </w:rPr>
            </w:pPr>
            <w:r w:rsidRPr="006F22D8">
              <w:rPr>
                <w:rFonts w:ascii="Arial" w:hAnsi="Arial" w:cs="Arial"/>
                <w:color w:val="000000"/>
                <w:sz w:val="24"/>
                <w:szCs w:val="24"/>
              </w:rPr>
              <w:t>Detail of income &amp; expenditure</w:t>
            </w:r>
          </w:p>
          <w:p w:rsidR="00E52E7D" w:rsidRPr="006F22D8" w:rsidRDefault="00E52E7D" w:rsidP="00E52E7D">
            <w:pPr>
              <w:jc w:val="both"/>
              <w:rPr>
                <w:rFonts w:ascii="Arial" w:hAnsi="Arial" w:cs="Arial"/>
                <w:b/>
                <w:vanish/>
                <w:sz w:val="24"/>
                <w:szCs w:val="24"/>
                <w:specVanish/>
              </w:rPr>
            </w:pPr>
            <w:r w:rsidRPr="006F22D8">
              <w:rPr>
                <w:rFonts w:ascii="Arial" w:hAnsi="Arial" w:cs="Arial"/>
                <w:color w:val="000000"/>
                <w:sz w:val="24"/>
                <w:szCs w:val="24"/>
              </w:rPr>
              <w:br/>
            </w:r>
            <w:r w:rsidRPr="006F22D8">
              <w:rPr>
                <w:rFonts w:ascii="Arial" w:hAnsi="Arial" w:cs="Arial"/>
                <w:b/>
                <w:color w:val="000000"/>
                <w:sz w:val="24"/>
                <w:szCs w:val="24"/>
              </w:rPr>
              <w:t>2. Which documents could have helped the forensic expert in gathering evidence?</w:t>
            </w:r>
          </w:p>
          <w:p w:rsidR="00E52E7D" w:rsidRPr="006F22D8" w:rsidRDefault="00E52E7D" w:rsidP="00E52E7D">
            <w:pPr>
              <w:jc w:val="both"/>
              <w:rPr>
                <w:rFonts w:ascii="Arial" w:hAnsi="Arial" w:cs="Arial"/>
                <w:b/>
                <w:sz w:val="24"/>
                <w:szCs w:val="24"/>
              </w:rPr>
            </w:pPr>
            <w:r w:rsidRPr="006F22D8">
              <w:rPr>
                <w:rFonts w:ascii="Arial" w:hAnsi="Arial" w:cs="Arial"/>
                <w:b/>
                <w:sz w:val="24"/>
                <w:szCs w:val="24"/>
              </w:rPr>
              <w:t xml:space="preserve"> </w:t>
            </w:r>
          </w:p>
          <w:p w:rsidR="00E52E7D" w:rsidRPr="006F22D8" w:rsidRDefault="00E52E7D" w:rsidP="00E52E7D">
            <w:pPr>
              <w:jc w:val="both"/>
              <w:rPr>
                <w:rFonts w:ascii="Arial" w:hAnsi="Arial" w:cs="Arial"/>
                <w:sz w:val="24"/>
                <w:szCs w:val="24"/>
              </w:rPr>
            </w:pPr>
            <w:r w:rsidRPr="006F22D8">
              <w:rPr>
                <w:rFonts w:ascii="Arial" w:hAnsi="Arial" w:cs="Arial"/>
                <w:sz w:val="24"/>
                <w:szCs w:val="24"/>
              </w:rPr>
              <w:t>The official documents that could have been collected are:</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Bank Statements</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Mortgage documents</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Deeds</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Solicitors paperwork</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Wage slips</w:t>
            </w:r>
          </w:p>
          <w:p w:rsidR="00E52E7D" w:rsidRPr="006F22D8" w:rsidRDefault="00E52E7D" w:rsidP="00E52E7D">
            <w:pPr>
              <w:pStyle w:val="ListParagraph"/>
              <w:numPr>
                <w:ilvl w:val="0"/>
                <w:numId w:val="9"/>
              </w:numPr>
              <w:jc w:val="both"/>
              <w:rPr>
                <w:rFonts w:ascii="Arial" w:hAnsi="Arial" w:cs="Arial"/>
                <w:sz w:val="24"/>
                <w:szCs w:val="24"/>
              </w:rPr>
            </w:pPr>
            <w:r w:rsidRPr="006F22D8">
              <w:rPr>
                <w:rFonts w:ascii="Arial" w:hAnsi="Arial" w:cs="Arial"/>
                <w:sz w:val="24"/>
                <w:szCs w:val="24"/>
              </w:rPr>
              <w:t>Credit rating</w:t>
            </w:r>
          </w:p>
          <w:p w:rsidR="00E52E7D" w:rsidRPr="006F22D8" w:rsidRDefault="00E52E7D" w:rsidP="00E52E7D">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2E7D" w:rsidP="00A851DA">
            <w:pPr>
              <w:rPr>
                <w:rFonts w:cs="Bliss-Regular"/>
                <w:color w:val="000000"/>
              </w:rPr>
            </w:pPr>
            <w:r>
              <w:rPr>
                <w:rFonts w:cs="Bliss-Regular"/>
                <w:color w:val="000000"/>
              </w:rPr>
              <w:t>07.12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39A" w:rsidRDefault="00E8739A" w:rsidP="00CB4D0A">
      <w:pPr>
        <w:spacing w:after="0" w:line="240" w:lineRule="auto"/>
      </w:pPr>
      <w:r>
        <w:separator/>
      </w:r>
    </w:p>
  </w:endnote>
  <w:endnote w:type="continuationSeparator" w:id="0">
    <w:p w:rsidR="00E8739A" w:rsidRDefault="00E873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39A" w:rsidRDefault="00E8739A" w:rsidP="00CB4D0A">
      <w:pPr>
        <w:spacing w:after="0" w:line="240" w:lineRule="auto"/>
      </w:pPr>
      <w:r>
        <w:separator/>
      </w:r>
    </w:p>
  </w:footnote>
  <w:footnote w:type="continuationSeparator" w:id="0">
    <w:p w:rsidR="00E8739A" w:rsidRDefault="00E873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6"/>
  </w:num>
  <w:num w:numId="5">
    <w:abstractNumId w:val="4"/>
  </w:num>
  <w:num w:numId="6">
    <w:abstractNumId w:val="3"/>
  </w:num>
  <w:num w:numId="7">
    <w:abstractNumId w:val="8"/>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1A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F43DC-881D-450B-B498-D2C0B7292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2015-12-07T13:24:00Z</dcterms:created>
  <dcterms:modified xsi:type="dcterms:W3CDTF">2015-12-07T13:24:00Z</dcterms:modified>
</cp:coreProperties>
</file>