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3182"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182">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3182">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182">
            <w:pPr>
              <w:pStyle w:val="Default"/>
              <w:rPr>
                <w:rFonts w:asciiTheme="minorHAnsi" w:hAnsiTheme="minorHAnsi"/>
              </w:rPr>
            </w:pPr>
            <w:r>
              <w:rPr>
                <w:rFonts w:asciiTheme="minorHAnsi" w:hAnsiTheme="minorHAnsi"/>
              </w:rPr>
              <w:t xml:space="preserve">Certified Professional Forensic Accountant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182">
            <w:r>
              <w:t xml:space="preserve">Unit 2 </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3182" w:rsidRDefault="00493182" w:rsidP="00493182">
            <w:pPr>
              <w:rPr>
                <w:rFonts w:ascii="Arial" w:hAnsi="Arial" w:cs="Arial"/>
                <w:b/>
                <w:sz w:val="24"/>
                <w:szCs w:val="24"/>
              </w:rPr>
            </w:pPr>
          </w:p>
          <w:p w:rsidR="00493182" w:rsidRPr="00493182" w:rsidRDefault="00493182" w:rsidP="00493182">
            <w:pPr>
              <w:rPr>
                <w:rFonts w:ascii="Arial" w:hAnsi="Arial" w:cs="Arial"/>
                <w:sz w:val="24"/>
                <w:szCs w:val="24"/>
              </w:rPr>
            </w:pPr>
            <w:r>
              <w:rPr>
                <w:rFonts w:ascii="Arial" w:hAnsi="Arial" w:cs="Arial"/>
                <w:b/>
                <w:sz w:val="24"/>
                <w:szCs w:val="24"/>
              </w:rPr>
              <w:t xml:space="preserve">1. </w:t>
            </w:r>
            <w:r w:rsidRPr="00493182">
              <w:rPr>
                <w:rFonts w:ascii="Arial" w:hAnsi="Arial" w:cs="Arial"/>
                <w:b/>
                <w:sz w:val="24"/>
                <w:szCs w:val="24"/>
              </w:rPr>
              <w:t>Give short answers for the following questions:</w:t>
            </w:r>
            <w:r w:rsidRPr="00493182">
              <w:rPr>
                <w:rFonts w:ascii="Arial" w:hAnsi="Arial" w:cs="Arial"/>
                <w:sz w:val="24"/>
                <w:szCs w:val="24"/>
              </w:rPr>
              <w:t xml:space="preserve">                                                             </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b/>
                <w:sz w:val="24"/>
                <w:szCs w:val="24"/>
                <w:u w:val="single"/>
              </w:rPr>
            </w:pPr>
            <w:r w:rsidRPr="00493182">
              <w:rPr>
                <w:rFonts w:ascii="Arial" w:hAnsi="Arial" w:cs="Arial"/>
                <w:b/>
                <w:sz w:val="24"/>
                <w:szCs w:val="24"/>
                <w:u w:val="single"/>
              </w:rPr>
              <w:t xml:space="preserve">i. In what way do the effects of crime influence economy? </w:t>
            </w:r>
          </w:p>
          <w:p w:rsidR="00493182" w:rsidRPr="00493182" w:rsidRDefault="00493182" w:rsidP="00493182">
            <w:pPr>
              <w:jc w:val="both"/>
              <w:rPr>
                <w:rFonts w:ascii="Arial" w:hAnsi="Arial" w:cs="Arial"/>
                <w:sz w:val="24"/>
                <w:szCs w:val="24"/>
              </w:rPr>
            </w:pPr>
            <w:r w:rsidRPr="00493182">
              <w:rPr>
                <w:rFonts w:ascii="Arial" w:hAnsi="Arial" w:cs="Arial"/>
                <w:sz w:val="24"/>
                <w:szCs w:val="24"/>
              </w:rPr>
              <w:t>The fear of crime or crime prevention is so pervasive that it requires or causes businesses large, medium and small to devote costly or sometimes extraordinary amounts of time, money and human resources to manual and/or automated systems intended to prevent asset theft from occurring or subsequently detect asset theft after it occurs. These costs drive up the selling price of all goods or services sold to consumers.</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b/>
                <w:sz w:val="24"/>
                <w:szCs w:val="24"/>
              </w:rPr>
            </w:pPr>
            <w:r w:rsidRPr="00493182">
              <w:rPr>
                <w:rFonts w:ascii="Arial" w:hAnsi="Arial" w:cs="Arial"/>
                <w:b/>
                <w:sz w:val="24"/>
                <w:szCs w:val="24"/>
              </w:rPr>
              <w:t xml:space="preserve">ii. How does crime costs the economy and tax payers? </w:t>
            </w:r>
          </w:p>
          <w:p w:rsidR="00493182" w:rsidRPr="00493182" w:rsidRDefault="00493182" w:rsidP="00493182">
            <w:pPr>
              <w:jc w:val="both"/>
              <w:rPr>
                <w:rFonts w:ascii="Arial" w:hAnsi="Arial" w:cs="Arial"/>
                <w:bCs/>
                <w:sz w:val="24"/>
                <w:szCs w:val="24"/>
              </w:rPr>
            </w:pPr>
            <w:r w:rsidRPr="00493182">
              <w:rPr>
                <w:rFonts w:ascii="Arial" w:hAnsi="Arial" w:cs="Arial"/>
                <w:bCs/>
                <w:sz w:val="24"/>
                <w:szCs w:val="24"/>
              </w:rPr>
              <w:t xml:space="preserve">(a) </w:t>
            </w:r>
            <w:r w:rsidRPr="00493182">
              <w:rPr>
                <w:rFonts w:ascii="Arial" w:hAnsi="Arial" w:cs="Arial"/>
                <w:bCs/>
                <w:sz w:val="24"/>
                <w:szCs w:val="24"/>
                <w:u w:val="single"/>
              </w:rPr>
              <w:t>Economy</w:t>
            </w:r>
            <w:r w:rsidRPr="00493182">
              <w:rPr>
                <w:rFonts w:ascii="Arial" w:hAnsi="Arial" w:cs="Arial"/>
                <w:bCs/>
                <w:sz w:val="24"/>
                <w:szCs w:val="24"/>
              </w:rPr>
              <w:t xml:space="preserve"> - Crime can cause a loss of productivity when an entire business is temporarily or permanently shut down and/or victims miss work; communities reported to have high crime rates are a disincentive for persons seeking to establish or locate a business; thereby causing entrepreneurs to refuse to open a business in communities that need economic development the most. </w:t>
            </w:r>
          </w:p>
          <w:p w:rsidR="00493182" w:rsidRDefault="00493182" w:rsidP="00493182">
            <w:pPr>
              <w:rPr>
                <w:rFonts w:ascii="Arial" w:hAnsi="Arial" w:cs="Arial"/>
                <w:bCs/>
                <w:sz w:val="24"/>
                <w:szCs w:val="24"/>
              </w:rPr>
            </w:pPr>
          </w:p>
          <w:p w:rsidR="00493182" w:rsidRPr="00493182" w:rsidRDefault="00493182" w:rsidP="00493182">
            <w:pPr>
              <w:jc w:val="both"/>
              <w:rPr>
                <w:rFonts w:ascii="Arial" w:hAnsi="Arial" w:cs="Arial"/>
                <w:bCs/>
                <w:sz w:val="24"/>
                <w:szCs w:val="24"/>
              </w:rPr>
            </w:pPr>
            <w:r w:rsidRPr="00493182">
              <w:rPr>
                <w:rFonts w:ascii="Arial" w:hAnsi="Arial" w:cs="Arial"/>
                <w:bCs/>
                <w:sz w:val="24"/>
                <w:szCs w:val="24"/>
              </w:rPr>
              <w:t xml:space="preserve">(b) </w:t>
            </w:r>
            <w:r w:rsidRPr="00493182">
              <w:rPr>
                <w:rFonts w:ascii="Arial" w:hAnsi="Arial" w:cs="Arial"/>
                <w:bCs/>
                <w:sz w:val="24"/>
                <w:szCs w:val="24"/>
                <w:u w:val="single"/>
              </w:rPr>
              <w:t>Tax Payers</w:t>
            </w:r>
            <w:r w:rsidRPr="00493182">
              <w:rPr>
                <w:rFonts w:ascii="Arial" w:hAnsi="Arial" w:cs="Arial"/>
                <w:bCs/>
                <w:sz w:val="24"/>
                <w:szCs w:val="24"/>
              </w:rPr>
              <w:t xml:space="preserve"> – Crime or fear of crime causes taxpayers to fund local, state, and federal governments to establish police departments, incarcerate criminals, provide legal and adjudication services, other corrections programs, and thereby increases in property and/or sales taxes.</w:t>
            </w:r>
          </w:p>
          <w:p w:rsidR="00493182" w:rsidRPr="00493182" w:rsidRDefault="00493182" w:rsidP="00493182">
            <w:pPr>
              <w:rPr>
                <w:rFonts w:ascii="Arial" w:hAnsi="Arial" w:cs="Arial"/>
                <w:bCs/>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Pr="00493182" w:rsidRDefault="00493182" w:rsidP="00493182">
            <w:pPr>
              <w:rPr>
                <w:rFonts w:ascii="Arial" w:hAnsi="Arial" w:cs="Arial"/>
                <w:b/>
                <w:sz w:val="24"/>
                <w:szCs w:val="24"/>
              </w:rPr>
            </w:pPr>
            <w:r w:rsidRPr="00493182">
              <w:rPr>
                <w:rFonts w:ascii="Arial" w:hAnsi="Arial" w:cs="Arial"/>
                <w:b/>
                <w:sz w:val="24"/>
                <w:szCs w:val="24"/>
              </w:rPr>
              <w:t xml:space="preserve">iii. What is ‘Arson’?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(a) </w:t>
            </w:r>
            <w:r w:rsidRPr="00493182">
              <w:rPr>
                <w:rFonts w:ascii="Arial" w:hAnsi="Arial" w:cs="Arial"/>
                <w:sz w:val="24"/>
                <w:szCs w:val="24"/>
                <w:u w:val="single"/>
              </w:rPr>
              <w:t>Arson</w:t>
            </w:r>
            <w:r w:rsidRPr="00493182">
              <w:rPr>
                <w:rFonts w:ascii="Arial" w:hAnsi="Arial" w:cs="Arial"/>
                <w:sz w:val="24"/>
                <w:szCs w:val="24"/>
              </w:rPr>
              <w:t xml:space="preserve"> - is any willful burning or attempt to burn, with or without intent to defraud, a house, public building, motor vehicle, aircraft, or any other type of personal or real property belonging to another.</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r w:rsidRPr="00493182">
              <w:rPr>
                <w:rFonts w:ascii="Arial" w:hAnsi="Arial" w:cs="Arial"/>
                <w:b/>
                <w:sz w:val="24"/>
                <w:szCs w:val="24"/>
              </w:rPr>
              <w:t>iv. What is money laundering? Point out some activities, which could encompass money laundering</w:t>
            </w:r>
            <w:r w:rsidRPr="00493182">
              <w:rPr>
                <w:rFonts w:ascii="Arial" w:hAnsi="Arial" w:cs="Arial"/>
                <w:sz w:val="24"/>
                <w:szCs w:val="24"/>
              </w:rPr>
              <w:t xml:space="preserve">.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(a) </w:t>
            </w:r>
            <w:r w:rsidRPr="00493182">
              <w:rPr>
                <w:rFonts w:ascii="Arial" w:hAnsi="Arial" w:cs="Arial"/>
                <w:sz w:val="24"/>
                <w:szCs w:val="24"/>
                <w:u w:val="single"/>
              </w:rPr>
              <w:t>Money Laundering</w:t>
            </w:r>
            <w:r w:rsidRPr="00493182">
              <w:rPr>
                <w:rFonts w:ascii="Arial" w:hAnsi="Arial" w:cs="Arial"/>
                <w:sz w:val="24"/>
                <w:szCs w:val="24"/>
              </w:rPr>
              <w:t xml:space="preserve"> – means an illegal financial transaction designed to hide or conceal the identity, source and destination of money obtained illegally. (1) The illegal activity puts money in the hands of a launderer  (2) launderer passes the illegally obtained money to a legitimate or fictitious business entity (3) legitimate or fictitious business entity creates fictitious billing invoices and cash receipts, for cash collected by way of these fictitious billing invoices (4) and returns the illegally obtained money to the launderer. </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(b) </w:t>
            </w:r>
            <w:r w:rsidRPr="00493182">
              <w:rPr>
                <w:rFonts w:ascii="Arial" w:hAnsi="Arial" w:cs="Arial"/>
                <w:sz w:val="24"/>
                <w:szCs w:val="24"/>
                <w:u w:val="single"/>
              </w:rPr>
              <w:t>Money Laundering Activities</w:t>
            </w:r>
            <w:r w:rsidRPr="00493182">
              <w:rPr>
                <w:rFonts w:ascii="Arial" w:hAnsi="Arial" w:cs="Arial"/>
                <w:sz w:val="24"/>
                <w:szCs w:val="24"/>
              </w:rPr>
              <w:t xml:space="preserve"> – Illegally obtained money (1) deposited in and withdrawn from an offshore bank (2) passed to and returned to launderer from a legitimate or fictitious business entity (3) deposited by under a fictitious or legitimate business name in multiple banks in amounts less than $10,000.00, and subsequently withdrawn by launderer </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r w:rsidRPr="00493182">
              <w:rPr>
                <w:rFonts w:ascii="Arial" w:hAnsi="Arial" w:cs="Arial"/>
                <w:b/>
                <w:sz w:val="24"/>
                <w:szCs w:val="24"/>
              </w:rPr>
              <w:t>2. What do you understand by the term ‘embezzlement’? Why it</w:t>
            </w:r>
            <w:r>
              <w:rPr>
                <w:rFonts w:ascii="Arial" w:hAnsi="Arial" w:cs="Arial"/>
                <w:b/>
                <w:sz w:val="24"/>
                <w:szCs w:val="24"/>
              </w:rPr>
              <w:t xml:space="preserve"> is considered a financial </w:t>
            </w:r>
            <w:r w:rsidRPr="00493182">
              <w:rPr>
                <w:rFonts w:ascii="Arial" w:hAnsi="Arial" w:cs="Arial"/>
                <w:b/>
                <w:sz w:val="24"/>
                <w:szCs w:val="24"/>
              </w:rPr>
              <w:t xml:space="preserve">crime?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(a) </w:t>
            </w:r>
            <w:r w:rsidRPr="00493182">
              <w:rPr>
                <w:rFonts w:ascii="Arial" w:hAnsi="Arial" w:cs="Arial"/>
                <w:sz w:val="24"/>
                <w:szCs w:val="24"/>
                <w:u w:val="single"/>
              </w:rPr>
              <w:t>Embezzlement</w:t>
            </w:r>
            <w:r w:rsidRPr="00493182">
              <w:rPr>
                <w:rFonts w:ascii="Arial" w:hAnsi="Arial" w:cs="Arial"/>
                <w:sz w:val="24"/>
                <w:szCs w:val="24"/>
              </w:rPr>
              <w:t xml:space="preserve"> – means any trusted employee or employees, entrusted with money that belongs to his/her employer, who deliberately willfully or intentionally fraudulently uses such money for their own personal benefit or gain.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(b) </w:t>
            </w:r>
            <w:r w:rsidRPr="00493182">
              <w:rPr>
                <w:rFonts w:ascii="Arial" w:hAnsi="Arial" w:cs="Arial"/>
                <w:sz w:val="24"/>
                <w:szCs w:val="24"/>
                <w:u w:val="single"/>
              </w:rPr>
              <w:t>Financial Crime</w:t>
            </w:r>
            <w:r w:rsidRPr="00493182">
              <w:rPr>
                <w:rFonts w:ascii="Arial" w:hAnsi="Arial" w:cs="Arial"/>
                <w:sz w:val="24"/>
                <w:szCs w:val="24"/>
              </w:rPr>
              <w:t xml:space="preserve"> – Embezzlement is the criminal act of theft or stealing personal property, money. </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b/>
                <w:sz w:val="24"/>
                <w:szCs w:val="24"/>
              </w:rPr>
            </w:pPr>
            <w:r w:rsidRPr="00493182">
              <w:rPr>
                <w:rFonts w:ascii="Arial" w:hAnsi="Arial" w:cs="Arial"/>
                <w:b/>
                <w:sz w:val="24"/>
                <w:szCs w:val="24"/>
              </w:rPr>
              <w:t xml:space="preserve">3. What is forgery? And what is the difference between forgery and uttering?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(a) </w:t>
            </w:r>
            <w:r w:rsidRPr="00493182">
              <w:rPr>
                <w:rFonts w:ascii="Arial" w:hAnsi="Arial" w:cs="Arial"/>
                <w:sz w:val="24"/>
                <w:szCs w:val="24"/>
                <w:u w:val="single"/>
              </w:rPr>
              <w:t>Forgery</w:t>
            </w:r>
            <w:r w:rsidRPr="00493182">
              <w:rPr>
                <w:rFonts w:ascii="Arial" w:hAnsi="Arial" w:cs="Arial"/>
                <w:sz w:val="24"/>
                <w:szCs w:val="24"/>
              </w:rPr>
              <w:t xml:space="preserve"> - means the crime of falsely making or copying a document in order to deceive or defraud someone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(b) </w:t>
            </w:r>
            <w:r w:rsidRPr="00493182">
              <w:rPr>
                <w:rFonts w:ascii="Arial" w:hAnsi="Arial" w:cs="Arial"/>
                <w:sz w:val="24"/>
                <w:szCs w:val="24"/>
                <w:u w:val="single"/>
              </w:rPr>
              <w:t>Uttering</w:t>
            </w:r>
            <w:r w:rsidRPr="00493182">
              <w:rPr>
                <w:rFonts w:ascii="Arial" w:hAnsi="Arial" w:cs="Arial"/>
                <w:sz w:val="24"/>
                <w:szCs w:val="24"/>
              </w:rPr>
              <w:t xml:space="preserve"> – means the crime of knowingly offering, tendering or showing a forged or counterfeit document or item to someone with the intent to deceive or defraud.</w:t>
            </w:r>
          </w:p>
          <w:p w:rsidR="00493182" w:rsidRPr="00493182" w:rsidRDefault="00493182" w:rsidP="00493182">
            <w:pPr>
              <w:rPr>
                <w:rFonts w:ascii="Arial" w:hAnsi="Arial" w:cs="Arial"/>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Default="00493182" w:rsidP="00493182">
            <w:pPr>
              <w:rPr>
                <w:rFonts w:ascii="Arial" w:hAnsi="Arial" w:cs="Arial"/>
                <w:b/>
                <w:sz w:val="24"/>
                <w:szCs w:val="24"/>
              </w:rPr>
            </w:pPr>
          </w:p>
          <w:p w:rsidR="00493182" w:rsidRPr="00493182" w:rsidRDefault="00493182" w:rsidP="00493182">
            <w:pPr>
              <w:rPr>
                <w:rFonts w:ascii="Arial" w:hAnsi="Arial" w:cs="Arial"/>
                <w:b/>
                <w:sz w:val="24"/>
                <w:szCs w:val="24"/>
              </w:rPr>
            </w:pPr>
            <w:r w:rsidRPr="00493182">
              <w:rPr>
                <w:rFonts w:ascii="Arial" w:hAnsi="Arial" w:cs="Arial"/>
                <w:b/>
                <w:sz w:val="24"/>
                <w:szCs w:val="24"/>
              </w:rPr>
              <w:t xml:space="preserve">Case Study                                                                                                                                </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b/>
                <w:sz w:val="24"/>
                <w:szCs w:val="24"/>
              </w:rPr>
            </w:pPr>
            <w:r w:rsidRPr="00493182">
              <w:rPr>
                <w:rFonts w:ascii="Arial" w:hAnsi="Arial" w:cs="Arial"/>
                <w:b/>
                <w:sz w:val="24"/>
                <w:szCs w:val="24"/>
              </w:rPr>
              <w:t xml:space="preserve">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 </w:t>
            </w:r>
          </w:p>
          <w:p w:rsidR="00493182" w:rsidRPr="00493182" w:rsidRDefault="00493182" w:rsidP="00493182">
            <w:pPr>
              <w:rPr>
                <w:rFonts w:ascii="Arial" w:hAnsi="Arial" w:cs="Arial"/>
                <w:b/>
                <w:sz w:val="24"/>
                <w:szCs w:val="24"/>
              </w:rPr>
            </w:pPr>
          </w:p>
          <w:p w:rsidR="00493182" w:rsidRPr="00493182" w:rsidRDefault="00493182" w:rsidP="00493182">
            <w:pPr>
              <w:jc w:val="both"/>
              <w:rPr>
                <w:rFonts w:ascii="Arial" w:hAnsi="Arial" w:cs="Arial"/>
                <w:b/>
                <w:sz w:val="24"/>
                <w:szCs w:val="24"/>
              </w:rPr>
            </w:pPr>
            <w:r w:rsidRPr="00493182">
              <w:rPr>
                <w:rFonts w:ascii="Arial" w:hAnsi="Arial" w:cs="Arial"/>
                <w:b/>
                <w:sz w:val="24"/>
                <w:szCs w:val="24"/>
              </w:rPr>
              <w:t xml:space="preserve">The defendants’ solicitors obtained accountant’s report, which concluded that the monies had indeed come from legitimate savings. The forensic accountant was instructed to review that report’s findings. He was able to show that the couple had spent considerably more cash than apparently received and concluded that the husband and wife must have had access to unidentified sources of income. </w:t>
            </w:r>
          </w:p>
          <w:p w:rsidR="00493182" w:rsidRPr="00493182" w:rsidRDefault="00493182" w:rsidP="00493182">
            <w:pPr>
              <w:rPr>
                <w:rFonts w:ascii="Arial" w:hAnsi="Arial" w:cs="Arial"/>
                <w:b/>
                <w:sz w:val="24"/>
                <w:szCs w:val="24"/>
              </w:rPr>
            </w:pPr>
          </w:p>
          <w:p w:rsidR="00493182" w:rsidRPr="00493182" w:rsidRDefault="00493182" w:rsidP="00493182">
            <w:pPr>
              <w:jc w:val="both"/>
              <w:rPr>
                <w:rFonts w:ascii="Arial" w:hAnsi="Arial" w:cs="Arial"/>
                <w:b/>
                <w:sz w:val="24"/>
                <w:szCs w:val="24"/>
              </w:rPr>
            </w:pPr>
            <w:r w:rsidRPr="00493182">
              <w:rPr>
                <w:rFonts w:ascii="Arial" w:hAnsi="Arial" w:cs="Arial"/>
                <w:b/>
                <w:sz w:val="24"/>
                <w:szCs w:val="24"/>
              </w:rPr>
              <w:t xml:space="preserve">The couple refused to provide an explanation for the unidentified income so the Court granted the application to confiscate the monies discovered by the police. </w:t>
            </w:r>
          </w:p>
          <w:p w:rsidR="00493182" w:rsidRPr="00493182" w:rsidRDefault="00493182" w:rsidP="00493182">
            <w:pPr>
              <w:rPr>
                <w:rFonts w:ascii="Arial" w:hAnsi="Arial" w:cs="Arial"/>
                <w:b/>
                <w:sz w:val="24"/>
                <w:szCs w:val="24"/>
              </w:rPr>
            </w:pPr>
          </w:p>
          <w:p w:rsidR="00493182" w:rsidRPr="00493182" w:rsidRDefault="00493182" w:rsidP="00493182">
            <w:pPr>
              <w:rPr>
                <w:rFonts w:ascii="Arial" w:hAnsi="Arial" w:cs="Arial"/>
                <w:b/>
                <w:sz w:val="24"/>
                <w:szCs w:val="24"/>
              </w:rPr>
            </w:pPr>
          </w:p>
          <w:p w:rsidR="00493182" w:rsidRPr="00493182" w:rsidRDefault="00493182" w:rsidP="00493182">
            <w:pPr>
              <w:rPr>
                <w:rFonts w:ascii="Arial" w:hAnsi="Arial" w:cs="Arial"/>
                <w:b/>
                <w:sz w:val="24"/>
                <w:szCs w:val="24"/>
              </w:rPr>
            </w:pPr>
            <w:r w:rsidRPr="00493182">
              <w:rPr>
                <w:rFonts w:ascii="Arial" w:hAnsi="Arial" w:cs="Arial"/>
                <w:b/>
                <w:sz w:val="24"/>
                <w:szCs w:val="24"/>
              </w:rPr>
              <w:t xml:space="preserve">Question </w:t>
            </w:r>
          </w:p>
          <w:p w:rsidR="00493182" w:rsidRPr="00493182" w:rsidRDefault="00493182" w:rsidP="00493182">
            <w:pPr>
              <w:rPr>
                <w:rFonts w:ascii="Arial" w:hAnsi="Arial" w:cs="Arial"/>
                <w:b/>
                <w:sz w:val="24"/>
                <w:szCs w:val="24"/>
              </w:rPr>
            </w:pPr>
          </w:p>
          <w:p w:rsidR="00493182" w:rsidRPr="00493182" w:rsidRDefault="00493182" w:rsidP="00493182">
            <w:pPr>
              <w:jc w:val="both"/>
              <w:rPr>
                <w:rFonts w:ascii="Arial" w:hAnsi="Arial" w:cs="Arial"/>
                <w:b/>
                <w:sz w:val="24"/>
                <w:szCs w:val="24"/>
              </w:rPr>
            </w:pPr>
            <w:r w:rsidRPr="00493182">
              <w:rPr>
                <w:rFonts w:ascii="Arial" w:hAnsi="Arial" w:cs="Arial"/>
                <w:b/>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1. </w:t>
            </w:r>
            <w:r w:rsidRPr="00493182">
              <w:rPr>
                <w:rFonts w:ascii="Arial" w:hAnsi="Arial" w:cs="Arial"/>
                <w:sz w:val="24"/>
                <w:szCs w:val="24"/>
                <w:u w:val="single"/>
              </w:rPr>
              <w:t>Total Amount Received</w:t>
            </w:r>
            <w:r w:rsidRPr="00493182">
              <w:rPr>
                <w:rFonts w:ascii="Arial" w:hAnsi="Arial" w:cs="Arial"/>
                <w:sz w:val="24"/>
                <w:szCs w:val="24"/>
              </w:rPr>
              <w:t xml:space="preserve"> – The Forensic Auditor has to identify each source and total amount of earned income; and each source and total amount of passive income from interest, capital gains, inheritance or any other similar source. All these source amounts combined should equal the occupant’s total amount of money received.</w:t>
            </w:r>
          </w:p>
          <w:p w:rsidR="00493182" w:rsidRPr="00493182" w:rsidRDefault="00493182" w:rsidP="00493182">
            <w:pPr>
              <w:rPr>
                <w:rFonts w:ascii="Arial" w:hAnsi="Arial" w:cs="Arial"/>
                <w:sz w:val="24"/>
                <w:szCs w:val="24"/>
              </w:rPr>
            </w:pPr>
          </w:p>
          <w:p w:rsidR="00493182" w:rsidRPr="00493182" w:rsidRDefault="00493182" w:rsidP="00493182">
            <w:pPr>
              <w:jc w:val="both"/>
              <w:rPr>
                <w:rFonts w:ascii="Arial" w:hAnsi="Arial" w:cs="Arial"/>
                <w:sz w:val="24"/>
                <w:szCs w:val="24"/>
              </w:rPr>
            </w:pPr>
            <w:r w:rsidRPr="00493182">
              <w:rPr>
                <w:rFonts w:ascii="Arial" w:hAnsi="Arial" w:cs="Arial"/>
                <w:sz w:val="24"/>
                <w:szCs w:val="24"/>
              </w:rPr>
              <w:t xml:space="preserve">2. </w:t>
            </w:r>
            <w:r w:rsidRPr="00493182">
              <w:rPr>
                <w:rFonts w:ascii="Arial" w:hAnsi="Arial" w:cs="Arial"/>
                <w:sz w:val="24"/>
                <w:szCs w:val="24"/>
                <w:u w:val="single"/>
              </w:rPr>
              <w:t>Total Amount Spent</w:t>
            </w:r>
            <w:r w:rsidRPr="00493182">
              <w:rPr>
                <w:rFonts w:ascii="Arial" w:hAnsi="Arial" w:cs="Arial"/>
                <w:sz w:val="24"/>
                <w:szCs w:val="24"/>
              </w:rPr>
              <w:t xml:space="preserve"> – The Forensic Auditor has to identify each paid expense; any other amounts paid; and each source from which these payments were made. All these payment amounts combined should equal the occupant’s total amount of money spent.</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r w:rsidRPr="00493182">
              <w:rPr>
                <w:rFonts w:ascii="Arial" w:hAnsi="Arial" w:cs="Arial"/>
                <w:sz w:val="24"/>
                <w:szCs w:val="24"/>
              </w:rPr>
              <w:t xml:space="preserve">3. </w:t>
            </w:r>
            <w:r w:rsidRPr="00493182">
              <w:rPr>
                <w:rFonts w:ascii="Arial" w:hAnsi="Arial" w:cs="Arial"/>
                <w:sz w:val="24"/>
                <w:szCs w:val="24"/>
                <w:u w:val="single"/>
              </w:rPr>
              <w:t>Spent Reconciled to Received</w:t>
            </w:r>
            <w:r w:rsidRPr="00493182">
              <w:rPr>
                <w:rFonts w:ascii="Arial" w:hAnsi="Arial" w:cs="Arial"/>
                <w:sz w:val="24"/>
                <w:szCs w:val="24"/>
              </w:rPr>
              <w:t xml:space="preserve"> – The Forensic Auditor reconciled or matched the total amount of money spent to the total amount of money received, and the amount spent was more than or in exceeded the amount received. </w:t>
            </w:r>
          </w:p>
          <w:p w:rsidR="00493182" w:rsidRPr="00493182" w:rsidRDefault="00493182" w:rsidP="00493182">
            <w:pPr>
              <w:rPr>
                <w:rFonts w:ascii="Arial" w:hAnsi="Arial" w:cs="Arial"/>
                <w:sz w:val="24"/>
                <w:szCs w:val="24"/>
              </w:rPr>
            </w:pPr>
          </w:p>
          <w:p w:rsidR="00493182" w:rsidRPr="00493182" w:rsidRDefault="00493182" w:rsidP="00493182">
            <w:pPr>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3182" w:rsidP="00A851DA">
            <w:pPr>
              <w:rPr>
                <w:rFonts w:cs="Bliss-Regular"/>
                <w:color w:val="000000"/>
              </w:rPr>
            </w:pPr>
            <w:r>
              <w:rPr>
                <w:rFonts w:cs="Bliss-Regular"/>
                <w:color w:val="000000"/>
              </w:rPr>
              <w:t>Elvis Dunn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3182" w:rsidP="00A851DA">
            <w:pPr>
              <w:rPr>
                <w:rFonts w:cs="Bliss-Regular"/>
                <w:color w:val="000000"/>
              </w:rPr>
            </w:pPr>
            <w:r>
              <w:rPr>
                <w:rFonts w:cs="Bliss-Regular"/>
                <w:color w:val="000000"/>
              </w:rPr>
              <w:t>03/14/2016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3182"/>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46A2B-2CE1-2A44-B776-72CC478E6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954</Words>
  <Characters>5444</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2016-03-14T15:03:00Z</dcterms:created>
  <dcterms:modified xsi:type="dcterms:W3CDTF">2016-03-14T15:03:00Z</dcterms:modified>
</cp:coreProperties>
</file>