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719AF" w:rsidP="00A851DA">
      <w:pPr>
        <w:rPr>
          <w:lang w:val="en-US"/>
        </w:rPr>
      </w:pPr>
      <w:r w:rsidRPr="001719A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tblPr>
      <w:tblGrid>
        <w:gridCol w:w="2566"/>
        <w:gridCol w:w="6676"/>
      </w:tblGrid>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B214A7" w:rsidRPr="00C037A6" w:rsidRDefault="00B214A7" w:rsidP="00F35FCC">
            <w:pPr>
              <w:rPr>
                <w:rFonts w:ascii="Tahoma" w:hAnsi="Tahoma" w:cs="Tahoma"/>
                <w:b/>
                <w:sz w:val="20"/>
                <w:szCs w:val="20"/>
              </w:rPr>
            </w:pPr>
            <w:r w:rsidRPr="00C037A6">
              <w:rPr>
                <w:rFonts w:ascii="Tahoma" w:hAnsi="Tahoma" w:cs="Tahoma"/>
                <w:b/>
                <w:sz w:val="20"/>
                <w:szCs w:val="20"/>
              </w:rPr>
              <w:t>Nelson Cadete</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214A7" w:rsidRPr="00C037A6" w:rsidRDefault="00B214A7" w:rsidP="00F35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ahoma" w:eastAsia="Times New Roman" w:hAnsi="Tahoma" w:cs="Tahoma"/>
                <w:b/>
                <w:sz w:val="20"/>
                <w:szCs w:val="20"/>
                <w:lang w:eastAsia="en-GB"/>
              </w:rPr>
            </w:pPr>
            <w:r w:rsidRPr="00C037A6">
              <w:rPr>
                <w:rFonts w:ascii="Tahoma" w:eastAsia="Times New Roman" w:hAnsi="Tahoma" w:cs="Tahoma"/>
                <w:b/>
                <w:sz w:val="20"/>
                <w:szCs w:val="20"/>
                <w:lang w:eastAsia="en-GB"/>
              </w:rPr>
              <w:t>12</w:t>
            </w:r>
            <w:r w:rsidR="00486269" w:rsidRPr="00C037A6">
              <w:rPr>
                <w:rFonts w:ascii="Tahoma" w:eastAsia="Times New Roman" w:hAnsi="Tahoma" w:cs="Tahoma"/>
                <w:b/>
                <w:sz w:val="20"/>
                <w:szCs w:val="20"/>
                <w:lang w:eastAsia="en-GB"/>
              </w:rPr>
              <w:t>60</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B214A7" w:rsidRPr="00C037A6" w:rsidRDefault="00486269" w:rsidP="00F35FCC">
            <w:pPr>
              <w:shd w:val="clear" w:color="auto" w:fill="FFFFFF"/>
              <w:outlineLvl w:val="1"/>
              <w:rPr>
                <w:rFonts w:ascii="Tahoma" w:eastAsia="Times New Roman" w:hAnsi="Tahoma" w:cs="Tahoma"/>
                <w:b/>
                <w:sz w:val="20"/>
                <w:szCs w:val="20"/>
                <w:lang w:eastAsia="en-GB"/>
              </w:rPr>
            </w:pPr>
            <w:r w:rsidRPr="00C037A6">
              <w:rPr>
                <w:rFonts w:ascii="Tahoma" w:eastAsia="Times New Roman" w:hAnsi="Tahoma" w:cs="Tahoma"/>
                <w:b/>
                <w:sz w:val="20"/>
                <w:szCs w:val="20"/>
                <w:lang w:eastAsia="en-GB"/>
              </w:rPr>
              <w:t>International Project Management</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B214A7" w:rsidRPr="00B06AC3" w:rsidRDefault="004F1239" w:rsidP="00F35FCC">
            <w:pPr>
              <w:rPr>
                <w:rFonts w:ascii="Tahoma" w:hAnsi="Tahoma" w:cs="Tahoma"/>
                <w:b/>
                <w:sz w:val="20"/>
                <w:szCs w:val="20"/>
              </w:rPr>
            </w:pPr>
            <w:r>
              <w:rPr>
                <w:rFonts w:ascii="Tahoma" w:hAnsi="Tahoma" w:cs="Tahoma"/>
                <w:b/>
                <w:sz w:val="20"/>
                <w:szCs w:val="20"/>
              </w:rPr>
              <w:t>9</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E81B42" w:rsidRDefault="00486269" w:rsidP="00A851DA">
            <w:pPr>
              <w:rPr>
                <w:rFonts w:ascii="Tahoma" w:hAnsi="Tahoma" w:cs="Tahoma"/>
                <w:b/>
                <w:color w:val="000000"/>
                <w:sz w:val="20"/>
                <w:szCs w:val="20"/>
              </w:rPr>
            </w:pPr>
            <w:r w:rsidRPr="00E81B42">
              <w:rPr>
                <w:rFonts w:ascii="Tahoma" w:hAnsi="Tahoma" w:cs="Tahoma"/>
                <w:b/>
                <w:color w:val="000000"/>
                <w:sz w:val="20"/>
                <w:szCs w:val="20"/>
              </w:rPr>
              <w:t>Nelson Cadete</w:t>
            </w:r>
          </w:p>
        </w:tc>
        <w:tc>
          <w:tcPr>
            <w:tcW w:w="1276" w:type="dxa"/>
            <w:shd w:val="clear" w:color="auto" w:fill="D9D9D9" w:themeFill="background1" w:themeFillShade="D9"/>
          </w:tcPr>
          <w:p w:rsidR="00405895" w:rsidRPr="00E81B42" w:rsidRDefault="00405895" w:rsidP="00A851DA">
            <w:pPr>
              <w:rPr>
                <w:rFonts w:ascii="Tahoma" w:hAnsi="Tahoma" w:cs="Tahoma"/>
                <w:b/>
                <w:color w:val="000000"/>
                <w:sz w:val="20"/>
                <w:szCs w:val="20"/>
              </w:rPr>
            </w:pPr>
            <w:r w:rsidRPr="00E81B42">
              <w:rPr>
                <w:rFonts w:ascii="Tahoma" w:hAnsi="Tahoma" w:cs="Tahoma"/>
                <w:b/>
                <w:color w:val="000000"/>
                <w:sz w:val="20"/>
                <w:szCs w:val="20"/>
              </w:rPr>
              <w:t>Date</w:t>
            </w:r>
          </w:p>
        </w:tc>
        <w:tc>
          <w:tcPr>
            <w:tcW w:w="1621" w:type="dxa"/>
          </w:tcPr>
          <w:p w:rsidR="00405895" w:rsidRPr="00E81B42" w:rsidRDefault="00E81B42" w:rsidP="00A851DA">
            <w:pPr>
              <w:rPr>
                <w:rFonts w:ascii="Tahoma" w:hAnsi="Tahoma" w:cs="Tahoma"/>
                <w:b/>
                <w:color w:val="000000"/>
                <w:sz w:val="20"/>
                <w:szCs w:val="20"/>
              </w:rPr>
            </w:pPr>
            <w:r w:rsidRPr="00E81B42">
              <w:rPr>
                <w:rFonts w:ascii="Tahoma" w:hAnsi="Tahoma" w:cs="Tahoma"/>
                <w:b/>
                <w:color w:val="000000"/>
                <w:sz w:val="20"/>
                <w:szCs w:val="20"/>
              </w:rPr>
              <w:t>12/07/2014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A311A0" w:rsidRPr="00A952E8" w:rsidRDefault="00A311A0" w:rsidP="00A311A0">
      <w:pPr>
        <w:autoSpaceDE w:val="0"/>
        <w:autoSpaceDN w:val="0"/>
        <w:adjustRightInd w:val="0"/>
        <w:spacing w:after="0" w:line="240" w:lineRule="auto"/>
        <w:rPr>
          <w:rFonts w:ascii="Tahoma" w:hAnsi="Tahoma" w:cs="Tahoma"/>
          <w:b/>
          <w:sz w:val="24"/>
          <w:szCs w:val="24"/>
        </w:rPr>
      </w:pPr>
      <w:r w:rsidRPr="00A952E8">
        <w:rPr>
          <w:rFonts w:ascii="Tahoma" w:hAnsi="Tahoma" w:cs="Tahoma"/>
          <w:b/>
          <w:sz w:val="24"/>
          <w:szCs w:val="24"/>
        </w:rPr>
        <w:lastRenderedPageBreak/>
        <w:t>1. Give brief answers f</w:t>
      </w:r>
      <w:r w:rsidR="00A952E8" w:rsidRPr="00A952E8">
        <w:rPr>
          <w:rFonts w:ascii="Tahoma" w:hAnsi="Tahoma" w:cs="Tahoma"/>
          <w:b/>
          <w:sz w:val="24"/>
          <w:szCs w:val="24"/>
        </w:rPr>
        <w:t xml:space="preserve">or the following questions: </w:t>
      </w:r>
    </w:p>
    <w:p w:rsidR="00A952E8" w:rsidRPr="00A311A0" w:rsidRDefault="00A952E8" w:rsidP="00A311A0">
      <w:pPr>
        <w:autoSpaceDE w:val="0"/>
        <w:autoSpaceDN w:val="0"/>
        <w:adjustRightInd w:val="0"/>
        <w:spacing w:after="0" w:line="240" w:lineRule="auto"/>
        <w:rPr>
          <w:rFonts w:ascii="Tahoma" w:hAnsi="Tahoma" w:cs="Tahoma"/>
          <w:sz w:val="24"/>
          <w:szCs w:val="24"/>
        </w:rPr>
      </w:pPr>
    </w:p>
    <w:p w:rsidR="00A311A0" w:rsidRDefault="00A311A0" w:rsidP="00A311A0">
      <w:pPr>
        <w:autoSpaceDE w:val="0"/>
        <w:autoSpaceDN w:val="0"/>
        <w:adjustRightInd w:val="0"/>
        <w:spacing w:after="0" w:line="240" w:lineRule="auto"/>
        <w:rPr>
          <w:rFonts w:ascii="Tahoma" w:hAnsi="Tahoma" w:cs="Tahoma"/>
          <w:sz w:val="24"/>
          <w:szCs w:val="24"/>
          <w:u w:val="single"/>
        </w:rPr>
      </w:pPr>
      <w:r w:rsidRPr="00A311A0">
        <w:rPr>
          <w:rFonts w:ascii="Tahoma" w:hAnsi="Tahoma" w:cs="Tahoma"/>
          <w:sz w:val="24"/>
          <w:szCs w:val="24"/>
          <w:u w:val="single"/>
        </w:rPr>
        <w:t>I. Which processes are involved in project communication management?</w:t>
      </w:r>
    </w:p>
    <w:p w:rsidR="00D52B45" w:rsidRDefault="00D52B45" w:rsidP="008D16EB">
      <w:pPr>
        <w:autoSpaceDE w:val="0"/>
        <w:autoSpaceDN w:val="0"/>
        <w:adjustRightInd w:val="0"/>
        <w:spacing w:after="0"/>
        <w:rPr>
          <w:rFonts w:ascii="Tahoma" w:hAnsi="Tahoma" w:cs="Tahoma"/>
          <w:sz w:val="24"/>
          <w:szCs w:val="24"/>
          <w:u w:val="single"/>
        </w:rPr>
      </w:pPr>
    </w:p>
    <w:p w:rsidR="00AF11A0" w:rsidRDefault="00AF11A0" w:rsidP="008D16EB">
      <w:pPr>
        <w:shd w:val="clear" w:color="auto" w:fill="FFFFFF"/>
        <w:spacing w:after="0"/>
        <w:rPr>
          <w:rFonts w:ascii="Tahoma" w:eastAsia="Times New Roman" w:hAnsi="Tahoma" w:cs="Tahoma"/>
          <w:sz w:val="24"/>
          <w:szCs w:val="24"/>
          <w:lang w:eastAsia="en-GB"/>
        </w:rPr>
      </w:pPr>
      <w:r w:rsidRPr="00AF11A0">
        <w:rPr>
          <w:rFonts w:ascii="Tahoma" w:eastAsia="Times New Roman" w:hAnsi="Tahoma" w:cs="Tahoma"/>
          <w:sz w:val="24"/>
          <w:szCs w:val="24"/>
          <w:lang w:eastAsia="en-GB"/>
        </w:rPr>
        <w:t>Project Communication Managem</w:t>
      </w:r>
      <w:r w:rsidR="000325A6">
        <w:rPr>
          <w:rFonts w:ascii="Tahoma" w:eastAsia="Times New Roman" w:hAnsi="Tahoma" w:cs="Tahoma"/>
          <w:sz w:val="24"/>
          <w:szCs w:val="24"/>
          <w:lang w:eastAsia="en-GB"/>
        </w:rPr>
        <w:t xml:space="preserve">ent Process impacts other </w:t>
      </w:r>
      <w:r w:rsidRPr="00AF11A0">
        <w:rPr>
          <w:rFonts w:ascii="Tahoma" w:eastAsia="Times New Roman" w:hAnsi="Tahoma" w:cs="Tahoma"/>
          <w:sz w:val="24"/>
          <w:szCs w:val="24"/>
          <w:lang w:eastAsia="en-GB"/>
        </w:rPr>
        <w:t>Project Management Knowledge Areas, such as</w:t>
      </w:r>
      <w:r w:rsidR="00E05ACB">
        <w:rPr>
          <w:rFonts w:ascii="Tahoma" w:eastAsia="Times New Roman" w:hAnsi="Tahoma" w:cs="Tahoma"/>
          <w:sz w:val="24"/>
          <w:szCs w:val="24"/>
          <w:lang w:eastAsia="en-GB"/>
        </w:rPr>
        <w:t xml:space="preserve"> </w:t>
      </w:r>
      <w:hyperlink r:id="rId9" w:tgtFrame="_self" w:history="1">
        <w:r w:rsidRPr="00AF11A0">
          <w:rPr>
            <w:rFonts w:ascii="Tahoma" w:eastAsia="Times New Roman" w:hAnsi="Tahoma" w:cs="Tahoma"/>
            <w:bCs/>
            <w:sz w:val="24"/>
            <w:szCs w:val="24"/>
            <w:lang w:eastAsia="en-GB"/>
          </w:rPr>
          <w:t>Project Cost Management</w:t>
        </w:r>
      </w:hyperlink>
      <w:r w:rsidRPr="00AF11A0">
        <w:rPr>
          <w:rFonts w:ascii="Tahoma" w:eastAsia="Times New Roman" w:hAnsi="Tahoma" w:cs="Tahoma"/>
          <w:sz w:val="24"/>
          <w:szCs w:val="24"/>
          <w:lang w:eastAsia="en-GB"/>
        </w:rPr>
        <w:t>. For example, you will be required to communicate the </w:t>
      </w:r>
      <w:hyperlink r:id="rId10" w:tgtFrame="_blank" w:history="1">
        <w:r w:rsidRPr="00AF11A0">
          <w:rPr>
            <w:rFonts w:ascii="Tahoma" w:eastAsia="Times New Roman" w:hAnsi="Tahoma" w:cs="Tahoma"/>
            <w:bCs/>
            <w:sz w:val="24"/>
            <w:szCs w:val="24"/>
            <w:lang w:eastAsia="en-GB"/>
          </w:rPr>
          <w:t>Cost Performance Index</w:t>
        </w:r>
      </w:hyperlink>
      <w:r w:rsidRPr="00AF11A0">
        <w:rPr>
          <w:rFonts w:ascii="Tahoma" w:eastAsia="Times New Roman" w:hAnsi="Tahoma" w:cs="Tahoma"/>
          <w:sz w:val="24"/>
          <w:szCs w:val="24"/>
          <w:lang w:eastAsia="en-GB"/>
        </w:rPr>
        <w:t> of the project to relevant stakeholders. The communication involved is dictated by the processes in the Project Communications Manag</w:t>
      </w:r>
      <w:r w:rsidR="000325A6">
        <w:rPr>
          <w:rFonts w:ascii="Tahoma" w:eastAsia="Times New Roman" w:hAnsi="Tahoma" w:cs="Tahoma"/>
          <w:sz w:val="24"/>
          <w:szCs w:val="24"/>
          <w:lang w:eastAsia="en-GB"/>
        </w:rPr>
        <w:t xml:space="preserve">ement knowledge area. </w:t>
      </w:r>
    </w:p>
    <w:p w:rsidR="00A7202D" w:rsidRPr="00AF11A0" w:rsidRDefault="00A7202D" w:rsidP="008D16EB">
      <w:pPr>
        <w:shd w:val="clear" w:color="auto" w:fill="FFFFFF"/>
        <w:spacing w:after="0"/>
        <w:rPr>
          <w:rFonts w:ascii="Tahoma" w:eastAsia="Times New Roman" w:hAnsi="Tahoma" w:cs="Tahoma"/>
          <w:sz w:val="24"/>
          <w:szCs w:val="24"/>
          <w:lang w:eastAsia="en-GB"/>
        </w:rPr>
      </w:pPr>
    </w:p>
    <w:p w:rsidR="00AF11A0" w:rsidRPr="00AF11A0" w:rsidRDefault="00AF11A0" w:rsidP="008D16EB">
      <w:pPr>
        <w:shd w:val="clear" w:color="auto" w:fill="FFFFFF"/>
        <w:spacing w:after="151"/>
        <w:rPr>
          <w:rFonts w:ascii="Tahoma" w:eastAsia="Times New Roman" w:hAnsi="Tahoma" w:cs="Tahoma"/>
          <w:sz w:val="24"/>
          <w:szCs w:val="24"/>
          <w:lang w:eastAsia="en-GB"/>
        </w:rPr>
      </w:pPr>
      <w:r w:rsidRPr="00AF11A0">
        <w:rPr>
          <w:rFonts w:ascii="Tahoma" w:eastAsia="Times New Roman" w:hAnsi="Tahoma" w:cs="Tahoma"/>
          <w:sz w:val="24"/>
          <w:szCs w:val="24"/>
          <w:lang w:eastAsia="en-GB"/>
        </w:rPr>
        <w:t>Project Communications Management consists of the following processes:</w:t>
      </w:r>
    </w:p>
    <w:p w:rsidR="00AF11A0" w:rsidRPr="00AF11A0" w:rsidRDefault="00AF11A0" w:rsidP="008D16EB">
      <w:pPr>
        <w:numPr>
          <w:ilvl w:val="0"/>
          <w:numId w:val="4"/>
        </w:numPr>
        <w:shd w:val="clear" w:color="auto" w:fill="FFFFFF"/>
        <w:spacing w:after="0"/>
        <w:rPr>
          <w:rFonts w:ascii="Tahoma" w:eastAsia="Times New Roman" w:hAnsi="Tahoma" w:cs="Tahoma"/>
          <w:sz w:val="24"/>
          <w:szCs w:val="24"/>
          <w:lang w:eastAsia="en-GB"/>
        </w:rPr>
      </w:pPr>
      <w:r w:rsidRPr="00AF11A0">
        <w:rPr>
          <w:rFonts w:ascii="Tahoma" w:eastAsia="Times New Roman" w:hAnsi="Tahoma" w:cs="Tahoma"/>
          <w:sz w:val="24"/>
          <w:szCs w:val="24"/>
          <w:lang w:eastAsia="en-GB"/>
        </w:rPr>
        <w:t>Identify Stakeholders</w:t>
      </w:r>
    </w:p>
    <w:p w:rsidR="00AF11A0" w:rsidRPr="00AF11A0" w:rsidRDefault="00AF11A0" w:rsidP="008D16EB">
      <w:pPr>
        <w:numPr>
          <w:ilvl w:val="0"/>
          <w:numId w:val="4"/>
        </w:numPr>
        <w:shd w:val="clear" w:color="auto" w:fill="FFFFFF"/>
        <w:spacing w:after="0"/>
        <w:rPr>
          <w:rFonts w:ascii="Tahoma" w:eastAsia="Times New Roman" w:hAnsi="Tahoma" w:cs="Tahoma"/>
          <w:sz w:val="24"/>
          <w:szCs w:val="24"/>
          <w:lang w:eastAsia="en-GB"/>
        </w:rPr>
      </w:pPr>
      <w:r w:rsidRPr="00AF11A0">
        <w:rPr>
          <w:rFonts w:ascii="Tahoma" w:eastAsia="Times New Roman" w:hAnsi="Tahoma" w:cs="Tahoma"/>
          <w:sz w:val="24"/>
          <w:szCs w:val="24"/>
          <w:lang w:eastAsia="en-GB"/>
        </w:rPr>
        <w:t>Plan Communications</w:t>
      </w:r>
    </w:p>
    <w:p w:rsidR="00AF11A0" w:rsidRPr="00AF11A0" w:rsidRDefault="00AF11A0" w:rsidP="008D16EB">
      <w:pPr>
        <w:numPr>
          <w:ilvl w:val="0"/>
          <w:numId w:val="4"/>
        </w:numPr>
        <w:shd w:val="clear" w:color="auto" w:fill="FFFFFF"/>
        <w:spacing w:after="0"/>
        <w:rPr>
          <w:rFonts w:ascii="Tahoma" w:eastAsia="Times New Roman" w:hAnsi="Tahoma" w:cs="Tahoma"/>
          <w:sz w:val="24"/>
          <w:szCs w:val="24"/>
          <w:lang w:eastAsia="en-GB"/>
        </w:rPr>
      </w:pPr>
      <w:r w:rsidRPr="00AF11A0">
        <w:rPr>
          <w:rFonts w:ascii="Tahoma" w:eastAsia="Times New Roman" w:hAnsi="Tahoma" w:cs="Tahoma"/>
          <w:sz w:val="24"/>
          <w:szCs w:val="24"/>
          <w:lang w:eastAsia="en-GB"/>
        </w:rPr>
        <w:t>Distribute Information</w:t>
      </w:r>
    </w:p>
    <w:p w:rsidR="00AF11A0" w:rsidRPr="00AF11A0" w:rsidRDefault="00AF11A0" w:rsidP="008D16EB">
      <w:pPr>
        <w:numPr>
          <w:ilvl w:val="0"/>
          <w:numId w:val="4"/>
        </w:numPr>
        <w:shd w:val="clear" w:color="auto" w:fill="FFFFFF"/>
        <w:spacing w:after="0"/>
        <w:rPr>
          <w:rFonts w:ascii="Tahoma" w:eastAsia="Times New Roman" w:hAnsi="Tahoma" w:cs="Tahoma"/>
          <w:sz w:val="24"/>
          <w:szCs w:val="24"/>
          <w:lang w:eastAsia="en-GB"/>
        </w:rPr>
      </w:pPr>
      <w:r w:rsidRPr="00AF11A0">
        <w:rPr>
          <w:rFonts w:ascii="Tahoma" w:eastAsia="Times New Roman" w:hAnsi="Tahoma" w:cs="Tahoma"/>
          <w:sz w:val="24"/>
          <w:szCs w:val="24"/>
          <w:lang w:eastAsia="en-GB"/>
        </w:rPr>
        <w:t>Manage Stakeholder Expectations</w:t>
      </w:r>
    </w:p>
    <w:p w:rsidR="00AF11A0" w:rsidRDefault="00AF11A0" w:rsidP="008D16EB">
      <w:pPr>
        <w:numPr>
          <w:ilvl w:val="0"/>
          <w:numId w:val="4"/>
        </w:numPr>
        <w:shd w:val="clear" w:color="auto" w:fill="FFFFFF"/>
        <w:spacing w:after="0"/>
        <w:rPr>
          <w:rFonts w:ascii="Tahoma" w:eastAsia="Times New Roman" w:hAnsi="Tahoma" w:cs="Tahoma"/>
          <w:sz w:val="24"/>
          <w:szCs w:val="24"/>
          <w:lang w:eastAsia="en-GB"/>
        </w:rPr>
      </w:pPr>
      <w:r w:rsidRPr="00AF11A0">
        <w:rPr>
          <w:rFonts w:ascii="Tahoma" w:eastAsia="Times New Roman" w:hAnsi="Tahoma" w:cs="Tahoma"/>
          <w:sz w:val="24"/>
          <w:szCs w:val="24"/>
          <w:lang w:eastAsia="en-GB"/>
        </w:rPr>
        <w:t>Report Performance</w:t>
      </w:r>
    </w:p>
    <w:p w:rsidR="008F6C49" w:rsidRPr="00AF11A0" w:rsidRDefault="008F6C49" w:rsidP="008D16EB">
      <w:pPr>
        <w:shd w:val="clear" w:color="auto" w:fill="FFFFFF"/>
        <w:spacing w:after="0"/>
        <w:ind w:left="419"/>
        <w:rPr>
          <w:rFonts w:ascii="Tahoma" w:eastAsia="Times New Roman" w:hAnsi="Tahoma" w:cs="Tahoma"/>
          <w:sz w:val="16"/>
          <w:szCs w:val="16"/>
          <w:lang w:eastAsia="en-GB"/>
        </w:rPr>
      </w:pPr>
    </w:p>
    <w:p w:rsidR="00AF11A0" w:rsidRPr="00AF11A0" w:rsidRDefault="00AF11A0" w:rsidP="008D16EB">
      <w:pPr>
        <w:shd w:val="clear" w:color="auto" w:fill="FFFFFF"/>
        <w:spacing w:after="151"/>
        <w:rPr>
          <w:rFonts w:ascii="Tahoma" w:eastAsia="Times New Roman" w:hAnsi="Tahoma" w:cs="Tahoma"/>
          <w:sz w:val="24"/>
          <w:szCs w:val="24"/>
          <w:lang w:eastAsia="en-GB"/>
        </w:rPr>
      </w:pPr>
      <w:r w:rsidRPr="00AF11A0">
        <w:rPr>
          <w:rFonts w:ascii="Tahoma" w:eastAsia="Times New Roman" w:hAnsi="Tahoma" w:cs="Tahoma"/>
          <w:sz w:val="24"/>
          <w:szCs w:val="24"/>
          <w:lang w:eastAsia="en-GB"/>
        </w:rPr>
        <w:t>Now, let’s look at each process in the Project Communications Management Knowledge Area for effective project management communication.</w:t>
      </w:r>
    </w:p>
    <w:p w:rsidR="00AF11A0" w:rsidRPr="00AF11A0" w:rsidRDefault="00AF11A0" w:rsidP="008D16EB">
      <w:pPr>
        <w:shd w:val="clear" w:color="auto" w:fill="FFFFFF"/>
        <w:spacing w:after="151"/>
        <w:rPr>
          <w:rFonts w:ascii="Tahoma" w:eastAsia="Times New Roman" w:hAnsi="Tahoma" w:cs="Tahoma"/>
          <w:sz w:val="24"/>
          <w:szCs w:val="24"/>
          <w:lang w:eastAsia="en-GB"/>
        </w:rPr>
      </w:pPr>
      <w:r w:rsidRPr="00AF11A0">
        <w:rPr>
          <w:rFonts w:ascii="Tahoma" w:eastAsia="Times New Roman" w:hAnsi="Tahoma" w:cs="Tahoma"/>
          <w:b/>
          <w:sz w:val="24"/>
          <w:szCs w:val="24"/>
          <w:lang w:eastAsia="en-GB"/>
        </w:rPr>
        <w:t>The Identify Stakeholders</w:t>
      </w:r>
      <w:r w:rsidRPr="00AF11A0">
        <w:rPr>
          <w:rFonts w:ascii="Tahoma" w:eastAsia="Times New Roman" w:hAnsi="Tahoma" w:cs="Tahoma"/>
          <w:sz w:val="24"/>
          <w:szCs w:val="24"/>
          <w:lang w:eastAsia="en-GB"/>
        </w:rPr>
        <w:t xml:space="preserve"> process involves the identification of all stakeholders that can impact the project. This Project Management Communication process involves documenting their level of interest, power, influence, and project impact.</w:t>
      </w:r>
    </w:p>
    <w:p w:rsidR="00F57D1C" w:rsidRDefault="00AF11A0" w:rsidP="008D16EB">
      <w:pPr>
        <w:shd w:val="clear" w:color="auto" w:fill="FFFFFF"/>
        <w:spacing w:after="0"/>
        <w:rPr>
          <w:rFonts w:ascii="Tahoma" w:eastAsia="Times New Roman" w:hAnsi="Tahoma" w:cs="Tahoma"/>
          <w:sz w:val="24"/>
          <w:szCs w:val="24"/>
          <w:lang w:eastAsia="en-GB"/>
        </w:rPr>
      </w:pPr>
      <w:r w:rsidRPr="00AF11A0">
        <w:rPr>
          <w:rFonts w:ascii="Tahoma" w:eastAsia="Times New Roman" w:hAnsi="Tahoma" w:cs="Tahoma"/>
          <w:sz w:val="24"/>
          <w:szCs w:val="24"/>
          <w:lang w:eastAsia="en-GB"/>
        </w:rPr>
        <w:t>The key tools and techniques used in this process are stakeholder analysis and expert judgment. During stakeholder analysis, you will use the </w:t>
      </w:r>
      <w:hyperlink r:id="rId11" w:tgtFrame="_self" w:history="1">
        <w:r w:rsidRPr="00AF11A0">
          <w:rPr>
            <w:rFonts w:ascii="Tahoma" w:eastAsia="Times New Roman" w:hAnsi="Tahoma" w:cs="Tahoma"/>
            <w:bCs/>
            <w:sz w:val="24"/>
            <w:szCs w:val="24"/>
            <w:lang w:eastAsia="en-GB"/>
          </w:rPr>
          <w:t>Power/Interest, Power/Influence, and Influence/Impact</w:t>
        </w:r>
      </w:hyperlink>
      <w:r w:rsidRPr="00AF11A0">
        <w:rPr>
          <w:rFonts w:ascii="Tahoma" w:eastAsia="Times New Roman" w:hAnsi="Tahoma" w:cs="Tahoma"/>
          <w:bCs/>
          <w:sz w:val="24"/>
          <w:szCs w:val="24"/>
          <w:lang w:eastAsia="en-GB"/>
        </w:rPr>
        <w:t> </w:t>
      </w:r>
      <w:r w:rsidRPr="00AF11A0">
        <w:rPr>
          <w:rFonts w:ascii="Tahoma" w:eastAsia="Times New Roman" w:hAnsi="Tahoma" w:cs="Tahoma"/>
          <w:sz w:val="24"/>
          <w:szCs w:val="24"/>
          <w:lang w:eastAsia="en-GB"/>
        </w:rPr>
        <w:t>grids. The </w:t>
      </w:r>
      <w:hyperlink r:id="rId12" w:tgtFrame="_self" w:history="1">
        <w:r w:rsidRPr="00AF11A0">
          <w:rPr>
            <w:rFonts w:ascii="Tahoma" w:eastAsia="Times New Roman" w:hAnsi="Tahoma" w:cs="Tahoma"/>
            <w:bCs/>
            <w:sz w:val="24"/>
            <w:szCs w:val="24"/>
            <w:lang w:eastAsia="en-GB"/>
          </w:rPr>
          <w:t>Salience Model</w:t>
        </w:r>
      </w:hyperlink>
      <w:r w:rsidRPr="00AF11A0">
        <w:rPr>
          <w:rFonts w:ascii="Tahoma" w:eastAsia="Times New Roman" w:hAnsi="Tahoma" w:cs="Tahoma"/>
          <w:sz w:val="24"/>
          <w:szCs w:val="24"/>
          <w:lang w:eastAsia="en-GB"/>
        </w:rPr>
        <w:t> is also used during stakeholder analysis. By the end of this process, you will have created a Stakeholder Register and Stakeholder Management </w:t>
      </w:r>
      <w:hyperlink r:id="rId13" w:history="1">
        <w:r w:rsidRPr="00AF11A0">
          <w:rPr>
            <w:rFonts w:ascii="Tahoma" w:eastAsia="Times New Roman" w:hAnsi="Tahoma" w:cs="Tahoma"/>
            <w:sz w:val="24"/>
            <w:szCs w:val="24"/>
            <w:lang w:eastAsia="en-GB"/>
          </w:rPr>
          <w:t>strategy</w:t>
        </w:r>
      </w:hyperlink>
      <w:r w:rsidRPr="00AF11A0">
        <w:rPr>
          <w:rFonts w:ascii="Tahoma" w:eastAsia="Times New Roman" w:hAnsi="Tahoma" w:cs="Tahoma"/>
          <w:sz w:val="24"/>
          <w:szCs w:val="24"/>
          <w:lang w:eastAsia="en-GB"/>
        </w:rPr>
        <w:t>.</w:t>
      </w:r>
    </w:p>
    <w:p w:rsidR="00A7202D" w:rsidRPr="00A7202D" w:rsidRDefault="00A7202D" w:rsidP="008D16EB">
      <w:pPr>
        <w:shd w:val="clear" w:color="auto" w:fill="FFFFFF"/>
        <w:spacing w:after="0"/>
        <w:rPr>
          <w:rFonts w:ascii="Tahoma" w:eastAsia="Times New Roman" w:hAnsi="Tahoma" w:cs="Tahoma"/>
          <w:sz w:val="16"/>
          <w:szCs w:val="16"/>
          <w:lang w:eastAsia="en-GB"/>
        </w:rPr>
      </w:pPr>
    </w:p>
    <w:p w:rsidR="008F6C49" w:rsidRPr="00610DD9" w:rsidRDefault="00AF11A0" w:rsidP="00610DD9">
      <w:pPr>
        <w:pStyle w:val="NormalWeb"/>
        <w:shd w:val="clear" w:color="auto" w:fill="FFFFFF"/>
        <w:spacing w:before="0" w:beforeAutospacing="0" w:after="151" w:afterAutospacing="0" w:line="276" w:lineRule="auto"/>
        <w:rPr>
          <w:rFonts w:ascii="Tahoma" w:hAnsi="Tahoma" w:cs="Tahoma"/>
        </w:rPr>
      </w:pPr>
      <w:r w:rsidRPr="00F57D1C">
        <w:rPr>
          <w:rFonts w:ascii="Tahoma" w:hAnsi="Tahoma" w:cs="Tahoma"/>
          <w:b/>
        </w:rPr>
        <w:t>The Plan Communications</w:t>
      </w:r>
      <w:r w:rsidRPr="00AF11A0">
        <w:rPr>
          <w:rFonts w:ascii="Tahoma" w:hAnsi="Tahoma" w:cs="Tahoma"/>
        </w:rPr>
        <w:t xml:space="preserve"> process involves documenting the communication needs of the stakeholders identified in the Identify Stakeholders process. To effectively plan project communication, you need to use the Stakeholder Register and the Stakeholder Management strategy created during the Identify Stakeholders process.</w:t>
      </w:r>
    </w:p>
    <w:p w:rsidR="008D16EB" w:rsidRDefault="00AF11A0" w:rsidP="008D16EB">
      <w:pPr>
        <w:pStyle w:val="NormalWeb"/>
        <w:shd w:val="clear" w:color="auto" w:fill="FFFFFF"/>
        <w:spacing w:before="0" w:beforeAutospacing="0" w:after="0" w:afterAutospacing="0" w:line="276" w:lineRule="auto"/>
        <w:rPr>
          <w:rFonts w:ascii="Tahoma" w:hAnsi="Tahoma" w:cs="Tahoma"/>
        </w:rPr>
      </w:pPr>
      <w:r w:rsidRPr="008F6C49">
        <w:rPr>
          <w:rFonts w:ascii="Tahoma" w:hAnsi="Tahoma" w:cs="Tahoma"/>
          <w:b/>
        </w:rPr>
        <w:t>The Distribute Information</w:t>
      </w:r>
      <w:r w:rsidRPr="00AF11A0">
        <w:rPr>
          <w:rFonts w:ascii="Tahoma" w:hAnsi="Tahoma" w:cs="Tahoma"/>
        </w:rPr>
        <w:t xml:space="preserve"> process in the Project Communications Management PMBOK Project Management Knowledge Area involves effectively executing the Communications Management Plan. Simply put, it is in this process that you implement the communication needs of stakeholders. For example, a</w:t>
      </w:r>
      <w:r w:rsidRPr="00AF11A0">
        <w:rPr>
          <w:rStyle w:val="apple-converted-space"/>
          <w:rFonts w:ascii="Tahoma" w:hAnsi="Tahoma" w:cs="Tahoma"/>
        </w:rPr>
        <w:t> </w:t>
      </w:r>
      <w:hyperlink r:id="rId14" w:tgtFrame="_self" w:history="1">
        <w:r w:rsidRPr="00AF11A0">
          <w:rPr>
            <w:rStyle w:val="Strong"/>
            <w:rFonts w:ascii="Tahoma" w:hAnsi="Tahoma" w:cs="Tahoma"/>
            <w:b w:val="0"/>
            <w:bdr w:val="none" w:sz="0" w:space="0" w:color="auto" w:frame="1"/>
          </w:rPr>
          <w:t>Daily Status meeting</w:t>
        </w:r>
      </w:hyperlink>
      <w:r w:rsidRPr="00AF11A0">
        <w:rPr>
          <w:rStyle w:val="apple-converted-space"/>
          <w:rFonts w:ascii="Tahoma" w:hAnsi="Tahoma" w:cs="Tahoma"/>
        </w:rPr>
        <w:t> </w:t>
      </w:r>
      <w:r w:rsidRPr="00AF11A0">
        <w:rPr>
          <w:rFonts w:ascii="Tahoma" w:hAnsi="Tahoma" w:cs="Tahoma"/>
        </w:rPr>
        <w:t xml:space="preserve">is a type of communication. </w:t>
      </w:r>
    </w:p>
    <w:p w:rsidR="008D16EB" w:rsidRDefault="008D16EB" w:rsidP="00AF11A0">
      <w:pPr>
        <w:pStyle w:val="NormalWeb"/>
        <w:shd w:val="clear" w:color="auto" w:fill="FFFFFF"/>
        <w:spacing w:before="0" w:beforeAutospacing="0" w:after="0" w:afterAutospacing="0" w:line="301" w:lineRule="atLeast"/>
        <w:rPr>
          <w:rFonts w:ascii="Tahoma" w:hAnsi="Tahoma" w:cs="Tahoma"/>
        </w:rPr>
      </w:pPr>
    </w:p>
    <w:p w:rsidR="008D16EB" w:rsidRDefault="008D16EB" w:rsidP="00AF11A0">
      <w:pPr>
        <w:pStyle w:val="NormalWeb"/>
        <w:shd w:val="clear" w:color="auto" w:fill="FFFFFF"/>
        <w:spacing w:before="0" w:beforeAutospacing="0" w:after="0" w:afterAutospacing="0" w:line="301" w:lineRule="atLeast"/>
        <w:rPr>
          <w:rFonts w:ascii="Tahoma" w:hAnsi="Tahoma" w:cs="Tahoma"/>
        </w:rPr>
      </w:pPr>
    </w:p>
    <w:p w:rsidR="005139F5" w:rsidRDefault="005139F5" w:rsidP="00A311A0">
      <w:pPr>
        <w:autoSpaceDE w:val="0"/>
        <w:autoSpaceDN w:val="0"/>
        <w:adjustRightInd w:val="0"/>
        <w:spacing w:after="0" w:line="240" w:lineRule="auto"/>
        <w:rPr>
          <w:rFonts w:ascii="Tahoma" w:eastAsia="Times New Roman" w:hAnsi="Tahoma" w:cs="Tahoma"/>
          <w:sz w:val="24"/>
          <w:szCs w:val="24"/>
          <w:lang w:eastAsia="en-GB"/>
        </w:rPr>
      </w:pPr>
    </w:p>
    <w:p w:rsidR="00A311A0" w:rsidRDefault="00A311A0" w:rsidP="00A311A0">
      <w:pPr>
        <w:autoSpaceDE w:val="0"/>
        <w:autoSpaceDN w:val="0"/>
        <w:adjustRightInd w:val="0"/>
        <w:spacing w:after="0" w:line="240" w:lineRule="auto"/>
        <w:rPr>
          <w:rFonts w:ascii="Tahoma" w:hAnsi="Tahoma" w:cs="Tahoma"/>
          <w:sz w:val="24"/>
          <w:szCs w:val="24"/>
          <w:u w:val="single"/>
        </w:rPr>
      </w:pPr>
      <w:r w:rsidRPr="00A311A0">
        <w:rPr>
          <w:rFonts w:ascii="Tahoma" w:hAnsi="Tahoma" w:cs="Tahoma"/>
          <w:sz w:val="24"/>
          <w:szCs w:val="24"/>
          <w:u w:val="single"/>
        </w:rPr>
        <w:lastRenderedPageBreak/>
        <w:t>II. At which stage in a project; project communication planning is completed?</w:t>
      </w:r>
    </w:p>
    <w:p w:rsidR="00D52B45" w:rsidRDefault="00D52B45" w:rsidP="00A311A0">
      <w:pPr>
        <w:autoSpaceDE w:val="0"/>
        <w:autoSpaceDN w:val="0"/>
        <w:adjustRightInd w:val="0"/>
        <w:spacing w:after="0" w:line="240" w:lineRule="auto"/>
        <w:rPr>
          <w:rFonts w:ascii="Tahoma" w:hAnsi="Tahoma" w:cs="Tahoma"/>
          <w:sz w:val="24"/>
          <w:szCs w:val="24"/>
          <w:u w:val="single"/>
        </w:rPr>
      </w:pPr>
    </w:p>
    <w:p w:rsidR="006402A1" w:rsidRDefault="006402A1" w:rsidP="00606F74">
      <w:pPr>
        <w:autoSpaceDE w:val="0"/>
        <w:autoSpaceDN w:val="0"/>
        <w:adjustRightInd w:val="0"/>
        <w:spacing w:after="0"/>
        <w:jc w:val="both"/>
        <w:rPr>
          <w:rFonts w:ascii="Tahoma" w:hAnsi="Tahoma" w:cs="Tahoma"/>
          <w:sz w:val="24"/>
          <w:szCs w:val="24"/>
          <w:shd w:val="clear" w:color="auto" w:fill="FFFFFF"/>
        </w:rPr>
      </w:pPr>
      <w:r w:rsidRPr="00606F74">
        <w:rPr>
          <w:rFonts w:ascii="Tahoma" w:hAnsi="Tahoma" w:cs="Tahoma"/>
          <w:sz w:val="24"/>
          <w:szCs w:val="24"/>
          <w:shd w:val="clear" w:color="auto" w:fill="FFFFFF"/>
        </w:rPr>
        <w:t>In this area, project managers focus on making sure that stakeholders are understood in terms of their communications needs. It also involves determining what communication outputs will be exchanged over the course of the project managers make careful plans to outline who receives which communications, who is responsible to deliver and respond to communication content, and how and when communications will be delivered. These details are summarized in a communications plan, which is created during in the planning phase. Communications plans are then executed and monitored over the course of project implementation.</w:t>
      </w:r>
    </w:p>
    <w:p w:rsidR="0049092C" w:rsidRPr="0049092C" w:rsidRDefault="0049092C" w:rsidP="00606F74">
      <w:pPr>
        <w:autoSpaceDE w:val="0"/>
        <w:autoSpaceDN w:val="0"/>
        <w:adjustRightInd w:val="0"/>
        <w:spacing w:after="0"/>
        <w:jc w:val="both"/>
        <w:rPr>
          <w:rFonts w:ascii="Tahoma" w:hAnsi="Tahoma" w:cs="Tahoma"/>
          <w:sz w:val="16"/>
          <w:szCs w:val="16"/>
          <w:u w:val="single"/>
        </w:rPr>
      </w:pPr>
    </w:p>
    <w:p w:rsidR="0049092C" w:rsidRDefault="00606F74" w:rsidP="00C01ABA">
      <w:pPr>
        <w:pStyle w:val="Heading2"/>
        <w:shd w:val="clear" w:color="auto" w:fill="FFFFFF"/>
        <w:spacing w:before="0" w:line="335" w:lineRule="atLeast"/>
        <w:jc w:val="both"/>
        <w:textAlignment w:val="baseline"/>
        <w:rPr>
          <w:rFonts w:ascii="Tahoma" w:hAnsi="Tahoma" w:cs="Tahoma"/>
          <w:b w:val="0"/>
          <w:color w:val="auto"/>
          <w:sz w:val="24"/>
          <w:szCs w:val="24"/>
        </w:rPr>
      </w:pPr>
      <w:r w:rsidRPr="0078658F">
        <w:rPr>
          <w:rFonts w:ascii="Tahoma" w:hAnsi="Tahoma" w:cs="Tahoma"/>
          <w:bCs w:val="0"/>
          <w:color w:val="auto"/>
          <w:sz w:val="24"/>
          <w:szCs w:val="24"/>
        </w:rPr>
        <w:t>Expectations</w:t>
      </w:r>
      <w:r w:rsidR="0078658F">
        <w:rPr>
          <w:rFonts w:ascii="Tahoma" w:hAnsi="Tahoma" w:cs="Tahoma"/>
          <w:bCs w:val="0"/>
          <w:color w:val="auto"/>
          <w:sz w:val="24"/>
          <w:szCs w:val="24"/>
        </w:rPr>
        <w:t xml:space="preserve"> - </w:t>
      </w:r>
      <w:r w:rsidRPr="0078658F">
        <w:rPr>
          <w:rFonts w:ascii="Tahoma" w:hAnsi="Tahoma" w:cs="Tahoma"/>
          <w:b w:val="0"/>
          <w:color w:val="auto"/>
          <w:sz w:val="24"/>
          <w:szCs w:val="24"/>
        </w:rPr>
        <w:t xml:space="preserve">The project communication plan sets the standards for how and when communication takes place. As the project manager, you want to set the tone for all communication concerning the project. This allows you to maintain control of the project and ensure all stakeholders receive the necessary information. Set standards for how participants communicate, including email, meetings, phone calls and memos. </w:t>
      </w:r>
    </w:p>
    <w:p w:rsidR="0049092C" w:rsidRPr="0049092C" w:rsidRDefault="0049092C" w:rsidP="00C01ABA">
      <w:pPr>
        <w:pStyle w:val="Heading2"/>
        <w:shd w:val="clear" w:color="auto" w:fill="FFFFFF"/>
        <w:spacing w:before="0" w:line="335" w:lineRule="atLeast"/>
        <w:jc w:val="both"/>
        <w:textAlignment w:val="baseline"/>
        <w:rPr>
          <w:rFonts w:ascii="Tahoma" w:hAnsi="Tahoma" w:cs="Tahoma"/>
          <w:b w:val="0"/>
          <w:color w:val="auto"/>
          <w:sz w:val="16"/>
          <w:szCs w:val="16"/>
        </w:rPr>
      </w:pPr>
    </w:p>
    <w:p w:rsidR="0049092C" w:rsidRDefault="00606F74" w:rsidP="0042353F">
      <w:pPr>
        <w:pStyle w:val="Heading2"/>
        <w:shd w:val="clear" w:color="auto" w:fill="FFFFFF"/>
        <w:spacing w:before="0" w:line="335" w:lineRule="atLeast"/>
        <w:jc w:val="both"/>
        <w:textAlignment w:val="baseline"/>
        <w:rPr>
          <w:rFonts w:ascii="Tahoma" w:hAnsi="Tahoma" w:cs="Tahoma"/>
          <w:b w:val="0"/>
          <w:color w:val="auto"/>
          <w:sz w:val="24"/>
          <w:szCs w:val="24"/>
        </w:rPr>
      </w:pPr>
      <w:r w:rsidRPr="0078658F">
        <w:rPr>
          <w:rFonts w:ascii="Tahoma" w:hAnsi="Tahoma" w:cs="Tahoma"/>
          <w:bCs w:val="0"/>
          <w:color w:val="auto"/>
          <w:sz w:val="24"/>
          <w:szCs w:val="24"/>
        </w:rPr>
        <w:t>Consistency</w:t>
      </w:r>
      <w:r w:rsidR="0078658F">
        <w:rPr>
          <w:rFonts w:ascii="Tahoma" w:hAnsi="Tahoma" w:cs="Tahoma"/>
          <w:bCs w:val="0"/>
          <w:color w:val="auto"/>
          <w:sz w:val="24"/>
          <w:szCs w:val="24"/>
        </w:rPr>
        <w:t xml:space="preserve"> - </w:t>
      </w:r>
      <w:r w:rsidRPr="00C748A4">
        <w:rPr>
          <w:rFonts w:ascii="Tahoma" w:hAnsi="Tahoma" w:cs="Tahoma"/>
          <w:b w:val="0"/>
          <w:color w:val="auto"/>
          <w:sz w:val="24"/>
          <w:szCs w:val="24"/>
        </w:rPr>
        <w:t>A solid communication plan increases the consistency of how the project is handled. The participants who follow the plan should communicate consistently with one another. You also need to ensure that all stakeholders have the same information on the project requirements and changes. If some stakeholders aren't informed of changes, you risk mistakes or delays in the project work.</w:t>
      </w:r>
    </w:p>
    <w:p w:rsidR="0049092C" w:rsidRPr="0049092C" w:rsidRDefault="0049092C" w:rsidP="0042353F">
      <w:pPr>
        <w:pStyle w:val="Heading2"/>
        <w:shd w:val="clear" w:color="auto" w:fill="FFFFFF"/>
        <w:spacing w:before="0" w:line="335" w:lineRule="atLeast"/>
        <w:jc w:val="both"/>
        <w:textAlignment w:val="baseline"/>
        <w:rPr>
          <w:rFonts w:ascii="Tahoma" w:hAnsi="Tahoma" w:cs="Tahoma"/>
          <w:b w:val="0"/>
          <w:color w:val="auto"/>
          <w:sz w:val="16"/>
          <w:szCs w:val="16"/>
        </w:rPr>
      </w:pPr>
    </w:p>
    <w:p w:rsidR="002F29E9" w:rsidRDefault="00606F74" w:rsidP="002F29E9">
      <w:pPr>
        <w:pStyle w:val="Heading2"/>
        <w:shd w:val="clear" w:color="auto" w:fill="FFFFFF"/>
        <w:spacing w:before="0" w:line="335" w:lineRule="atLeast"/>
        <w:jc w:val="both"/>
        <w:textAlignment w:val="baseline"/>
        <w:rPr>
          <w:rFonts w:ascii="Tahoma" w:hAnsi="Tahoma" w:cs="Tahoma"/>
          <w:b w:val="0"/>
          <w:color w:val="auto"/>
          <w:sz w:val="24"/>
          <w:szCs w:val="24"/>
        </w:rPr>
      </w:pPr>
      <w:r w:rsidRPr="0078658F">
        <w:rPr>
          <w:rFonts w:ascii="Tahoma" w:hAnsi="Tahoma" w:cs="Tahoma"/>
          <w:bCs w:val="0"/>
          <w:color w:val="auto"/>
          <w:sz w:val="24"/>
          <w:szCs w:val="24"/>
        </w:rPr>
        <w:t>Productivity</w:t>
      </w:r>
      <w:r w:rsidR="0078658F">
        <w:rPr>
          <w:rFonts w:ascii="Tahoma" w:hAnsi="Tahoma" w:cs="Tahoma"/>
          <w:bCs w:val="0"/>
          <w:color w:val="auto"/>
          <w:sz w:val="24"/>
          <w:szCs w:val="24"/>
        </w:rPr>
        <w:t xml:space="preserve"> -</w:t>
      </w:r>
      <w:r w:rsidR="0042353F">
        <w:rPr>
          <w:rFonts w:ascii="Tahoma" w:hAnsi="Tahoma" w:cs="Tahoma"/>
          <w:bCs w:val="0"/>
          <w:color w:val="auto"/>
          <w:sz w:val="24"/>
          <w:szCs w:val="24"/>
        </w:rPr>
        <w:t xml:space="preserve"> </w:t>
      </w:r>
      <w:r w:rsidRPr="0042353F">
        <w:rPr>
          <w:rFonts w:ascii="Tahoma" w:hAnsi="Tahoma" w:cs="Tahoma"/>
          <w:b w:val="0"/>
          <w:color w:val="auto"/>
          <w:sz w:val="24"/>
          <w:szCs w:val="24"/>
        </w:rPr>
        <w:t>Regular communication allows the employees working on the project to remain productive. When they are kept in the loop on project happenings, employees will feel more comfortable with their duties. They are equipped with the necessary information to keep working rather than stopping frequently to seek out information they are missing. The employees are also better able to work together with proper communication, allowing for collaboration and effective performance on the project.</w:t>
      </w:r>
      <w:r w:rsidR="0049092C">
        <w:rPr>
          <w:rFonts w:ascii="Tahoma" w:hAnsi="Tahoma" w:cs="Tahoma"/>
          <w:b w:val="0"/>
          <w:color w:val="auto"/>
          <w:sz w:val="24"/>
          <w:szCs w:val="24"/>
        </w:rPr>
        <w:t xml:space="preserve"> </w:t>
      </w:r>
    </w:p>
    <w:p w:rsidR="002F29E9" w:rsidRPr="002F29E9" w:rsidRDefault="002F29E9" w:rsidP="002F29E9">
      <w:pPr>
        <w:pStyle w:val="Heading2"/>
        <w:shd w:val="clear" w:color="auto" w:fill="FFFFFF"/>
        <w:spacing w:before="0" w:line="335" w:lineRule="atLeast"/>
        <w:jc w:val="both"/>
        <w:textAlignment w:val="baseline"/>
        <w:rPr>
          <w:rFonts w:ascii="Tahoma" w:hAnsi="Tahoma" w:cs="Tahoma"/>
          <w:b w:val="0"/>
          <w:color w:val="auto"/>
          <w:sz w:val="16"/>
          <w:szCs w:val="16"/>
        </w:rPr>
      </w:pPr>
    </w:p>
    <w:p w:rsidR="0049092C" w:rsidRDefault="00606F74" w:rsidP="002F29E9">
      <w:pPr>
        <w:pStyle w:val="Heading2"/>
        <w:shd w:val="clear" w:color="auto" w:fill="FFFFFF"/>
        <w:spacing w:before="0" w:line="335" w:lineRule="atLeast"/>
        <w:jc w:val="both"/>
        <w:textAlignment w:val="baseline"/>
        <w:rPr>
          <w:rFonts w:ascii="Tahoma" w:hAnsi="Tahoma" w:cs="Tahoma"/>
          <w:b w:val="0"/>
          <w:color w:val="auto"/>
          <w:sz w:val="24"/>
          <w:szCs w:val="24"/>
        </w:rPr>
      </w:pPr>
      <w:r w:rsidRPr="0078658F">
        <w:rPr>
          <w:rFonts w:ascii="Tahoma" w:hAnsi="Tahoma" w:cs="Tahoma"/>
          <w:bCs w:val="0"/>
          <w:color w:val="auto"/>
          <w:sz w:val="24"/>
          <w:szCs w:val="24"/>
        </w:rPr>
        <w:t>Outcome</w:t>
      </w:r>
      <w:r w:rsidR="0078658F">
        <w:rPr>
          <w:rFonts w:ascii="Tahoma" w:hAnsi="Tahoma" w:cs="Tahoma"/>
          <w:bCs w:val="0"/>
          <w:color w:val="auto"/>
          <w:sz w:val="24"/>
          <w:szCs w:val="24"/>
        </w:rPr>
        <w:t xml:space="preserve"> </w:t>
      </w:r>
      <w:r w:rsidR="0078658F" w:rsidRPr="00720303">
        <w:rPr>
          <w:rFonts w:ascii="Tahoma" w:hAnsi="Tahoma" w:cs="Tahoma"/>
          <w:b w:val="0"/>
          <w:bCs w:val="0"/>
          <w:color w:val="auto"/>
          <w:sz w:val="24"/>
          <w:szCs w:val="24"/>
        </w:rPr>
        <w:t xml:space="preserve">- </w:t>
      </w:r>
      <w:r w:rsidRPr="00720303">
        <w:rPr>
          <w:rFonts w:ascii="Tahoma" w:hAnsi="Tahoma" w:cs="Tahoma"/>
          <w:b w:val="0"/>
          <w:color w:val="auto"/>
          <w:sz w:val="24"/>
          <w:szCs w:val="24"/>
        </w:rPr>
        <w:t xml:space="preserve">A communication plan enables you as the project manager to lead the team to the desired project outcome. Without proper communication with all stakeholders, you might fail to meet the requirements of the project. You need clear communication from the stakeholders to figure out exactly what they want and need from the project. </w:t>
      </w:r>
    </w:p>
    <w:p w:rsidR="002F29E9" w:rsidRDefault="002F29E9" w:rsidP="002F29E9"/>
    <w:p w:rsidR="002F29E9" w:rsidRPr="002F29E9" w:rsidRDefault="002F29E9" w:rsidP="002F29E9"/>
    <w:p w:rsidR="00A311A0" w:rsidRDefault="00A311A0" w:rsidP="00D24E20">
      <w:pPr>
        <w:autoSpaceDE w:val="0"/>
        <w:autoSpaceDN w:val="0"/>
        <w:adjustRightInd w:val="0"/>
        <w:spacing w:after="0" w:line="240" w:lineRule="auto"/>
        <w:rPr>
          <w:rFonts w:ascii="Tahoma" w:hAnsi="Tahoma" w:cs="Tahoma"/>
          <w:sz w:val="24"/>
          <w:szCs w:val="24"/>
          <w:u w:val="single"/>
        </w:rPr>
      </w:pPr>
      <w:r w:rsidRPr="00A311A0">
        <w:rPr>
          <w:rFonts w:ascii="Tahoma" w:hAnsi="Tahoma" w:cs="Tahoma"/>
          <w:sz w:val="24"/>
          <w:szCs w:val="24"/>
          <w:u w:val="single"/>
        </w:rPr>
        <w:lastRenderedPageBreak/>
        <w:t>III. Which type of information is contained in project communication management plan?</w:t>
      </w:r>
    </w:p>
    <w:p w:rsidR="00D52B45" w:rsidRDefault="00D52B45" w:rsidP="00D24E20">
      <w:pPr>
        <w:autoSpaceDE w:val="0"/>
        <w:autoSpaceDN w:val="0"/>
        <w:adjustRightInd w:val="0"/>
        <w:spacing w:after="0" w:line="240" w:lineRule="auto"/>
        <w:jc w:val="both"/>
        <w:rPr>
          <w:rFonts w:ascii="Tahoma" w:hAnsi="Tahoma" w:cs="Tahoma"/>
          <w:sz w:val="24"/>
          <w:szCs w:val="24"/>
          <w:u w:val="single"/>
        </w:rPr>
      </w:pPr>
    </w:p>
    <w:p w:rsidR="0006190F" w:rsidRPr="0006190F" w:rsidRDefault="0006190F" w:rsidP="00CF273B">
      <w:pPr>
        <w:pStyle w:val="ListParagraph"/>
        <w:spacing w:after="0"/>
        <w:ind w:left="0"/>
        <w:jc w:val="both"/>
        <w:rPr>
          <w:rFonts w:ascii="Tahoma" w:eastAsia="Times New Roman" w:hAnsi="Tahoma" w:cs="Tahoma"/>
          <w:sz w:val="24"/>
          <w:szCs w:val="24"/>
          <w:lang w:eastAsia="en-GB"/>
        </w:rPr>
      </w:pPr>
      <w:r w:rsidRPr="0006190F">
        <w:rPr>
          <w:rFonts w:ascii="Tahoma" w:eastAsia="Times New Roman" w:hAnsi="Tahoma" w:cs="Tahoma"/>
          <w:sz w:val="24"/>
          <w:szCs w:val="24"/>
          <w:lang w:eastAsia="en-GB"/>
        </w:rPr>
        <w:t>Project Communications Management centers on determining who needs what</w:t>
      </w:r>
    </w:p>
    <w:p w:rsidR="0006190F" w:rsidRPr="0006190F" w:rsidRDefault="0006190F" w:rsidP="004A133E">
      <w:pPr>
        <w:pStyle w:val="ListParagraph"/>
        <w:spacing w:after="0"/>
        <w:ind w:left="0"/>
        <w:rPr>
          <w:rFonts w:ascii="Tahoma" w:eastAsia="Times New Roman" w:hAnsi="Tahoma" w:cs="Tahoma"/>
          <w:sz w:val="24"/>
          <w:szCs w:val="24"/>
          <w:lang w:eastAsia="en-GB"/>
        </w:rPr>
      </w:pPr>
      <w:r w:rsidRPr="0006190F">
        <w:rPr>
          <w:rFonts w:ascii="Tahoma" w:eastAsia="Times New Roman" w:hAnsi="Tahoma" w:cs="Tahoma"/>
          <w:sz w:val="24"/>
          <w:szCs w:val="24"/>
          <w:lang w:eastAsia="en-GB"/>
        </w:rPr>
        <w:t>information and when</w:t>
      </w:r>
      <w:r w:rsidR="004A133E">
        <w:rPr>
          <w:rFonts w:ascii="Tahoma" w:eastAsia="Times New Roman" w:hAnsi="Tahoma" w:cs="Tahoma"/>
          <w:sz w:val="24"/>
          <w:szCs w:val="24"/>
          <w:lang w:eastAsia="en-GB"/>
        </w:rPr>
        <w:t xml:space="preserve"> </w:t>
      </w:r>
      <w:r w:rsidRPr="0006190F">
        <w:rPr>
          <w:rFonts w:ascii="Tahoma" w:eastAsia="Times New Roman" w:hAnsi="Tahoma" w:cs="Tahoma"/>
          <w:sz w:val="24"/>
          <w:szCs w:val="24"/>
          <w:lang w:eastAsia="en-GB"/>
        </w:rPr>
        <w:t>and then produces</w:t>
      </w:r>
      <w:r w:rsidR="00052581">
        <w:rPr>
          <w:rFonts w:ascii="Tahoma" w:eastAsia="Times New Roman" w:hAnsi="Tahoma" w:cs="Tahoma"/>
          <w:sz w:val="24"/>
          <w:szCs w:val="24"/>
          <w:lang w:eastAsia="en-GB"/>
        </w:rPr>
        <w:t xml:space="preserve"> the plan to provide the needed </w:t>
      </w:r>
      <w:r w:rsidRPr="0006190F">
        <w:rPr>
          <w:rFonts w:ascii="Tahoma" w:eastAsia="Times New Roman" w:hAnsi="Tahoma" w:cs="Tahoma"/>
          <w:sz w:val="24"/>
          <w:szCs w:val="24"/>
          <w:lang w:eastAsia="en-GB"/>
        </w:rPr>
        <w:t>information.</w:t>
      </w:r>
    </w:p>
    <w:p w:rsidR="0006190F" w:rsidRPr="0006190F" w:rsidRDefault="0006190F" w:rsidP="00CF273B">
      <w:pPr>
        <w:pStyle w:val="ListParagraph"/>
        <w:spacing w:after="0"/>
        <w:ind w:left="0"/>
        <w:jc w:val="both"/>
        <w:rPr>
          <w:rFonts w:ascii="Tahoma" w:eastAsia="Times New Roman" w:hAnsi="Tahoma" w:cs="Tahoma"/>
          <w:sz w:val="24"/>
          <w:szCs w:val="24"/>
          <w:lang w:eastAsia="en-GB"/>
        </w:rPr>
      </w:pPr>
      <w:r w:rsidRPr="0006190F">
        <w:rPr>
          <w:rFonts w:ascii="Tahoma" w:eastAsia="Times New Roman" w:hAnsi="Tahoma" w:cs="Tahoma"/>
          <w:sz w:val="24"/>
          <w:szCs w:val="24"/>
          <w:lang w:eastAsia="en-GB"/>
        </w:rPr>
        <w:t>Project Communications Management includes generating, collecting, disseminating,</w:t>
      </w:r>
    </w:p>
    <w:p w:rsidR="0006190F" w:rsidRPr="0006190F" w:rsidRDefault="0006190F" w:rsidP="00CF273B">
      <w:pPr>
        <w:pStyle w:val="ListParagraph"/>
        <w:spacing w:after="0"/>
        <w:ind w:left="0"/>
        <w:jc w:val="both"/>
        <w:rPr>
          <w:rFonts w:ascii="Tahoma" w:eastAsia="Times New Roman" w:hAnsi="Tahoma" w:cs="Tahoma"/>
          <w:sz w:val="24"/>
          <w:szCs w:val="24"/>
          <w:lang w:eastAsia="en-GB"/>
        </w:rPr>
      </w:pPr>
      <w:r w:rsidRPr="0006190F">
        <w:rPr>
          <w:rFonts w:ascii="Tahoma" w:eastAsia="Times New Roman" w:hAnsi="Tahoma" w:cs="Tahoma"/>
          <w:sz w:val="24"/>
          <w:szCs w:val="24"/>
          <w:lang w:eastAsia="en-GB"/>
        </w:rPr>
        <w:t>and storing communication. Successful projects require successful communication.</w:t>
      </w:r>
    </w:p>
    <w:p w:rsidR="0006190F" w:rsidRPr="0006190F" w:rsidRDefault="0006190F" w:rsidP="00CF273B">
      <w:pPr>
        <w:pStyle w:val="ListParagraph"/>
        <w:spacing w:after="0"/>
        <w:ind w:left="0"/>
        <w:jc w:val="both"/>
        <w:rPr>
          <w:rFonts w:ascii="Tahoma" w:eastAsia="Times New Roman" w:hAnsi="Tahoma" w:cs="Tahoma"/>
          <w:sz w:val="24"/>
          <w:szCs w:val="24"/>
          <w:lang w:eastAsia="en-GB"/>
        </w:rPr>
      </w:pPr>
      <w:r w:rsidRPr="0006190F">
        <w:rPr>
          <w:rFonts w:ascii="Tahoma" w:eastAsia="Times New Roman" w:hAnsi="Tahoma" w:cs="Tahoma"/>
          <w:sz w:val="24"/>
          <w:szCs w:val="24"/>
          <w:lang w:eastAsia="en-GB"/>
        </w:rPr>
        <w:t>Communication is the key link between people, ideas, and information.</w:t>
      </w:r>
    </w:p>
    <w:p w:rsidR="0006190F" w:rsidRPr="0006190F" w:rsidRDefault="0006190F" w:rsidP="00CF273B">
      <w:pPr>
        <w:pStyle w:val="ListParagraph"/>
        <w:spacing w:after="0"/>
        <w:ind w:left="0"/>
        <w:jc w:val="both"/>
        <w:rPr>
          <w:rFonts w:ascii="Tahoma" w:eastAsia="Times New Roman" w:hAnsi="Tahoma" w:cs="Tahoma"/>
          <w:sz w:val="24"/>
          <w:szCs w:val="24"/>
          <w:lang w:eastAsia="en-GB"/>
        </w:rPr>
      </w:pPr>
      <w:r w:rsidRPr="0006190F">
        <w:rPr>
          <w:rFonts w:ascii="Tahoma" w:eastAsia="Times New Roman" w:hAnsi="Tahoma" w:cs="Tahoma"/>
          <w:sz w:val="24"/>
          <w:szCs w:val="24"/>
          <w:lang w:eastAsia="en-GB"/>
        </w:rPr>
        <w:t>Project Communications Management includes four processes, which may overlap</w:t>
      </w:r>
    </w:p>
    <w:p w:rsidR="0006190F" w:rsidRDefault="0006190F" w:rsidP="00CF273B">
      <w:pPr>
        <w:pStyle w:val="ListParagraph"/>
        <w:spacing w:after="0"/>
        <w:ind w:left="0"/>
        <w:jc w:val="both"/>
        <w:rPr>
          <w:rFonts w:ascii="Tahoma" w:eastAsia="Times New Roman" w:hAnsi="Tahoma" w:cs="Tahoma"/>
          <w:sz w:val="24"/>
          <w:szCs w:val="24"/>
          <w:lang w:eastAsia="en-GB"/>
        </w:rPr>
      </w:pPr>
      <w:r w:rsidRPr="0006190F">
        <w:rPr>
          <w:rFonts w:ascii="Tahoma" w:eastAsia="Times New Roman" w:hAnsi="Tahoma" w:cs="Tahoma"/>
          <w:sz w:val="24"/>
          <w:szCs w:val="24"/>
          <w:lang w:eastAsia="en-GB"/>
        </w:rPr>
        <w:t>each other and other knowledge areas. The four processes are:</w:t>
      </w:r>
    </w:p>
    <w:p w:rsidR="00CF273B" w:rsidRPr="004A133E" w:rsidRDefault="00CF273B" w:rsidP="00CF273B">
      <w:pPr>
        <w:pStyle w:val="ListParagraph"/>
        <w:spacing w:after="0"/>
        <w:ind w:left="0"/>
        <w:jc w:val="both"/>
        <w:rPr>
          <w:rFonts w:ascii="Tahoma" w:eastAsia="Times New Roman" w:hAnsi="Tahoma" w:cs="Tahoma"/>
          <w:sz w:val="16"/>
          <w:szCs w:val="16"/>
          <w:lang w:eastAsia="en-GB"/>
        </w:rPr>
      </w:pPr>
    </w:p>
    <w:p w:rsidR="0006190F" w:rsidRPr="0006190F" w:rsidRDefault="0006190F" w:rsidP="00CF273B">
      <w:pPr>
        <w:pStyle w:val="ListParagraph"/>
        <w:numPr>
          <w:ilvl w:val="0"/>
          <w:numId w:val="11"/>
        </w:numPr>
        <w:spacing w:after="0"/>
        <w:jc w:val="both"/>
        <w:rPr>
          <w:rFonts w:ascii="Tahoma" w:eastAsia="Times New Roman" w:hAnsi="Tahoma" w:cs="Tahoma"/>
          <w:sz w:val="24"/>
          <w:szCs w:val="24"/>
          <w:lang w:eastAsia="en-GB"/>
        </w:rPr>
      </w:pPr>
      <w:r w:rsidRPr="0006190F">
        <w:rPr>
          <w:rFonts w:ascii="Tahoma" w:eastAsia="Times New Roman" w:hAnsi="Tahoma" w:cs="Tahoma"/>
          <w:sz w:val="24"/>
          <w:szCs w:val="24"/>
          <w:lang w:eastAsia="en-GB"/>
        </w:rPr>
        <w:t>Communication planning The project manager will need to identify the</w:t>
      </w:r>
    </w:p>
    <w:p w:rsidR="0006190F" w:rsidRPr="0006190F" w:rsidRDefault="0006190F" w:rsidP="00CF273B">
      <w:pPr>
        <w:pStyle w:val="ListParagraph"/>
        <w:spacing w:after="0"/>
        <w:ind w:left="1139"/>
        <w:jc w:val="both"/>
        <w:rPr>
          <w:rFonts w:ascii="Tahoma" w:eastAsia="Times New Roman" w:hAnsi="Tahoma" w:cs="Tahoma"/>
          <w:sz w:val="24"/>
          <w:szCs w:val="24"/>
          <w:lang w:eastAsia="en-GB"/>
        </w:rPr>
      </w:pPr>
      <w:r w:rsidRPr="0006190F">
        <w:rPr>
          <w:rFonts w:ascii="Tahoma" w:eastAsia="Times New Roman" w:hAnsi="Tahoma" w:cs="Tahoma"/>
          <w:sz w:val="24"/>
          <w:szCs w:val="24"/>
          <w:lang w:eastAsia="en-GB"/>
        </w:rPr>
        <w:t>stakeholders and their communication needs and determine how to fulfill</w:t>
      </w:r>
    </w:p>
    <w:p w:rsidR="00CF273B" w:rsidRPr="0006190F" w:rsidRDefault="0006190F" w:rsidP="00CF273B">
      <w:pPr>
        <w:pStyle w:val="ListParagraph"/>
        <w:spacing w:after="0"/>
        <w:ind w:left="1139"/>
        <w:jc w:val="both"/>
        <w:rPr>
          <w:rFonts w:ascii="Tahoma" w:eastAsia="Times New Roman" w:hAnsi="Tahoma" w:cs="Tahoma"/>
          <w:sz w:val="24"/>
          <w:szCs w:val="24"/>
          <w:lang w:eastAsia="en-GB"/>
        </w:rPr>
      </w:pPr>
      <w:r w:rsidRPr="0006190F">
        <w:rPr>
          <w:rFonts w:ascii="Tahoma" w:eastAsia="Times New Roman" w:hAnsi="Tahoma" w:cs="Tahoma"/>
          <w:sz w:val="24"/>
          <w:szCs w:val="24"/>
          <w:lang w:eastAsia="en-GB"/>
        </w:rPr>
        <w:t>their requirements.</w:t>
      </w:r>
    </w:p>
    <w:p w:rsidR="0006190F" w:rsidRPr="0006190F" w:rsidRDefault="0006190F" w:rsidP="00CF273B">
      <w:pPr>
        <w:pStyle w:val="ListParagraph"/>
        <w:numPr>
          <w:ilvl w:val="0"/>
          <w:numId w:val="11"/>
        </w:numPr>
        <w:spacing w:after="0"/>
        <w:jc w:val="both"/>
        <w:rPr>
          <w:rFonts w:ascii="Tahoma" w:eastAsia="Times New Roman" w:hAnsi="Tahoma" w:cs="Tahoma"/>
          <w:sz w:val="24"/>
          <w:szCs w:val="24"/>
          <w:lang w:eastAsia="en-GB"/>
        </w:rPr>
      </w:pPr>
      <w:r w:rsidRPr="0006190F">
        <w:rPr>
          <w:rFonts w:ascii="Tahoma" w:eastAsia="Times New Roman" w:hAnsi="Tahoma" w:cs="Tahoma"/>
          <w:sz w:val="24"/>
          <w:szCs w:val="24"/>
          <w:lang w:eastAsia="en-GB"/>
        </w:rPr>
        <w:t>Information distribution The project manager will need to get the correct</w:t>
      </w:r>
    </w:p>
    <w:p w:rsidR="00CF273B" w:rsidRPr="0006190F" w:rsidRDefault="0006190F" w:rsidP="00CF273B">
      <w:pPr>
        <w:pStyle w:val="ListParagraph"/>
        <w:spacing w:after="0"/>
        <w:ind w:left="1139"/>
        <w:jc w:val="both"/>
        <w:rPr>
          <w:rFonts w:ascii="Tahoma" w:eastAsia="Times New Roman" w:hAnsi="Tahoma" w:cs="Tahoma"/>
          <w:sz w:val="24"/>
          <w:szCs w:val="24"/>
          <w:lang w:eastAsia="en-GB"/>
        </w:rPr>
      </w:pPr>
      <w:r w:rsidRPr="0006190F">
        <w:rPr>
          <w:rFonts w:ascii="Tahoma" w:eastAsia="Times New Roman" w:hAnsi="Tahoma" w:cs="Tahoma"/>
          <w:sz w:val="24"/>
          <w:szCs w:val="24"/>
          <w:lang w:eastAsia="en-GB"/>
        </w:rPr>
        <w:t>information on the correct schedule to the appropriate stakeholders.</w:t>
      </w:r>
    </w:p>
    <w:p w:rsidR="0006190F" w:rsidRPr="0006190F" w:rsidRDefault="0006190F" w:rsidP="00CF273B">
      <w:pPr>
        <w:pStyle w:val="ListParagraph"/>
        <w:numPr>
          <w:ilvl w:val="0"/>
          <w:numId w:val="11"/>
        </w:numPr>
        <w:spacing w:after="0"/>
        <w:jc w:val="both"/>
        <w:rPr>
          <w:rFonts w:ascii="Tahoma" w:eastAsia="Times New Roman" w:hAnsi="Tahoma" w:cs="Tahoma"/>
          <w:sz w:val="24"/>
          <w:szCs w:val="24"/>
          <w:lang w:eastAsia="en-GB"/>
        </w:rPr>
      </w:pPr>
      <w:r w:rsidRPr="0006190F">
        <w:rPr>
          <w:rFonts w:ascii="Tahoma" w:eastAsia="Times New Roman" w:hAnsi="Tahoma" w:cs="Tahoma"/>
          <w:sz w:val="24"/>
          <w:szCs w:val="24"/>
          <w:lang w:eastAsia="en-GB"/>
        </w:rPr>
        <w:t xml:space="preserve">Performance reporting The </w:t>
      </w:r>
      <w:r w:rsidR="00CF273B">
        <w:rPr>
          <w:rFonts w:ascii="Tahoma" w:eastAsia="Times New Roman" w:hAnsi="Tahoma" w:cs="Tahoma"/>
          <w:sz w:val="24"/>
          <w:szCs w:val="24"/>
          <w:lang w:eastAsia="en-GB"/>
        </w:rPr>
        <w:t xml:space="preserve">project manager will rely on </w:t>
      </w:r>
      <w:r w:rsidRPr="0006190F">
        <w:rPr>
          <w:rFonts w:ascii="Tahoma" w:eastAsia="Times New Roman" w:hAnsi="Tahoma" w:cs="Tahoma"/>
          <w:sz w:val="24"/>
          <w:szCs w:val="24"/>
          <w:lang w:eastAsia="en-GB"/>
        </w:rPr>
        <w:t xml:space="preserve"> and other</w:t>
      </w:r>
    </w:p>
    <w:p w:rsidR="0006190F" w:rsidRPr="0006190F" w:rsidRDefault="0006190F" w:rsidP="00CF273B">
      <w:pPr>
        <w:pStyle w:val="ListParagraph"/>
        <w:spacing w:after="0"/>
        <w:ind w:left="1139"/>
        <w:jc w:val="both"/>
        <w:rPr>
          <w:rFonts w:ascii="Tahoma" w:eastAsia="Times New Roman" w:hAnsi="Tahoma" w:cs="Tahoma"/>
          <w:sz w:val="24"/>
          <w:szCs w:val="24"/>
          <w:lang w:eastAsia="en-GB"/>
        </w:rPr>
      </w:pPr>
      <w:r w:rsidRPr="0006190F">
        <w:rPr>
          <w:rFonts w:ascii="Tahoma" w:eastAsia="Times New Roman" w:hAnsi="Tahoma" w:cs="Tahoma"/>
          <w:sz w:val="24"/>
          <w:szCs w:val="24"/>
          <w:lang w:eastAsia="en-GB"/>
        </w:rPr>
        <w:t>performance measurement to create status reports, measure performance, and</w:t>
      </w:r>
    </w:p>
    <w:p w:rsidR="00CF273B" w:rsidRPr="0006190F" w:rsidRDefault="0006190F" w:rsidP="00CF273B">
      <w:pPr>
        <w:pStyle w:val="ListParagraph"/>
        <w:spacing w:after="0"/>
        <w:ind w:left="1139"/>
        <w:jc w:val="both"/>
        <w:rPr>
          <w:rFonts w:ascii="Tahoma" w:eastAsia="Times New Roman" w:hAnsi="Tahoma" w:cs="Tahoma"/>
          <w:sz w:val="24"/>
          <w:szCs w:val="24"/>
          <w:lang w:eastAsia="en-GB"/>
        </w:rPr>
      </w:pPr>
      <w:r w:rsidRPr="0006190F">
        <w:rPr>
          <w:rFonts w:ascii="Tahoma" w:eastAsia="Times New Roman" w:hAnsi="Tahoma" w:cs="Tahoma"/>
          <w:sz w:val="24"/>
          <w:szCs w:val="24"/>
          <w:lang w:eastAsia="en-GB"/>
        </w:rPr>
        <w:t>forecast project conditions.</w:t>
      </w:r>
    </w:p>
    <w:p w:rsidR="0006190F" w:rsidRPr="0006190F" w:rsidRDefault="0006190F" w:rsidP="00CF273B">
      <w:pPr>
        <w:pStyle w:val="ListParagraph"/>
        <w:numPr>
          <w:ilvl w:val="0"/>
          <w:numId w:val="11"/>
        </w:numPr>
        <w:spacing w:after="0"/>
        <w:jc w:val="both"/>
        <w:rPr>
          <w:rFonts w:ascii="Tahoma" w:eastAsia="Times New Roman" w:hAnsi="Tahoma" w:cs="Tahoma"/>
          <w:sz w:val="24"/>
          <w:szCs w:val="24"/>
          <w:lang w:eastAsia="en-GB"/>
        </w:rPr>
      </w:pPr>
      <w:r w:rsidRPr="0006190F">
        <w:rPr>
          <w:rFonts w:ascii="Tahoma" w:eastAsia="Times New Roman" w:hAnsi="Tahoma" w:cs="Tahoma"/>
          <w:sz w:val="24"/>
          <w:szCs w:val="24"/>
          <w:lang w:eastAsia="en-GB"/>
        </w:rPr>
        <w:t>Administrative closure The project manager will need a routine of</w:t>
      </w:r>
    </w:p>
    <w:p w:rsidR="0006190F" w:rsidRPr="0006190F" w:rsidRDefault="0006190F" w:rsidP="00CF273B">
      <w:pPr>
        <w:pStyle w:val="ListParagraph"/>
        <w:spacing w:after="0"/>
        <w:ind w:left="1139"/>
        <w:jc w:val="both"/>
        <w:rPr>
          <w:rFonts w:ascii="Tahoma" w:eastAsia="Times New Roman" w:hAnsi="Tahoma" w:cs="Tahoma"/>
          <w:sz w:val="24"/>
          <w:szCs w:val="24"/>
          <w:lang w:eastAsia="en-GB"/>
        </w:rPr>
      </w:pPr>
      <w:r w:rsidRPr="0006190F">
        <w:rPr>
          <w:rFonts w:ascii="Tahoma" w:eastAsia="Times New Roman" w:hAnsi="Tahoma" w:cs="Tahoma"/>
          <w:sz w:val="24"/>
          <w:szCs w:val="24"/>
          <w:lang w:eastAsia="en-GB"/>
        </w:rPr>
        <w:t>documentation, communication, and information distribution to close out</w:t>
      </w:r>
    </w:p>
    <w:p w:rsidR="00F63444" w:rsidRPr="0006190F" w:rsidRDefault="0006190F" w:rsidP="00CF273B">
      <w:pPr>
        <w:pStyle w:val="ListParagraph"/>
        <w:spacing w:after="0"/>
        <w:ind w:left="1139"/>
        <w:jc w:val="both"/>
        <w:rPr>
          <w:rFonts w:ascii="Tahoma" w:eastAsia="Times New Roman" w:hAnsi="Tahoma" w:cs="Tahoma"/>
          <w:sz w:val="24"/>
          <w:szCs w:val="24"/>
          <w:lang w:eastAsia="en-GB"/>
        </w:rPr>
      </w:pPr>
      <w:r w:rsidRPr="0006190F">
        <w:rPr>
          <w:rFonts w:ascii="Tahoma" w:eastAsia="Times New Roman" w:hAnsi="Tahoma" w:cs="Tahoma"/>
          <w:sz w:val="24"/>
          <w:szCs w:val="24"/>
          <w:lang w:eastAsia="en-GB"/>
        </w:rPr>
        <w:t>a phase or project.</w:t>
      </w:r>
    </w:p>
    <w:p w:rsidR="004A133E" w:rsidRPr="004A133E" w:rsidRDefault="004A133E" w:rsidP="00D24E20">
      <w:pPr>
        <w:spacing w:after="0" w:line="240" w:lineRule="auto"/>
        <w:jc w:val="both"/>
        <w:rPr>
          <w:rFonts w:ascii="Tahoma" w:eastAsia="Times New Roman" w:hAnsi="Tahoma" w:cs="Tahoma"/>
          <w:b/>
          <w:sz w:val="16"/>
          <w:szCs w:val="16"/>
          <w:u w:val="single"/>
          <w:lang w:eastAsia="en-GB"/>
        </w:rPr>
      </w:pPr>
    </w:p>
    <w:p w:rsidR="00F63444" w:rsidRDefault="00DC1F06" w:rsidP="00D24E20">
      <w:pPr>
        <w:spacing w:after="0" w:line="240" w:lineRule="auto"/>
        <w:jc w:val="both"/>
        <w:rPr>
          <w:rFonts w:ascii="Tahoma" w:eastAsia="Times New Roman" w:hAnsi="Tahoma" w:cs="Tahoma"/>
          <w:b/>
          <w:sz w:val="24"/>
          <w:szCs w:val="24"/>
          <w:u w:val="single"/>
          <w:lang w:eastAsia="en-GB"/>
        </w:rPr>
      </w:pPr>
      <w:r w:rsidRPr="00F63444">
        <w:rPr>
          <w:rFonts w:ascii="Tahoma" w:eastAsia="Times New Roman" w:hAnsi="Tahoma" w:cs="Tahoma"/>
          <w:b/>
          <w:sz w:val="24"/>
          <w:szCs w:val="24"/>
          <w:u w:val="single"/>
          <w:lang w:eastAsia="en-GB"/>
        </w:rPr>
        <w:t>The communication plan</w:t>
      </w:r>
      <w:r w:rsidR="001C0214">
        <w:rPr>
          <w:rFonts w:ascii="Tahoma" w:eastAsia="Times New Roman" w:hAnsi="Tahoma" w:cs="Tahoma"/>
          <w:b/>
          <w:sz w:val="24"/>
          <w:szCs w:val="24"/>
          <w:u w:val="single"/>
          <w:lang w:eastAsia="en-GB"/>
        </w:rPr>
        <w:t>ning</w:t>
      </w:r>
    </w:p>
    <w:p w:rsidR="001C0214" w:rsidRDefault="001C0214" w:rsidP="00D72BB2">
      <w:pPr>
        <w:spacing w:after="0"/>
        <w:jc w:val="both"/>
        <w:rPr>
          <w:rFonts w:ascii="Tahoma" w:eastAsia="Times New Roman" w:hAnsi="Tahoma" w:cs="Tahoma"/>
          <w:b/>
          <w:sz w:val="24"/>
          <w:szCs w:val="24"/>
          <w:u w:val="single"/>
          <w:lang w:eastAsia="en-GB"/>
        </w:rPr>
      </w:pPr>
    </w:p>
    <w:p w:rsidR="001C0214" w:rsidRPr="001C0214" w:rsidRDefault="001C0214" w:rsidP="00D72BB2">
      <w:pPr>
        <w:spacing w:after="0"/>
        <w:jc w:val="both"/>
        <w:rPr>
          <w:rFonts w:ascii="Tahoma" w:eastAsia="Times New Roman" w:hAnsi="Tahoma" w:cs="Tahoma"/>
          <w:sz w:val="24"/>
          <w:szCs w:val="24"/>
          <w:lang w:eastAsia="en-GB"/>
        </w:rPr>
      </w:pPr>
      <w:r w:rsidRPr="001C0214">
        <w:rPr>
          <w:rFonts w:ascii="Tahoma" w:eastAsia="Times New Roman" w:hAnsi="Tahoma" w:cs="Tahoma"/>
          <w:sz w:val="24"/>
          <w:szCs w:val="24"/>
          <w:lang w:eastAsia="en-GB"/>
        </w:rPr>
        <w:t>Because project managers spend so much of their time invested in communications,</w:t>
      </w:r>
    </w:p>
    <w:p w:rsidR="001C0214" w:rsidRPr="001C0214" w:rsidRDefault="001C0214" w:rsidP="00D72BB2">
      <w:pPr>
        <w:spacing w:after="0"/>
        <w:jc w:val="both"/>
        <w:rPr>
          <w:rFonts w:ascii="Tahoma" w:eastAsia="Times New Roman" w:hAnsi="Tahoma" w:cs="Tahoma"/>
          <w:sz w:val="24"/>
          <w:szCs w:val="24"/>
          <w:lang w:eastAsia="en-GB"/>
        </w:rPr>
      </w:pPr>
      <w:r w:rsidRPr="001C0214">
        <w:rPr>
          <w:rFonts w:ascii="Tahoma" w:eastAsia="Times New Roman" w:hAnsi="Tahoma" w:cs="Tahoma"/>
          <w:sz w:val="24"/>
          <w:szCs w:val="24"/>
          <w:lang w:eastAsia="en-GB"/>
        </w:rPr>
        <w:t>it’s essential for them to provide adequate planning for communication. Such planning focuses on who needs what information and when they need it. A project manager must identify the stakeholders’ requirements for communication, determine what information is actually needed, and then plan to deliver the needed information on a preset schedule or based on project conditions.</w:t>
      </w:r>
    </w:p>
    <w:p w:rsidR="001C0214" w:rsidRPr="001C0214" w:rsidRDefault="001C0214" w:rsidP="00D72BB2">
      <w:pPr>
        <w:spacing w:after="0"/>
        <w:jc w:val="both"/>
        <w:rPr>
          <w:rFonts w:ascii="Tahoma" w:eastAsia="Times New Roman" w:hAnsi="Tahoma" w:cs="Tahoma"/>
          <w:sz w:val="24"/>
          <w:szCs w:val="24"/>
          <w:lang w:eastAsia="en-GB"/>
        </w:rPr>
      </w:pPr>
      <w:r w:rsidRPr="001C0214">
        <w:rPr>
          <w:rFonts w:ascii="Tahoma" w:eastAsia="Times New Roman" w:hAnsi="Tahoma" w:cs="Tahoma"/>
          <w:sz w:val="24"/>
          <w:szCs w:val="24"/>
          <w:lang w:eastAsia="en-GB"/>
        </w:rPr>
        <w:t>Communications planning is typically completed early in the project. As part of</w:t>
      </w:r>
    </w:p>
    <w:p w:rsidR="00D72BB2" w:rsidRDefault="001C0214" w:rsidP="00D72BB2">
      <w:pPr>
        <w:spacing w:after="0"/>
        <w:jc w:val="both"/>
        <w:rPr>
          <w:rFonts w:ascii="Tahoma" w:eastAsia="Times New Roman" w:hAnsi="Tahoma" w:cs="Tahoma"/>
          <w:sz w:val="24"/>
          <w:szCs w:val="24"/>
          <w:lang w:eastAsia="en-GB"/>
        </w:rPr>
      </w:pPr>
      <w:r w:rsidRPr="001C0214">
        <w:rPr>
          <w:rFonts w:ascii="Tahoma" w:eastAsia="Times New Roman" w:hAnsi="Tahoma" w:cs="Tahoma"/>
          <w:sz w:val="24"/>
          <w:szCs w:val="24"/>
          <w:lang w:eastAsia="en-GB"/>
        </w:rPr>
        <w:t>this planning, the modality of the communications is documented. Some stakeholders may prefer a hard copy document rather than an email.</w:t>
      </w:r>
    </w:p>
    <w:p w:rsidR="00D72BB2" w:rsidRDefault="00D72BB2" w:rsidP="00D72BB2">
      <w:pPr>
        <w:spacing w:after="0"/>
        <w:jc w:val="both"/>
        <w:rPr>
          <w:rFonts w:ascii="Tahoma" w:eastAsia="Times New Roman" w:hAnsi="Tahoma" w:cs="Tahoma"/>
          <w:sz w:val="24"/>
          <w:szCs w:val="24"/>
          <w:lang w:eastAsia="en-GB"/>
        </w:rPr>
      </w:pPr>
      <w:r w:rsidRPr="00D72BB2">
        <w:rPr>
          <w:rFonts w:ascii="Tahoma" w:eastAsia="Times New Roman" w:hAnsi="Tahoma" w:cs="Tahoma"/>
          <w:sz w:val="24"/>
          <w:szCs w:val="24"/>
          <w:lang w:eastAsia="en-GB"/>
        </w:rPr>
        <w:t>Later in the project these</w:t>
      </w:r>
      <w:r>
        <w:rPr>
          <w:rFonts w:ascii="Tahoma" w:eastAsia="Times New Roman" w:hAnsi="Tahoma" w:cs="Tahoma"/>
          <w:sz w:val="24"/>
          <w:szCs w:val="24"/>
          <w:lang w:eastAsia="en-GB"/>
        </w:rPr>
        <w:t xml:space="preserve"> </w:t>
      </w:r>
      <w:r w:rsidRPr="00D72BB2">
        <w:rPr>
          <w:rFonts w:ascii="Tahoma" w:eastAsia="Times New Roman" w:hAnsi="Tahoma" w:cs="Tahoma"/>
          <w:sz w:val="24"/>
          <w:szCs w:val="24"/>
          <w:lang w:eastAsia="en-GB"/>
        </w:rPr>
        <w:t>needs can change. Throughout the project, the needs of the stak</w:t>
      </w:r>
      <w:r>
        <w:rPr>
          <w:rFonts w:ascii="Tahoma" w:eastAsia="Times New Roman" w:hAnsi="Tahoma" w:cs="Tahoma"/>
          <w:sz w:val="24"/>
          <w:szCs w:val="24"/>
          <w:lang w:eastAsia="en-GB"/>
        </w:rPr>
        <w:t xml:space="preserve">eholders, the type of </w:t>
      </w:r>
      <w:r w:rsidRPr="00D72BB2">
        <w:rPr>
          <w:rFonts w:ascii="Tahoma" w:eastAsia="Times New Roman" w:hAnsi="Tahoma" w:cs="Tahoma"/>
          <w:sz w:val="24"/>
          <w:szCs w:val="24"/>
          <w:lang w:eastAsia="en-GB"/>
        </w:rPr>
        <w:t>information requested, and the modality of the information should be reviewed for</w:t>
      </w:r>
      <w:r>
        <w:rPr>
          <w:rFonts w:ascii="Tahoma" w:eastAsia="Times New Roman" w:hAnsi="Tahoma" w:cs="Tahoma"/>
          <w:sz w:val="24"/>
          <w:szCs w:val="24"/>
          <w:lang w:eastAsia="en-GB"/>
        </w:rPr>
        <w:t xml:space="preserve"> accuracy </w:t>
      </w:r>
      <w:r w:rsidRPr="00D72BB2">
        <w:rPr>
          <w:rFonts w:ascii="Tahoma" w:eastAsia="Times New Roman" w:hAnsi="Tahoma" w:cs="Tahoma"/>
          <w:sz w:val="24"/>
          <w:szCs w:val="24"/>
          <w:lang w:eastAsia="en-GB"/>
        </w:rPr>
        <w:t>and updated if needed.</w:t>
      </w:r>
    </w:p>
    <w:p w:rsidR="00D72BB2" w:rsidRDefault="00D72BB2" w:rsidP="00D72BB2">
      <w:pPr>
        <w:spacing w:after="0"/>
        <w:jc w:val="both"/>
        <w:rPr>
          <w:rFonts w:ascii="Tahoma" w:eastAsia="Times New Roman" w:hAnsi="Tahoma" w:cs="Tahoma"/>
          <w:sz w:val="24"/>
          <w:szCs w:val="24"/>
          <w:lang w:eastAsia="en-GB"/>
        </w:rPr>
      </w:pPr>
    </w:p>
    <w:p w:rsidR="00D72BB2" w:rsidRDefault="00D72BB2" w:rsidP="00D72BB2">
      <w:pPr>
        <w:spacing w:after="0"/>
        <w:jc w:val="both"/>
        <w:rPr>
          <w:rFonts w:ascii="Tahoma" w:eastAsia="Times New Roman" w:hAnsi="Tahoma" w:cs="Tahoma"/>
          <w:sz w:val="24"/>
          <w:szCs w:val="24"/>
          <w:lang w:eastAsia="en-GB"/>
        </w:rPr>
      </w:pPr>
    </w:p>
    <w:p w:rsidR="00D72BB2" w:rsidRDefault="00D72BB2" w:rsidP="00D72BB2">
      <w:pPr>
        <w:spacing w:after="0"/>
        <w:jc w:val="both"/>
        <w:rPr>
          <w:rFonts w:ascii="Tahoma" w:eastAsia="Times New Roman" w:hAnsi="Tahoma" w:cs="Tahoma"/>
          <w:sz w:val="24"/>
          <w:szCs w:val="24"/>
          <w:lang w:eastAsia="en-GB"/>
        </w:rPr>
      </w:pPr>
    </w:p>
    <w:p w:rsidR="00D72BB2" w:rsidRDefault="00D72BB2" w:rsidP="00D72BB2">
      <w:pPr>
        <w:spacing w:after="0"/>
        <w:jc w:val="both"/>
        <w:rPr>
          <w:rFonts w:ascii="Tahoma" w:eastAsia="Times New Roman" w:hAnsi="Tahoma" w:cs="Tahoma"/>
          <w:sz w:val="24"/>
          <w:szCs w:val="24"/>
          <w:lang w:eastAsia="en-GB"/>
        </w:rPr>
      </w:pPr>
    </w:p>
    <w:p w:rsidR="00A311A0" w:rsidRPr="00BA1F87" w:rsidRDefault="00A311A0" w:rsidP="00F825EC">
      <w:pPr>
        <w:spacing w:after="0"/>
        <w:jc w:val="both"/>
        <w:rPr>
          <w:rFonts w:ascii="Tahoma" w:eastAsia="Times New Roman" w:hAnsi="Tahoma" w:cs="Tahoma"/>
          <w:sz w:val="24"/>
          <w:szCs w:val="24"/>
          <w:lang w:eastAsia="en-GB"/>
        </w:rPr>
      </w:pPr>
      <w:r w:rsidRPr="00A311A0">
        <w:rPr>
          <w:rFonts w:ascii="Tahoma" w:hAnsi="Tahoma" w:cs="Tahoma"/>
          <w:sz w:val="24"/>
          <w:szCs w:val="24"/>
          <w:u w:val="single"/>
        </w:rPr>
        <w:lastRenderedPageBreak/>
        <w:t>IV. What are the inputs to information distribution?</w:t>
      </w:r>
    </w:p>
    <w:p w:rsidR="00D82937" w:rsidRPr="00D82937" w:rsidRDefault="00D82937" w:rsidP="00D82937">
      <w:pPr>
        <w:spacing w:after="0" w:line="352" w:lineRule="atLeast"/>
        <w:jc w:val="both"/>
        <w:textAlignment w:val="baseline"/>
        <w:rPr>
          <w:rFonts w:ascii="Tahoma" w:eastAsia="Times New Roman" w:hAnsi="Tahoma" w:cs="Tahoma"/>
          <w:sz w:val="24"/>
          <w:szCs w:val="24"/>
          <w:lang w:eastAsia="en-GB"/>
        </w:rPr>
      </w:pPr>
      <w:r w:rsidRPr="00D82937">
        <w:rPr>
          <w:rFonts w:ascii="Tahoma" w:eastAsia="Times New Roman" w:hAnsi="Tahoma" w:cs="Tahoma"/>
          <w:sz w:val="24"/>
          <w:szCs w:val="24"/>
          <w:lang w:eastAsia="en-GB"/>
        </w:rPr>
        <w:t>The communications management plan was created within the plan communications process, and</w:t>
      </w:r>
      <w:r w:rsidRPr="00544DEC">
        <w:rPr>
          <w:rFonts w:ascii="Tahoma" w:eastAsia="Times New Roman" w:hAnsi="Tahoma" w:cs="Tahoma"/>
          <w:sz w:val="24"/>
          <w:szCs w:val="24"/>
          <w:lang w:eastAsia="en-GB"/>
        </w:rPr>
        <w:t> </w:t>
      </w:r>
      <w:r w:rsidRPr="00D82937">
        <w:rPr>
          <w:rFonts w:ascii="Tahoma" w:eastAsia="Times New Roman" w:hAnsi="Tahoma" w:cs="Tahoma"/>
          <w:iCs/>
          <w:sz w:val="24"/>
          <w:szCs w:val="24"/>
          <w:bdr w:val="none" w:sz="0" w:space="0" w:color="auto" w:frame="1"/>
          <w:lang w:eastAsia="en-GB"/>
        </w:rPr>
        <w:t>distribute information</w:t>
      </w:r>
      <w:r w:rsidRPr="00544DEC">
        <w:rPr>
          <w:rFonts w:ascii="Tahoma" w:eastAsia="Times New Roman" w:hAnsi="Tahoma" w:cs="Tahoma"/>
          <w:sz w:val="24"/>
          <w:szCs w:val="24"/>
          <w:lang w:eastAsia="en-GB"/>
        </w:rPr>
        <w:t> </w:t>
      </w:r>
      <w:r w:rsidRPr="00D82937">
        <w:rPr>
          <w:rFonts w:ascii="Tahoma" w:eastAsia="Times New Roman" w:hAnsi="Tahoma" w:cs="Tahoma"/>
          <w:sz w:val="24"/>
          <w:szCs w:val="24"/>
          <w:lang w:eastAsia="en-GB"/>
        </w:rPr>
        <w:t>is the execution of that plan the cars it describes how all communications will be managed and what the processes are to carry out distribution.</w:t>
      </w:r>
    </w:p>
    <w:p w:rsidR="00D82937" w:rsidRPr="00D82937" w:rsidRDefault="00D82937" w:rsidP="00D82937">
      <w:pPr>
        <w:spacing w:before="167" w:after="167" w:line="352" w:lineRule="atLeast"/>
        <w:jc w:val="both"/>
        <w:textAlignment w:val="baseline"/>
        <w:rPr>
          <w:rFonts w:ascii="Tahoma" w:eastAsia="Times New Roman" w:hAnsi="Tahoma" w:cs="Tahoma"/>
          <w:sz w:val="24"/>
          <w:szCs w:val="24"/>
          <w:lang w:eastAsia="en-GB"/>
        </w:rPr>
      </w:pPr>
      <w:r w:rsidRPr="00D82937">
        <w:rPr>
          <w:rFonts w:ascii="Tahoma" w:eastAsia="Times New Roman" w:hAnsi="Tahoma" w:cs="Tahoma"/>
          <w:sz w:val="24"/>
          <w:szCs w:val="24"/>
          <w:lang w:eastAsia="en-GB"/>
        </w:rPr>
        <w:t>As a result of carrying out the executing process group, it may be that unplanned communication requirements arise, and if this is so, then this process of distributing information would be used to handle such unplanned communications.</w:t>
      </w:r>
    </w:p>
    <w:p w:rsidR="00D82937" w:rsidRDefault="00D82937" w:rsidP="00D82937">
      <w:pPr>
        <w:spacing w:before="167" w:after="167" w:line="352" w:lineRule="atLeast"/>
        <w:jc w:val="both"/>
        <w:textAlignment w:val="baseline"/>
        <w:rPr>
          <w:rFonts w:ascii="Tahoma" w:eastAsia="Times New Roman" w:hAnsi="Tahoma" w:cs="Tahoma"/>
          <w:sz w:val="24"/>
          <w:szCs w:val="24"/>
          <w:lang w:eastAsia="en-GB"/>
        </w:rPr>
      </w:pPr>
      <w:r w:rsidRPr="00D82937">
        <w:rPr>
          <w:rFonts w:ascii="Tahoma" w:eastAsia="Times New Roman" w:hAnsi="Tahoma" w:cs="Tahoma"/>
          <w:sz w:val="24"/>
          <w:szCs w:val="24"/>
          <w:lang w:eastAsia="en-GB"/>
        </w:rPr>
        <w:t>The main purpose of distributing information is to keep the various stakeholders informed on the progress of the project, and this of course can happen at any point within the project, but the execution process group is where the bulk of communication will normally occur.</w:t>
      </w:r>
    </w:p>
    <w:p w:rsidR="00FA6CEE" w:rsidRPr="00D82937" w:rsidRDefault="00FA6CEE" w:rsidP="00D82937">
      <w:pPr>
        <w:spacing w:before="167" w:after="167" w:line="352" w:lineRule="atLeast"/>
        <w:jc w:val="both"/>
        <w:textAlignment w:val="baseline"/>
        <w:rPr>
          <w:rFonts w:ascii="Tahoma" w:eastAsia="Times New Roman" w:hAnsi="Tahoma" w:cs="Tahoma"/>
          <w:sz w:val="24"/>
          <w:szCs w:val="24"/>
          <w:u w:val="single"/>
          <w:lang w:eastAsia="en-GB"/>
        </w:rPr>
      </w:pPr>
      <w:r w:rsidRPr="00FA6CEE">
        <w:rPr>
          <w:rFonts w:ascii="Tahoma" w:hAnsi="Tahoma" w:cs="Tahoma"/>
          <w:color w:val="000000"/>
          <w:sz w:val="24"/>
          <w:szCs w:val="24"/>
          <w:u w:val="single"/>
        </w:rPr>
        <w:t>There are three inputs to the distribute information process:</w:t>
      </w:r>
    </w:p>
    <w:p w:rsidR="002A525F" w:rsidRPr="002A525F" w:rsidRDefault="001719AF" w:rsidP="002A525F">
      <w:pPr>
        <w:pStyle w:val="NormalWeb"/>
        <w:spacing w:before="0" w:beforeAutospacing="0" w:after="0" w:afterAutospacing="0" w:line="352" w:lineRule="atLeast"/>
        <w:textAlignment w:val="baseline"/>
        <w:rPr>
          <w:rFonts w:ascii="Tahoma" w:hAnsi="Tahoma" w:cs="Tahoma"/>
        </w:rPr>
      </w:pPr>
      <w:hyperlink r:id="rId15" w:tooltip="Project management" w:history="1">
        <w:r w:rsidR="002A525F" w:rsidRPr="002A525F">
          <w:rPr>
            <w:rStyle w:val="Hyperlink"/>
            <w:rFonts w:ascii="Tahoma" w:hAnsi="Tahoma" w:cs="Tahoma"/>
            <w:b/>
            <w:bCs/>
            <w:iCs/>
            <w:color w:val="auto"/>
            <w:u w:val="none"/>
            <w:bdr w:val="none" w:sz="0" w:space="0" w:color="auto" w:frame="1"/>
          </w:rPr>
          <w:t>Project management</w:t>
        </w:r>
      </w:hyperlink>
      <w:r w:rsidR="002A525F" w:rsidRPr="002A525F">
        <w:rPr>
          <w:rStyle w:val="apple-converted-space"/>
          <w:rFonts w:ascii="Tahoma" w:hAnsi="Tahoma" w:cs="Tahoma"/>
          <w:b/>
          <w:bCs/>
          <w:iCs/>
          <w:bdr w:val="none" w:sz="0" w:space="0" w:color="auto" w:frame="1"/>
        </w:rPr>
        <w:t> </w:t>
      </w:r>
      <w:r w:rsidR="002A525F" w:rsidRPr="002A525F">
        <w:rPr>
          <w:rStyle w:val="Strong"/>
          <w:rFonts w:ascii="Tahoma" w:hAnsi="Tahoma" w:cs="Tahoma"/>
          <w:iCs/>
          <w:bdr w:val="none" w:sz="0" w:space="0" w:color="auto" w:frame="1"/>
        </w:rPr>
        <w:t>plan</w:t>
      </w:r>
      <w:r w:rsidR="007B2BBD">
        <w:rPr>
          <w:rStyle w:val="Strong"/>
          <w:rFonts w:ascii="Tahoma" w:hAnsi="Tahoma" w:cs="Tahoma"/>
          <w:iCs/>
          <w:bdr w:val="none" w:sz="0" w:space="0" w:color="auto" w:frame="1"/>
        </w:rPr>
        <w:t>:</w:t>
      </w:r>
    </w:p>
    <w:p w:rsidR="002A525F" w:rsidRPr="002A525F" w:rsidRDefault="002A525F" w:rsidP="002A525F">
      <w:pPr>
        <w:pStyle w:val="NormalWeb"/>
        <w:spacing w:before="0" w:beforeAutospacing="0" w:after="0" w:afterAutospacing="0" w:line="352" w:lineRule="atLeast"/>
        <w:textAlignment w:val="baseline"/>
        <w:rPr>
          <w:rFonts w:ascii="Tahoma" w:hAnsi="Tahoma" w:cs="Tahoma"/>
        </w:rPr>
      </w:pPr>
      <w:r w:rsidRPr="002A525F">
        <w:rPr>
          <w:rFonts w:ascii="Tahoma" w:hAnsi="Tahoma" w:cs="Tahoma"/>
        </w:rPr>
        <w:t>It is the communications management plan within the PMP that is the main inputs as described above and will be used as a reference for all activities carried out within the</w:t>
      </w:r>
      <w:r w:rsidRPr="002A525F">
        <w:rPr>
          <w:rStyle w:val="apple-converted-space"/>
          <w:rFonts w:ascii="Tahoma" w:hAnsi="Tahoma" w:cs="Tahoma"/>
        </w:rPr>
        <w:t> </w:t>
      </w:r>
      <w:r w:rsidRPr="002A525F">
        <w:rPr>
          <w:rFonts w:ascii="Tahoma" w:hAnsi="Tahoma" w:cs="Tahoma"/>
          <w:bdr w:val="none" w:sz="0" w:space="0" w:color="auto" w:frame="1"/>
        </w:rPr>
        <w:t>distribute information</w:t>
      </w:r>
      <w:r w:rsidRPr="002A525F">
        <w:rPr>
          <w:rStyle w:val="apple-converted-space"/>
          <w:rFonts w:ascii="Tahoma" w:hAnsi="Tahoma" w:cs="Tahoma"/>
        </w:rPr>
        <w:t> </w:t>
      </w:r>
      <w:r w:rsidRPr="002A525F">
        <w:rPr>
          <w:rFonts w:ascii="Tahoma" w:hAnsi="Tahoma" w:cs="Tahoma"/>
        </w:rPr>
        <w:t>process.</w:t>
      </w:r>
    </w:p>
    <w:p w:rsidR="007B2BBD" w:rsidRDefault="007B2BBD" w:rsidP="002A525F">
      <w:pPr>
        <w:pStyle w:val="NormalWeb"/>
        <w:spacing w:before="0" w:beforeAutospacing="0" w:after="0" w:afterAutospacing="0" w:line="352" w:lineRule="atLeast"/>
        <w:textAlignment w:val="baseline"/>
        <w:rPr>
          <w:rStyle w:val="Strong"/>
          <w:rFonts w:ascii="Tahoma" w:hAnsi="Tahoma" w:cs="Tahoma"/>
          <w:iCs/>
          <w:bdr w:val="none" w:sz="0" w:space="0" w:color="auto" w:frame="1"/>
        </w:rPr>
      </w:pPr>
    </w:p>
    <w:p w:rsidR="007B2BBD" w:rsidRDefault="002A525F" w:rsidP="007B2BBD">
      <w:pPr>
        <w:pStyle w:val="NormalWeb"/>
        <w:spacing w:before="0" w:beforeAutospacing="0" w:after="0" w:afterAutospacing="0" w:line="352" w:lineRule="atLeast"/>
        <w:textAlignment w:val="baseline"/>
        <w:rPr>
          <w:rFonts w:ascii="Tahoma" w:hAnsi="Tahoma" w:cs="Tahoma"/>
        </w:rPr>
      </w:pPr>
      <w:r w:rsidRPr="002A525F">
        <w:rPr>
          <w:rStyle w:val="Strong"/>
          <w:rFonts w:ascii="Tahoma" w:hAnsi="Tahoma" w:cs="Tahoma"/>
          <w:iCs/>
          <w:bdr w:val="none" w:sz="0" w:space="0" w:color="auto" w:frame="1"/>
        </w:rPr>
        <w:t>Performance reports</w:t>
      </w:r>
      <w:r w:rsidR="007B2BBD">
        <w:rPr>
          <w:rStyle w:val="Strong"/>
          <w:rFonts w:ascii="Tahoma" w:hAnsi="Tahoma" w:cs="Tahoma"/>
          <w:iCs/>
          <w:bdr w:val="none" w:sz="0" w:space="0" w:color="auto" w:frame="1"/>
        </w:rPr>
        <w:t>:</w:t>
      </w:r>
    </w:p>
    <w:p w:rsidR="002A525F" w:rsidRPr="002A525F" w:rsidRDefault="002A525F" w:rsidP="007B2BBD">
      <w:pPr>
        <w:pStyle w:val="NormalWeb"/>
        <w:spacing w:before="0" w:beforeAutospacing="0" w:after="0" w:afterAutospacing="0" w:line="352" w:lineRule="atLeast"/>
        <w:textAlignment w:val="baseline"/>
        <w:rPr>
          <w:rFonts w:ascii="Tahoma" w:hAnsi="Tahoma" w:cs="Tahoma"/>
        </w:rPr>
      </w:pPr>
      <w:r w:rsidRPr="002A525F">
        <w:rPr>
          <w:rFonts w:ascii="Tahoma" w:hAnsi="Tahoma" w:cs="Tahoma"/>
        </w:rPr>
        <w:t>These give essential information that are continuously monitored and controlled as they advise you of how the project is progressing.  These reports are also an input to the monitor and control project work process.  The performance reports also contain project forecasts, and these will help the project manager to take preventative action if any forecast problems are being predicted.</w:t>
      </w:r>
    </w:p>
    <w:p w:rsidR="007B2BBD" w:rsidRPr="007B2BBD" w:rsidRDefault="007B2BBD" w:rsidP="007B2BBD">
      <w:pPr>
        <w:pStyle w:val="NormalWeb"/>
        <w:spacing w:before="0" w:beforeAutospacing="0" w:after="0" w:afterAutospacing="0" w:line="352" w:lineRule="atLeast"/>
        <w:textAlignment w:val="baseline"/>
        <w:rPr>
          <w:rStyle w:val="Strong"/>
          <w:rFonts w:ascii="Tahoma" w:hAnsi="Tahoma" w:cs="Tahoma"/>
          <w:iCs/>
          <w:sz w:val="16"/>
          <w:szCs w:val="16"/>
          <w:bdr w:val="none" w:sz="0" w:space="0" w:color="auto" w:frame="1"/>
        </w:rPr>
      </w:pPr>
    </w:p>
    <w:p w:rsidR="007B2BBD" w:rsidRDefault="002A525F" w:rsidP="007B2BBD">
      <w:pPr>
        <w:pStyle w:val="NormalWeb"/>
        <w:spacing w:before="0" w:beforeAutospacing="0" w:after="0" w:afterAutospacing="0" w:line="352" w:lineRule="atLeast"/>
        <w:textAlignment w:val="baseline"/>
        <w:rPr>
          <w:rFonts w:ascii="Tahoma" w:hAnsi="Tahoma" w:cs="Tahoma"/>
        </w:rPr>
      </w:pPr>
      <w:r w:rsidRPr="002A525F">
        <w:rPr>
          <w:rStyle w:val="Strong"/>
          <w:rFonts w:ascii="Tahoma" w:hAnsi="Tahoma" w:cs="Tahoma"/>
          <w:iCs/>
          <w:bdr w:val="none" w:sz="0" w:space="0" w:color="auto" w:frame="1"/>
        </w:rPr>
        <w:t>Organisational process assets</w:t>
      </w:r>
      <w:r w:rsidR="007B2BBD">
        <w:rPr>
          <w:rStyle w:val="Strong"/>
          <w:rFonts w:ascii="Tahoma" w:hAnsi="Tahoma" w:cs="Tahoma"/>
          <w:iCs/>
          <w:bdr w:val="none" w:sz="0" w:space="0" w:color="auto" w:frame="1"/>
        </w:rPr>
        <w:t>:</w:t>
      </w:r>
    </w:p>
    <w:p w:rsidR="002A525F" w:rsidRDefault="002A525F" w:rsidP="007B2BBD">
      <w:pPr>
        <w:pStyle w:val="NormalWeb"/>
        <w:spacing w:before="0" w:beforeAutospacing="0" w:after="0" w:afterAutospacing="0" w:line="352" w:lineRule="atLeast"/>
        <w:textAlignment w:val="baseline"/>
        <w:rPr>
          <w:rFonts w:ascii="Tahoma" w:hAnsi="Tahoma" w:cs="Tahoma"/>
        </w:rPr>
      </w:pPr>
      <w:r w:rsidRPr="002A525F">
        <w:rPr>
          <w:rFonts w:ascii="Tahoma" w:hAnsi="Tahoma" w:cs="Tahoma"/>
        </w:rPr>
        <w:t>These of course, consists of any assets which aid communication and its distribution.  Examples here could consist of policies, procedures or guidelines with regards to reporting, lessons learned from previous similar projects, databases containing individual stakeholders are and their contact information, or any templates that have been developed for communication purposes.</w:t>
      </w:r>
    </w:p>
    <w:p w:rsidR="007B2BBD" w:rsidRDefault="007B2BBD" w:rsidP="007B2BBD">
      <w:pPr>
        <w:pStyle w:val="NormalWeb"/>
        <w:spacing w:before="0" w:beforeAutospacing="0" w:after="0" w:afterAutospacing="0" w:line="352" w:lineRule="atLeast"/>
        <w:textAlignment w:val="baseline"/>
        <w:rPr>
          <w:rFonts w:ascii="Tahoma" w:hAnsi="Tahoma" w:cs="Tahoma"/>
        </w:rPr>
      </w:pPr>
    </w:p>
    <w:p w:rsidR="007B2BBD" w:rsidRDefault="007B2BBD" w:rsidP="007B2BBD">
      <w:pPr>
        <w:pStyle w:val="NormalWeb"/>
        <w:spacing w:before="0" w:beforeAutospacing="0" w:after="0" w:afterAutospacing="0" w:line="352" w:lineRule="atLeast"/>
        <w:textAlignment w:val="baseline"/>
        <w:rPr>
          <w:rFonts w:ascii="Tahoma" w:hAnsi="Tahoma" w:cs="Tahoma"/>
        </w:rPr>
      </w:pPr>
    </w:p>
    <w:p w:rsidR="007B2BBD" w:rsidRDefault="007B2BBD" w:rsidP="007B2BBD">
      <w:pPr>
        <w:pStyle w:val="NormalWeb"/>
        <w:spacing w:before="0" w:beforeAutospacing="0" w:after="0" w:afterAutospacing="0" w:line="352" w:lineRule="atLeast"/>
        <w:textAlignment w:val="baseline"/>
        <w:rPr>
          <w:rFonts w:ascii="Tahoma" w:hAnsi="Tahoma" w:cs="Tahoma"/>
        </w:rPr>
      </w:pPr>
    </w:p>
    <w:p w:rsidR="007B2BBD" w:rsidRDefault="007B2BBD" w:rsidP="007B2BBD">
      <w:pPr>
        <w:pStyle w:val="NormalWeb"/>
        <w:spacing w:before="0" w:beforeAutospacing="0" w:after="0" w:afterAutospacing="0" w:line="352" w:lineRule="atLeast"/>
        <w:textAlignment w:val="baseline"/>
        <w:rPr>
          <w:rFonts w:ascii="Tahoma" w:hAnsi="Tahoma" w:cs="Tahoma"/>
        </w:rPr>
      </w:pPr>
    </w:p>
    <w:p w:rsidR="007B2BBD" w:rsidRDefault="007B2BBD" w:rsidP="007B2BBD">
      <w:pPr>
        <w:pStyle w:val="NormalWeb"/>
        <w:spacing w:before="0" w:beforeAutospacing="0" w:after="0" w:afterAutospacing="0" w:line="352" w:lineRule="atLeast"/>
        <w:textAlignment w:val="baseline"/>
        <w:rPr>
          <w:rFonts w:ascii="Tahoma" w:hAnsi="Tahoma" w:cs="Tahoma"/>
        </w:rPr>
      </w:pPr>
    </w:p>
    <w:p w:rsidR="007B2BBD" w:rsidRPr="002A525F" w:rsidRDefault="007B2BBD" w:rsidP="007B2BBD">
      <w:pPr>
        <w:pStyle w:val="NormalWeb"/>
        <w:spacing w:before="0" w:beforeAutospacing="0" w:after="0" w:afterAutospacing="0" w:line="352" w:lineRule="atLeast"/>
        <w:textAlignment w:val="baseline"/>
        <w:rPr>
          <w:rFonts w:ascii="Tahoma" w:hAnsi="Tahoma" w:cs="Tahoma"/>
        </w:rPr>
      </w:pPr>
    </w:p>
    <w:p w:rsidR="00A311A0" w:rsidRDefault="00A311A0" w:rsidP="00A311A0">
      <w:pPr>
        <w:autoSpaceDE w:val="0"/>
        <w:autoSpaceDN w:val="0"/>
        <w:adjustRightInd w:val="0"/>
        <w:spacing w:after="0" w:line="240" w:lineRule="auto"/>
        <w:rPr>
          <w:rFonts w:ascii="Tahoma" w:hAnsi="Tahoma" w:cs="Tahoma"/>
          <w:sz w:val="24"/>
          <w:szCs w:val="24"/>
          <w:u w:val="single"/>
        </w:rPr>
      </w:pPr>
      <w:r w:rsidRPr="00A311A0">
        <w:rPr>
          <w:rFonts w:ascii="Tahoma" w:hAnsi="Tahoma" w:cs="Tahoma"/>
          <w:sz w:val="24"/>
          <w:szCs w:val="24"/>
          <w:u w:val="single"/>
        </w:rPr>
        <w:lastRenderedPageBreak/>
        <w:t>V. What are the various communication modalities used by project managers?</w:t>
      </w:r>
    </w:p>
    <w:p w:rsidR="0006190F" w:rsidRDefault="0006190F" w:rsidP="00BC299A">
      <w:pPr>
        <w:autoSpaceDE w:val="0"/>
        <w:autoSpaceDN w:val="0"/>
        <w:adjustRightInd w:val="0"/>
        <w:spacing w:after="0"/>
        <w:rPr>
          <w:rFonts w:ascii="Tahoma" w:hAnsi="Tahoma" w:cs="Tahoma"/>
          <w:sz w:val="24"/>
          <w:szCs w:val="24"/>
        </w:rPr>
      </w:pPr>
    </w:p>
    <w:p w:rsidR="00BC299A" w:rsidRPr="00BC299A" w:rsidRDefault="00BC299A" w:rsidP="00BC299A">
      <w:pPr>
        <w:autoSpaceDE w:val="0"/>
        <w:autoSpaceDN w:val="0"/>
        <w:adjustRightInd w:val="0"/>
        <w:spacing w:after="0"/>
        <w:rPr>
          <w:rFonts w:ascii="Tahoma" w:hAnsi="Tahoma" w:cs="Tahoma"/>
          <w:sz w:val="24"/>
          <w:szCs w:val="24"/>
        </w:rPr>
      </w:pPr>
      <w:r w:rsidRPr="00BC299A">
        <w:rPr>
          <w:rFonts w:ascii="Tahoma" w:hAnsi="Tahoma" w:cs="Tahoma"/>
          <w:sz w:val="24"/>
          <w:szCs w:val="24"/>
        </w:rPr>
        <w:t xml:space="preserve">Project Communications Management </w:t>
      </w:r>
      <w:r w:rsidR="0006190F" w:rsidRPr="00BC299A">
        <w:rPr>
          <w:rFonts w:ascii="Tahoma" w:hAnsi="Tahoma" w:cs="Tahoma"/>
          <w:sz w:val="24"/>
          <w:szCs w:val="24"/>
        </w:rPr>
        <w:t>canters</w:t>
      </w:r>
      <w:r w:rsidRPr="00BC299A">
        <w:rPr>
          <w:rFonts w:ascii="Tahoma" w:hAnsi="Tahoma" w:cs="Tahoma"/>
          <w:sz w:val="24"/>
          <w:szCs w:val="24"/>
        </w:rPr>
        <w:t xml:space="preserve"> on determining who needs what</w:t>
      </w:r>
    </w:p>
    <w:p w:rsidR="0006190F" w:rsidRPr="00BC299A" w:rsidRDefault="0006190F" w:rsidP="00BC299A">
      <w:pPr>
        <w:autoSpaceDE w:val="0"/>
        <w:autoSpaceDN w:val="0"/>
        <w:adjustRightInd w:val="0"/>
        <w:spacing w:after="0"/>
        <w:rPr>
          <w:rFonts w:ascii="Tahoma" w:hAnsi="Tahoma" w:cs="Tahoma"/>
          <w:sz w:val="24"/>
          <w:szCs w:val="24"/>
        </w:rPr>
      </w:pPr>
      <w:r>
        <w:rPr>
          <w:rFonts w:ascii="Tahoma" w:hAnsi="Tahoma" w:cs="Tahoma"/>
          <w:sz w:val="24"/>
          <w:szCs w:val="24"/>
        </w:rPr>
        <w:t xml:space="preserve">information and when </w:t>
      </w:r>
      <w:r w:rsidR="00BC299A" w:rsidRPr="00BC299A">
        <w:rPr>
          <w:rFonts w:ascii="Tahoma" w:hAnsi="Tahoma" w:cs="Tahoma"/>
          <w:sz w:val="24"/>
          <w:szCs w:val="24"/>
        </w:rPr>
        <w:t>and then produces the plan to provide the needed information.</w:t>
      </w:r>
    </w:p>
    <w:p w:rsidR="00BC299A" w:rsidRPr="00BC299A" w:rsidRDefault="00BC299A" w:rsidP="00BC299A">
      <w:pPr>
        <w:autoSpaceDE w:val="0"/>
        <w:autoSpaceDN w:val="0"/>
        <w:adjustRightInd w:val="0"/>
        <w:spacing w:after="0"/>
        <w:rPr>
          <w:rFonts w:ascii="Tahoma" w:hAnsi="Tahoma" w:cs="Tahoma"/>
          <w:sz w:val="24"/>
          <w:szCs w:val="24"/>
        </w:rPr>
      </w:pPr>
      <w:r w:rsidRPr="00BC299A">
        <w:rPr>
          <w:rFonts w:ascii="Tahoma" w:hAnsi="Tahoma" w:cs="Tahoma"/>
          <w:sz w:val="24"/>
          <w:szCs w:val="24"/>
        </w:rPr>
        <w:t>Project Communications Management includes generating, collecting, disseminating,</w:t>
      </w:r>
    </w:p>
    <w:p w:rsidR="00BC299A" w:rsidRPr="00BC299A" w:rsidRDefault="00BC299A" w:rsidP="00BC299A">
      <w:pPr>
        <w:autoSpaceDE w:val="0"/>
        <w:autoSpaceDN w:val="0"/>
        <w:adjustRightInd w:val="0"/>
        <w:spacing w:after="0"/>
        <w:rPr>
          <w:rFonts w:ascii="Tahoma" w:hAnsi="Tahoma" w:cs="Tahoma"/>
          <w:sz w:val="24"/>
          <w:szCs w:val="24"/>
        </w:rPr>
      </w:pPr>
      <w:r w:rsidRPr="00BC299A">
        <w:rPr>
          <w:rFonts w:ascii="Tahoma" w:hAnsi="Tahoma" w:cs="Tahoma"/>
          <w:sz w:val="24"/>
          <w:szCs w:val="24"/>
        </w:rPr>
        <w:t>and storing communication. Successful projects require successful communication.</w:t>
      </w:r>
    </w:p>
    <w:p w:rsidR="00BC299A" w:rsidRPr="00BC299A" w:rsidRDefault="00BC299A" w:rsidP="00BC299A">
      <w:pPr>
        <w:autoSpaceDE w:val="0"/>
        <w:autoSpaceDN w:val="0"/>
        <w:adjustRightInd w:val="0"/>
        <w:spacing w:after="0"/>
        <w:rPr>
          <w:rFonts w:ascii="Tahoma" w:hAnsi="Tahoma" w:cs="Tahoma"/>
          <w:sz w:val="24"/>
          <w:szCs w:val="24"/>
        </w:rPr>
      </w:pPr>
      <w:r w:rsidRPr="00BC299A">
        <w:rPr>
          <w:rFonts w:ascii="Tahoma" w:hAnsi="Tahoma" w:cs="Tahoma"/>
          <w:sz w:val="24"/>
          <w:szCs w:val="24"/>
        </w:rPr>
        <w:t>Communication is the key link between people, ideas, and information.</w:t>
      </w:r>
    </w:p>
    <w:p w:rsidR="00BC299A" w:rsidRPr="00BC299A" w:rsidRDefault="00BC299A" w:rsidP="00BC299A">
      <w:pPr>
        <w:autoSpaceDE w:val="0"/>
        <w:autoSpaceDN w:val="0"/>
        <w:adjustRightInd w:val="0"/>
        <w:spacing w:after="0"/>
        <w:rPr>
          <w:rFonts w:ascii="Tahoma" w:hAnsi="Tahoma" w:cs="Tahoma"/>
          <w:sz w:val="24"/>
          <w:szCs w:val="24"/>
        </w:rPr>
      </w:pPr>
      <w:r w:rsidRPr="00BC299A">
        <w:rPr>
          <w:rFonts w:ascii="Tahoma" w:hAnsi="Tahoma" w:cs="Tahoma"/>
          <w:sz w:val="24"/>
          <w:szCs w:val="24"/>
        </w:rPr>
        <w:t>Project Communications Management includes four processes, which may overlap</w:t>
      </w:r>
    </w:p>
    <w:p w:rsidR="00BC299A" w:rsidRPr="00BC299A" w:rsidRDefault="00BC299A" w:rsidP="00BC299A">
      <w:pPr>
        <w:autoSpaceDE w:val="0"/>
        <w:autoSpaceDN w:val="0"/>
        <w:adjustRightInd w:val="0"/>
        <w:spacing w:after="0"/>
        <w:rPr>
          <w:rFonts w:ascii="Tahoma" w:hAnsi="Tahoma" w:cs="Tahoma"/>
          <w:sz w:val="24"/>
          <w:szCs w:val="24"/>
        </w:rPr>
      </w:pPr>
      <w:r w:rsidRPr="00BC299A">
        <w:rPr>
          <w:rFonts w:ascii="Tahoma" w:hAnsi="Tahoma" w:cs="Tahoma"/>
          <w:sz w:val="24"/>
          <w:szCs w:val="24"/>
        </w:rPr>
        <w:t xml:space="preserve">each other and other knowledge areas. </w:t>
      </w:r>
    </w:p>
    <w:p w:rsidR="003A422B" w:rsidRPr="00BC6F1F" w:rsidRDefault="003A422B" w:rsidP="008163F9">
      <w:pPr>
        <w:pStyle w:val="Heading2"/>
        <w:shd w:val="clear" w:color="auto" w:fill="FFFFFF"/>
        <w:spacing w:before="48" w:after="48" w:line="360" w:lineRule="atLeast"/>
        <w:ind w:right="48"/>
        <w:rPr>
          <w:rFonts w:ascii="Tahoma" w:hAnsi="Tahoma" w:cs="Tahoma"/>
          <w:bCs w:val="0"/>
          <w:color w:val="000000"/>
          <w:sz w:val="24"/>
          <w:szCs w:val="24"/>
          <w:u w:val="single"/>
        </w:rPr>
      </w:pPr>
      <w:r w:rsidRPr="00BC6F1F">
        <w:rPr>
          <w:rFonts w:ascii="Tahoma" w:hAnsi="Tahoma" w:cs="Tahoma"/>
          <w:bCs w:val="0"/>
          <w:color w:val="000000"/>
          <w:sz w:val="24"/>
          <w:szCs w:val="24"/>
          <w:u w:val="single"/>
        </w:rPr>
        <w:t>Oral Communication:</w:t>
      </w:r>
    </w:p>
    <w:p w:rsidR="003A422B" w:rsidRPr="003A422B" w:rsidRDefault="003A422B" w:rsidP="008163F9">
      <w:pPr>
        <w:pStyle w:val="NormalWeb"/>
        <w:shd w:val="clear" w:color="auto" w:fill="FFFFFF"/>
        <w:spacing w:before="192" w:beforeAutospacing="0" w:after="240" w:afterAutospacing="0"/>
        <w:rPr>
          <w:rFonts w:ascii="Tahoma" w:hAnsi="Tahoma" w:cs="Tahoma"/>
          <w:color w:val="000000"/>
        </w:rPr>
      </w:pPr>
      <w:r w:rsidRPr="003A422B">
        <w:rPr>
          <w:rFonts w:ascii="Tahoma" w:hAnsi="Tahoma" w:cs="Tahoma"/>
          <w:color w:val="000000"/>
        </w:rPr>
        <w:t>Oral communication could be said to be the most used form of communication. Whether it is to present some important data to your colleagues or lead a boardroom meeting, these skills are vital.</w:t>
      </w:r>
    </w:p>
    <w:p w:rsidR="003A422B" w:rsidRPr="003A422B" w:rsidRDefault="003A422B" w:rsidP="008163F9">
      <w:pPr>
        <w:pStyle w:val="NormalWeb"/>
        <w:shd w:val="clear" w:color="auto" w:fill="FFFFFF"/>
        <w:spacing w:before="192" w:beforeAutospacing="0" w:after="240" w:afterAutospacing="0"/>
        <w:rPr>
          <w:rFonts w:ascii="Tahoma" w:hAnsi="Tahoma" w:cs="Tahoma"/>
          <w:color w:val="000000"/>
        </w:rPr>
      </w:pPr>
      <w:r w:rsidRPr="003A422B">
        <w:rPr>
          <w:rFonts w:ascii="Tahoma" w:hAnsi="Tahoma" w:cs="Tahoma"/>
          <w:color w:val="000000"/>
        </w:rPr>
        <w:t>We are constantly using words verbally to inform our subordinates of a decision, provide information, and so on. This is done either by phone or face-to-face.</w:t>
      </w:r>
    </w:p>
    <w:p w:rsidR="003A422B" w:rsidRPr="003A422B" w:rsidRDefault="003A422B" w:rsidP="008163F9">
      <w:pPr>
        <w:pStyle w:val="NormalWeb"/>
        <w:shd w:val="clear" w:color="auto" w:fill="FFFFFF"/>
        <w:spacing w:before="192" w:beforeAutospacing="0" w:after="240" w:afterAutospacing="0"/>
        <w:rPr>
          <w:rFonts w:ascii="Tahoma" w:hAnsi="Tahoma" w:cs="Tahoma"/>
          <w:color w:val="000000"/>
        </w:rPr>
      </w:pPr>
      <w:r w:rsidRPr="003A422B">
        <w:rPr>
          <w:rFonts w:ascii="Tahoma" w:hAnsi="Tahoma" w:cs="Tahoma"/>
          <w:color w:val="000000"/>
        </w:rPr>
        <w:t>The person on the receiving end would also need to exercise much caution to ensure that he/she clearly understands what is being said.</w:t>
      </w:r>
    </w:p>
    <w:p w:rsidR="003A422B" w:rsidRPr="00BC6F1F" w:rsidRDefault="003A422B" w:rsidP="008163F9">
      <w:pPr>
        <w:pStyle w:val="Heading2"/>
        <w:shd w:val="clear" w:color="auto" w:fill="FFFFFF"/>
        <w:spacing w:before="48" w:after="48" w:line="360" w:lineRule="atLeast"/>
        <w:ind w:right="48"/>
        <w:rPr>
          <w:rFonts w:ascii="Tahoma" w:hAnsi="Tahoma" w:cs="Tahoma"/>
          <w:bCs w:val="0"/>
          <w:color w:val="000000"/>
          <w:sz w:val="24"/>
          <w:szCs w:val="24"/>
          <w:u w:val="single"/>
        </w:rPr>
      </w:pPr>
      <w:r w:rsidRPr="00BC6F1F">
        <w:rPr>
          <w:rFonts w:ascii="Tahoma" w:hAnsi="Tahoma" w:cs="Tahoma"/>
          <w:bCs w:val="0"/>
          <w:color w:val="000000"/>
          <w:sz w:val="24"/>
          <w:szCs w:val="24"/>
          <w:u w:val="single"/>
        </w:rPr>
        <w:t>Written Communication:</w:t>
      </w:r>
    </w:p>
    <w:p w:rsidR="003A422B" w:rsidRPr="003A422B" w:rsidRDefault="003A422B" w:rsidP="008163F9">
      <w:pPr>
        <w:pStyle w:val="NormalWeb"/>
        <w:shd w:val="clear" w:color="auto" w:fill="FFFFFF"/>
        <w:spacing w:before="192" w:beforeAutospacing="0" w:after="240" w:afterAutospacing="0"/>
        <w:rPr>
          <w:rFonts w:ascii="Tahoma" w:hAnsi="Tahoma" w:cs="Tahoma"/>
          <w:color w:val="000000"/>
        </w:rPr>
      </w:pPr>
      <w:r w:rsidRPr="003A422B">
        <w:rPr>
          <w:rFonts w:ascii="Tahoma" w:hAnsi="Tahoma" w:cs="Tahoma"/>
          <w:color w:val="000000"/>
        </w:rPr>
        <w:t>Writing is used when you have to provide detailed information such as figures and facts, even while giving a presentation.</w:t>
      </w:r>
    </w:p>
    <w:p w:rsidR="003A422B" w:rsidRPr="003A422B" w:rsidRDefault="003A422B" w:rsidP="008163F9">
      <w:pPr>
        <w:pStyle w:val="NormalWeb"/>
        <w:shd w:val="clear" w:color="auto" w:fill="FFFFFF"/>
        <w:spacing w:before="192" w:beforeAutospacing="0" w:after="240" w:afterAutospacing="0"/>
        <w:rPr>
          <w:rFonts w:ascii="Tahoma" w:hAnsi="Tahoma" w:cs="Tahoma"/>
          <w:color w:val="000000"/>
        </w:rPr>
      </w:pPr>
      <w:r w:rsidRPr="003A422B">
        <w:rPr>
          <w:rFonts w:ascii="Tahoma" w:hAnsi="Tahoma" w:cs="Tahoma"/>
          <w:color w:val="000000"/>
        </w:rPr>
        <w:t>It is also generally used to send documents and other important material to stakeholders which could then be stored for later use as it can be referred to easily as it is recorded. Other important documents such as contracts, memos and minutes of meetings are also in written form for this purpose.</w:t>
      </w:r>
    </w:p>
    <w:p w:rsidR="003A422B" w:rsidRPr="00BC6F1F" w:rsidRDefault="003A422B" w:rsidP="008163F9">
      <w:pPr>
        <w:pStyle w:val="Heading2"/>
        <w:shd w:val="clear" w:color="auto" w:fill="FFFFFF"/>
        <w:spacing w:before="48" w:after="48" w:line="360" w:lineRule="atLeast"/>
        <w:ind w:right="48"/>
        <w:rPr>
          <w:rFonts w:ascii="Tahoma" w:hAnsi="Tahoma" w:cs="Tahoma"/>
          <w:bCs w:val="0"/>
          <w:color w:val="000000"/>
          <w:sz w:val="24"/>
          <w:szCs w:val="24"/>
          <w:u w:val="single"/>
        </w:rPr>
      </w:pPr>
      <w:r w:rsidRPr="00BC6F1F">
        <w:rPr>
          <w:rFonts w:ascii="Tahoma" w:hAnsi="Tahoma" w:cs="Tahoma"/>
          <w:bCs w:val="0"/>
          <w:color w:val="000000"/>
          <w:sz w:val="24"/>
          <w:szCs w:val="24"/>
          <w:u w:val="single"/>
        </w:rPr>
        <w:t>Body Language:</w:t>
      </w:r>
    </w:p>
    <w:p w:rsidR="003A422B" w:rsidRPr="003A422B" w:rsidRDefault="003A422B" w:rsidP="008163F9">
      <w:pPr>
        <w:pStyle w:val="NormalWeb"/>
        <w:shd w:val="clear" w:color="auto" w:fill="FFFFFF"/>
        <w:spacing w:before="192" w:beforeAutospacing="0" w:after="240" w:afterAutospacing="0"/>
        <w:rPr>
          <w:rFonts w:ascii="Tahoma" w:hAnsi="Tahoma" w:cs="Tahoma"/>
          <w:color w:val="000000"/>
        </w:rPr>
      </w:pPr>
      <w:r w:rsidRPr="003A422B">
        <w:rPr>
          <w:rFonts w:ascii="Tahoma" w:hAnsi="Tahoma" w:cs="Tahoma"/>
          <w:color w:val="000000"/>
        </w:rPr>
        <w:t>Although the most common methods of communication are carried out orally or in writing, when it comes to management techniques, the power of non-verbal communication must never be underestimated.</w:t>
      </w:r>
    </w:p>
    <w:p w:rsidR="003A422B" w:rsidRDefault="003A422B" w:rsidP="008163F9">
      <w:pPr>
        <w:pStyle w:val="NormalWeb"/>
        <w:shd w:val="clear" w:color="auto" w:fill="FFFFFF"/>
        <w:spacing w:before="192" w:beforeAutospacing="0" w:after="240" w:afterAutospacing="0"/>
        <w:rPr>
          <w:rFonts w:ascii="Tahoma" w:hAnsi="Tahoma" w:cs="Tahoma"/>
          <w:color w:val="000000"/>
        </w:rPr>
      </w:pPr>
      <w:r w:rsidRPr="003A422B">
        <w:rPr>
          <w:rFonts w:ascii="Tahoma" w:hAnsi="Tahoma" w:cs="Tahoma"/>
          <w:color w:val="000000"/>
        </w:rPr>
        <w:t>Your smile, your gestures and several other body movements send out a message to the people around you. You need to be mindful of this while dealing with your employees and customers.</w:t>
      </w:r>
    </w:p>
    <w:p w:rsidR="008D0242" w:rsidRDefault="008D0242" w:rsidP="008163F9">
      <w:pPr>
        <w:pStyle w:val="NormalWeb"/>
        <w:shd w:val="clear" w:color="auto" w:fill="FFFFFF"/>
        <w:spacing w:before="192" w:beforeAutospacing="0" w:after="240" w:afterAutospacing="0"/>
        <w:rPr>
          <w:rFonts w:ascii="Tahoma" w:hAnsi="Tahoma" w:cs="Tahoma"/>
          <w:color w:val="000000"/>
        </w:rPr>
      </w:pPr>
    </w:p>
    <w:p w:rsidR="008D0242" w:rsidRDefault="008D0242" w:rsidP="008163F9">
      <w:pPr>
        <w:pStyle w:val="NormalWeb"/>
        <w:shd w:val="clear" w:color="auto" w:fill="FFFFFF"/>
        <w:spacing w:before="192" w:beforeAutospacing="0" w:after="240" w:afterAutospacing="0"/>
        <w:rPr>
          <w:rFonts w:ascii="Tahoma" w:hAnsi="Tahoma" w:cs="Tahoma"/>
          <w:color w:val="000000"/>
        </w:rPr>
      </w:pPr>
    </w:p>
    <w:p w:rsidR="00116590" w:rsidRDefault="00116590" w:rsidP="00A311A0">
      <w:pPr>
        <w:autoSpaceDE w:val="0"/>
        <w:autoSpaceDN w:val="0"/>
        <w:adjustRightInd w:val="0"/>
        <w:spacing w:after="0" w:line="240" w:lineRule="auto"/>
        <w:rPr>
          <w:rFonts w:ascii="Tahoma" w:eastAsia="Times New Roman" w:hAnsi="Tahoma" w:cs="Tahoma"/>
          <w:color w:val="000000"/>
          <w:sz w:val="24"/>
          <w:szCs w:val="24"/>
          <w:lang w:eastAsia="en-GB"/>
        </w:rPr>
      </w:pPr>
    </w:p>
    <w:p w:rsidR="00116590" w:rsidRDefault="00116590" w:rsidP="00A311A0">
      <w:pPr>
        <w:autoSpaceDE w:val="0"/>
        <w:autoSpaceDN w:val="0"/>
        <w:adjustRightInd w:val="0"/>
        <w:spacing w:after="0" w:line="240" w:lineRule="auto"/>
        <w:rPr>
          <w:rFonts w:ascii="Tahoma" w:eastAsia="Times New Roman" w:hAnsi="Tahoma" w:cs="Tahoma"/>
          <w:color w:val="000000"/>
          <w:sz w:val="24"/>
          <w:szCs w:val="24"/>
          <w:lang w:eastAsia="en-GB"/>
        </w:rPr>
      </w:pPr>
    </w:p>
    <w:p w:rsidR="00A311A0" w:rsidRDefault="00A311A0" w:rsidP="00A311A0">
      <w:pPr>
        <w:autoSpaceDE w:val="0"/>
        <w:autoSpaceDN w:val="0"/>
        <w:adjustRightInd w:val="0"/>
        <w:spacing w:after="0" w:line="240" w:lineRule="auto"/>
        <w:rPr>
          <w:rFonts w:ascii="Tahoma" w:hAnsi="Tahoma" w:cs="Tahoma"/>
          <w:sz w:val="24"/>
          <w:szCs w:val="24"/>
          <w:u w:val="single"/>
        </w:rPr>
      </w:pPr>
      <w:r w:rsidRPr="00D52B45">
        <w:rPr>
          <w:rFonts w:ascii="Tahoma" w:hAnsi="Tahoma" w:cs="Tahoma"/>
          <w:sz w:val="24"/>
          <w:szCs w:val="24"/>
          <w:u w:val="single"/>
        </w:rPr>
        <w:lastRenderedPageBreak/>
        <w:t>2. Discuss in details how the project comm</w:t>
      </w:r>
      <w:r w:rsidR="00D52B45" w:rsidRPr="00D52B45">
        <w:rPr>
          <w:rFonts w:ascii="Tahoma" w:hAnsi="Tahoma" w:cs="Tahoma"/>
          <w:sz w:val="24"/>
          <w:szCs w:val="24"/>
          <w:u w:val="single"/>
        </w:rPr>
        <w:t xml:space="preserve">unication plan is created? </w:t>
      </w:r>
    </w:p>
    <w:p w:rsidR="00B2131C" w:rsidRDefault="00B2131C" w:rsidP="00A311A0">
      <w:pPr>
        <w:autoSpaceDE w:val="0"/>
        <w:autoSpaceDN w:val="0"/>
        <w:adjustRightInd w:val="0"/>
        <w:spacing w:after="0" w:line="240" w:lineRule="auto"/>
        <w:rPr>
          <w:rFonts w:ascii="Tahoma" w:hAnsi="Tahoma" w:cs="Tahoma"/>
          <w:sz w:val="24"/>
          <w:szCs w:val="24"/>
          <w:u w:val="single"/>
        </w:rPr>
      </w:pPr>
    </w:p>
    <w:p w:rsidR="007E14D8" w:rsidRPr="004B00F6" w:rsidRDefault="007E14D8" w:rsidP="00767DD3">
      <w:pPr>
        <w:pStyle w:val="NormalWeb"/>
        <w:shd w:val="clear" w:color="auto" w:fill="FFFFFF"/>
        <w:spacing w:before="0" w:beforeAutospacing="0" w:after="0" w:afterAutospacing="0" w:line="276" w:lineRule="auto"/>
        <w:jc w:val="both"/>
        <w:rPr>
          <w:rFonts w:ascii="Tahoma" w:hAnsi="Tahoma" w:cs="Tahoma"/>
        </w:rPr>
      </w:pPr>
      <w:r w:rsidRPr="004B00F6">
        <w:rPr>
          <w:rFonts w:ascii="Tahoma" w:hAnsi="Tahoma" w:cs="Tahoma"/>
        </w:rPr>
        <w:t>A communication lead is the person responsible for planning and</w:t>
      </w:r>
      <w:r w:rsidRPr="004B00F6">
        <w:rPr>
          <w:rStyle w:val="apple-converted-space"/>
          <w:rFonts w:ascii="Tahoma" w:hAnsi="Tahoma" w:cs="Tahoma"/>
        </w:rPr>
        <w:t> </w:t>
      </w:r>
      <w:r w:rsidRPr="004B00F6">
        <w:rPr>
          <w:rStyle w:val="yellowfade"/>
          <w:rFonts w:ascii="Tahoma" w:hAnsi="Tahoma" w:cs="Tahoma"/>
        </w:rPr>
        <w:t>creating</w:t>
      </w:r>
      <w:r w:rsidRPr="004B00F6">
        <w:rPr>
          <w:rStyle w:val="apple-converted-space"/>
          <w:rFonts w:ascii="Tahoma" w:hAnsi="Tahoma" w:cs="Tahoma"/>
        </w:rPr>
        <w:t> </w:t>
      </w:r>
      <w:r w:rsidRPr="004B00F6">
        <w:rPr>
          <w:rFonts w:ascii="Tahoma" w:hAnsi="Tahoma" w:cs="Tahoma"/>
        </w:rPr>
        <w:t>marketing and</w:t>
      </w:r>
      <w:r w:rsidR="00EF1F45" w:rsidRPr="004B00F6">
        <w:rPr>
          <w:rFonts w:ascii="Tahoma" w:hAnsi="Tahoma" w:cs="Tahoma"/>
        </w:rPr>
        <w:t xml:space="preserve"> </w:t>
      </w:r>
      <w:r w:rsidRPr="004B00F6">
        <w:rPr>
          <w:rStyle w:val="yellowfade"/>
          <w:rFonts w:ascii="Tahoma" w:hAnsi="Tahoma" w:cs="Tahoma"/>
        </w:rPr>
        <w:t>communications</w:t>
      </w:r>
      <w:r w:rsidRPr="004B00F6">
        <w:rPr>
          <w:rStyle w:val="apple-converted-space"/>
          <w:rFonts w:ascii="Tahoma" w:hAnsi="Tahoma" w:cs="Tahoma"/>
        </w:rPr>
        <w:t> </w:t>
      </w:r>
      <w:r w:rsidRPr="004B00F6">
        <w:rPr>
          <w:rFonts w:ascii="Tahoma" w:hAnsi="Tahoma" w:cs="Tahoma"/>
        </w:rPr>
        <w:t>for a company. Communication for a business includes internal and external</w:t>
      </w:r>
      <w:r w:rsidR="00EF1F45" w:rsidRPr="004B00F6">
        <w:rPr>
          <w:rFonts w:ascii="Tahoma" w:hAnsi="Tahoma" w:cs="Tahoma"/>
        </w:rPr>
        <w:t xml:space="preserve"> </w:t>
      </w:r>
      <w:r w:rsidRPr="004B00F6">
        <w:rPr>
          <w:rStyle w:val="yellowfade"/>
          <w:rFonts w:ascii="Tahoma" w:hAnsi="Tahoma" w:cs="Tahoma"/>
        </w:rPr>
        <w:t>communications</w:t>
      </w:r>
      <w:r w:rsidRPr="004B00F6">
        <w:rPr>
          <w:rFonts w:ascii="Tahoma" w:hAnsi="Tahoma" w:cs="Tahoma"/>
        </w:rPr>
        <w:t>, such as emails, advertisements, manuals, letters, website content and other verbal and written forms of communication. The communication lead acts as the</w:t>
      </w:r>
      <w:r w:rsidRPr="004B00F6">
        <w:rPr>
          <w:rStyle w:val="apple-converted-space"/>
          <w:rFonts w:ascii="Tahoma" w:hAnsi="Tahoma" w:cs="Tahoma"/>
        </w:rPr>
        <w:t> </w:t>
      </w:r>
      <w:hyperlink r:id="rId16" w:history="1">
        <w:r w:rsidRPr="004B00F6">
          <w:rPr>
            <w:rStyle w:val="Hyperlink"/>
            <w:rFonts w:ascii="Tahoma" w:hAnsi="Tahoma" w:cs="Tahoma"/>
            <w:color w:val="auto"/>
            <w:u w:val="none"/>
          </w:rPr>
          <w:t>manager</w:t>
        </w:r>
      </w:hyperlink>
      <w:r w:rsidRPr="004B00F6">
        <w:rPr>
          <w:rStyle w:val="apple-converted-space"/>
          <w:rFonts w:ascii="Tahoma" w:hAnsi="Tahoma" w:cs="Tahoma"/>
        </w:rPr>
        <w:t> </w:t>
      </w:r>
      <w:r w:rsidRPr="004B00F6">
        <w:rPr>
          <w:rFonts w:ascii="Tahoma" w:hAnsi="Tahoma" w:cs="Tahoma"/>
        </w:rPr>
        <w:t>of all of the forms of communication.</w:t>
      </w:r>
    </w:p>
    <w:p w:rsidR="007E14D8" w:rsidRPr="004B00F6" w:rsidRDefault="007E14D8" w:rsidP="00767DD3">
      <w:pPr>
        <w:pStyle w:val="NormalWeb"/>
        <w:shd w:val="clear" w:color="auto" w:fill="FFFFFF"/>
        <w:spacing w:before="0" w:beforeAutospacing="0" w:after="0" w:afterAutospacing="0" w:line="276" w:lineRule="auto"/>
        <w:jc w:val="both"/>
        <w:rPr>
          <w:rFonts w:ascii="Tahoma" w:hAnsi="Tahoma" w:cs="Tahoma"/>
        </w:rPr>
      </w:pPr>
    </w:p>
    <w:p w:rsidR="007E14D8" w:rsidRPr="004B00F6" w:rsidRDefault="007E14D8" w:rsidP="00767DD3">
      <w:pPr>
        <w:pStyle w:val="NormalWeb"/>
        <w:shd w:val="clear" w:color="auto" w:fill="FFFFFF"/>
        <w:spacing w:before="0" w:beforeAutospacing="0" w:after="0" w:afterAutospacing="0" w:line="276" w:lineRule="auto"/>
        <w:jc w:val="both"/>
        <w:rPr>
          <w:rFonts w:ascii="Tahoma" w:hAnsi="Tahoma" w:cs="Tahoma"/>
        </w:rPr>
      </w:pPr>
      <w:r w:rsidRPr="004B00F6">
        <w:rPr>
          <w:rFonts w:ascii="Tahoma" w:hAnsi="Tahoma" w:cs="Tahoma"/>
        </w:rPr>
        <w:t>One of the primary roles of a communication lead is to meet with the team leaders in each area or department of a company. Through these meetings, the communication lead works with the other team leaders to identify the communication needs of the department. The communication lead also evaluates existing</w:t>
      </w:r>
      <w:r w:rsidRPr="004B00F6">
        <w:rPr>
          <w:rStyle w:val="apple-converted-space"/>
          <w:rFonts w:ascii="Tahoma" w:hAnsi="Tahoma" w:cs="Tahoma"/>
        </w:rPr>
        <w:t> </w:t>
      </w:r>
      <w:r w:rsidRPr="004B00F6">
        <w:rPr>
          <w:rStyle w:val="yellowfade"/>
          <w:rFonts w:ascii="Tahoma" w:hAnsi="Tahoma" w:cs="Tahoma"/>
        </w:rPr>
        <w:t>communications</w:t>
      </w:r>
      <w:r w:rsidRPr="004B00F6">
        <w:rPr>
          <w:rStyle w:val="apple-converted-space"/>
          <w:rFonts w:ascii="Tahoma" w:hAnsi="Tahoma" w:cs="Tahoma"/>
        </w:rPr>
        <w:t> </w:t>
      </w:r>
      <w:r w:rsidRPr="004B00F6">
        <w:rPr>
          <w:rFonts w:ascii="Tahoma" w:hAnsi="Tahoma" w:cs="Tahoma"/>
        </w:rPr>
        <w:t>for consistency and effectiveness. The lead suggests changes or tweaks to improve or replace the current communication strategy.</w:t>
      </w:r>
    </w:p>
    <w:p w:rsidR="007E14D8" w:rsidRPr="004B00F6" w:rsidRDefault="007E14D8" w:rsidP="00767DD3">
      <w:pPr>
        <w:pStyle w:val="NormalWeb"/>
        <w:shd w:val="clear" w:color="auto" w:fill="FFFFFF"/>
        <w:spacing w:before="0" w:beforeAutospacing="0" w:after="0" w:afterAutospacing="0" w:line="276" w:lineRule="auto"/>
        <w:jc w:val="both"/>
        <w:rPr>
          <w:rFonts w:ascii="Tahoma" w:hAnsi="Tahoma" w:cs="Tahoma"/>
        </w:rPr>
      </w:pPr>
    </w:p>
    <w:p w:rsidR="007E14D8" w:rsidRPr="004B00F6" w:rsidRDefault="007E14D8" w:rsidP="00767DD3">
      <w:pPr>
        <w:pStyle w:val="NormalWeb"/>
        <w:shd w:val="clear" w:color="auto" w:fill="FFFFFF"/>
        <w:spacing w:before="0" w:beforeAutospacing="0" w:after="0" w:afterAutospacing="0" w:line="276" w:lineRule="auto"/>
        <w:jc w:val="both"/>
        <w:rPr>
          <w:rFonts w:ascii="Tahoma" w:hAnsi="Tahoma" w:cs="Tahoma"/>
        </w:rPr>
      </w:pPr>
      <w:r w:rsidRPr="004B00F6">
        <w:rPr>
          <w:rFonts w:ascii="Tahoma" w:hAnsi="Tahoma" w:cs="Tahoma"/>
        </w:rPr>
        <w:t>After these meetings, the lead then creates a</w:t>
      </w:r>
      <w:r w:rsidRPr="004B00F6">
        <w:rPr>
          <w:rStyle w:val="apple-converted-space"/>
          <w:rFonts w:ascii="Tahoma" w:hAnsi="Tahoma" w:cs="Tahoma"/>
        </w:rPr>
        <w:t> </w:t>
      </w:r>
      <w:r w:rsidRPr="004B00F6">
        <w:rPr>
          <w:rStyle w:val="yellowfade"/>
          <w:rFonts w:ascii="Tahoma" w:hAnsi="Tahoma" w:cs="Tahoma"/>
        </w:rPr>
        <w:t>plan</w:t>
      </w:r>
      <w:r w:rsidRPr="004B00F6">
        <w:rPr>
          <w:rStyle w:val="apple-converted-space"/>
          <w:rFonts w:ascii="Tahoma" w:hAnsi="Tahoma" w:cs="Tahoma"/>
        </w:rPr>
        <w:t> </w:t>
      </w:r>
      <w:r w:rsidRPr="004B00F6">
        <w:rPr>
          <w:rFonts w:ascii="Tahoma" w:hAnsi="Tahoma" w:cs="Tahoma"/>
        </w:rPr>
        <w:t>for communication. The</w:t>
      </w:r>
      <w:r w:rsidRPr="004B00F6">
        <w:rPr>
          <w:rStyle w:val="apple-converted-space"/>
          <w:rFonts w:ascii="Tahoma" w:hAnsi="Tahoma" w:cs="Tahoma"/>
        </w:rPr>
        <w:t> </w:t>
      </w:r>
      <w:r w:rsidRPr="004B00F6">
        <w:rPr>
          <w:rStyle w:val="yellowfade"/>
          <w:rFonts w:ascii="Tahoma" w:hAnsi="Tahoma" w:cs="Tahoma"/>
        </w:rPr>
        <w:t>plan</w:t>
      </w:r>
      <w:r w:rsidRPr="004B00F6">
        <w:rPr>
          <w:rStyle w:val="apple-converted-space"/>
          <w:rFonts w:ascii="Tahoma" w:hAnsi="Tahoma" w:cs="Tahoma"/>
        </w:rPr>
        <w:t> </w:t>
      </w:r>
      <w:r w:rsidRPr="004B00F6">
        <w:rPr>
          <w:rFonts w:ascii="Tahoma" w:hAnsi="Tahoma" w:cs="Tahoma"/>
        </w:rPr>
        <w:t>includes which</w:t>
      </w:r>
      <w:r w:rsidR="00EF1F45" w:rsidRPr="004B00F6">
        <w:rPr>
          <w:rFonts w:ascii="Tahoma" w:hAnsi="Tahoma" w:cs="Tahoma"/>
        </w:rPr>
        <w:t xml:space="preserve"> </w:t>
      </w:r>
      <w:r w:rsidRPr="004B00F6">
        <w:rPr>
          <w:rStyle w:val="yellowfade"/>
          <w:rFonts w:ascii="Tahoma" w:hAnsi="Tahoma" w:cs="Tahoma"/>
        </w:rPr>
        <w:t>communications</w:t>
      </w:r>
      <w:r w:rsidRPr="004B00F6">
        <w:rPr>
          <w:rStyle w:val="apple-converted-space"/>
          <w:rFonts w:ascii="Tahoma" w:hAnsi="Tahoma" w:cs="Tahoma"/>
        </w:rPr>
        <w:t> </w:t>
      </w:r>
      <w:r w:rsidRPr="004B00F6">
        <w:rPr>
          <w:rFonts w:ascii="Tahoma" w:hAnsi="Tahoma" w:cs="Tahoma"/>
        </w:rPr>
        <w:t>need to be developed and created, the distribution of the</w:t>
      </w:r>
      <w:r w:rsidRPr="004B00F6">
        <w:rPr>
          <w:rStyle w:val="apple-converted-space"/>
          <w:rFonts w:ascii="Tahoma" w:hAnsi="Tahoma" w:cs="Tahoma"/>
        </w:rPr>
        <w:t> </w:t>
      </w:r>
      <w:r w:rsidRPr="004B00F6">
        <w:rPr>
          <w:rStyle w:val="yellowfade"/>
          <w:rFonts w:ascii="Tahoma" w:hAnsi="Tahoma" w:cs="Tahoma"/>
        </w:rPr>
        <w:t>communications</w:t>
      </w:r>
      <w:r w:rsidR="00EF1F45" w:rsidRPr="004B00F6">
        <w:rPr>
          <w:rStyle w:val="yellowfade"/>
          <w:rFonts w:ascii="Tahoma" w:hAnsi="Tahoma" w:cs="Tahoma"/>
        </w:rPr>
        <w:t xml:space="preserve"> </w:t>
      </w:r>
      <w:r w:rsidRPr="004B00F6">
        <w:rPr>
          <w:rFonts w:ascii="Tahoma" w:hAnsi="Tahoma" w:cs="Tahoma"/>
        </w:rPr>
        <w:t>and a timeline for distribution. The communication lead uses this</w:t>
      </w:r>
      <w:r w:rsidRPr="004B00F6">
        <w:rPr>
          <w:rStyle w:val="apple-converted-space"/>
          <w:rFonts w:ascii="Tahoma" w:hAnsi="Tahoma" w:cs="Tahoma"/>
        </w:rPr>
        <w:t> </w:t>
      </w:r>
      <w:r w:rsidRPr="004B00F6">
        <w:rPr>
          <w:rStyle w:val="yellowfade"/>
          <w:rFonts w:ascii="Tahoma" w:hAnsi="Tahoma" w:cs="Tahoma"/>
        </w:rPr>
        <w:t>plan</w:t>
      </w:r>
      <w:r w:rsidRPr="004B00F6">
        <w:rPr>
          <w:rStyle w:val="apple-converted-space"/>
          <w:rFonts w:ascii="Tahoma" w:hAnsi="Tahoma" w:cs="Tahoma"/>
        </w:rPr>
        <w:t> </w:t>
      </w:r>
      <w:r w:rsidRPr="004B00F6">
        <w:rPr>
          <w:rFonts w:ascii="Tahoma" w:hAnsi="Tahoma" w:cs="Tahoma"/>
        </w:rPr>
        <w:t>as a guide for implementation.</w:t>
      </w:r>
    </w:p>
    <w:p w:rsidR="004B00F6" w:rsidRPr="004B00F6" w:rsidRDefault="004B00F6" w:rsidP="00767DD3">
      <w:pPr>
        <w:pStyle w:val="NormalWeb"/>
        <w:shd w:val="clear" w:color="auto" w:fill="FFFFFF"/>
        <w:spacing w:before="0" w:beforeAutospacing="0" w:after="0" w:afterAutospacing="0" w:line="276" w:lineRule="auto"/>
        <w:jc w:val="both"/>
        <w:rPr>
          <w:rFonts w:ascii="Tahoma" w:hAnsi="Tahoma" w:cs="Tahoma"/>
        </w:rPr>
      </w:pPr>
    </w:p>
    <w:p w:rsidR="004B00F6" w:rsidRPr="004B00F6" w:rsidRDefault="004B00F6" w:rsidP="00767DD3">
      <w:pPr>
        <w:pStyle w:val="NormalWeb"/>
        <w:shd w:val="clear" w:color="auto" w:fill="FFFFFF"/>
        <w:spacing w:before="0" w:beforeAutospacing="0" w:after="0" w:afterAutospacing="0" w:line="276" w:lineRule="auto"/>
        <w:jc w:val="both"/>
        <w:rPr>
          <w:rFonts w:ascii="Tahoma" w:hAnsi="Tahoma" w:cs="Tahoma"/>
        </w:rPr>
      </w:pPr>
      <w:r w:rsidRPr="004B00F6">
        <w:rPr>
          <w:rFonts w:ascii="Tahoma" w:hAnsi="Tahoma" w:cs="Tahoma"/>
        </w:rPr>
        <w:t>For example, the lead may determine that an</w:t>
      </w:r>
      <w:r w:rsidRPr="004B00F6">
        <w:rPr>
          <w:rStyle w:val="apple-converted-space"/>
          <w:rFonts w:ascii="Tahoma" w:hAnsi="Tahoma" w:cs="Tahoma"/>
        </w:rPr>
        <w:t> </w:t>
      </w:r>
      <w:hyperlink r:id="rId17" w:history="1">
        <w:r w:rsidRPr="004B00F6">
          <w:rPr>
            <w:rStyle w:val="Hyperlink"/>
            <w:rFonts w:ascii="Tahoma" w:hAnsi="Tahoma" w:cs="Tahoma"/>
            <w:color w:val="auto"/>
            <w:u w:val="none"/>
          </w:rPr>
          <w:t>email</w:t>
        </w:r>
      </w:hyperlink>
      <w:r w:rsidRPr="004B00F6">
        <w:rPr>
          <w:rStyle w:val="apple-converted-space"/>
          <w:rFonts w:ascii="Tahoma" w:hAnsi="Tahoma" w:cs="Tahoma"/>
        </w:rPr>
        <w:t> </w:t>
      </w:r>
      <w:r w:rsidRPr="004B00F6">
        <w:rPr>
          <w:rFonts w:ascii="Tahoma" w:hAnsi="Tahoma" w:cs="Tahoma"/>
        </w:rPr>
        <w:t>marketing campaign needs to be developed. The lead will then work to hire a freelance copywriter to write the text for the email. He or she will also work with the in-house graphic designer to develop the layout of the email. The lead then overseas the work of the two professionals so that the text is placed in the design and the email is provided to the database manager for emailing out to the intended recipients.</w:t>
      </w:r>
    </w:p>
    <w:p w:rsidR="004B00F6" w:rsidRPr="004B00F6" w:rsidRDefault="004B00F6" w:rsidP="00767DD3">
      <w:pPr>
        <w:pStyle w:val="NormalWeb"/>
        <w:shd w:val="clear" w:color="auto" w:fill="FFFFFF"/>
        <w:spacing w:before="0" w:beforeAutospacing="0" w:after="0" w:afterAutospacing="0" w:line="276" w:lineRule="auto"/>
        <w:jc w:val="both"/>
        <w:rPr>
          <w:rFonts w:ascii="Tahoma" w:hAnsi="Tahoma" w:cs="Tahoma"/>
        </w:rPr>
      </w:pPr>
    </w:p>
    <w:p w:rsidR="004B00F6" w:rsidRPr="004B00F6" w:rsidRDefault="004B00F6" w:rsidP="00767DD3">
      <w:pPr>
        <w:pStyle w:val="NormalWeb"/>
        <w:shd w:val="clear" w:color="auto" w:fill="FFFFFF"/>
        <w:spacing w:before="0" w:beforeAutospacing="0" w:after="0" w:afterAutospacing="0" w:line="276" w:lineRule="auto"/>
        <w:jc w:val="both"/>
        <w:rPr>
          <w:rFonts w:ascii="Tahoma" w:hAnsi="Tahoma" w:cs="Tahoma"/>
        </w:rPr>
      </w:pPr>
      <w:r w:rsidRPr="004B00F6">
        <w:rPr>
          <w:rFonts w:ascii="Tahoma" w:hAnsi="Tahoma" w:cs="Tahoma"/>
        </w:rPr>
        <w:t>A communication lead is also responsible for measuring the effectiveness of the</w:t>
      </w:r>
      <w:r w:rsidR="00035131">
        <w:rPr>
          <w:rFonts w:ascii="Tahoma" w:hAnsi="Tahoma" w:cs="Tahoma"/>
        </w:rPr>
        <w:t xml:space="preserve"> </w:t>
      </w:r>
      <w:r w:rsidRPr="004B00F6">
        <w:rPr>
          <w:rStyle w:val="yellowfade"/>
          <w:rFonts w:ascii="Tahoma" w:hAnsi="Tahoma" w:cs="Tahoma"/>
        </w:rPr>
        <w:t>communications</w:t>
      </w:r>
      <w:r w:rsidRPr="004B00F6">
        <w:rPr>
          <w:rStyle w:val="apple-converted-space"/>
          <w:rFonts w:ascii="Tahoma" w:hAnsi="Tahoma" w:cs="Tahoma"/>
        </w:rPr>
        <w:t> </w:t>
      </w:r>
      <w:r w:rsidRPr="004B00F6">
        <w:rPr>
          <w:rFonts w:ascii="Tahoma" w:hAnsi="Tahoma" w:cs="Tahoma"/>
        </w:rPr>
        <w:t>the company sends out internally and externally. Based on tracking the results of each campaign, the lead then suggests and recommends changes, if any, in order to improve the effectiveness of the communication.</w:t>
      </w:r>
    </w:p>
    <w:p w:rsidR="004B00F6" w:rsidRPr="004B00F6" w:rsidRDefault="004B00F6" w:rsidP="00767DD3">
      <w:pPr>
        <w:pStyle w:val="NormalWeb"/>
        <w:shd w:val="clear" w:color="auto" w:fill="FFFFFF"/>
        <w:spacing w:before="0" w:beforeAutospacing="0" w:after="0" w:afterAutospacing="0" w:line="276" w:lineRule="auto"/>
        <w:jc w:val="both"/>
        <w:rPr>
          <w:rFonts w:ascii="Tahoma" w:hAnsi="Tahoma" w:cs="Tahoma"/>
        </w:rPr>
      </w:pPr>
      <w:r w:rsidRPr="004B00F6">
        <w:rPr>
          <w:rFonts w:ascii="Tahoma" w:hAnsi="Tahoma" w:cs="Tahoma"/>
        </w:rPr>
        <w:t>Branding and messaging are two other issues that the lead of</w:t>
      </w:r>
      <w:r w:rsidRPr="004B00F6">
        <w:rPr>
          <w:rStyle w:val="apple-converted-space"/>
          <w:rFonts w:ascii="Tahoma" w:hAnsi="Tahoma" w:cs="Tahoma"/>
        </w:rPr>
        <w:t> </w:t>
      </w:r>
      <w:r w:rsidRPr="004B00F6">
        <w:rPr>
          <w:rStyle w:val="yellowfade"/>
          <w:rFonts w:ascii="Tahoma" w:hAnsi="Tahoma" w:cs="Tahoma"/>
        </w:rPr>
        <w:t>communications</w:t>
      </w:r>
      <w:r w:rsidRPr="004B00F6">
        <w:rPr>
          <w:rStyle w:val="apple-converted-space"/>
          <w:rFonts w:ascii="Tahoma" w:hAnsi="Tahoma" w:cs="Tahoma"/>
        </w:rPr>
        <w:t> </w:t>
      </w:r>
      <w:r w:rsidRPr="004B00F6">
        <w:rPr>
          <w:rFonts w:ascii="Tahoma" w:hAnsi="Tahoma" w:cs="Tahoma"/>
        </w:rPr>
        <w:t>deals with on an ongoing basis. He or she reviews all of the communication to ensure that the brand and messaging is consistent across the board.</w:t>
      </w:r>
    </w:p>
    <w:p w:rsidR="004B00F6" w:rsidRPr="004B00F6" w:rsidRDefault="004B00F6" w:rsidP="00767DD3">
      <w:pPr>
        <w:pStyle w:val="NormalWeb"/>
        <w:shd w:val="clear" w:color="auto" w:fill="FFFFFF"/>
        <w:spacing w:before="0" w:beforeAutospacing="0" w:after="0" w:afterAutospacing="0" w:line="276" w:lineRule="auto"/>
        <w:jc w:val="both"/>
        <w:rPr>
          <w:rFonts w:ascii="Tahoma" w:hAnsi="Tahoma" w:cs="Tahoma"/>
        </w:rPr>
      </w:pPr>
    </w:p>
    <w:p w:rsidR="00292BF8" w:rsidRDefault="004B00F6" w:rsidP="00292BF8">
      <w:pPr>
        <w:pStyle w:val="NormalWeb"/>
        <w:shd w:val="clear" w:color="auto" w:fill="FFFFFF"/>
        <w:spacing w:before="0" w:beforeAutospacing="0" w:after="301" w:afterAutospacing="0" w:line="276" w:lineRule="auto"/>
        <w:jc w:val="both"/>
        <w:rPr>
          <w:rFonts w:ascii="Tahoma" w:hAnsi="Tahoma" w:cs="Tahoma"/>
        </w:rPr>
      </w:pPr>
      <w:r w:rsidRPr="004B00F6">
        <w:rPr>
          <w:rFonts w:ascii="Tahoma" w:hAnsi="Tahoma" w:cs="Tahoma"/>
        </w:rPr>
        <w:t>Finally, the lead generally reports to the head of the company on all matters related to communication and marketing for the business. Communication is one of the departments of the company that deals with all of the different departments, such as sales, finance, production and more. This is why the communication lead meets with the heads of all of the different departments and reports the progress of communication efforts to the head of the company.</w:t>
      </w:r>
    </w:p>
    <w:p w:rsidR="00EA30AB" w:rsidRPr="00292BF8" w:rsidRDefault="00A311A0" w:rsidP="00292BF8">
      <w:pPr>
        <w:pStyle w:val="NormalWeb"/>
        <w:shd w:val="clear" w:color="auto" w:fill="FFFFFF"/>
        <w:spacing w:before="0" w:beforeAutospacing="0" w:after="301" w:afterAutospacing="0" w:line="276" w:lineRule="auto"/>
        <w:jc w:val="both"/>
        <w:rPr>
          <w:rFonts w:ascii="Tahoma" w:hAnsi="Tahoma" w:cs="Tahoma"/>
        </w:rPr>
      </w:pPr>
      <w:r w:rsidRPr="00D52B45">
        <w:rPr>
          <w:rFonts w:ascii="Tahoma" w:hAnsi="Tahoma" w:cs="Tahoma"/>
          <w:u w:val="single"/>
        </w:rPr>
        <w:lastRenderedPageBreak/>
        <w:t>3. What is performance reporting? How the information relating to performance is conveyed to</w:t>
      </w:r>
      <w:r w:rsidR="00D52B45">
        <w:rPr>
          <w:rFonts w:ascii="Tahoma" w:hAnsi="Tahoma" w:cs="Tahoma"/>
          <w:u w:val="single"/>
        </w:rPr>
        <w:t xml:space="preserve"> </w:t>
      </w:r>
      <w:r w:rsidRPr="00D52B45">
        <w:rPr>
          <w:rFonts w:ascii="Tahoma" w:hAnsi="Tahoma" w:cs="Tahoma"/>
          <w:u w:val="single"/>
        </w:rPr>
        <w:t>various stakeholders?</w:t>
      </w:r>
    </w:p>
    <w:p w:rsidR="00D52B45" w:rsidRDefault="009848A9" w:rsidP="00E6154C">
      <w:pPr>
        <w:spacing w:after="0"/>
        <w:jc w:val="both"/>
        <w:rPr>
          <w:rStyle w:val="SubtleEmphasis"/>
          <w:rFonts w:ascii="Tahoma" w:hAnsi="Tahoma" w:cs="Tahoma"/>
          <w:i w:val="0"/>
          <w:color w:val="auto"/>
          <w:sz w:val="24"/>
          <w:szCs w:val="24"/>
        </w:rPr>
      </w:pPr>
      <w:r w:rsidRPr="009848A9">
        <w:rPr>
          <w:rStyle w:val="SubtleEmphasis"/>
          <w:rFonts w:ascii="Tahoma" w:hAnsi="Tahoma" w:cs="Tahoma"/>
          <w:i w:val="0"/>
          <w:color w:val="auto"/>
          <w:sz w:val="24"/>
          <w:szCs w:val="24"/>
        </w:rPr>
        <w:t>Effectively managing a project is a many layered process and effort, and there are a number of components that need to be effectively meted out by the project management team leader as well as by individual members of the project management team, or by groups of project management </w:t>
      </w:r>
      <w:hyperlink r:id="rId18" w:history="1">
        <w:r w:rsidRPr="009848A9">
          <w:rPr>
            <w:rStyle w:val="SubtleEmphasis"/>
            <w:rFonts w:ascii="Tahoma" w:hAnsi="Tahoma" w:cs="Tahoma"/>
            <w:i w:val="0"/>
            <w:color w:val="auto"/>
            <w:sz w:val="24"/>
            <w:szCs w:val="24"/>
          </w:rPr>
          <w:t>team members</w:t>
        </w:r>
      </w:hyperlink>
      <w:r w:rsidRPr="009848A9">
        <w:rPr>
          <w:rStyle w:val="SubtleEmphasis"/>
          <w:rFonts w:ascii="Tahoma" w:hAnsi="Tahoma" w:cs="Tahoma"/>
          <w:i w:val="0"/>
          <w:color w:val="auto"/>
          <w:sz w:val="24"/>
          <w:szCs w:val="24"/>
        </w:rPr>
        <w:t>, at the assignment of the project management team leader. One of the most essential elements of the effective coordination of the project is the effective and complete dissemination of </w:t>
      </w:r>
      <w:hyperlink r:id="rId19" w:history="1">
        <w:r w:rsidRPr="009848A9">
          <w:rPr>
            <w:rStyle w:val="SubtleEmphasis"/>
            <w:rFonts w:ascii="Tahoma" w:hAnsi="Tahoma" w:cs="Tahoma"/>
            <w:i w:val="0"/>
            <w:color w:val="auto"/>
            <w:sz w:val="24"/>
            <w:szCs w:val="24"/>
          </w:rPr>
          <w:t>communication</w:t>
        </w:r>
      </w:hyperlink>
      <w:r w:rsidRPr="009848A9">
        <w:rPr>
          <w:rStyle w:val="SubtleEmphasis"/>
          <w:rFonts w:ascii="Tahoma" w:hAnsi="Tahoma" w:cs="Tahoma"/>
          <w:i w:val="0"/>
          <w:color w:val="auto"/>
          <w:sz w:val="24"/>
          <w:szCs w:val="24"/>
        </w:rPr>
        <w:t> regarding the current performance elements to all of the interested parties. This is accomplished via an established performance reporting plan. In regards to performance reporting, it refers to the specific process that is comprised of the actual collection and dissemination of the sum total of performance information in regards to the project to all relevant parties. The distributed information can include information such as status reports, measures of progress, as well as some forecasting elements.</w:t>
      </w:r>
    </w:p>
    <w:p w:rsidR="00C22F3B" w:rsidRDefault="00C22F3B" w:rsidP="00E6154C">
      <w:pPr>
        <w:spacing w:after="0"/>
        <w:jc w:val="both"/>
        <w:rPr>
          <w:rStyle w:val="SubtleEmphasis"/>
          <w:rFonts w:ascii="Tahoma" w:hAnsi="Tahoma" w:cs="Tahoma"/>
          <w:i w:val="0"/>
          <w:color w:val="auto"/>
          <w:sz w:val="24"/>
          <w:szCs w:val="24"/>
        </w:rPr>
      </w:pPr>
    </w:p>
    <w:p w:rsidR="00C22F3B" w:rsidRPr="00135D04" w:rsidRDefault="001719AF" w:rsidP="00E6154C">
      <w:pPr>
        <w:pStyle w:val="ListParagraph"/>
        <w:numPr>
          <w:ilvl w:val="0"/>
          <w:numId w:val="16"/>
        </w:numPr>
        <w:jc w:val="both"/>
        <w:rPr>
          <w:rStyle w:val="Emphasis"/>
          <w:rFonts w:ascii="Tahoma" w:hAnsi="Tahoma" w:cs="Tahoma"/>
          <w:i w:val="0"/>
          <w:sz w:val="24"/>
          <w:szCs w:val="24"/>
        </w:rPr>
      </w:pPr>
      <w:hyperlink r:id="rId20" w:tooltip="Performance Reports" w:history="1">
        <w:r w:rsidR="00C22F3B" w:rsidRPr="00135D04">
          <w:rPr>
            <w:rStyle w:val="Emphasis"/>
            <w:rFonts w:ascii="Tahoma" w:hAnsi="Tahoma" w:cs="Tahoma"/>
            <w:i w:val="0"/>
            <w:sz w:val="24"/>
            <w:szCs w:val="24"/>
          </w:rPr>
          <w:t>Performance Reports</w:t>
        </w:r>
      </w:hyperlink>
      <w:r w:rsidR="00C22F3B" w:rsidRPr="00135D04">
        <w:rPr>
          <w:rStyle w:val="Emphasis"/>
          <w:rFonts w:ascii="Tahoma" w:hAnsi="Tahoma" w:cs="Tahoma"/>
          <w:i w:val="0"/>
          <w:sz w:val="24"/>
          <w:szCs w:val="24"/>
        </w:rPr>
        <w:t> Effectively managing a project is a many layered process and effort, and there are a n</w:t>
      </w:r>
      <w:r w:rsidR="00135D04" w:rsidRPr="00135D04">
        <w:rPr>
          <w:rStyle w:val="Emphasis"/>
          <w:rFonts w:ascii="Tahoma" w:hAnsi="Tahoma" w:cs="Tahoma"/>
          <w:i w:val="0"/>
          <w:sz w:val="24"/>
          <w:szCs w:val="24"/>
        </w:rPr>
        <w:t>umber of components that need.</w:t>
      </w:r>
    </w:p>
    <w:p w:rsidR="00135D04" w:rsidRPr="00135D04" w:rsidRDefault="001719AF" w:rsidP="00E6154C">
      <w:pPr>
        <w:pStyle w:val="ListParagraph"/>
        <w:numPr>
          <w:ilvl w:val="0"/>
          <w:numId w:val="16"/>
        </w:numPr>
        <w:jc w:val="both"/>
        <w:rPr>
          <w:rStyle w:val="Emphasis"/>
          <w:rFonts w:ascii="Tahoma" w:hAnsi="Tahoma" w:cs="Tahoma"/>
          <w:i w:val="0"/>
          <w:sz w:val="24"/>
          <w:szCs w:val="24"/>
        </w:rPr>
      </w:pPr>
      <w:hyperlink r:id="rId21" w:tooltip="Types of Performance Reporting" w:history="1">
        <w:r w:rsidR="00C22F3B" w:rsidRPr="00135D04">
          <w:rPr>
            <w:rStyle w:val="Emphasis"/>
            <w:rFonts w:ascii="Tahoma" w:hAnsi="Tahoma" w:cs="Tahoma"/>
            <w:i w:val="0"/>
            <w:sz w:val="24"/>
            <w:szCs w:val="24"/>
          </w:rPr>
          <w:t>Types of Performance Reporting</w:t>
        </w:r>
      </w:hyperlink>
      <w:r w:rsidR="00C22F3B" w:rsidRPr="00135D04">
        <w:rPr>
          <w:rStyle w:val="Emphasis"/>
          <w:rFonts w:ascii="Tahoma" w:hAnsi="Tahoma" w:cs="Tahoma"/>
          <w:i w:val="0"/>
          <w:sz w:val="24"/>
          <w:szCs w:val="24"/>
        </w:rPr>
        <w:t xml:space="preserve"> Performance reporting can take place as part of any project management process group. </w:t>
      </w:r>
    </w:p>
    <w:p w:rsidR="00C22F3B" w:rsidRPr="00135D04" w:rsidRDefault="001719AF" w:rsidP="00E6154C">
      <w:pPr>
        <w:pStyle w:val="ListParagraph"/>
        <w:numPr>
          <w:ilvl w:val="0"/>
          <w:numId w:val="16"/>
        </w:numPr>
        <w:jc w:val="both"/>
        <w:rPr>
          <w:rStyle w:val="Emphasis"/>
          <w:rFonts w:ascii="Tahoma" w:hAnsi="Tahoma" w:cs="Tahoma"/>
          <w:i w:val="0"/>
          <w:sz w:val="24"/>
          <w:szCs w:val="24"/>
        </w:rPr>
      </w:pPr>
      <w:hyperlink r:id="rId22" w:tooltip="Performance Maintenance Baseline" w:history="1">
        <w:r w:rsidR="00C22F3B" w:rsidRPr="00135D04">
          <w:rPr>
            <w:rStyle w:val="Emphasis"/>
            <w:rFonts w:ascii="Tahoma" w:hAnsi="Tahoma" w:cs="Tahoma"/>
            <w:i w:val="0"/>
            <w:sz w:val="24"/>
            <w:szCs w:val="24"/>
          </w:rPr>
          <w:t>Performance Maintenance Baseline</w:t>
        </w:r>
      </w:hyperlink>
      <w:r w:rsidR="00C22F3B" w:rsidRPr="00135D04">
        <w:rPr>
          <w:rStyle w:val="Emphasis"/>
          <w:rFonts w:ascii="Tahoma" w:hAnsi="Tahoma" w:cs="Tahoma"/>
          <w:i w:val="0"/>
          <w:sz w:val="24"/>
          <w:szCs w:val="24"/>
        </w:rPr>
        <w:t> In regards to the area of project management, it is essential when attempting to effectively and</w:t>
      </w:r>
      <w:r w:rsidR="00135D04" w:rsidRPr="00135D04">
        <w:rPr>
          <w:rStyle w:val="Emphasis"/>
          <w:rFonts w:ascii="Tahoma" w:hAnsi="Tahoma" w:cs="Tahoma"/>
          <w:i w:val="0"/>
          <w:sz w:val="24"/>
          <w:szCs w:val="24"/>
        </w:rPr>
        <w:t xml:space="preserve"> properly determine how much.</w:t>
      </w:r>
    </w:p>
    <w:p w:rsidR="00C22F3B" w:rsidRPr="00135D04" w:rsidRDefault="001719AF" w:rsidP="00E6154C">
      <w:pPr>
        <w:pStyle w:val="ListParagraph"/>
        <w:numPr>
          <w:ilvl w:val="0"/>
          <w:numId w:val="16"/>
        </w:numPr>
        <w:jc w:val="both"/>
        <w:rPr>
          <w:rStyle w:val="Emphasis"/>
          <w:rFonts w:ascii="Tahoma" w:hAnsi="Tahoma" w:cs="Tahoma"/>
          <w:i w:val="0"/>
          <w:sz w:val="24"/>
          <w:szCs w:val="24"/>
        </w:rPr>
      </w:pPr>
      <w:hyperlink r:id="rId23" w:tooltip="Project Execution Outputs – Work Performance Information" w:history="1">
        <w:r w:rsidR="00C22F3B" w:rsidRPr="00135D04">
          <w:rPr>
            <w:rStyle w:val="Emphasis"/>
            <w:rFonts w:ascii="Tahoma" w:hAnsi="Tahoma" w:cs="Tahoma"/>
            <w:i w:val="0"/>
            <w:sz w:val="24"/>
            <w:szCs w:val="24"/>
          </w:rPr>
          <w:t>Project Execution Outputs – Work Performance Information</w:t>
        </w:r>
      </w:hyperlink>
      <w:r w:rsidR="00C22F3B" w:rsidRPr="00135D04">
        <w:rPr>
          <w:rStyle w:val="Emphasis"/>
          <w:rFonts w:ascii="Tahoma" w:hAnsi="Tahoma" w:cs="Tahoma"/>
          <w:i w:val="0"/>
          <w:sz w:val="24"/>
          <w:szCs w:val="24"/>
        </w:rPr>
        <w:t xml:space="preserve"> Project management really boils down to planning and execution. Work performance information plays a </w:t>
      </w:r>
      <w:r w:rsidR="00135D04" w:rsidRPr="00135D04">
        <w:rPr>
          <w:rStyle w:val="Emphasis"/>
          <w:rFonts w:ascii="Tahoma" w:hAnsi="Tahoma" w:cs="Tahoma"/>
          <w:i w:val="0"/>
          <w:sz w:val="24"/>
          <w:szCs w:val="24"/>
        </w:rPr>
        <w:t>critical role in the latter.</w:t>
      </w:r>
    </w:p>
    <w:p w:rsidR="00C22F3B" w:rsidRPr="00135D04" w:rsidRDefault="001719AF" w:rsidP="00E6154C">
      <w:pPr>
        <w:pStyle w:val="ListParagraph"/>
        <w:numPr>
          <w:ilvl w:val="0"/>
          <w:numId w:val="16"/>
        </w:numPr>
        <w:jc w:val="both"/>
        <w:rPr>
          <w:rStyle w:val="Emphasis"/>
          <w:rFonts w:ascii="Tahoma" w:hAnsi="Tahoma" w:cs="Tahoma"/>
          <w:i w:val="0"/>
          <w:sz w:val="24"/>
          <w:szCs w:val="24"/>
        </w:rPr>
      </w:pPr>
      <w:hyperlink r:id="rId24" w:tooltip="Work Performance Information" w:history="1">
        <w:r w:rsidR="00C22F3B" w:rsidRPr="00135D04">
          <w:rPr>
            <w:rStyle w:val="Emphasis"/>
            <w:rFonts w:ascii="Tahoma" w:hAnsi="Tahoma" w:cs="Tahoma"/>
            <w:i w:val="0"/>
            <w:sz w:val="24"/>
            <w:szCs w:val="24"/>
          </w:rPr>
          <w:t>Work Performance Information</w:t>
        </w:r>
      </w:hyperlink>
      <w:r w:rsidR="00C22F3B" w:rsidRPr="00135D04">
        <w:rPr>
          <w:rStyle w:val="Emphasis"/>
          <w:rFonts w:ascii="Tahoma" w:hAnsi="Tahoma" w:cs="Tahoma"/>
          <w:i w:val="0"/>
          <w:sz w:val="24"/>
          <w:szCs w:val="24"/>
        </w:rPr>
        <w:t xml:space="preserve"> Part of the executed project management plan includes the routine collection of work performance information. </w:t>
      </w:r>
    </w:p>
    <w:p w:rsidR="00972854" w:rsidRDefault="001719AF" w:rsidP="00E6154C">
      <w:pPr>
        <w:pStyle w:val="ListParagraph"/>
        <w:numPr>
          <w:ilvl w:val="0"/>
          <w:numId w:val="16"/>
        </w:numPr>
        <w:jc w:val="both"/>
        <w:rPr>
          <w:rStyle w:val="Emphasis"/>
          <w:rFonts w:ascii="Tahoma" w:hAnsi="Tahoma" w:cs="Tahoma"/>
          <w:i w:val="0"/>
          <w:sz w:val="24"/>
          <w:szCs w:val="24"/>
        </w:rPr>
      </w:pPr>
      <w:hyperlink r:id="rId25" w:tooltip="Performance Reports" w:history="1">
        <w:r w:rsidR="00C22F3B" w:rsidRPr="00135D04">
          <w:rPr>
            <w:rStyle w:val="Emphasis"/>
            <w:rFonts w:ascii="Tahoma" w:hAnsi="Tahoma" w:cs="Tahoma"/>
            <w:i w:val="0"/>
            <w:sz w:val="24"/>
            <w:szCs w:val="24"/>
          </w:rPr>
          <w:t>Performance Reports</w:t>
        </w:r>
      </w:hyperlink>
      <w:r w:rsidR="00C22F3B" w:rsidRPr="00135D04">
        <w:rPr>
          <w:rStyle w:val="Emphasis"/>
          <w:rFonts w:ascii="Tahoma" w:hAnsi="Tahoma" w:cs="Tahoma"/>
          <w:i w:val="0"/>
          <w:sz w:val="24"/>
          <w:szCs w:val="24"/>
        </w:rPr>
        <w:t> Effectively managing a project is a many layered process and effort, and there are a number of components that need</w:t>
      </w:r>
      <w:r w:rsidR="00972854">
        <w:rPr>
          <w:rStyle w:val="Emphasis"/>
          <w:rFonts w:ascii="Tahoma" w:hAnsi="Tahoma" w:cs="Tahoma"/>
          <w:i w:val="0"/>
          <w:sz w:val="24"/>
          <w:szCs w:val="24"/>
        </w:rPr>
        <w:t>.</w:t>
      </w:r>
    </w:p>
    <w:p w:rsidR="00C22F3B" w:rsidRPr="00972854" w:rsidRDefault="00972854" w:rsidP="00E6154C">
      <w:pPr>
        <w:jc w:val="both"/>
        <w:rPr>
          <w:rStyle w:val="SubtleEmphasis"/>
          <w:rFonts w:ascii="Tahoma" w:hAnsi="Tahoma" w:cs="Tahoma"/>
          <w:i w:val="0"/>
          <w:color w:val="auto"/>
          <w:sz w:val="24"/>
          <w:szCs w:val="24"/>
        </w:rPr>
      </w:pPr>
      <w:r w:rsidRPr="00972854">
        <w:rPr>
          <w:rStyle w:val="SubtleEmphasis"/>
          <w:rFonts w:ascii="Tahoma" w:hAnsi="Tahoma" w:cs="Tahoma"/>
          <w:i w:val="0"/>
          <w:color w:val="auto"/>
          <w:sz w:val="24"/>
          <w:szCs w:val="24"/>
        </w:rPr>
        <w:t>Reporting about performance can take the form of status reports, progress measurements, and forecasts using reports, spreadsheets, charts and graphs. Any format works as long as it is easy to understand. It is vital that the project manager obtain and disseminate accurate performance information. The project team gathers this information from the project management plan, work performance information and measurements, budget forecasts, variance analyses and other general project management tools. Building these measurements into the project sets the expectation that regular, accurate reporting is just part of the process. In this manner, the project manager will have a solid grasp on where the project is compared to the baseline at any given time.</w:t>
      </w:r>
      <w:r w:rsidR="00C22F3B" w:rsidRPr="00972854">
        <w:rPr>
          <w:rStyle w:val="SubtleEmphasis"/>
          <w:rFonts w:ascii="Tahoma" w:hAnsi="Tahoma" w:cs="Tahoma"/>
          <w:i w:val="0"/>
          <w:color w:val="auto"/>
          <w:sz w:val="24"/>
          <w:szCs w:val="24"/>
        </w:rPr>
        <w:t xml:space="preserve"> </w:t>
      </w:r>
    </w:p>
    <w:sectPr w:rsidR="00C22F3B" w:rsidRPr="00972854" w:rsidSect="00187EB4">
      <w:footerReference w:type="default" r:id="rId2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0E8C" w:rsidRDefault="00480E8C" w:rsidP="00CB4D0A">
      <w:pPr>
        <w:spacing w:after="0" w:line="240" w:lineRule="auto"/>
      </w:pPr>
      <w:r>
        <w:separator/>
      </w:r>
    </w:p>
  </w:endnote>
  <w:endnote w:type="continuationSeparator" w:id="0">
    <w:p w:rsidR="00480E8C" w:rsidRDefault="00480E8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8451"/>
      <w:docPartObj>
        <w:docPartGallery w:val="Page Numbers (Bottom of Page)"/>
        <w:docPartUnique/>
      </w:docPartObj>
    </w:sdtPr>
    <w:sdtContent>
      <w:p w:rsidR="00C32AB7" w:rsidRDefault="001719AF">
        <w:pPr>
          <w:pStyle w:val="Footer"/>
          <w:jc w:val="center"/>
        </w:pPr>
        <w:fldSimple w:instr=" PAGE   \* MERGEFORMAT ">
          <w:r w:rsidR="00E81B42">
            <w:rPr>
              <w:noProof/>
            </w:rPr>
            <w:t>1</w:t>
          </w:r>
        </w:fldSimple>
      </w:p>
    </w:sdtContent>
  </w:sdt>
  <w:p w:rsidR="00C32AB7" w:rsidRDefault="00C32AB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0E8C" w:rsidRDefault="00480E8C" w:rsidP="00CB4D0A">
      <w:pPr>
        <w:spacing w:after="0" w:line="240" w:lineRule="auto"/>
      </w:pPr>
      <w:r>
        <w:separator/>
      </w:r>
    </w:p>
  </w:footnote>
  <w:footnote w:type="continuationSeparator" w:id="0">
    <w:p w:rsidR="00480E8C" w:rsidRDefault="00480E8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05737B"/>
    <w:multiLevelType w:val="hybridMultilevel"/>
    <w:tmpl w:val="FD0C556E"/>
    <w:lvl w:ilvl="0" w:tplc="08090001">
      <w:start w:val="1"/>
      <w:numFmt w:val="bullet"/>
      <w:lvlText w:val=""/>
      <w:lvlJc w:val="left"/>
      <w:pPr>
        <w:ind w:left="1139" w:hanging="360"/>
      </w:pPr>
      <w:rPr>
        <w:rFonts w:ascii="Symbol" w:hAnsi="Symbol" w:hint="default"/>
      </w:rPr>
    </w:lvl>
    <w:lvl w:ilvl="1" w:tplc="08090003" w:tentative="1">
      <w:start w:val="1"/>
      <w:numFmt w:val="bullet"/>
      <w:lvlText w:val="o"/>
      <w:lvlJc w:val="left"/>
      <w:pPr>
        <w:ind w:left="1859" w:hanging="360"/>
      </w:pPr>
      <w:rPr>
        <w:rFonts w:ascii="Courier New" w:hAnsi="Courier New" w:cs="Courier New" w:hint="default"/>
      </w:rPr>
    </w:lvl>
    <w:lvl w:ilvl="2" w:tplc="08090005" w:tentative="1">
      <w:start w:val="1"/>
      <w:numFmt w:val="bullet"/>
      <w:lvlText w:val=""/>
      <w:lvlJc w:val="left"/>
      <w:pPr>
        <w:ind w:left="2579" w:hanging="360"/>
      </w:pPr>
      <w:rPr>
        <w:rFonts w:ascii="Wingdings" w:hAnsi="Wingdings" w:hint="default"/>
      </w:rPr>
    </w:lvl>
    <w:lvl w:ilvl="3" w:tplc="08090001" w:tentative="1">
      <w:start w:val="1"/>
      <w:numFmt w:val="bullet"/>
      <w:lvlText w:val=""/>
      <w:lvlJc w:val="left"/>
      <w:pPr>
        <w:ind w:left="3299" w:hanging="360"/>
      </w:pPr>
      <w:rPr>
        <w:rFonts w:ascii="Symbol" w:hAnsi="Symbol" w:hint="default"/>
      </w:rPr>
    </w:lvl>
    <w:lvl w:ilvl="4" w:tplc="08090003" w:tentative="1">
      <w:start w:val="1"/>
      <w:numFmt w:val="bullet"/>
      <w:lvlText w:val="o"/>
      <w:lvlJc w:val="left"/>
      <w:pPr>
        <w:ind w:left="4019" w:hanging="360"/>
      </w:pPr>
      <w:rPr>
        <w:rFonts w:ascii="Courier New" w:hAnsi="Courier New" w:cs="Courier New" w:hint="default"/>
      </w:rPr>
    </w:lvl>
    <w:lvl w:ilvl="5" w:tplc="08090005" w:tentative="1">
      <w:start w:val="1"/>
      <w:numFmt w:val="bullet"/>
      <w:lvlText w:val=""/>
      <w:lvlJc w:val="left"/>
      <w:pPr>
        <w:ind w:left="4739" w:hanging="360"/>
      </w:pPr>
      <w:rPr>
        <w:rFonts w:ascii="Wingdings" w:hAnsi="Wingdings" w:hint="default"/>
      </w:rPr>
    </w:lvl>
    <w:lvl w:ilvl="6" w:tplc="08090001" w:tentative="1">
      <w:start w:val="1"/>
      <w:numFmt w:val="bullet"/>
      <w:lvlText w:val=""/>
      <w:lvlJc w:val="left"/>
      <w:pPr>
        <w:ind w:left="5459" w:hanging="360"/>
      </w:pPr>
      <w:rPr>
        <w:rFonts w:ascii="Symbol" w:hAnsi="Symbol" w:hint="default"/>
      </w:rPr>
    </w:lvl>
    <w:lvl w:ilvl="7" w:tplc="08090003" w:tentative="1">
      <w:start w:val="1"/>
      <w:numFmt w:val="bullet"/>
      <w:lvlText w:val="o"/>
      <w:lvlJc w:val="left"/>
      <w:pPr>
        <w:ind w:left="6179" w:hanging="360"/>
      </w:pPr>
      <w:rPr>
        <w:rFonts w:ascii="Courier New" w:hAnsi="Courier New" w:cs="Courier New" w:hint="default"/>
      </w:rPr>
    </w:lvl>
    <w:lvl w:ilvl="8" w:tplc="08090005" w:tentative="1">
      <w:start w:val="1"/>
      <w:numFmt w:val="bullet"/>
      <w:lvlText w:val=""/>
      <w:lvlJc w:val="left"/>
      <w:pPr>
        <w:ind w:left="6899" w:hanging="360"/>
      </w:pPr>
      <w:rPr>
        <w:rFonts w:ascii="Wingdings" w:hAnsi="Wingdings" w:hint="default"/>
      </w:rPr>
    </w:lvl>
  </w:abstractNum>
  <w:abstractNum w:abstractNumId="1">
    <w:nsid w:val="2B912692"/>
    <w:multiLevelType w:val="hybridMultilevel"/>
    <w:tmpl w:val="E5BC1F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C7B28DF"/>
    <w:multiLevelType w:val="multilevel"/>
    <w:tmpl w:val="49F802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152CA7"/>
    <w:multiLevelType w:val="multilevel"/>
    <w:tmpl w:val="9C2E1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1D15C2"/>
    <w:multiLevelType w:val="hybridMultilevel"/>
    <w:tmpl w:val="D678380A"/>
    <w:lvl w:ilvl="0" w:tplc="08090005">
      <w:start w:val="1"/>
      <w:numFmt w:val="bullet"/>
      <w:lvlText w:val=""/>
      <w:lvlJc w:val="left"/>
      <w:pPr>
        <w:ind w:left="1139" w:hanging="360"/>
      </w:pPr>
      <w:rPr>
        <w:rFonts w:ascii="Wingdings" w:hAnsi="Wingdings" w:hint="default"/>
      </w:rPr>
    </w:lvl>
    <w:lvl w:ilvl="1" w:tplc="08090003" w:tentative="1">
      <w:start w:val="1"/>
      <w:numFmt w:val="bullet"/>
      <w:lvlText w:val="o"/>
      <w:lvlJc w:val="left"/>
      <w:pPr>
        <w:ind w:left="1859" w:hanging="360"/>
      </w:pPr>
      <w:rPr>
        <w:rFonts w:ascii="Courier New" w:hAnsi="Courier New" w:cs="Courier New" w:hint="default"/>
      </w:rPr>
    </w:lvl>
    <w:lvl w:ilvl="2" w:tplc="08090005" w:tentative="1">
      <w:start w:val="1"/>
      <w:numFmt w:val="bullet"/>
      <w:lvlText w:val=""/>
      <w:lvlJc w:val="left"/>
      <w:pPr>
        <w:ind w:left="2579" w:hanging="360"/>
      </w:pPr>
      <w:rPr>
        <w:rFonts w:ascii="Wingdings" w:hAnsi="Wingdings" w:hint="default"/>
      </w:rPr>
    </w:lvl>
    <w:lvl w:ilvl="3" w:tplc="08090001" w:tentative="1">
      <w:start w:val="1"/>
      <w:numFmt w:val="bullet"/>
      <w:lvlText w:val=""/>
      <w:lvlJc w:val="left"/>
      <w:pPr>
        <w:ind w:left="3299" w:hanging="360"/>
      </w:pPr>
      <w:rPr>
        <w:rFonts w:ascii="Symbol" w:hAnsi="Symbol" w:hint="default"/>
      </w:rPr>
    </w:lvl>
    <w:lvl w:ilvl="4" w:tplc="08090003" w:tentative="1">
      <w:start w:val="1"/>
      <w:numFmt w:val="bullet"/>
      <w:lvlText w:val="o"/>
      <w:lvlJc w:val="left"/>
      <w:pPr>
        <w:ind w:left="4019" w:hanging="360"/>
      </w:pPr>
      <w:rPr>
        <w:rFonts w:ascii="Courier New" w:hAnsi="Courier New" w:cs="Courier New" w:hint="default"/>
      </w:rPr>
    </w:lvl>
    <w:lvl w:ilvl="5" w:tplc="08090005" w:tentative="1">
      <w:start w:val="1"/>
      <w:numFmt w:val="bullet"/>
      <w:lvlText w:val=""/>
      <w:lvlJc w:val="left"/>
      <w:pPr>
        <w:ind w:left="4739" w:hanging="360"/>
      </w:pPr>
      <w:rPr>
        <w:rFonts w:ascii="Wingdings" w:hAnsi="Wingdings" w:hint="default"/>
      </w:rPr>
    </w:lvl>
    <w:lvl w:ilvl="6" w:tplc="08090001" w:tentative="1">
      <w:start w:val="1"/>
      <w:numFmt w:val="bullet"/>
      <w:lvlText w:val=""/>
      <w:lvlJc w:val="left"/>
      <w:pPr>
        <w:ind w:left="5459" w:hanging="360"/>
      </w:pPr>
      <w:rPr>
        <w:rFonts w:ascii="Symbol" w:hAnsi="Symbol" w:hint="default"/>
      </w:rPr>
    </w:lvl>
    <w:lvl w:ilvl="7" w:tplc="08090003" w:tentative="1">
      <w:start w:val="1"/>
      <w:numFmt w:val="bullet"/>
      <w:lvlText w:val="o"/>
      <w:lvlJc w:val="left"/>
      <w:pPr>
        <w:ind w:left="6179" w:hanging="360"/>
      </w:pPr>
      <w:rPr>
        <w:rFonts w:ascii="Courier New" w:hAnsi="Courier New" w:cs="Courier New" w:hint="default"/>
      </w:rPr>
    </w:lvl>
    <w:lvl w:ilvl="8" w:tplc="08090005" w:tentative="1">
      <w:start w:val="1"/>
      <w:numFmt w:val="bullet"/>
      <w:lvlText w:val=""/>
      <w:lvlJc w:val="left"/>
      <w:pPr>
        <w:ind w:left="6899" w:hanging="360"/>
      </w:pPr>
      <w:rPr>
        <w:rFonts w:ascii="Wingdings" w:hAnsi="Wingdings" w:hint="default"/>
      </w:rPr>
    </w:lvl>
  </w:abstractNum>
  <w:abstractNum w:abstractNumId="5">
    <w:nsid w:val="40CB79C9"/>
    <w:multiLevelType w:val="multilevel"/>
    <w:tmpl w:val="C992917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nsid w:val="44314ED6"/>
    <w:multiLevelType w:val="hybridMultilevel"/>
    <w:tmpl w:val="242AC932"/>
    <w:lvl w:ilvl="0" w:tplc="08090005">
      <w:start w:val="1"/>
      <w:numFmt w:val="bullet"/>
      <w:lvlText w:val=""/>
      <w:lvlJc w:val="left"/>
      <w:pPr>
        <w:ind w:left="1139" w:hanging="360"/>
      </w:pPr>
      <w:rPr>
        <w:rFonts w:ascii="Wingdings" w:hAnsi="Wingdings" w:hint="default"/>
      </w:rPr>
    </w:lvl>
    <w:lvl w:ilvl="1" w:tplc="08090003" w:tentative="1">
      <w:start w:val="1"/>
      <w:numFmt w:val="bullet"/>
      <w:lvlText w:val="o"/>
      <w:lvlJc w:val="left"/>
      <w:pPr>
        <w:ind w:left="1859" w:hanging="360"/>
      </w:pPr>
      <w:rPr>
        <w:rFonts w:ascii="Courier New" w:hAnsi="Courier New" w:cs="Courier New" w:hint="default"/>
      </w:rPr>
    </w:lvl>
    <w:lvl w:ilvl="2" w:tplc="08090005" w:tentative="1">
      <w:start w:val="1"/>
      <w:numFmt w:val="bullet"/>
      <w:lvlText w:val=""/>
      <w:lvlJc w:val="left"/>
      <w:pPr>
        <w:ind w:left="2579" w:hanging="360"/>
      </w:pPr>
      <w:rPr>
        <w:rFonts w:ascii="Wingdings" w:hAnsi="Wingdings" w:hint="default"/>
      </w:rPr>
    </w:lvl>
    <w:lvl w:ilvl="3" w:tplc="08090001" w:tentative="1">
      <w:start w:val="1"/>
      <w:numFmt w:val="bullet"/>
      <w:lvlText w:val=""/>
      <w:lvlJc w:val="left"/>
      <w:pPr>
        <w:ind w:left="3299" w:hanging="360"/>
      </w:pPr>
      <w:rPr>
        <w:rFonts w:ascii="Symbol" w:hAnsi="Symbol" w:hint="default"/>
      </w:rPr>
    </w:lvl>
    <w:lvl w:ilvl="4" w:tplc="08090003" w:tentative="1">
      <w:start w:val="1"/>
      <w:numFmt w:val="bullet"/>
      <w:lvlText w:val="o"/>
      <w:lvlJc w:val="left"/>
      <w:pPr>
        <w:ind w:left="4019" w:hanging="360"/>
      </w:pPr>
      <w:rPr>
        <w:rFonts w:ascii="Courier New" w:hAnsi="Courier New" w:cs="Courier New" w:hint="default"/>
      </w:rPr>
    </w:lvl>
    <w:lvl w:ilvl="5" w:tplc="08090005" w:tentative="1">
      <w:start w:val="1"/>
      <w:numFmt w:val="bullet"/>
      <w:lvlText w:val=""/>
      <w:lvlJc w:val="left"/>
      <w:pPr>
        <w:ind w:left="4739" w:hanging="360"/>
      </w:pPr>
      <w:rPr>
        <w:rFonts w:ascii="Wingdings" w:hAnsi="Wingdings" w:hint="default"/>
      </w:rPr>
    </w:lvl>
    <w:lvl w:ilvl="6" w:tplc="08090001" w:tentative="1">
      <w:start w:val="1"/>
      <w:numFmt w:val="bullet"/>
      <w:lvlText w:val=""/>
      <w:lvlJc w:val="left"/>
      <w:pPr>
        <w:ind w:left="5459" w:hanging="360"/>
      </w:pPr>
      <w:rPr>
        <w:rFonts w:ascii="Symbol" w:hAnsi="Symbol" w:hint="default"/>
      </w:rPr>
    </w:lvl>
    <w:lvl w:ilvl="7" w:tplc="08090003" w:tentative="1">
      <w:start w:val="1"/>
      <w:numFmt w:val="bullet"/>
      <w:lvlText w:val="o"/>
      <w:lvlJc w:val="left"/>
      <w:pPr>
        <w:ind w:left="6179" w:hanging="360"/>
      </w:pPr>
      <w:rPr>
        <w:rFonts w:ascii="Courier New" w:hAnsi="Courier New" w:cs="Courier New" w:hint="default"/>
      </w:rPr>
    </w:lvl>
    <w:lvl w:ilvl="8" w:tplc="08090005" w:tentative="1">
      <w:start w:val="1"/>
      <w:numFmt w:val="bullet"/>
      <w:lvlText w:val=""/>
      <w:lvlJc w:val="left"/>
      <w:pPr>
        <w:ind w:left="6899" w:hanging="360"/>
      </w:pPr>
      <w:rPr>
        <w:rFonts w:ascii="Wingdings" w:hAnsi="Wingdings" w:hint="default"/>
      </w:rPr>
    </w:lvl>
  </w:abstractNum>
  <w:abstractNum w:abstractNumId="7">
    <w:nsid w:val="474D13A4"/>
    <w:multiLevelType w:val="multilevel"/>
    <w:tmpl w:val="80DE2EA4"/>
    <w:lvl w:ilvl="0">
      <w:start w:val="1"/>
      <w:numFmt w:val="bullet"/>
      <w:lvlText w:val=""/>
      <w:lvlJc w:val="left"/>
      <w:pPr>
        <w:tabs>
          <w:tab w:val="num" w:pos="419"/>
        </w:tabs>
        <w:ind w:left="419" w:hanging="360"/>
      </w:pPr>
      <w:rPr>
        <w:rFonts w:ascii="Wingdings" w:hAnsi="Wingdings" w:hint="default"/>
        <w:sz w:val="20"/>
      </w:rPr>
    </w:lvl>
    <w:lvl w:ilvl="1" w:tentative="1">
      <w:start w:val="1"/>
      <w:numFmt w:val="bullet"/>
      <w:lvlText w:val=""/>
      <w:lvlJc w:val="left"/>
      <w:pPr>
        <w:tabs>
          <w:tab w:val="num" w:pos="1139"/>
        </w:tabs>
        <w:ind w:left="1139" w:hanging="360"/>
      </w:pPr>
      <w:rPr>
        <w:rFonts w:ascii="Symbol" w:hAnsi="Symbol" w:hint="default"/>
        <w:sz w:val="20"/>
      </w:rPr>
    </w:lvl>
    <w:lvl w:ilvl="2" w:tentative="1">
      <w:start w:val="1"/>
      <w:numFmt w:val="bullet"/>
      <w:lvlText w:val=""/>
      <w:lvlJc w:val="left"/>
      <w:pPr>
        <w:tabs>
          <w:tab w:val="num" w:pos="1859"/>
        </w:tabs>
        <w:ind w:left="1859" w:hanging="360"/>
      </w:pPr>
      <w:rPr>
        <w:rFonts w:ascii="Symbol" w:hAnsi="Symbol" w:hint="default"/>
        <w:sz w:val="20"/>
      </w:rPr>
    </w:lvl>
    <w:lvl w:ilvl="3" w:tentative="1">
      <w:start w:val="1"/>
      <w:numFmt w:val="bullet"/>
      <w:lvlText w:val=""/>
      <w:lvlJc w:val="left"/>
      <w:pPr>
        <w:tabs>
          <w:tab w:val="num" w:pos="2579"/>
        </w:tabs>
        <w:ind w:left="2579" w:hanging="360"/>
      </w:pPr>
      <w:rPr>
        <w:rFonts w:ascii="Symbol" w:hAnsi="Symbol" w:hint="default"/>
        <w:sz w:val="20"/>
      </w:rPr>
    </w:lvl>
    <w:lvl w:ilvl="4" w:tentative="1">
      <w:start w:val="1"/>
      <w:numFmt w:val="bullet"/>
      <w:lvlText w:val=""/>
      <w:lvlJc w:val="left"/>
      <w:pPr>
        <w:tabs>
          <w:tab w:val="num" w:pos="3299"/>
        </w:tabs>
        <w:ind w:left="3299" w:hanging="360"/>
      </w:pPr>
      <w:rPr>
        <w:rFonts w:ascii="Symbol" w:hAnsi="Symbol" w:hint="default"/>
        <w:sz w:val="20"/>
      </w:rPr>
    </w:lvl>
    <w:lvl w:ilvl="5" w:tentative="1">
      <w:start w:val="1"/>
      <w:numFmt w:val="bullet"/>
      <w:lvlText w:val=""/>
      <w:lvlJc w:val="left"/>
      <w:pPr>
        <w:tabs>
          <w:tab w:val="num" w:pos="4019"/>
        </w:tabs>
        <w:ind w:left="4019" w:hanging="360"/>
      </w:pPr>
      <w:rPr>
        <w:rFonts w:ascii="Symbol" w:hAnsi="Symbol" w:hint="default"/>
        <w:sz w:val="20"/>
      </w:rPr>
    </w:lvl>
    <w:lvl w:ilvl="6" w:tentative="1">
      <w:start w:val="1"/>
      <w:numFmt w:val="bullet"/>
      <w:lvlText w:val=""/>
      <w:lvlJc w:val="left"/>
      <w:pPr>
        <w:tabs>
          <w:tab w:val="num" w:pos="4739"/>
        </w:tabs>
        <w:ind w:left="4739" w:hanging="360"/>
      </w:pPr>
      <w:rPr>
        <w:rFonts w:ascii="Symbol" w:hAnsi="Symbol" w:hint="default"/>
        <w:sz w:val="20"/>
      </w:rPr>
    </w:lvl>
    <w:lvl w:ilvl="7" w:tentative="1">
      <w:start w:val="1"/>
      <w:numFmt w:val="bullet"/>
      <w:lvlText w:val=""/>
      <w:lvlJc w:val="left"/>
      <w:pPr>
        <w:tabs>
          <w:tab w:val="num" w:pos="5459"/>
        </w:tabs>
        <w:ind w:left="5459" w:hanging="360"/>
      </w:pPr>
      <w:rPr>
        <w:rFonts w:ascii="Symbol" w:hAnsi="Symbol" w:hint="default"/>
        <w:sz w:val="20"/>
      </w:rPr>
    </w:lvl>
    <w:lvl w:ilvl="8" w:tentative="1">
      <w:start w:val="1"/>
      <w:numFmt w:val="bullet"/>
      <w:lvlText w:val=""/>
      <w:lvlJc w:val="left"/>
      <w:pPr>
        <w:tabs>
          <w:tab w:val="num" w:pos="6179"/>
        </w:tabs>
        <w:ind w:left="6179" w:hanging="360"/>
      </w:pPr>
      <w:rPr>
        <w:rFonts w:ascii="Symbol" w:hAnsi="Symbol" w:hint="default"/>
        <w:sz w:val="20"/>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E702DB"/>
    <w:multiLevelType w:val="multilevel"/>
    <w:tmpl w:val="80DE2EA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0">
    <w:nsid w:val="5F784CAE"/>
    <w:multiLevelType w:val="multilevel"/>
    <w:tmpl w:val="80DE2EA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1">
    <w:nsid w:val="6112451D"/>
    <w:multiLevelType w:val="hybridMultilevel"/>
    <w:tmpl w:val="A3E8A8D0"/>
    <w:lvl w:ilvl="0" w:tplc="08090005">
      <w:start w:val="1"/>
      <w:numFmt w:val="bullet"/>
      <w:lvlText w:val=""/>
      <w:lvlJc w:val="left"/>
      <w:pPr>
        <w:ind w:left="1139" w:hanging="360"/>
      </w:pPr>
      <w:rPr>
        <w:rFonts w:ascii="Wingdings" w:hAnsi="Wingdings" w:hint="default"/>
      </w:rPr>
    </w:lvl>
    <w:lvl w:ilvl="1" w:tplc="08090003" w:tentative="1">
      <w:start w:val="1"/>
      <w:numFmt w:val="bullet"/>
      <w:lvlText w:val="o"/>
      <w:lvlJc w:val="left"/>
      <w:pPr>
        <w:ind w:left="1859" w:hanging="360"/>
      </w:pPr>
      <w:rPr>
        <w:rFonts w:ascii="Courier New" w:hAnsi="Courier New" w:cs="Courier New" w:hint="default"/>
      </w:rPr>
    </w:lvl>
    <w:lvl w:ilvl="2" w:tplc="08090005" w:tentative="1">
      <w:start w:val="1"/>
      <w:numFmt w:val="bullet"/>
      <w:lvlText w:val=""/>
      <w:lvlJc w:val="left"/>
      <w:pPr>
        <w:ind w:left="2579" w:hanging="360"/>
      </w:pPr>
      <w:rPr>
        <w:rFonts w:ascii="Wingdings" w:hAnsi="Wingdings" w:hint="default"/>
      </w:rPr>
    </w:lvl>
    <w:lvl w:ilvl="3" w:tplc="08090001" w:tentative="1">
      <w:start w:val="1"/>
      <w:numFmt w:val="bullet"/>
      <w:lvlText w:val=""/>
      <w:lvlJc w:val="left"/>
      <w:pPr>
        <w:ind w:left="3299" w:hanging="360"/>
      </w:pPr>
      <w:rPr>
        <w:rFonts w:ascii="Symbol" w:hAnsi="Symbol" w:hint="default"/>
      </w:rPr>
    </w:lvl>
    <w:lvl w:ilvl="4" w:tplc="08090003" w:tentative="1">
      <w:start w:val="1"/>
      <w:numFmt w:val="bullet"/>
      <w:lvlText w:val="o"/>
      <w:lvlJc w:val="left"/>
      <w:pPr>
        <w:ind w:left="4019" w:hanging="360"/>
      </w:pPr>
      <w:rPr>
        <w:rFonts w:ascii="Courier New" w:hAnsi="Courier New" w:cs="Courier New" w:hint="default"/>
      </w:rPr>
    </w:lvl>
    <w:lvl w:ilvl="5" w:tplc="08090005" w:tentative="1">
      <w:start w:val="1"/>
      <w:numFmt w:val="bullet"/>
      <w:lvlText w:val=""/>
      <w:lvlJc w:val="left"/>
      <w:pPr>
        <w:ind w:left="4739" w:hanging="360"/>
      </w:pPr>
      <w:rPr>
        <w:rFonts w:ascii="Wingdings" w:hAnsi="Wingdings" w:hint="default"/>
      </w:rPr>
    </w:lvl>
    <w:lvl w:ilvl="6" w:tplc="08090001" w:tentative="1">
      <w:start w:val="1"/>
      <w:numFmt w:val="bullet"/>
      <w:lvlText w:val=""/>
      <w:lvlJc w:val="left"/>
      <w:pPr>
        <w:ind w:left="5459" w:hanging="360"/>
      </w:pPr>
      <w:rPr>
        <w:rFonts w:ascii="Symbol" w:hAnsi="Symbol" w:hint="default"/>
      </w:rPr>
    </w:lvl>
    <w:lvl w:ilvl="7" w:tplc="08090003" w:tentative="1">
      <w:start w:val="1"/>
      <w:numFmt w:val="bullet"/>
      <w:lvlText w:val="o"/>
      <w:lvlJc w:val="left"/>
      <w:pPr>
        <w:ind w:left="6179" w:hanging="360"/>
      </w:pPr>
      <w:rPr>
        <w:rFonts w:ascii="Courier New" w:hAnsi="Courier New" w:cs="Courier New" w:hint="default"/>
      </w:rPr>
    </w:lvl>
    <w:lvl w:ilvl="8" w:tplc="08090005" w:tentative="1">
      <w:start w:val="1"/>
      <w:numFmt w:val="bullet"/>
      <w:lvlText w:val=""/>
      <w:lvlJc w:val="left"/>
      <w:pPr>
        <w:ind w:left="6899" w:hanging="360"/>
      </w:pPr>
      <w:rPr>
        <w:rFonts w:ascii="Wingdings" w:hAnsi="Wingdings" w:hint="default"/>
      </w:rPr>
    </w:lvl>
  </w:abstractNum>
  <w:abstractNum w:abstractNumId="12">
    <w:nsid w:val="663F546B"/>
    <w:multiLevelType w:val="multilevel"/>
    <w:tmpl w:val="BA585EF4"/>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
      <w:lvlJc w:val="left"/>
      <w:pPr>
        <w:tabs>
          <w:tab w:val="num" w:pos="2880"/>
        </w:tabs>
        <w:ind w:left="2880" w:hanging="360"/>
      </w:pPr>
      <w:rPr>
        <w:rFonts w:ascii="Symbol" w:hAnsi="Symbol" w:hint="default"/>
        <w:sz w:val="20"/>
      </w:rPr>
    </w:lvl>
    <w:lvl w:ilvl="2" w:tentative="1">
      <w:start w:val="1"/>
      <w:numFmt w:val="bullet"/>
      <w:lvlText w:val=""/>
      <w:lvlJc w:val="left"/>
      <w:pPr>
        <w:tabs>
          <w:tab w:val="num" w:pos="3600"/>
        </w:tabs>
        <w:ind w:left="3600" w:hanging="360"/>
      </w:pPr>
      <w:rPr>
        <w:rFonts w:ascii="Symbol" w:hAnsi="Symbol" w:hint="default"/>
        <w:sz w:val="20"/>
      </w:rPr>
    </w:lvl>
    <w:lvl w:ilvl="3" w:tentative="1">
      <w:start w:val="1"/>
      <w:numFmt w:val="bullet"/>
      <w:lvlText w:val=""/>
      <w:lvlJc w:val="left"/>
      <w:pPr>
        <w:tabs>
          <w:tab w:val="num" w:pos="4320"/>
        </w:tabs>
        <w:ind w:left="4320" w:hanging="360"/>
      </w:pPr>
      <w:rPr>
        <w:rFonts w:ascii="Symbol" w:hAnsi="Symbol" w:hint="default"/>
        <w:sz w:val="20"/>
      </w:rPr>
    </w:lvl>
    <w:lvl w:ilvl="4" w:tentative="1">
      <w:start w:val="1"/>
      <w:numFmt w:val="bullet"/>
      <w:lvlText w:val=""/>
      <w:lvlJc w:val="left"/>
      <w:pPr>
        <w:tabs>
          <w:tab w:val="num" w:pos="5040"/>
        </w:tabs>
        <w:ind w:left="5040" w:hanging="360"/>
      </w:pPr>
      <w:rPr>
        <w:rFonts w:ascii="Symbol" w:hAnsi="Symbol" w:hint="default"/>
        <w:sz w:val="20"/>
      </w:rPr>
    </w:lvl>
    <w:lvl w:ilvl="5" w:tentative="1">
      <w:start w:val="1"/>
      <w:numFmt w:val="bullet"/>
      <w:lvlText w:val=""/>
      <w:lvlJc w:val="left"/>
      <w:pPr>
        <w:tabs>
          <w:tab w:val="num" w:pos="5760"/>
        </w:tabs>
        <w:ind w:left="5760" w:hanging="360"/>
      </w:pPr>
      <w:rPr>
        <w:rFonts w:ascii="Symbol" w:hAnsi="Symbol" w:hint="default"/>
        <w:sz w:val="20"/>
      </w:rPr>
    </w:lvl>
    <w:lvl w:ilvl="6" w:tentative="1">
      <w:start w:val="1"/>
      <w:numFmt w:val="bullet"/>
      <w:lvlText w:val=""/>
      <w:lvlJc w:val="left"/>
      <w:pPr>
        <w:tabs>
          <w:tab w:val="num" w:pos="6480"/>
        </w:tabs>
        <w:ind w:left="6480" w:hanging="360"/>
      </w:pPr>
      <w:rPr>
        <w:rFonts w:ascii="Symbol" w:hAnsi="Symbol" w:hint="default"/>
        <w:sz w:val="20"/>
      </w:rPr>
    </w:lvl>
    <w:lvl w:ilvl="7" w:tentative="1">
      <w:start w:val="1"/>
      <w:numFmt w:val="bullet"/>
      <w:lvlText w:val=""/>
      <w:lvlJc w:val="left"/>
      <w:pPr>
        <w:tabs>
          <w:tab w:val="num" w:pos="7200"/>
        </w:tabs>
        <w:ind w:left="7200" w:hanging="360"/>
      </w:pPr>
      <w:rPr>
        <w:rFonts w:ascii="Symbol" w:hAnsi="Symbol" w:hint="default"/>
        <w:sz w:val="20"/>
      </w:rPr>
    </w:lvl>
    <w:lvl w:ilvl="8" w:tentative="1">
      <w:start w:val="1"/>
      <w:numFmt w:val="bullet"/>
      <w:lvlText w:val=""/>
      <w:lvlJc w:val="left"/>
      <w:pPr>
        <w:tabs>
          <w:tab w:val="num" w:pos="7920"/>
        </w:tabs>
        <w:ind w:left="7920" w:hanging="360"/>
      </w:pPr>
      <w:rPr>
        <w:rFonts w:ascii="Symbol" w:hAnsi="Symbol" w:hint="default"/>
        <w:sz w:val="20"/>
      </w:rPr>
    </w:lvl>
  </w:abstractNum>
  <w:abstractNum w:abstractNumId="13">
    <w:nsid w:val="6F7F1B22"/>
    <w:multiLevelType w:val="multilevel"/>
    <w:tmpl w:val="17A2FC7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nsid w:val="77443911"/>
    <w:multiLevelType w:val="hybridMultilevel"/>
    <w:tmpl w:val="178A4B14"/>
    <w:lvl w:ilvl="0" w:tplc="08090001">
      <w:start w:val="1"/>
      <w:numFmt w:val="bullet"/>
      <w:lvlText w:val=""/>
      <w:lvlJc w:val="left"/>
      <w:pPr>
        <w:ind w:left="1139" w:hanging="360"/>
      </w:pPr>
      <w:rPr>
        <w:rFonts w:ascii="Symbol" w:hAnsi="Symbol" w:hint="default"/>
      </w:rPr>
    </w:lvl>
    <w:lvl w:ilvl="1" w:tplc="08090003" w:tentative="1">
      <w:start w:val="1"/>
      <w:numFmt w:val="bullet"/>
      <w:lvlText w:val="o"/>
      <w:lvlJc w:val="left"/>
      <w:pPr>
        <w:ind w:left="1859" w:hanging="360"/>
      </w:pPr>
      <w:rPr>
        <w:rFonts w:ascii="Courier New" w:hAnsi="Courier New" w:cs="Courier New" w:hint="default"/>
      </w:rPr>
    </w:lvl>
    <w:lvl w:ilvl="2" w:tplc="08090005" w:tentative="1">
      <w:start w:val="1"/>
      <w:numFmt w:val="bullet"/>
      <w:lvlText w:val=""/>
      <w:lvlJc w:val="left"/>
      <w:pPr>
        <w:ind w:left="2579" w:hanging="360"/>
      </w:pPr>
      <w:rPr>
        <w:rFonts w:ascii="Wingdings" w:hAnsi="Wingdings" w:hint="default"/>
      </w:rPr>
    </w:lvl>
    <w:lvl w:ilvl="3" w:tplc="08090001" w:tentative="1">
      <w:start w:val="1"/>
      <w:numFmt w:val="bullet"/>
      <w:lvlText w:val=""/>
      <w:lvlJc w:val="left"/>
      <w:pPr>
        <w:ind w:left="3299" w:hanging="360"/>
      </w:pPr>
      <w:rPr>
        <w:rFonts w:ascii="Symbol" w:hAnsi="Symbol" w:hint="default"/>
      </w:rPr>
    </w:lvl>
    <w:lvl w:ilvl="4" w:tplc="08090003" w:tentative="1">
      <w:start w:val="1"/>
      <w:numFmt w:val="bullet"/>
      <w:lvlText w:val="o"/>
      <w:lvlJc w:val="left"/>
      <w:pPr>
        <w:ind w:left="4019" w:hanging="360"/>
      </w:pPr>
      <w:rPr>
        <w:rFonts w:ascii="Courier New" w:hAnsi="Courier New" w:cs="Courier New" w:hint="default"/>
      </w:rPr>
    </w:lvl>
    <w:lvl w:ilvl="5" w:tplc="08090005" w:tentative="1">
      <w:start w:val="1"/>
      <w:numFmt w:val="bullet"/>
      <w:lvlText w:val=""/>
      <w:lvlJc w:val="left"/>
      <w:pPr>
        <w:ind w:left="4739" w:hanging="360"/>
      </w:pPr>
      <w:rPr>
        <w:rFonts w:ascii="Wingdings" w:hAnsi="Wingdings" w:hint="default"/>
      </w:rPr>
    </w:lvl>
    <w:lvl w:ilvl="6" w:tplc="08090001" w:tentative="1">
      <w:start w:val="1"/>
      <w:numFmt w:val="bullet"/>
      <w:lvlText w:val=""/>
      <w:lvlJc w:val="left"/>
      <w:pPr>
        <w:ind w:left="5459" w:hanging="360"/>
      </w:pPr>
      <w:rPr>
        <w:rFonts w:ascii="Symbol" w:hAnsi="Symbol" w:hint="default"/>
      </w:rPr>
    </w:lvl>
    <w:lvl w:ilvl="7" w:tplc="08090003" w:tentative="1">
      <w:start w:val="1"/>
      <w:numFmt w:val="bullet"/>
      <w:lvlText w:val="o"/>
      <w:lvlJc w:val="left"/>
      <w:pPr>
        <w:ind w:left="6179" w:hanging="360"/>
      </w:pPr>
      <w:rPr>
        <w:rFonts w:ascii="Courier New" w:hAnsi="Courier New" w:cs="Courier New" w:hint="default"/>
      </w:rPr>
    </w:lvl>
    <w:lvl w:ilvl="8" w:tplc="08090005" w:tentative="1">
      <w:start w:val="1"/>
      <w:numFmt w:val="bullet"/>
      <w:lvlText w:val=""/>
      <w:lvlJc w:val="left"/>
      <w:pPr>
        <w:ind w:left="6899" w:hanging="360"/>
      </w:pPr>
      <w:rPr>
        <w:rFonts w:ascii="Wingdings" w:hAnsi="Wingdings" w:hint="default"/>
      </w:rPr>
    </w:lvl>
  </w:abstractNum>
  <w:abstractNum w:abstractNumId="15">
    <w:nsid w:val="7BB35248"/>
    <w:multiLevelType w:val="multilevel"/>
    <w:tmpl w:val="1272E598"/>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8"/>
  </w:num>
  <w:num w:numId="2">
    <w:abstractNumId w:val="2"/>
  </w:num>
  <w:num w:numId="3">
    <w:abstractNumId w:val="12"/>
  </w:num>
  <w:num w:numId="4">
    <w:abstractNumId w:val="9"/>
  </w:num>
  <w:num w:numId="5">
    <w:abstractNumId w:val="15"/>
  </w:num>
  <w:num w:numId="6">
    <w:abstractNumId w:val="10"/>
  </w:num>
  <w:num w:numId="7">
    <w:abstractNumId w:val="7"/>
  </w:num>
  <w:num w:numId="8">
    <w:abstractNumId w:val="5"/>
  </w:num>
  <w:num w:numId="9">
    <w:abstractNumId w:val="13"/>
  </w:num>
  <w:num w:numId="10">
    <w:abstractNumId w:val="4"/>
  </w:num>
  <w:num w:numId="11">
    <w:abstractNumId w:val="11"/>
  </w:num>
  <w:num w:numId="12">
    <w:abstractNumId w:val="3"/>
  </w:num>
  <w:num w:numId="13">
    <w:abstractNumId w:val="1"/>
  </w:num>
  <w:num w:numId="14">
    <w:abstractNumId w:val="0"/>
  </w:num>
  <w:num w:numId="15">
    <w:abstractNumId w:val="14"/>
  </w:num>
  <w:num w:numId="1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02B70"/>
    <w:rsid w:val="000158F9"/>
    <w:rsid w:val="000325A6"/>
    <w:rsid w:val="00035131"/>
    <w:rsid w:val="00035CDD"/>
    <w:rsid w:val="00040083"/>
    <w:rsid w:val="00052581"/>
    <w:rsid w:val="00055992"/>
    <w:rsid w:val="0006190F"/>
    <w:rsid w:val="000820E8"/>
    <w:rsid w:val="00116590"/>
    <w:rsid w:val="00116DDD"/>
    <w:rsid w:val="001175EE"/>
    <w:rsid w:val="00135D04"/>
    <w:rsid w:val="00157CF6"/>
    <w:rsid w:val="001719AF"/>
    <w:rsid w:val="00182416"/>
    <w:rsid w:val="00187EB4"/>
    <w:rsid w:val="001C0214"/>
    <w:rsid w:val="001F0481"/>
    <w:rsid w:val="0020451E"/>
    <w:rsid w:val="00206B9D"/>
    <w:rsid w:val="00292BF8"/>
    <w:rsid w:val="002A525F"/>
    <w:rsid w:val="002B0BD7"/>
    <w:rsid w:val="002B573D"/>
    <w:rsid w:val="002C5CB2"/>
    <w:rsid w:val="002F29E9"/>
    <w:rsid w:val="00371885"/>
    <w:rsid w:val="003A422B"/>
    <w:rsid w:val="003B6CFC"/>
    <w:rsid w:val="003D0B41"/>
    <w:rsid w:val="00405895"/>
    <w:rsid w:val="004058DF"/>
    <w:rsid w:val="0042353F"/>
    <w:rsid w:val="00480E8C"/>
    <w:rsid w:val="00486269"/>
    <w:rsid w:val="00486F1A"/>
    <w:rsid w:val="0049092C"/>
    <w:rsid w:val="00490CB9"/>
    <w:rsid w:val="004A133E"/>
    <w:rsid w:val="004A2CE2"/>
    <w:rsid w:val="004B00F6"/>
    <w:rsid w:val="004E3CDA"/>
    <w:rsid w:val="004F1239"/>
    <w:rsid w:val="004F4B4D"/>
    <w:rsid w:val="0050216D"/>
    <w:rsid w:val="00503D7E"/>
    <w:rsid w:val="0050778F"/>
    <w:rsid w:val="005139F5"/>
    <w:rsid w:val="005144AE"/>
    <w:rsid w:val="00535F31"/>
    <w:rsid w:val="00544DEC"/>
    <w:rsid w:val="00574180"/>
    <w:rsid w:val="00581F1F"/>
    <w:rsid w:val="00591365"/>
    <w:rsid w:val="005B31E4"/>
    <w:rsid w:val="005E7115"/>
    <w:rsid w:val="006034F6"/>
    <w:rsid w:val="00606F74"/>
    <w:rsid w:val="00607874"/>
    <w:rsid w:val="00607E77"/>
    <w:rsid w:val="00610DD9"/>
    <w:rsid w:val="00617BB3"/>
    <w:rsid w:val="006402A1"/>
    <w:rsid w:val="00645CDD"/>
    <w:rsid w:val="00653620"/>
    <w:rsid w:val="006823A7"/>
    <w:rsid w:val="006D219A"/>
    <w:rsid w:val="0070347F"/>
    <w:rsid w:val="0070678E"/>
    <w:rsid w:val="00720303"/>
    <w:rsid w:val="00767DD3"/>
    <w:rsid w:val="0078658F"/>
    <w:rsid w:val="007B2BBD"/>
    <w:rsid w:val="007E14D8"/>
    <w:rsid w:val="008163F9"/>
    <w:rsid w:val="00831C11"/>
    <w:rsid w:val="008A60B4"/>
    <w:rsid w:val="008B3C31"/>
    <w:rsid w:val="008D0242"/>
    <w:rsid w:val="008D16EB"/>
    <w:rsid w:val="008D530F"/>
    <w:rsid w:val="008E572F"/>
    <w:rsid w:val="008F6C49"/>
    <w:rsid w:val="00935BF7"/>
    <w:rsid w:val="00936907"/>
    <w:rsid w:val="0095442C"/>
    <w:rsid w:val="00972854"/>
    <w:rsid w:val="00983942"/>
    <w:rsid w:val="009848A9"/>
    <w:rsid w:val="009C37E0"/>
    <w:rsid w:val="00A14B66"/>
    <w:rsid w:val="00A311A0"/>
    <w:rsid w:val="00A65CF7"/>
    <w:rsid w:val="00A7202D"/>
    <w:rsid w:val="00A851DA"/>
    <w:rsid w:val="00A952E8"/>
    <w:rsid w:val="00AC7D5B"/>
    <w:rsid w:val="00AE1481"/>
    <w:rsid w:val="00AF11A0"/>
    <w:rsid w:val="00B0415E"/>
    <w:rsid w:val="00B04678"/>
    <w:rsid w:val="00B2131C"/>
    <w:rsid w:val="00B214A7"/>
    <w:rsid w:val="00B22A50"/>
    <w:rsid w:val="00B6707F"/>
    <w:rsid w:val="00BA1F87"/>
    <w:rsid w:val="00BC299A"/>
    <w:rsid w:val="00BC6F1F"/>
    <w:rsid w:val="00C01ABA"/>
    <w:rsid w:val="00C03577"/>
    <w:rsid w:val="00C037A6"/>
    <w:rsid w:val="00C22F3B"/>
    <w:rsid w:val="00C32AB7"/>
    <w:rsid w:val="00C65FEA"/>
    <w:rsid w:val="00C748A4"/>
    <w:rsid w:val="00CA0AC2"/>
    <w:rsid w:val="00CA69AE"/>
    <w:rsid w:val="00CB4D0A"/>
    <w:rsid w:val="00CC575A"/>
    <w:rsid w:val="00CF273B"/>
    <w:rsid w:val="00D039AC"/>
    <w:rsid w:val="00D24E20"/>
    <w:rsid w:val="00D427DE"/>
    <w:rsid w:val="00D52B45"/>
    <w:rsid w:val="00D5587D"/>
    <w:rsid w:val="00D707CC"/>
    <w:rsid w:val="00D72BB2"/>
    <w:rsid w:val="00D821FE"/>
    <w:rsid w:val="00D82937"/>
    <w:rsid w:val="00DB0793"/>
    <w:rsid w:val="00DC1F06"/>
    <w:rsid w:val="00DD76B7"/>
    <w:rsid w:val="00E00821"/>
    <w:rsid w:val="00E04DB4"/>
    <w:rsid w:val="00E05ACB"/>
    <w:rsid w:val="00E30679"/>
    <w:rsid w:val="00E4597D"/>
    <w:rsid w:val="00E54832"/>
    <w:rsid w:val="00E56A90"/>
    <w:rsid w:val="00E6154C"/>
    <w:rsid w:val="00E641CC"/>
    <w:rsid w:val="00E81B42"/>
    <w:rsid w:val="00EA30AB"/>
    <w:rsid w:val="00EB3925"/>
    <w:rsid w:val="00EC7EB2"/>
    <w:rsid w:val="00EF1F45"/>
    <w:rsid w:val="00F44314"/>
    <w:rsid w:val="00F57D1C"/>
    <w:rsid w:val="00F63444"/>
    <w:rsid w:val="00F76E34"/>
    <w:rsid w:val="00F825EC"/>
    <w:rsid w:val="00FA6CEE"/>
    <w:rsid w:val="00FC5E6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unhideWhenUsed/>
    <w:qFormat/>
    <w:rsid w:val="00606F7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AF11A0"/>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76E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76E34"/>
  </w:style>
  <w:style w:type="character" w:styleId="Hyperlink">
    <w:name w:val="Hyperlink"/>
    <w:basedOn w:val="DefaultParagraphFont"/>
    <w:uiPriority w:val="99"/>
    <w:semiHidden/>
    <w:unhideWhenUsed/>
    <w:rsid w:val="00F76E34"/>
    <w:rPr>
      <w:color w:val="0000FF"/>
      <w:u w:val="single"/>
    </w:rPr>
  </w:style>
  <w:style w:type="character" w:styleId="Strong">
    <w:name w:val="Strong"/>
    <w:basedOn w:val="DefaultParagraphFont"/>
    <w:uiPriority w:val="22"/>
    <w:qFormat/>
    <w:rsid w:val="00AF11A0"/>
    <w:rPr>
      <w:b/>
      <w:bCs/>
    </w:rPr>
  </w:style>
  <w:style w:type="character" w:customStyle="1" w:styleId="Heading3Char">
    <w:name w:val="Heading 3 Char"/>
    <w:basedOn w:val="DefaultParagraphFont"/>
    <w:link w:val="Heading3"/>
    <w:uiPriority w:val="9"/>
    <w:rsid w:val="00AF11A0"/>
    <w:rPr>
      <w:rFonts w:ascii="Times New Roman" w:eastAsia="Times New Roman" w:hAnsi="Times New Roman" w:cs="Times New Roman"/>
      <w:b/>
      <w:bCs/>
      <w:sz w:val="27"/>
      <w:szCs w:val="27"/>
      <w:lang w:eastAsia="en-GB"/>
    </w:rPr>
  </w:style>
  <w:style w:type="character" w:customStyle="1" w:styleId="itxtrst">
    <w:name w:val="itxtrst"/>
    <w:basedOn w:val="DefaultParagraphFont"/>
    <w:rsid w:val="00AF11A0"/>
  </w:style>
  <w:style w:type="character" w:customStyle="1" w:styleId="Heading2Char">
    <w:name w:val="Heading 2 Char"/>
    <w:basedOn w:val="DefaultParagraphFont"/>
    <w:link w:val="Heading2"/>
    <w:uiPriority w:val="9"/>
    <w:rsid w:val="00606F74"/>
    <w:rPr>
      <w:rFonts w:asciiTheme="majorHAnsi" w:eastAsiaTheme="majorEastAsia" w:hAnsiTheme="majorHAnsi" w:cstheme="majorBidi"/>
      <w:b/>
      <w:bCs/>
      <w:color w:val="4F81BD" w:themeColor="accent1"/>
      <w:sz w:val="26"/>
      <w:szCs w:val="26"/>
    </w:rPr>
  </w:style>
  <w:style w:type="character" w:customStyle="1" w:styleId="subhead1">
    <w:name w:val="subhead1"/>
    <w:basedOn w:val="DefaultParagraphFont"/>
    <w:rsid w:val="00EC7EB2"/>
  </w:style>
  <w:style w:type="character" w:customStyle="1" w:styleId="yellowfade">
    <w:name w:val="yellowfade"/>
    <w:basedOn w:val="DefaultParagraphFont"/>
    <w:rsid w:val="007E14D8"/>
  </w:style>
  <w:style w:type="character" w:styleId="SubtleEmphasis">
    <w:name w:val="Subtle Emphasis"/>
    <w:basedOn w:val="DefaultParagraphFont"/>
    <w:uiPriority w:val="19"/>
    <w:qFormat/>
    <w:rsid w:val="009848A9"/>
    <w:rPr>
      <w:i/>
      <w:iCs/>
      <w:color w:val="808080" w:themeColor="text1" w:themeTint="7F"/>
    </w:rPr>
  </w:style>
  <w:style w:type="character" w:styleId="Emphasis">
    <w:name w:val="Emphasis"/>
    <w:basedOn w:val="DefaultParagraphFont"/>
    <w:uiPriority w:val="20"/>
    <w:qFormat/>
    <w:rsid w:val="00C22F3B"/>
    <w:rPr>
      <w:i/>
      <w:iCs/>
    </w:rPr>
  </w:style>
  <w:style w:type="paragraph" w:styleId="NoSpacing">
    <w:name w:val="No Spacing"/>
    <w:uiPriority w:val="1"/>
    <w:qFormat/>
    <w:rsid w:val="00972854"/>
    <w:pPr>
      <w:spacing w:after="0" w:line="240" w:lineRule="auto"/>
    </w:pPr>
  </w:style>
</w:styles>
</file>

<file path=word/webSettings.xml><?xml version="1.0" encoding="utf-8"?>
<w:webSettings xmlns:r="http://schemas.openxmlformats.org/officeDocument/2006/relationships" xmlns:w="http://schemas.openxmlformats.org/wordprocessingml/2006/main">
  <w:divs>
    <w:div w:id="144932172">
      <w:bodyDiv w:val="1"/>
      <w:marLeft w:val="0"/>
      <w:marRight w:val="0"/>
      <w:marTop w:val="0"/>
      <w:marBottom w:val="0"/>
      <w:divBdr>
        <w:top w:val="none" w:sz="0" w:space="0" w:color="auto"/>
        <w:left w:val="none" w:sz="0" w:space="0" w:color="auto"/>
        <w:bottom w:val="none" w:sz="0" w:space="0" w:color="auto"/>
        <w:right w:val="none" w:sz="0" w:space="0" w:color="auto"/>
      </w:divBdr>
    </w:div>
    <w:div w:id="177083310">
      <w:bodyDiv w:val="1"/>
      <w:marLeft w:val="0"/>
      <w:marRight w:val="0"/>
      <w:marTop w:val="0"/>
      <w:marBottom w:val="0"/>
      <w:divBdr>
        <w:top w:val="none" w:sz="0" w:space="0" w:color="auto"/>
        <w:left w:val="none" w:sz="0" w:space="0" w:color="auto"/>
        <w:bottom w:val="none" w:sz="0" w:space="0" w:color="auto"/>
        <w:right w:val="none" w:sz="0" w:space="0" w:color="auto"/>
      </w:divBdr>
    </w:div>
    <w:div w:id="282419760">
      <w:bodyDiv w:val="1"/>
      <w:marLeft w:val="0"/>
      <w:marRight w:val="0"/>
      <w:marTop w:val="0"/>
      <w:marBottom w:val="0"/>
      <w:divBdr>
        <w:top w:val="none" w:sz="0" w:space="0" w:color="auto"/>
        <w:left w:val="none" w:sz="0" w:space="0" w:color="auto"/>
        <w:bottom w:val="none" w:sz="0" w:space="0" w:color="auto"/>
        <w:right w:val="none" w:sz="0" w:space="0" w:color="auto"/>
      </w:divBdr>
    </w:div>
    <w:div w:id="581913316">
      <w:bodyDiv w:val="1"/>
      <w:marLeft w:val="0"/>
      <w:marRight w:val="0"/>
      <w:marTop w:val="0"/>
      <w:marBottom w:val="0"/>
      <w:divBdr>
        <w:top w:val="none" w:sz="0" w:space="0" w:color="auto"/>
        <w:left w:val="none" w:sz="0" w:space="0" w:color="auto"/>
        <w:bottom w:val="none" w:sz="0" w:space="0" w:color="auto"/>
        <w:right w:val="none" w:sz="0" w:space="0" w:color="auto"/>
      </w:divBdr>
    </w:div>
    <w:div w:id="652830709">
      <w:bodyDiv w:val="1"/>
      <w:marLeft w:val="0"/>
      <w:marRight w:val="0"/>
      <w:marTop w:val="0"/>
      <w:marBottom w:val="0"/>
      <w:divBdr>
        <w:top w:val="none" w:sz="0" w:space="0" w:color="auto"/>
        <w:left w:val="none" w:sz="0" w:space="0" w:color="auto"/>
        <w:bottom w:val="none" w:sz="0" w:space="0" w:color="auto"/>
        <w:right w:val="none" w:sz="0" w:space="0" w:color="auto"/>
      </w:divBdr>
    </w:div>
    <w:div w:id="693728062">
      <w:bodyDiv w:val="1"/>
      <w:marLeft w:val="0"/>
      <w:marRight w:val="0"/>
      <w:marTop w:val="0"/>
      <w:marBottom w:val="0"/>
      <w:divBdr>
        <w:top w:val="none" w:sz="0" w:space="0" w:color="auto"/>
        <w:left w:val="none" w:sz="0" w:space="0" w:color="auto"/>
        <w:bottom w:val="none" w:sz="0" w:space="0" w:color="auto"/>
        <w:right w:val="none" w:sz="0" w:space="0" w:color="auto"/>
      </w:divBdr>
    </w:div>
    <w:div w:id="700592609">
      <w:bodyDiv w:val="1"/>
      <w:marLeft w:val="0"/>
      <w:marRight w:val="0"/>
      <w:marTop w:val="0"/>
      <w:marBottom w:val="0"/>
      <w:divBdr>
        <w:top w:val="none" w:sz="0" w:space="0" w:color="auto"/>
        <w:left w:val="none" w:sz="0" w:space="0" w:color="auto"/>
        <w:bottom w:val="none" w:sz="0" w:space="0" w:color="auto"/>
        <w:right w:val="none" w:sz="0" w:space="0" w:color="auto"/>
      </w:divBdr>
      <w:divsChild>
        <w:div w:id="1220896271">
          <w:marLeft w:val="0"/>
          <w:marRight w:val="0"/>
          <w:marTop w:val="0"/>
          <w:marBottom w:val="0"/>
          <w:divBdr>
            <w:top w:val="none" w:sz="0" w:space="0" w:color="auto"/>
            <w:left w:val="none" w:sz="0" w:space="0" w:color="auto"/>
            <w:bottom w:val="none" w:sz="0" w:space="0" w:color="auto"/>
            <w:right w:val="none" w:sz="0" w:space="0" w:color="auto"/>
          </w:divBdr>
        </w:div>
        <w:div w:id="1904563431">
          <w:marLeft w:val="0"/>
          <w:marRight w:val="0"/>
          <w:marTop w:val="0"/>
          <w:marBottom w:val="0"/>
          <w:divBdr>
            <w:top w:val="none" w:sz="0" w:space="0" w:color="auto"/>
            <w:left w:val="none" w:sz="0" w:space="0" w:color="auto"/>
            <w:bottom w:val="none" w:sz="0" w:space="0" w:color="auto"/>
            <w:right w:val="none" w:sz="0" w:space="0" w:color="auto"/>
          </w:divBdr>
        </w:div>
        <w:div w:id="1248811716">
          <w:marLeft w:val="0"/>
          <w:marRight w:val="0"/>
          <w:marTop w:val="0"/>
          <w:marBottom w:val="0"/>
          <w:divBdr>
            <w:top w:val="none" w:sz="0" w:space="0" w:color="auto"/>
            <w:left w:val="none" w:sz="0" w:space="0" w:color="auto"/>
            <w:bottom w:val="none" w:sz="0" w:space="0" w:color="auto"/>
            <w:right w:val="none" w:sz="0" w:space="0" w:color="auto"/>
          </w:divBdr>
        </w:div>
      </w:divsChild>
    </w:div>
    <w:div w:id="889271825">
      <w:bodyDiv w:val="1"/>
      <w:marLeft w:val="0"/>
      <w:marRight w:val="0"/>
      <w:marTop w:val="0"/>
      <w:marBottom w:val="0"/>
      <w:divBdr>
        <w:top w:val="none" w:sz="0" w:space="0" w:color="auto"/>
        <w:left w:val="none" w:sz="0" w:space="0" w:color="auto"/>
        <w:bottom w:val="none" w:sz="0" w:space="0" w:color="auto"/>
        <w:right w:val="none" w:sz="0" w:space="0" w:color="auto"/>
      </w:divBdr>
      <w:divsChild>
        <w:div w:id="1770346611">
          <w:marLeft w:val="0"/>
          <w:marRight w:val="0"/>
          <w:marTop w:val="0"/>
          <w:marBottom w:val="0"/>
          <w:divBdr>
            <w:top w:val="none" w:sz="0" w:space="0" w:color="auto"/>
            <w:left w:val="none" w:sz="0" w:space="0" w:color="auto"/>
            <w:bottom w:val="none" w:sz="0" w:space="0" w:color="auto"/>
            <w:right w:val="none" w:sz="0" w:space="0" w:color="auto"/>
          </w:divBdr>
          <w:divsChild>
            <w:div w:id="1494758927">
              <w:marLeft w:val="0"/>
              <w:marRight w:val="0"/>
              <w:marTop w:val="0"/>
              <w:marBottom w:val="0"/>
              <w:divBdr>
                <w:top w:val="none" w:sz="0" w:space="0" w:color="auto"/>
                <w:left w:val="none" w:sz="0" w:space="0" w:color="auto"/>
                <w:bottom w:val="none" w:sz="0" w:space="0" w:color="auto"/>
                <w:right w:val="none" w:sz="0" w:space="0" w:color="auto"/>
              </w:divBdr>
            </w:div>
          </w:divsChild>
        </w:div>
        <w:div w:id="900989640">
          <w:marLeft w:val="0"/>
          <w:marRight w:val="0"/>
          <w:marTop w:val="0"/>
          <w:marBottom w:val="0"/>
          <w:divBdr>
            <w:top w:val="none" w:sz="0" w:space="0" w:color="auto"/>
            <w:left w:val="none" w:sz="0" w:space="0" w:color="auto"/>
            <w:bottom w:val="none" w:sz="0" w:space="0" w:color="auto"/>
            <w:right w:val="none" w:sz="0" w:space="0" w:color="auto"/>
          </w:divBdr>
          <w:divsChild>
            <w:div w:id="166778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410169">
      <w:bodyDiv w:val="1"/>
      <w:marLeft w:val="0"/>
      <w:marRight w:val="0"/>
      <w:marTop w:val="0"/>
      <w:marBottom w:val="0"/>
      <w:divBdr>
        <w:top w:val="none" w:sz="0" w:space="0" w:color="auto"/>
        <w:left w:val="none" w:sz="0" w:space="0" w:color="auto"/>
        <w:bottom w:val="none" w:sz="0" w:space="0" w:color="auto"/>
        <w:right w:val="none" w:sz="0" w:space="0" w:color="auto"/>
      </w:divBdr>
    </w:div>
    <w:div w:id="1087380124">
      <w:bodyDiv w:val="1"/>
      <w:marLeft w:val="0"/>
      <w:marRight w:val="0"/>
      <w:marTop w:val="0"/>
      <w:marBottom w:val="0"/>
      <w:divBdr>
        <w:top w:val="none" w:sz="0" w:space="0" w:color="auto"/>
        <w:left w:val="none" w:sz="0" w:space="0" w:color="auto"/>
        <w:bottom w:val="none" w:sz="0" w:space="0" w:color="auto"/>
        <w:right w:val="none" w:sz="0" w:space="0" w:color="auto"/>
      </w:divBdr>
    </w:div>
    <w:div w:id="1179587885">
      <w:bodyDiv w:val="1"/>
      <w:marLeft w:val="0"/>
      <w:marRight w:val="0"/>
      <w:marTop w:val="0"/>
      <w:marBottom w:val="0"/>
      <w:divBdr>
        <w:top w:val="none" w:sz="0" w:space="0" w:color="auto"/>
        <w:left w:val="none" w:sz="0" w:space="0" w:color="auto"/>
        <w:bottom w:val="none" w:sz="0" w:space="0" w:color="auto"/>
        <w:right w:val="none" w:sz="0" w:space="0" w:color="auto"/>
      </w:divBdr>
    </w:div>
    <w:div w:id="1213272929">
      <w:bodyDiv w:val="1"/>
      <w:marLeft w:val="0"/>
      <w:marRight w:val="0"/>
      <w:marTop w:val="0"/>
      <w:marBottom w:val="0"/>
      <w:divBdr>
        <w:top w:val="none" w:sz="0" w:space="0" w:color="auto"/>
        <w:left w:val="none" w:sz="0" w:space="0" w:color="auto"/>
        <w:bottom w:val="none" w:sz="0" w:space="0" w:color="auto"/>
        <w:right w:val="none" w:sz="0" w:space="0" w:color="auto"/>
      </w:divBdr>
    </w:div>
    <w:div w:id="1287273734">
      <w:bodyDiv w:val="1"/>
      <w:marLeft w:val="0"/>
      <w:marRight w:val="0"/>
      <w:marTop w:val="0"/>
      <w:marBottom w:val="0"/>
      <w:divBdr>
        <w:top w:val="none" w:sz="0" w:space="0" w:color="auto"/>
        <w:left w:val="none" w:sz="0" w:space="0" w:color="auto"/>
        <w:bottom w:val="none" w:sz="0" w:space="0" w:color="auto"/>
        <w:right w:val="none" w:sz="0" w:space="0" w:color="auto"/>
      </w:divBdr>
      <w:divsChild>
        <w:div w:id="1131679134">
          <w:marLeft w:val="0"/>
          <w:marRight w:val="0"/>
          <w:marTop w:val="0"/>
          <w:marBottom w:val="0"/>
          <w:divBdr>
            <w:top w:val="none" w:sz="0" w:space="0" w:color="auto"/>
            <w:left w:val="none" w:sz="0" w:space="0" w:color="auto"/>
            <w:bottom w:val="none" w:sz="0" w:space="0" w:color="auto"/>
            <w:right w:val="none" w:sz="0" w:space="0" w:color="auto"/>
          </w:divBdr>
        </w:div>
        <w:div w:id="1749379733">
          <w:marLeft w:val="0"/>
          <w:marRight w:val="0"/>
          <w:marTop w:val="0"/>
          <w:marBottom w:val="0"/>
          <w:divBdr>
            <w:top w:val="none" w:sz="0" w:space="0" w:color="auto"/>
            <w:left w:val="none" w:sz="0" w:space="0" w:color="auto"/>
            <w:bottom w:val="none" w:sz="0" w:space="0" w:color="auto"/>
            <w:right w:val="none" w:sz="0" w:space="0" w:color="auto"/>
          </w:divBdr>
        </w:div>
        <w:div w:id="200702874">
          <w:marLeft w:val="0"/>
          <w:marRight w:val="0"/>
          <w:marTop w:val="0"/>
          <w:marBottom w:val="0"/>
          <w:divBdr>
            <w:top w:val="none" w:sz="0" w:space="0" w:color="auto"/>
            <w:left w:val="none" w:sz="0" w:space="0" w:color="auto"/>
            <w:bottom w:val="none" w:sz="0" w:space="0" w:color="auto"/>
            <w:right w:val="none" w:sz="0" w:space="0" w:color="auto"/>
          </w:divBdr>
        </w:div>
        <w:div w:id="1738285264">
          <w:marLeft w:val="0"/>
          <w:marRight w:val="0"/>
          <w:marTop w:val="0"/>
          <w:marBottom w:val="0"/>
          <w:divBdr>
            <w:top w:val="none" w:sz="0" w:space="0" w:color="auto"/>
            <w:left w:val="none" w:sz="0" w:space="0" w:color="auto"/>
            <w:bottom w:val="none" w:sz="0" w:space="0" w:color="auto"/>
            <w:right w:val="none" w:sz="0" w:space="0" w:color="auto"/>
          </w:divBdr>
        </w:div>
      </w:divsChild>
    </w:div>
    <w:div w:id="1344824276">
      <w:bodyDiv w:val="1"/>
      <w:marLeft w:val="0"/>
      <w:marRight w:val="0"/>
      <w:marTop w:val="0"/>
      <w:marBottom w:val="0"/>
      <w:divBdr>
        <w:top w:val="none" w:sz="0" w:space="0" w:color="auto"/>
        <w:left w:val="none" w:sz="0" w:space="0" w:color="auto"/>
        <w:bottom w:val="none" w:sz="0" w:space="0" w:color="auto"/>
        <w:right w:val="none" w:sz="0" w:space="0" w:color="auto"/>
      </w:divBdr>
    </w:div>
    <w:div w:id="1388453758">
      <w:bodyDiv w:val="1"/>
      <w:marLeft w:val="0"/>
      <w:marRight w:val="0"/>
      <w:marTop w:val="0"/>
      <w:marBottom w:val="0"/>
      <w:divBdr>
        <w:top w:val="none" w:sz="0" w:space="0" w:color="auto"/>
        <w:left w:val="none" w:sz="0" w:space="0" w:color="auto"/>
        <w:bottom w:val="none" w:sz="0" w:space="0" w:color="auto"/>
        <w:right w:val="none" w:sz="0" w:space="0" w:color="auto"/>
      </w:divBdr>
    </w:div>
    <w:div w:id="1411273259">
      <w:bodyDiv w:val="1"/>
      <w:marLeft w:val="0"/>
      <w:marRight w:val="0"/>
      <w:marTop w:val="0"/>
      <w:marBottom w:val="0"/>
      <w:divBdr>
        <w:top w:val="none" w:sz="0" w:space="0" w:color="auto"/>
        <w:left w:val="none" w:sz="0" w:space="0" w:color="auto"/>
        <w:bottom w:val="none" w:sz="0" w:space="0" w:color="auto"/>
        <w:right w:val="none" w:sz="0" w:space="0" w:color="auto"/>
      </w:divBdr>
    </w:div>
    <w:div w:id="1509907931">
      <w:bodyDiv w:val="1"/>
      <w:marLeft w:val="0"/>
      <w:marRight w:val="0"/>
      <w:marTop w:val="0"/>
      <w:marBottom w:val="0"/>
      <w:divBdr>
        <w:top w:val="none" w:sz="0" w:space="0" w:color="auto"/>
        <w:left w:val="none" w:sz="0" w:space="0" w:color="auto"/>
        <w:bottom w:val="none" w:sz="0" w:space="0" w:color="auto"/>
        <w:right w:val="none" w:sz="0" w:space="0" w:color="auto"/>
      </w:divBdr>
      <w:divsChild>
        <w:div w:id="533154237">
          <w:marLeft w:val="0"/>
          <w:marRight w:val="0"/>
          <w:marTop w:val="0"/>
          <w:marBottom w:val="0"/>
          <w:divBdr>
            <w:top w:val="none" w:sz="0" w:space="0" w:color="auto"/>
            <w:left w:val="none" w:sz="0" w:space="0" w:color="auto"/>
            <w:bottom w:val="none" w:sz="0" w:space="0" w:color="auto"/>
            <w:right w:val="none" w:sz="0" w:space="0" w:color="auto"/>
          </w:divBdr>
          <w:divsChild>
            <w:div w:id="1397775494">
              <w:marLeft w:val="0"/>
              <w:marRight w:val="0"/>
              <w:marTop w:val="0"/>
              <w:marBottom w:val="0"/>
              <w:divBdr>
                <w:top w:val="none" w:sz="0" w:space="0" w:color="auto"/>
                <w:left w:val="none" w:sz="0" w:space="0" w:color="auto"/>
                <w:bottom w:val="none" w:sz="0" w:space="0" w:color="auto"/>
                <w:right w:val="none" w:sz="0" w:space="0" w:color="auto"/>
              </w:divBdr>
            </w:div>
          </w:divsChild>
        </w:div>
        <w:div w:id="1538467214">
          <w:marLeft w:val="0"/>
          <w:marRight w:val="0"/>
          <w:marTop w:val="0"/>
          <w:marBottom w:val="0"/>
          <w:divBdr>
            <w:top w:val="none" w:sz="0" w:space="0" w:color="auto"/>
            <w:left w:val="none" w:sz="0" w:space="0" w:color="auto"/>
            <w:bottom w:val="none" w:sz="0" w:space="0" w:color="auto"/>
            <w:right w:val="none" w:sz="0" w:space="0" w:color="auto"/>
          </w:divBdr>
          <w:divsChild>
            <w:div w:id="206228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righthubpm.com/certification/85770-pmbok-guide-project-communications-management/" TargetMode="External"/><Relationship Id="rId18" Type="http://schemas.openxmlformats.org/officeDocument/2006/relationships/hyperlink" Target="http://www.project-management-knowledge.com/definitions/t/team-member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project-management-knowledge.com/types-of-performance-reporting/" TargetMode="External"/><Relationship Id="rId7" Type="http://schemas.openxmlformats.org/officeDocument/2006/relationships/endnotes" Target="endnotes.xml"/><Relationship Id="rId12" Type="http://schemas.openxmlformats.org/officeDocument/2006/relationships/hyperlink" Target="http://www.brighthubpm.com/resource-management/83062-example-of-the-salience-model-in-stakeholder-management/" TargetMode="External"/><Relationship Id="rId17" Type="http://schemas.openxmlformats.org/officeDocument/2006/relationships/hyperlink" Target="http://www.wisegeek.com/what-is-email.htm" TargetMode="External"/><Relationship Id="rId25" Type="http://schemas.openxmlformats.org/officeDocument/2006/relationships/hyperlink" Target="http://project-management-knowledge.com/definitions/p/performance-reports/" TargetMode="External"/><Relationship Id="rId2" Type="http://schemas.openxmlformats.org/officeDocument/2006/relationships/numbering" Target="numbering.xml"/><Relationship Id="rId16" Type="http://schemas.openxmlformats.org/officeDocument/2006/relationships/hyperlink" Target="http://www.wisegeek.com/what-is-a-manager.htm" TargetMode="External"/><Relationship Id="rId20" Type="http://schemas.openxmlformats.org/officeDocument/2006/relationships/hyperlink" Target="http://project-management-knowledge.com/definitions/p/performance-repor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righthubpm.com/resource-management/80523-what-is-the-powerinterest-grid/" TargetMode="External"/><Relationship Id="rId24" Type="http://schemas.openxmlformats.org/officeDocument/2006/relationships/hyperlink" Target="http://project-management-knowledge.com/definitions/w/work-performance-information/" TargetMode="External"/><Relationship Id="rId5" Type="http://schemas.openxmlformats.org/officeDocument/2006/relationships/webSettings" Target="webSettings.xml"/><Relationship Id="rId15" Type="http://schemas.openxmlformats.org/officeDocument/2006/relationships/hyperlink" Target="http://www.pm-primer.com/distribute-information/" TargetMode="External"/><Relationship Id="rId23" Type="http://schemas.openxmlformats.org/officeDocument/2006/relationships/hyperlink" Target="http://project-management-knowledge.com/project-execution-outputs-work-performance-information/" TargetMode="External"/><Relationship Id="rId28" Type="http://schemas.openxmlformats.org/officeDocument/2006/relationships/theme" Target="theme/theme1.xml"/><Relationship Id="rId10" Type="http://schemas.openxmlformats.org/officeDocument/2006/relationships/hyperlink" Target="http://www.brighthub.com/office/project-management/articles/57944.aspx" TargetMode="External"/><Relationship Id="rId19" Type="http://schemas.openxmlformats.org/officeDocument/2006/relationships/hyperlink" Target="http://www.project-management-knowledge.com/definitions/c/communication-in-project-management/" TargetMode="External"/><Relationship Id="rId4" Type="http://schemas.openxmlformats.org/officeDocument/2006/relationships/settings" Target="settings.xml"/><Relationship Id="rId9" Type="http://schemas.openxmlformats.org/officeDocument/2006/relationships/hyperlink" Target="http://www.brighthubpm.com/certification/58364-pm-certification-and-project-cost-management/" TargetMode="External"/><Relationship Id="rId14" Type="http://schemas.openxmlformats.org/officeDocument/2006/relationships/hyperlink" Target="http://www.brighthubpm.com/agile/39653-how-to-conduct-a-daily-scrum-meeting/" TargetMode="External"/><Relationship Id="rId22" Type="http://schemas.openxmlformats.org/officeDocument/2006/relationships/hyperlink" Target="http://project-management-knowledge.com/definitions/p/performance-maintenance-baseline/"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41458-435A-4259-A3CB-0A826988A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8</Pages>
  <Words>2714</Words>
  <Characters>15470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cadete</cp:lastModifiedBy>
  <cp:revision>67</cp:revision>
  <dcterms:created xsi:type="dcterms:W3CDTF">2014-07-01T12:53:00Z</dcterms:created>
  <dcterms:modified xsi:type="dcterms:W3CDTF">2014-07-03T22:12:00Z</dcterms:modified>
</cp:coreProperties>
</file>