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2435" w:rsidRPr="00FB10E4" w:rsidRDefault="00512435" w:rsidP="00512435">
      <w:r w:rsidRPr="00FB10E4">
        <w:rPr>
          <w:noProof/>
        </w:rPr>
        <w:drawing>
          <wp:anchor distT="0" distB="0" distL="114300" distR="114300" simplePos="0" relativeHeight="251659264" behindDoc="0" locked="0" layoutInCell="1" allowOverlap="1" wp14:anchorId="16F90927" wp14:editId="6AE0D3F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FB10E4">
        <w:t xml:space="preserve">                                                                  </w:t>
      </w:r>
    </w:p>
    <w:p w:rsidR="00512435" w:rsidRPr="00FB10E4" w:rsidRDefault="00512435" w:rsidP="00512435">
      <w:r w:rsidRPr="00FB10E4">
        <w:rPr>
          <w:noProof/>
        </w:rPr>
        <mc:AlternateContent>
          <mc:Choice Requires="wps">
            <w:drawing>
              <wp:anchor distT="0" distB="0" distL="114300" distR="114300" simplePos="0" relativeHeight="251660288" behindDoc="0" locked="0" layoutInCell="1" allowOverlap="1" wp14:anchorId="4E2F95EC" wp14:editId="129762C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12435" w:rsidRDefault="00512435" w:rsidP="00512435">
                            <w:pPr>
                              <w:jc w:val="center"/>
                              <w:rPr>
                                <w:b/>
                                <w:bCs/>
                                <w:color w:val="002060"/>
                                <w:sz w:val="44"/>
                                <w:szCs w:val="40"/>
                              </w:rPr>
                            </w:pPr>
                            <w:r>
                              <w:rPr>
                                <w:sz w:val="24"/>
                              </w:rPr>
                              <w:t xml:space="preserve">   </w:t>
                            </w:r>
                            <w:r>
                              <w:rPr>
                                <w:b/>
                                <w:bCs/>
                                <w:color w:val="002060"/>
                                <w:sz w:val="44"/>
                                <w:szCs w:val="40"/>
                              </w:rPr>
                              <w:t>Assignment Cover Sheet</w:t>
                            </w:r>
                          </w:p>
                          <w:p w:rsidR="00512435" w:rsidRDefault="00512435" w:rsidP="0051243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12435" w:rsidRDefault="00512435" w:rsidP="00512435">
                      <w:pPr>
                        <w:jc w:val="center"/>
                        <w:rPr>
                          <w:b/>
                          <w:bCs/>
                          <w:color w:val="002060"/>
                          <w:sz w:val="44"/>
                          <w:szCs w:val="40"/>
                        </w:rPr>
                      </w:pPr>
                      <w:r>
                        <w:rPr>
                          <w:sz w:val="24"/>
                        </w:rPr>
                        <w:t xml:space="preserve">   </w:t>
                      </w:r>
                      <w:r>
                        <w:rPr>
                          <w:b/>
                          <w:bCs/>
                          <w:color w:val="002060"/>
                          <w:sz w:val="44"/>
                          <w:szCs w:val="40"/>
                        </w:rPr>
                        <w:t>Assignment Cover Sheet</w:t>
                      </w:r>
                    </w:p>
                    <w:p w:rsidR="00512435" w:rsidRDefault="00512435" w:rsidP="00512435"/>
                  </w:txbxContent>
                </v:textbox>
              </v:shape>
            </w:pict>
          </mc:Fallback>
        </mc:AlternateContent>
      </w:r>
    </w:p>
    <w:p w:rsidR="00512435" w:rsidRPr="00FB10E4" w:rsidRDefault="00512435" w:rsidP="00512435"/>
    <w:p w:rsidR="00512435" w:rsidRPr="00FB10E4" w:rsidRDefault="00512435" w:rsidP="00512435"/>
    <w:p w:rsidR="00512435" w:rsidRPr="00FB10E4" w:rsidRDefault="00512435" w:rsidP="00512435"/>
    <w:tbl>
      <w:tblPr>
        <w:tblStyle w:val="TableGrid"/>
        <w:tblW w:w="0" w:type="auto"/>
        <w:tblLook w:val="04A0" w:firstRow="1" w:lastRow="0" w:firstColumn="1" w:lastColumn="0" w:noHBand="0" w:noVBand="1"/>
      </w:tblPr>
      <w:tblGrid>
        <w:gridCol w:w="2566"/>
        <w:gridCol w:w="6676"/>
      </w:tblGrid>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Student Name:</w:t>
            </w:r>
          </w:p>
        </w:tc>
        <w:tc>
          <w:tcPr>
            <w:tcW w:w="6676" w:type="dxa"/>
            <w:tcBorders>
              <w:top w:val="single" w:sz="4" w:space="0" w:color="auto"/>
              <w:left w:val="single" w:sz="4" w:space="0" w:color="auto"/>
              <w:bottom w:val="single" w:sz="4" w:space="0" w:color="auto"/>
              <w:right w:val="single" w:sz="4" w:space="0" w:color="auto"/>
            </w:tcBorders>
            <w:hideMark/>
          </w:tcPr>
          <w:p w:rsidR="00512435" w:rsidRPr="00FB10E4" w:rsidRDefault="00512435" w:rsidP="00F61FF2">
            <w:r w:rsidRPr="00FB10E4">
              <w:t>Jay Long</w:t>
            </w:r>
          </w:p>
        </w:tc>
      </w:tr>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Student Number:</w:t>
            </w:r>
          </w:p>
        </w:tc>
        <w:tc>
          <w:tcPr>
            <w:tcW w:w="6676" w:type="dxa"/>
            <w:tcBorders>
              <w:top w:val="single" w:sz="4" w:space="0" w:color="auto"/>
              <w:left w:val="single" w:sz="4" w:space="0" w:color="auto"/>
              <w:bottom w:val="single" w:sz="4" w:space="0" w:color="auto"/>
              <w:right w:val="single" w:sz="4" w:space="0" w:color="auto"/>
            </w:tcBorders>
          </w:tcPr>
          <w:p w:rsidR="00512435" w:rsidRPr="00FB10E4" w:rsidRDefault="00512435" w:rsidP="00F61FF2">
            <w:r w:rsidRPr="00FB10E4">
              <w:t>1222</w:t>
            </w:r>
          </w:p>
        </w:tc>
      </w:tr>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Course:</w:t>
            </w:r>
          </w:p>
        </w:tc>
        <w:tc>
          <w:tcPr>
            <w:tcW w:w="6676" w:type="dxa"/>
            <w:tcBorders>
              <w:top w:val="single" w:sz="4" w:space="0" w:color="auto"/>
              <w:left w:val="single" w:sz="4" w:space="0" w:color="auto"/>
              <w:bottom w:val="single" w:sz="4" w:space="0" w:color="auto"/>
              <w:right w:val="single" w:sz="4" w:space="0" w:color="auto"/>
            </w:tcBorders>
            <w:hideMark/>
          </w:tcPr>
          <w:p w:rsidR="00512435" w:rsidRPr="00FB10E4" w:rsidRDefault="00512435" w:rsidP="00F61FF2">
            <w:r w:rsidRPr="00FB10E4">
              <w:t>Diploma of Construction Management</w:t>
            </w:r>
          </w:p>
        </w:tc>
      </w:tr>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Assignment NO:</w:t>
            </w:r>
          </w:p>
        </w:tc>
        <w:tc>
          <w:tcPr>
            <w:tcW w:w="6676" w:type="dxa"/>
            <w:tcBorders>
              <w:top w:val="single" w:sz="4" w:space="0" w:color="auto"/>
              <w:left w:val="single" w:sz="4" w:space="0" w:color="auto"/>
              <w:bottom w:val="single" w:sz="4" w:space="0" w:color="auto"/>
              <w:right w:val="single" w:sz="4" w:space="0" w:color="auto"/>
            </w:tcBorders>
            <w:hideMark/>
          </w:tcPr>
          <w:p w:rsidR="00512435" w:rsidRPr="00FB10E4" w:rsidRDefault="000F391A" w:rsidP="00F61FF2">
            <w:r>
              <w:t>8</w:t>
            </w:r>
          </w:p>
        </w:tc>
      </w:tr>
    </w:tbl>
    <w:p w:rsidR="00512435" w:rsidRPr="00FB10E4" w:rsidRDefault="00512435" w:rsidP="00512435"/>
    <w:p w:rsidR="00512435" w:rsidRPr="00FB10E4" w:rsidRDefault="00512435" w:rsidP="00512435"/>
    <w:p w:rsidR="00512435" w:rsidRPr="00FB10E4" w:rsidRDefault="00512435" w:rsidP="00512435">
      <w:r w:rsidRPr="00FB10E4">
        <w:t>Student Statement:</w:t>
      </w:r>
    </w:p>
    <w:p w:rsidR="00512435" w:rsidRPr="00FB10E4" w:rsidRDefault="00512435" w:rsidP="00512435"/>
    <w:p w:rsidR="00512435" w:rsidRPr="00FB10E4" w:rsidRDefault="00512435" w:rsidP="00512435">
      <w:r w:rsidRPr="00FB10E4">
        <w:t>By submitting this assignment, I confirm that this is my own work.</w:t>
      </w:r>
    </w:p>
    <w:p w:rsidR="00512435" w:rsidRPr="00FB10E4" w:rsidRDefault="00512435" w:rsidP="00512435"/>
    <w:p w:rsidR="00512435" w:rsidRPr="00FB10E4" w:rsidRDefault="00512435" w:rsidP="00512435"/>
    <w:p w:rsidR="00512435" w:rsidRPr="00FB10E4" w:rsidRDefault="00512435" w:rsidP="00512435"/>
    <w:tbl>
      <w:tblPr>
        <w:tblStyle w:val="TableGrid"/>
        <w:tblW w:w="0" w:type="auto"/>
        <w:tblLook w:val="04A0" w:firstRow="1" w:lastRow="0" w:firstColumn="1" w:lastColumn="0" w:noHBand="0" w:noVBand="1"/>
      </w:tblPr>
      <w:tblGrid>
        <w:gridCol w:w="2310"/>
        <w:gridCol w:w="4035"/>
        <w:gridCol w:w="1276"/>
        <w:gridCol w:w="1621"/>
      </w:tblGrid>
      <w:tr w:rsidR="00512435" w:rsidRPr="00FB10E4" w:rsidTr="00F61FF2">
        <w:tc>
          <w:tcPr>
            <w:tcW w:w="2310" w:type="dxa"/>
            <w:shd w:val="clear" w:color="auto" w:fill="D9D9D9" w:themeFill="background1" w:themeFillShade="D9"/>
          </w:tcPr>
          <w:p w:rsidR="00512435" w:rsidRPr="00FB10E4" w:rsidRDefault="00512435" w:rsidP="00F61FF2">
            <w:r w:rsidRPr="00FB10E4">
              <w:t>Student Signature</w:t>
            </w:r>
          </w:p>
        </w:tc>
        <w:tc>
          <w:tcPr>
            <w:tcW w:w="4035" w:type="dxa"/>
          </w:tcPr>
          <w:p w:rsidR="00512435" w:rsidRPr="00FB10E4" w:rsidRDefault="00512435" w:rsidP="00F61FF2">
            <w:r w:rsidRPr="00FB10E4">
              <w:t>Jay Long</w:t>
            </w:r>
          </w:p>
        </w:tc>
        <w:tc>
          <w:tcPr>
            <w:tcW w:w="1276" w:type="dxa"/>
            <w:shd w:val="clear" w:color="auto" w:fill="D9D9D9" w:themeFill="background1" w:themeFillShade="D9"/>
          </w:tcPr>
          <w:p w:rsidR="00512435" w:rsidRPr="00FB10E4" w:rsidRDefault="00512435" w:rsidP="00F61FF2">
            <w:r w:rsidRPr="00FB10E4">
              <w:t>Date</w:t>
            </w:r>
          </w:p>
        </w:tc>
        <w:tc>
          <w:tcPr>
            <w:tcW w:w="1621" w:type="dxa"/>
          </w:tcPr>
          <w:p w:rsidR="00512435" w:rsidRPr="00FB10E4" w:rsidRDefault="000F391A" w:rsidP="000F391A">
            <w:r>
              <w:t>15</w:t>
            </w:r>
            <w:r w:rsidR="00512435" w:rsidRPr="00FB10E4">
              <w:t>/</w:t>
            </w:r>
            <w:r w:rsidR="007A1A9C">
              <w:t>0</w:t>
            </w:r>
            <w:r>
              <w:t>7</w:t>
            </w:r>
            <w:bookmarkStart w:id="0" w:name="_GoBack"/>
            <w:bookmarkEnd w:id="0"/>
            <w:r w:rsidR="00512435" w:rsidRPr="00FB10E4">
              <w:t>/2014</w:t>
            </w:r>
          </w:p>
        </w:tc>
      </w:tr>
    </w:tbl>
    <w:p w:rsidR="00512435" w:rsidRPr="00FB10E4" w:rsidRDefault="00512435" w:rsidP="00512435"/>
    <w:p w:rsidR="00512435" w:rsidRPr="00FB10E4" w:rsidRDefault="00512435" w:rsidP="00512435"/>
    <w:p w:rsidR="00512435" w:rsidRPr="00FB10E4" w:rsidRDefault="00512435" w:rsidP="00512435">
      <w:r w:rsidRPr="00FB10E4">
        <w:t>For Tutor / Assessor Use Only</w:t>
      </w:r>
    </w:p>
    <w:tbl>
      <w:tblPr>
        <w:tblStyle w:val="TableGrid"/>
        <w:tblW w:w="0" w:type="auto"/>
        <w:tblLook w:val="04A0" w:firstRow="1" w:lastRow="0" w:firstColumn="1" w:lastColumn="0" w:noHBand="0" w:noVBand="1"/>
      </w:tblPr>
      <w:tblGrid>
        <w:gridCol w:w="4621"/>
        <w:gridCol w:w="4621"/>
      </w:tblGrid>
      <w:tr w:rsidR="00512435" w:rsidRPr="00FB10E4" w:rsidTr="00F61FF2">
        <w:trPr>
          <w:trHeight w:val="249"/>
        </w:trPr>
        <w:tc>
          <w:tcPr>
            <w:tcW w:w="4621" w:type="dxa"/>
            <w:shd w:val="clear" w:color="auto" w:fill="D9D9D9" w:themeFill="background1" w:themeFillShade="D9"/>
          </w:tcPr>
          <w:p w:rsidR="00512435" w:rsidRPr="00FB10E4" w:rsidRDefault="00512435" w:rsidP="00F61FF2">
            <w:r w:rsidRPr="00FB10E4">
              <w:t>Total Marks</w:t>
            </w:r>
          </w:p>
        </w:tc>
        <w:tc>
          <w:tcPr>
            <w:tcW w:w="4621" w:type="dxa"/>
          </w:tcPr>
          <w:p w:rsidR="00512435" w:rsidRPr="00FB10E4" w:rsidRDefault="00512435" w:rsidP="00F61FF2"/>
        </w:tc>
      </w:tr>
      <w:tr w:rsidR="00512435" w:rsidRPr="00FB10E4" w:rsidTr="00F61FF2">
        <w:tc>
          <w:tcPr>
            <w:tcW w:w="4621" w:type="dxa"/>
            <w:shd w:val="clear" w:color="auto" w:fill="D9D9D9" w:themeFill="background1" w:themeFillShade="D9"/>
          </w:tcPr>
          <w:p w:rsidR="00512435" w:rsidRPr="00FB10E4" w:rsidRDefault="00512435" w:rsidP="00F61FF2">
            <w:r w:rsidRPr="00FB10E4">
              <w:t>Marks Obtained</w:t>
            </w:r>
          </w:p>
        </w:tc>
        <w:tc>
          <w:tcPr>
            <w:tcW w:w="4621" w:type="dxa"/>
          </w:tcPr>
          <w:p w:rsidR="00512435" w:rsidRPr="00FB10E4" w:rsidRDefault="00512435" w:rsidP="00F61FF2"/>
        </w:tc>
      </w:tr>
      <w:tr w:rsidR="00512435" w:rsidRPr="00FB10E4" w:rsidTr="00F61FF2">
        <w:tc>
          <w:tcPr>
            <w:tcW w:w="4621" w:type="dxa"/>
            <w:shd w:val="clear" w:color="auto" w:fill="D9D9D9" w:themeFill="background1" w:themeFillShade="D9"/>
          </w:tcPr>
          <w:p w:rsidR="00512435" w:rsidRPr="00FB10E4" w:rsidRDefault="00512435" w:rsidP="00F61FF2">
            <w:r w:rsidRPr="00FB10E4">
              <w:t>Percentage / Grade</w:t>
            </w:r>
          </w:p>
        </w:tc>
        <w:tc>
          <w:tcPr>
            <w:tcW w:w="4621" w:type="dxa"/>
          </w:tcPr>
          <w:p w:rsidR="00512435" w:rsidRPr="00FB10E4" w:rsidRDefault="00512435" w:rsidP="00F61FF2"/>
        </w:tc>
      </w:tr>
    </w:tbl>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7A1A9C" w:rsidRDefault="007A1A9C"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0F391A" w:rsidRPr="00E837F0" w:rsidRDefault="000F391A" w:rsidP="000F391A">
      <w:r w:rsidRPr="00E837F0">
        <w:lastRenderedPageBreak/>
        <w:t xml:space="preserve">1. Give short answers for the following questions: </w:t>
      </w:r>
    </w:p>
    <w:p w:rsidR="000F391A" w:rsidRPr="00E837F0" w:rsidRDefault="000F391A" w:rsidP="000F391A">
      <w:r w:rsidRPr="00E837F0">
        <w:t xml:space="preserve">I. How would you maintain spare parts inventory on a construction project? </w:t>
      </w:r>
    </w:p>
    <w:p w:rsidR="000F391A" w:rsidRPr="00E837F0" w:rsidRDefault="000F391A" w:rsidP="000F391A">
      <w:r w:rsidRPr="00E837F0">
        <w:t xml:space="preserve">Inventory of spare parts should be kept and maintained on a construction project, once a review of machinery and equipment has been conducted detailing their stage in life, job conditions, source of supply, delivery period and the efficiency of the purchase department of the organisation. Parts of general use should be purchased on estimations of foreseeable needs. All </w:t>
      </w:r>
      <w:proofErr w:type="gramStart"/>
      <w:r w:rsidRPr="00E837F0">
        <w:t>inventory</w:t>
      </w:r>
      <w:proofErr w:type="gramEnd"/>
      <w:r w:rsidRPr="00E837F0">
        <w:t xml:space="preserve"> would be stored in a secure, protected area on the project site, with items arranged neatly in order to provide easy access for when that part is required. The site manager and contracts manager should work together to monitor inventory control in relation to both cost and materials usage for the project. </w:t>
      </w:r>
    </w:p>
    <w:p w:rsidR="000F391A" w:rsidRPr="00E837F0" w:rsidRDefault="000F391A" w:rsidP="000F391A">
      <w:r w:rsidRPr="00E837F0">
        <w:t>II. What are the advantages of interchangeability of spare parts? Also List the problems of establishing interchangeability of spare parts?</w:t>
      </w:r>
    </w:p>
    <w:p w:rsidR="000F391A" w:rsidRPr="00E837F0" w:rsidRDefault="000F391A" w:rsidP="000F391A">
      <w:r w:rsidRPr="00E837F0">
        <w:t xml:space="preserve">The </w:t>
      </w:r>
      <w:proofErr w:type="gramStart"/>
      <w:r w:rsidRPr="00E837F0">
        <w:t>advantages of interchangeability of spare parts is</w:t>
      </w:r>
      <w:proofErr w:type="gramEnd"/>
      <w:r w:rsidRPr="00E837F0">
        <w:t xml:space="preserve"> that it can reduce cost of inventory for a particular part, reduce storage and potentially provides a shorter replacement period of a particular item. The problems that arise </w:t>
      </w:r>
      <w:proofErr w:type="gramStart"/>
      <w:r w:rsidRPr="00E837F0">
        <w:t>is</w:t>
      </w:r>
      <w:proofErr w:type="gramEnd"/>
      <w:r w:rsidRPr="00E837F0">
        <w:t xml:space="preserve"> that each interchangeable item may be labelled differently by individual manufactures for their equipment. This may lead to damage of equipment of not interpreted or read correctly. To combat this some manufactures publish master catalogues which indicate for each item of manufacture, the make and model of machines on which the particular item could be used.  </w:t>
      </w:r>
    </w:p>
    <w:p w:rsidR="000F391A" w:rsidRPr="00E837F0" w:rsidRDefault="000F391A" w:rsidP="000F391A">
      <w:r w:rsidRPr="00E837F0">
        <w:t>III. What do you understand by inventory management?</w:t>
      </w:r>
    </w:p>
    <w:p w:rsidR="000F391A" w:rsidRPr="00E837F0" w:rsidRDefault="000F391A" w:rsidP="000F391A">
      <w:r w:rsidRPr="00E837F0">
        <w:t>Efficient and effective inventory management involves creating a purchasing plan that will ensure that items are available when they are needed and keeping track of existing inventory and its use. Inventories that are mismanaged can create cost issues for the project, whether the mismanagement results in an inventory excess or an inventory shortage.</w:t>
      </w:r>
    </w:p>
    <w:p w:rsidR="000F391A" w:rsidRPr="00E837F0" w:rsidRDefault="000F391A" w:rsidP="000F391A">
      <w:r w:rsidRPr="00E837F0">
        <w:t>IV. What are the different types of cost involved in inventory management?</w:t>
      </w:r>
    </w:p>
    <w:p w:rsidR="000F391A" w:rsidRPr="00E837F0" w:rsidRDefault="000F391A" w:rsidP="000F391A">
      <w:r w:rsidRPr="00E837F0">
        <w:t>Procurement costs, which relate to processing procurement orders and falling up the procurement process</w:t>
      </w:r>
    </w:p>
    <w:p w:rsidR="000F391A" w:rsidRPr="00E837F0" w:rsidRDefault="000F391A" w:rsidP="000F391A">
      <w:proofErr w:type="gramStart"/>
      <w:r w:rsidRPr="00E837F0">
        <w:t>holding</w:t>
      </w:r>
      <w:proofErr w:type="gramEnd"/>
      <w:r w:rsidRPr="00E837F0">
        <w:t xml:space="preserve"> costs, cover all costs pertaining to the maintaining of the inventory, handling storage, obsolescence, insurance, taxes and interests </w:t>
      </w:r>
    </w:p>
    <w:p w:rsidR="000F391A" w:rsidRPr="00E837F0" w:rsidRDefault="000F391A" w:rsidP="000F391A">
      <w:proofErr w:type="gramStart"/>
      <w:r w:rsidRPr="00E837F0">
        <w:t>shortage</w:t>
      </w:r>
      <w:proofErr w:type="gramEnd"/>
      <w:r w:rsidRPr="00E837F0">
        <w:t xml:space="preserve"> costs is the cost when delay occurs in meeting the demand or the demand is not met with at all from the inventory.</w:t>
      </w:r>
    </w:p>
    <w:p w:rsidR="000F391A" w:rsidRPr="00E837F0" w:rsidRDefault="000F391A" w:rsidP="000F391A">
      <w:r w:rsidRPr="00E837F0">
        <w:t xml:space="preserve">V. What is meant by ABC analysis of stock planning? </w:t>
      </w:r>
    </w:p>
    <w:p w:rsidR="000F391A" w:rsidRPr="00E837F0" w:rsidRDefault="000F391A" w:rsidP="000F391A">
      <w:r w:rsidRPr="00E837F0">
        <w:t xml:space="preserve">The </w:t>
      </w:r>
      <w:proofErr w:type="spellStart"/>
      <w:r w:rsidRPr="00E837F0">
        <w:t>abc</w:t>
      </w:r>
      <w:proofErr w:type="spellEnd"/>
      <w:r w:rsidRPr="00E837F0">
        <w:t xml:space="preserve"> analysis of stock planning is an inventory categorization method which consists in dividing items into three categories, A, B and C: A being the most valuable items where 10-20% account for70-80% of consumption, B the next 15-25% accounting for 10-20% of consumption, C being the least valuable ones 65-75% and account for 5-10% of consumption. The method guides stock </w:t>
      </w:r>
      <w:proofErr w:type="gramStart"/>
      <w:r w:rsidRPr="00E837F0">
        <w:t>managers  to</w:t>
      </w:r>
      <w:proofErr w:type="gramEnd"/>
      <w:r w:rsidRPr="00E837F0">
        <w:t xml:space="preserve"> put their efforts where greatest benefits , in terms of cost reduction as well as maintaining a smooth availability of stock, can be achieved. </w:t>
      </w:r>
    </w:p>
    <w:p w:rsidR="000F391A" w:rsidRPr="00E837F0" w:rsidRDefault="000F391A" w:rsidP="000F391A">
      <w:r w:rsidRPr="00E837F0">
        <w:lastRenderedPageBreak/>
        <w:t xml:space="preserve">VI. Why is lubrication of equipment important? </w:t>
      </w:r>
    </w:p>
    <w:p w:rsidR="000F391A" w:rsidRPr="00E837F0" w:rsidRDefault="000F391A" w:rsidP="000F391A">
      <w:r w:rsidRPr="00E837F0">
        <w:t>Equipment and machines being used on a construction sites go through some extreme and rigorous conditions putting strain and wear and tear on parts. By lubricating equipment where appropriate performance can be improved and breakdowns reduced</w:t>
      </w:r>
    </w:p>
    <w:p w:rsidR="000F391A" w:rsidRPr="00E837F0" w:rsidRDefault="000F391A" w:rsidP="000F391A">
      <w:r w:rsidRPr="00E837F0">
        <w:t>VII. What precautions are needed while applying lubricants?</w:t>
      </w:r>
    </w:p>
    <w:p w:rsidR="000F391A" w:rsidRPr="00E837F0" w:rsidRDefault="000F391A" w:rsidP="000F391A">
      <w:r w:rsidRPr="00E837F0">
        <w:t>Six basic types of lubricant can be applied to the majority of machinery on construction sites. These types are; engine oils, gear oils of the extreme pressure type and those of the adhesive type, hydraulic oils, heavy duty greases and track roll greases. A minimum number of types and makes of lubricants should be selected as to lesser problems of storage and also minimise wrong application. One should implement a maintenance plan which includes the lubricants proper storage and their scheduled application on each piece of equipment.</w:t>
      </w:r>
    </w:p>
    <w:p w:rsidR="000F391A" w:rsidRPr="00E837F0" w:rsidRDefault="000F391A" w:rsidP="000F391A">
      <w:r w:rsidRPr="00E837F0">
        <w:t>VIII. What is the utility of a data bank?</w:t>
      </w:r>
    </w:p>
    <w:p w:rsidR="000F391A" w:rsidRPr="00E837F0" w:rsidRDefault="000F391A" w:rsidP="000F391A">
      <w:r w:rsidRPr="00E837F0">
        <w:t xml:space="preserve">A data bank should be maintained for any construction project involving equipment. The purpose of the data bank is to provide simple clear and accurate records that can be used to accurately provide costs, using simple methods like </w:t>
      </w:r>
      <w:proofErr w:type="spellStart"/>
      <w:r w:rsidRPr="00E837F0">
        <w:t>proforma</w:t>
      </w:r>
      <w:proofErr w:type="spellEnd"/>
      <w:r w:rsidRPr="00E837F0">
        <w:t xml:space="preserve"> documentation that is required to be filled out.</w:t>
      </w:r>
    </w:p>
    <w:p w:rsidR="000F391A" w:rsidRPr="00E837F0" w:rsidRDefault="000F391A" w:rsidP="000F391A">
      <w:r w:rsidRPr="00E837F0">
        <w:t>IX. What information regarding equipment is recorded in a data bank?</w:t>
      </w:r>
    </w:p>
    <w:p w:rsidR="000F391A" w:rsidRPr="00E837F0" w:rsidRDefault="000F391A" w:rsidP="000F391A">
      <w:r w:rsidRPr="00E837F0">
        <w:t>Equipment repair history</w:t>
      </w:r>
    </w:p>
    <w:p w:rsidR="000F391A" w:rsidRPr="00E837F0" w:rsidRDefault="000F391A" w:rsidP="000F391A">
      <w:r w:rsidRPr="00E837F0">
        <w:t>Shop repair order</w:t>
      </w:r>
    </w:p>
    <w:p w:rsidR="000F391A" w:rsidRPr="00E837F0" w:rsidRDefault="000F391A" w:rsidP="000F391A">
      <w:r w:rsidRPr="00E837F0">
        <w:t>Preventative maintenance record</w:t>
      </w:r>
    </w:p>
    <w:p w:rsidR="000F391A" w:rsidRPr="00E837F0" w:rsidRDefault="000F391A" w:rsidP="000F391A">
      <w:r w:rsidRPr="00E837F0">
        <w:t>Service station report</w:t>
      </w:r>
    </w:p>
    <w:p w:rsidR="000F391A" w:rsidRPr="00E837F0" w:rsidRDefault="000F391A" w:rsidP="000F391A">
      <w:r w:rsidRPr="00E837F0">
        <w:t>Daily operator inspection report</w:t>
      </w:r>
    </w:p>
    <w:p w:rsidR="000F391A" w:rsidRPr="00E837F0" w:rsidRDefault="000F391A" w:rsidP="000F391A">
      <w:r w:rsidRPr="00E837F0">
        <w:t xml:space="preserve">Operator report of equipment deficiency </w:t>
      </w:r>
    </w:p>
    <w:p w:rsidR="000F391A" w:rsidRPr="00E837F0" w:rsidRDefault="000F391A" w:rsidP="000F391A">
      <w:r w:rsidRPr="00E837F0">
        <w:t xml:space="preserve">2. What are the requirements of lubricants? How should lubricants be stored? </w:t>
      </w:r>
    </w:p>
    <w:p w:rsidR="000F391A" w:rsidRPr="00E837F0" w:rsidRDefault="000F391A" w:rsidP="000F391A">
      <w:r w:rsidRPr="00E837F0">
        <w:t>Incorrect handling and storage of lubricants can render the products useless thus proper storage methods should be used at all times. Lubricants should be:</w:t>
      </w:r>
    </w:p>
    <w:p w:rsidR="000F391A" w:rsidRPr="00E837F0" w:rsidRDefault="000F391A" w:rsidP="000F391A">
      <w:r w:rsidRPr="00E837F0">
        <w:t>Stored in a central place free from dust for ease of supply to various work sites</w:t>
      </w:r>
    </w:p>
    <w:p w:rsidR="000F391A" w:rsidRPr="00E837F0" w:rsidRDefault="000F391A" w:rsidP="000F391A">
      <w:r w:rsidRPr="00E837F0">
        <w:t>Storing indoors prevents contamination and exposure to high outside temperatures</w:t>
      </w:r>
    </w:p>
    <w:p w:rsidR="000F391A" w:rsidRPr="00E837F0" w:rsidRDefault="000F391A" w:rsidP="000F391A">
      <w:r w:rsidRPr="00E837F0">
        <w:t xml:space="preserve">When stored outside, </w:t>
      </w:r>
      <w:proofErr w:type="spellStart"/>
      <w:r w:rsidRPr="00E837F0">
        <w:t>gthe</w:t>
      </w:r>
      <w:proofErr w:type="spellEnd"/>
      <w:r w:rsidRPr="00E837F0">
        <w:t xml:space="preserve"> barrels should be place on racks and/or should be covered on the top to prevent rain water and dust collecting on the top</w:t>
      </w:r>
    </w:p>
    <w:p w:rsidR="000F391A" w:rsidRPr="00E837F0" w:rsidRDefault="000F391A" w:rsidP="000F391A">
      <w:r w:rsidRPr="00E837F0">
        <w:t xml:space="preserve">Stored in a clean and orderly area </w:t>
      </w:r>
    </w:p>
    <w:p w:rsidR="000F391A" w:rsidRPr="00E837F0" w:rsidRDefault="000F391A" w:rsidP="000F391A">
      <w:r w:rsidRPr="00E837F0">
        <w:t>FIFO system, to reduce products becoming old and losing quality</w:t>
      </w:r>
    </w:p>
    <w:p w:rsidR="000F391A" w:rsidRPr="00E837F0" w:rsidRDefault="000F391A" w:rsidP="000F391A">
      <w:r w:rsidRPr="00E837F0">
        <w:t>Correct handling equipment and procedures</w:t>
      </w:r>
    </w:p>
    <w:p w:rsidR="000F391A" w:rsidRPr="00E837F0" w:rsidRDefault="000F391A" w:rsidP="000F391A">
      <w:r w:rsidRPr="00E837F0">
        <w:lastRenderedPageBreak/>
        <w:t>3. What are the general rules of equipment replacement?</w:t>
      </w:r>
    </w:p>
    <w:p w:rsidR="000F391A" w:rsidRPr="00E837F0" w:rsidRDefault="000F391A" w:rsidP="000F391A">
      <w:r w:rsidRPr="00E837F0">
        <w:t>Replace the equipment when the anticipated operating and overhaul costs plus the decrease in salvage value during the next period of use are the same or greater than the operating fixed charge cost for a new piece of equipment.</w:t>
      </w:r>
    </w:p>
    <w:p w:rsidR="000F391A" w:rsidRPr="00E837F0" w:rsidRDefault="000F391A" w:rsidP="000F391A">
      <w:r w:rsidRPr="00E837F0">
        <w:t xml:space="preserve">Another rule stipulates as long as the average cost is greater than the marginal cost of extending the life of equipment by one additional year, do not replace, as soon as the marginal cost of one of additional years service exceeds the average cost, </w:t>
      </w:r>
      <w:proofErr w:type="spellStart"/>
      <w:r w:rsidRPr="00E837F0">
        <w:t>assest</w:t>
      </w:r>
      <w:proofErr w:type="spellEnd"/>
      <w:r w:rsidRPr="00E837F0">
        <w:t xml:space="preserve"> should be replaced.</w:t>
      </w:r>
    </w:p>
    <w:p w:rsidR="00662966" w:rsidRPr="006C6D38" w:rsidRDefault="00662966" w:rsidP="006C6D38">
      <w:pPr>
        <w:spacing w:after="0" w:line="240" w:lineRule="auto"/>
      </w:pPr>
    </w:p>
    <w:sectPr w:rsidR="00662966" w:rsidRPr="006C6D38"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0F91" w:rsidRDefault="00620F91" w:rsidP="00CB4D0A">
      <w:pPr>
        <w:spacing w:after="0" w:line="240" w:lineRule="auto"/>
      </w:pPr>
      <w:r>
        <w:separator/>
      </w:r>
    </w:p>
  </w:endnote>
  <w:endnote w:type="continuationSeparator" w:id="0">
    <w:p w:rsidR="00620F91" w:rsidRDefault="00620F9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0F91" w:rsidRDefault="00620F91" w:rsidP="00CB4D0A">
      <w:pPr>
        <w:spacing w:after="0" w:line="240" w:lineRule="auto"/>
      </w:pPr>
      <w:r>
        <w:separator/>
      </w:r>
    </w:p>
  </w:footnote>
  <w:footnote w:type="continuationSeparator" w:id="0">
    <w:p w:rsidR="00620F91" w:rsidRDefault="00620F9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508E7"/>
    <w:multiLevelType w:val="multilevel"/>
    <w:tmpl w:val="8E1A2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CF5B87"/>
    <w:multiLevelType w:val="hybridMultilevel"/>
    <w:tmpl w:val="0CA681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33237216"/>
    <w:multiLevelType w:val="hybridMultilevel"/>
    <w:tmpl w:val="E8BE63B6"/>
    <w:lvl w:ilvl="0" w:tplc="7F28919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391A5FC0"/>
    <w:multiLevelType w:val="hybridMultilevel"/>
    <w:tmpl w:val="27AEC9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D885283"/>
    <w:multiLevelType w:val="hybridMultilevel"/>
    <w:tmpl w:val="0EBED234"/>
    <w:lvl w:ilvl="0" w:tplc="1DAA485A">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6F7811FC"/>
    <w:multiLevelType w:val="hybridMultilevel"/>
    <w:tmpl w:val="CC1CC1EC"/>
    <w:lvl w:ilvl="0" w:tplc="8D52078C">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6"/>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6154"/>
    <w:rsid w:val="000158F9"/>
    <w:rsid w:val="00035CDD"/>
    <w:rsid w:val="00036AA3"/>
    <w:rsid w:val="00037254"/>
    <w:rsid w:val="00040083"/>
    <w:rsid w:val="0004609C"/>
    <w:rsid w:val="00055992"/>
    <w:rsid w:val="00057228"/>
    <w:rsid w:val="00066954"/>
    <w:rsid w:val="000820E8"/>
    <w:rsid w:val="00085BD8"/>
    <w:rsid w:val="0009317E"/>
    <w:rsid w:val="000D5414"/>
    <w:rsid w:val="000F391A"/>
    <w:rsid w:val="001175EE"/>
    <w:rsid w:val="00157CF6"/>
    <w:rsid w:val="001741DF"/>
    <w:rsid w:val="00182416"/>
    <w:rsid w:val="00187EB4"/>
    <w:rsid w:val="001A50F3"/>
    <w:rsid w:val="001C0350"/>
    <w:rsid w:val="001F0481"/>
    <w:rsid w:val="0020451E"/>
    <w:rsid w:val="00206B9D"/>
    <w:rsid w:val="00231381"/>
    <w:rsid w:val="00263C22"/>
    <w:rsid w:val="00294E58"/>
    <w:rsid w:val="002B0BD7"/>
    <w:rsid w:val="002B11F6"/>
    <w:rsid w:val="002B573D"/>
    <w:rsid w:val="002C5CB2"/>
    <w:rsid w:val="002D1AFF"/>
    <w:rsid w:val="0030429A"/>
    <w:rsid w:val="003242B6"/>
    <w:rsid w:val="00351BF6"/>
    <w:rsid w:val="003623BC"/>
    <w:rsid w:val="003706F5"/>
    <w:rsid w:val="00371339"/>
    <w:rsid w:val="00371885"/>
    <w:rsid w:val="003741B1"/>
    <w:rsid w:val="00387204"/>
    <w:rsid w:val="003969AE"/>
    <w:rsid w:val="003A43D3"/>
    <w:rsid w:val="003C202E"/>
    <w:rsid w:val="003E5BBD"/>
    <w:rsid w:val="003E66A5"/>
    <w:rsid w:val="00405895"/>
    <w:rsid w:val="004058DF"/>
    <w:rsid w:val="00412B52"/>
    <w:rsid w:val="00416A2C"/>
    <w:rsid w:val="00434666"/>
    <w:rsid w:val="00437C18"/>
    <w:rsid w:val="004443DA"/>
    <w:rsid w:val="004645B3"/>
    <w:rsid w:val="00471C22"/>
    <w:rsid w:val="00471C65"/>
    <w:rsid w:val="00486F1A"/>
    <w:rsid w:val="00490CB9"/>
    <w:rsid w:val="00494E8F"/>
    <w:rsid w:val="00495252"/>
    <w:rsid w:val="004A2CE2"/>
    <w:rsid w:val="004D4B46"/>
    <w:rsid w:val="004E3CDA"/>
    <w:rsid w:val="004F02DF"/>
    <w:rsid w:val="004F4B4D"/>
    <w:rsid w:val="004F73F3"/>
    <w:rsid w:val="0050216D"/>
    <w:rsid w:val="00503D7E"/>
    <w:rsid w:val="0050778F"/>
    <w:rsid w:val="00512435"/>
    <w:rsid w:val="00535F31"/>
    <w:rsid w:val="00591365"/>
    <w:rsid w:val="005A41A9"/>
    <w:rsid w:val="005B1B14"/>
    <w:rsid w:val="005B31E4"/>
    <w:rsid w:val="005E7C33"/>
    <w:rsid w:val="005F4528"/>
    <w:rsid w:val="006034F6"/>
    <w:rsid w:val="00607874"/>
    <w:rsid w:val="00607E77"/>
    <w:rsid w:val="006138C0"/>
    <w:rsid w:val="00617BB3"/>
    <w:rsid w:val="00620F91"/>
    <w:rsid w:val="006438B8"/>
    <w:rsid w:val="00644EC8"/>
    <w:rsid w:val="00645CDD"/>
    <w:rsid w:val="00662966"/>
    <w:rsid w:val="006823A7"/>
    <w:rsid w:val="00690952"/>
    <w:rsid w:val="006C2C4B"/>
    <w:rsid w:val="006C6D38"/>
    <w:rsid w:val="006D7706"/>
    <w:rsid w:val="0070328F"/>
    <w:rsid w:val="0070347F"/>
    <w:rsid w:val="007058D5"/>
    <w:rsid w:val="0070678E"/>
    <w:rsid w:val="00741771"/>
    <w:rsid w:val="007657F1"/>
    <w:rsid w:val="007969AE"/>
    <w:rsid w:val="007A1A9C"/>
    <w:rsid w:val="007A77CF"/>
    <w:rsid w:val="007D786A"/>
    <w:rsid w:val="007D7959"/>
    <w:rsid w:val="007F3BA3"/>
    <w:rsid w:val="00811652"/>
    <w:rsid w:val="00821178"/>
    <w:rsid w:val="00831C11"/>
    <w:rsid w:val="0084420F"/>
    <w:rsid w:val="00844323"/>
    <w:rsid w:val="00866930"/>
    <w:rsid w:val="00867178"/>
    <w:rsid w:val="008A12E6"/>
    <w:rsid w:val="008A3E49"/>
    <w:rsid w:val="008A60B4"/>
    <w:rsid w:val="008B3C31"/>
    <w:rsid w:val="008C1490"/>
    <w:rsid w:val="008D78A4"/>
    <w:rsid w:val="008E59A2"/>
    <w:rsid w:val="00905888"/>
    <w:rsid w:val="00914BF8"/>
    <w:rsid w:val="009240AF"/>
    <w:rsid w:val="00935BF7"/>
    <w:rsid w:val="0094160A"/>
    <w:rsid w:val="00942305"/>
    <w:rsid w:val="009543FA"/>
    <w:rsid w:val="0095442C"/>
    <w:rsid w:val="00965814"/>
    <w:rsid w:val="00976CC6"/>
    <w:rsid w:val="00983942"/>
    <w:rsid w:val="009A490E"/>
    <w:rsid w:val="009C37E0"/>
    <w:rsid w:val="009D1819"/>
    <w:rsid w:val="009E5475"/>
    <w:rsid w:val="009E570D"/>
    <w:rsid w:val="009E5EBB"/>
    <w:rsid w:val="00A14B66"/>
    <w:rsid w:val="00A14F85"/>
    <w:rsid w:val="00A34266"/>
    <w:rsid w:val="00A448B3"/>
    <w:rsid w:val="00A53BB6"/>
    <w:rsid w:val="00A65CF7"/>
    <w:rsid w:val="00A7768C"/>
    <w:rsid w:val="00A83C55"/>
    <w:rsid w:val="00A851DA"/>
    <w:rsid w:val="00AC50AA"/>
    <w:rsid w:val="00AC7D5B"/>
    <w:rsid w:val="00AE1481"/>
    <w:rsid w:val="00AF7E0E"/>
    <w:rsid w:val="00B0415E"/>
    <w:rsid w:val="00B04678"/>
    <w:rsid w:val="00B14677"/>
    <w:rsid w:val="00B30538"/>
    <w:rsid w:val="00B37483"/>
    <w:rsid w:val="00B56D22"/>
    <w:rsid w:val="00B746A3"/>
    <w:rsid w:val="00B877EB"/>
    <w:rsid w:val="00BC1728"/>
    <w:rsid w:val="00BE56C2"/>
    <w:rsid w:val="00BF1C49"/>
    <w:rsid w:val="00C03577"/>
    <w:rsid w:val="00C34FEE"/>
    <w:rsid w:val="00C431B1"/>
    <w:rsid w:val="00C5770F"/>
    <w:rsid w:val="00C61EE9"/>
    <w:rsid w:val="00C65FEA"/>
    <w:rsid w:val="00C74E87"/>
    <w:rsid w:val="00C8711E"/>
    <w:rsid w:val="00C938E4"/>
    <w:rsid w:val="00CA0AC2"/>
    <w:rsid w:val="00CB4D0A"/>
    <w:rsid w:val="00CC575A"/>
    <w:rsid w:val="00D039AC"/>
    <w:rsid w:val="00D427DE"/>
    <w:rsid w:val="00D5073B"/>
    <w:rsid w:val="00D5587D"/>
    <w:rsid w:val="00D707CC"/>
    <w:rsid w:val="00D821FE"/>
    <w:rsid w:val="00DA0107"/>
    <w:rsid w:val="00DA1E0B"/>
    <w:rsid w:val="00DB0793"/>
    <w:rsid w:val="00DD57E6"/>
    <w:rsid w:val="00DE0682"/>
    <w:rsid w:val="00DE0A71"/>
    <w:rsid w:val="00DF1189"/>
    <w:rsid w:val="00E00821"/>
    <w:rsid w:val="00E04DB4"/>
    <w:rsid w:val="00E30679"/>
    <w:rsid w:val="00E4134E"/>
    <w:rsid w:val="00E4597D"/>
    <w:rsid w:val="00E54832"/>
    <w:rsid w:val="00E56A90"/>
    <w:rsid w:val="00E641CC"/>
    <w:rsid w:val="00E72404"/>
    <w:rsid w:val="00E76C7C"/>
    <w:rsid w:val="00E933F0"/>
    <w:rsid w:val="00EA30AB"/>
    <w:rsid w:val="00EB3925"/>
    <w:rsid w:val="00EC275E"/>
    <w:rsid w:val="00F0015B"/>
    <w:rsid w:val="00F064A7"/>
    <w:rsid w:val="00F06C45"/>
    <w:rsid w:val="00F10BAC"/>
    <w:rsid w:val="00F22A03"/>
    <w:rsid w:val="00F31CFA"/>
    <w:rsid w:val="00F42290"/>
    <w:rsid w:val="00F43FE1"/>
    <w:rsid w:val="00F44DE4"/>
    <w:rsid w:val="00F60E62"/>
    <w:rsid w:val="00F66458"/>
    <w:rsid w:val="00FB10E4"/>
    <w:rsid w:val="00FC51ED"/>
    <w:rsid w:val="00FE2C16"/>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696309">
      <w:bodyDiv w:val="1"/>
      <w:marLeft w:val="0"/>
      <w:marRight w:val="0"/>
      <w:marTop w:val="0"/>
      <w:marBottom w:val="0"/>
      <w:divBdr>
        <w:top w:val="none" w:sz="0" w:space="0" w:color="auto"/>
        <w:left w:val="none" w:sz="0" w:space="0" w:color="auto"/>
        <w:bottom w:val="none" w:sz="0" w:space="0" w:color="auto"/>
        <w:right w:val="none" w:sz="0" w:space="0" w:color="auto"/>
      </w:divBdr>
    </w:div>
    <w:div w:id="1616911795">
      <w:bodyDiv w:val="1"/>
      <w:marLeft w:val="0"/>
      <w:marRight w:val="0"/>
      <w:marTop w:val="0"/>
      <w:marBottom w:val="0"/>
      <w:divBdr>
        <w:top w:val="none" w:sz="0" w:space="0" w:color="auto"/>
        <w:left w:val="none" w:sz="0" w:space="0" w:color="auto"/>
        <w:bottom w:val="none" w:sz="0" w:space="0" w:color="auto"/>
        <w:right w:val="none" w:sz="0" w:space="0" w:color="auto"/>
      </w:divBdr>
    </w:div>
    <w:div w:id="168369858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7D1668-2225-4501-8E0A-ED2A6C8FC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2952</TotalTime>
  <Pages>4</Pages>
  <Words>913</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Jay Long</cp:lastModifiedBy>
  <cp:revision>107</cp:revision>
  <dcterms:created xsi:type="dcterms:W3CDTF">2014-04-02T21:35:00Z</dcterms:created>
  <dcterms:modified xsi:type="dcterms:W3CDTF">2014-07-15T01:03:00Z</dcterms:modified>
</cp:coreProperties>
</file>