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8B921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F1D9798" wp14:editId="0D4D9BE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D7031A1" w14:textId="5CF2C0E9" w:rsidR="00607874" w:rsidRDefault="0066207D" w:rsidP="00A851DA">
      <w:pPr>
        <w:rPr>
          <w:lang w:val="en-US"/>
        </w:rPr>
      </w:pPr>
      <w:r>
        <w:rPr>
          <w:noProof/>
          <w:lang w:val="en-US"/>
        </w:rPr>
        <mc:AlternateContent>
          <mc:Choice Requires="wps">
            <w:drawing>
              <wp:anchor distT="0" distB="0" distL="114300" distR="114300" simplePos="0" relativeHeight="251660288" behindDoc="0" locked="0" layoutInCell="1" allowOverlap="1" wp14:anchorId="7562C628" wp14:editId="10CE7F35">
                <wp:simplePos x="0" y="0"/>
                <wp:positionH relativeFrom="column">
                  <wp:posOffset>2889885</wp:posOffset>
                </wp:positionH>
                <wp:positionV relativeFrom="paragraph">
                  <wp:posOffset>99695</wp:posOffset>
                </wp:positionV>
                <wp:extent cx="3114040" cy="466725"/>
                <wp:effectExtent l="0" t="0" r="3175" b="508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9FE0A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7B25B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62C628"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bU+IACAAAQ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CbU+IACAAAQ&#10;BQAADgAAAAAAAAAAAAAAAAAsAgAAZHJzL2Uyb0RvYy54bWxQSwECLQAUAAYACAAAACEAKcTYW90A&#10;AAAJAQAADwAAAAAAAAAAAAAAAADYBAAAZHJzL2Rvd25yZXYueG1sUEsFBgAAAAAEAAQA8wAAAOIF&#10;AAAAAA==&#10;" stroked="f">
                <v:textbox>
                  <w:txbxContent>
                    <w:p w14:paraId="369FE0A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7B25B7" w14:textId="77777777" w:rsidR="00405895" w:rsidRDefault="00405895"/>
                  </w:txbxContent>
                </v:textbox>
              </v:shape>
            </w:pict>
          </mc:Fallback>
        </mc:AlternateContent>
      </w:r>
    </w:p>
    <w:p w14:paraId="142CCCF3" w14:textId="77777777" w:rsidR="00607874" w:rsidRDefault="00607874" w:rsidP="00A851DA">
      <w:pPr>
        <w:rPr>
          <w:lang w:val="en-US"/>
        </w:rPr>
      </w:pPr>
    </w:p>
    <w:p w14:paraId="15BF497E" w14:textId="77777777" w:rsidR="00607874" w:rsidRDefault="00607874" w:rsidP="00A851DA">
      <w:pPr>
        <w:rPr>
          <w:lang w:val="en-US"/>
        </w:rPr>
      </w:pPr>
    </w:p>
    <w:p w14:paraId="667317A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23FC7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E3F7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2B4EEF4" w14:textId="199409ED" w:rsidR="00A851DA" w:rsidRPr="00B0415E" w:rsidRDefault="00F20A45">
            <w:pPr>
              <w:pStyle w:val="Default"/>
              <w:rPr>
                <w:rFonts w:asciiTheme="minorHAnsi" w:hAnsiTheme="minorHAnsi"/>
              </w:rPr>
            </w:pPr>
            <w:r>
              <w:rPr>
                <w:rFonts w:asciiTheme="minorHAnsi" w:hAnsiTheme="minorHAnsi"/>
              </w:rPr>
              <w:t>Raymond Harrison</w:t>
            </w:r>
          </w:p>
        </w:tc>
      </w:tr>
      <w:tr w:rsidR="00A851DA" w:rsidRPr="00B0415E" w14:paraId="0543AB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DF0B0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B7339B" w14:textId="58B6F5EA" w:rsidR="00A851DA" w:rsidRPr="00B0415E" w:rsidRDefault="00F20A45">
            <w:pPr>
              <w:pStyle w:val="Default"/>
              <w:rPr>
                <w:rFonts w:asciiTheme="minorHAnsi" w:hAnsiTheme="minorHAnsi"/>
              </w:rPr>
            </w:pPr>
            <w:r>
              <w:rPr>
                <w:rFonts w:asciiTheme="minorHAnsi" w:hAnsiTheme="minorHAnsi"/>
              </w:rPr>
              <w:t>1582</w:t>
            </w:r>
          </w:p>
        </w:tc>
      </w:tr>
      <w:tr w:rsidR="00A851DA" w:rsidRPr="00B0415E" w14:paraId="0BAB22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0DD6D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DF719F1" w14:textId="5F4D7AC6" w:rsidR="00A851DA" w:rsidRPr="00B0415E" w:rsidRDefault="00F20A45">
            <w:pPr>
              <w:pStyle w:val="Default"/>
              <w:rPr>
                <w:rFonts w:asciiTheme="minorHAnsi" w:hAnsiTheme="minorHAnsi"/>
              </w:rPr>
            </w:pPr>
            <w:r>
              <w:rPr>
                <w:rFonts w:asciiTheme="minorHAnsi" w:hAnsiTheme="minorHAnsi"/>
              </w:rPr>
              <w:t>Diploma in project management level 4</w:t>
            </w:r>
          </w:p>
        </w:tc>
      </w:tr>
      <w:tr w:rsidR="00A851DA" w:rsidRPr="00B0415E" w14:paraId="5DBA5F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5FC38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7DD3EAD" w14:textId="3A6BE82E" w:rsidR="00A851DA" w:rsidRPr="00B0415E" w:rsidRDefault="00F20A45">
            <w:r>
              <w:t>1</w:t>
            </w:r>
          </w:p>
        </w:tc>
      </w:tr>
    </w:tbl>
    <w:p w14:paraId="51FCAC80" w14:textId="77777777" w:rsidR="00CC2FB3" w:rsidRDefault="00CC2FB3" w:rsidP="00A851DA">
      <w:pPr>
        <w:rPr>
          <w:b/>
          <w:lang w:val="en-US"/>
        </w:rPr>
      </w:pPr>
    </w:p>
    <w:p w14:paraId="65729712" w14:textId="77777777" w:rsidR="00443E6F" w:rsidRDefault="00527C11" w:rsidP="00A851DA">
      <w:pPr>
        <w:rPr>
          <w:b/>
          <w:sz w:val="28"/>
          <w:lang w:val="en-US"/>
        </w:rPr>
      </w:pPr>
      <w:r w:rsidRPr="00443E6F">
        <w:rPr>
          <w:b/>
          <w:sz w:val="28"/>
          <w:lang w:val="en-US"/>
        </w:rPr>
        <w:t>Marking Criteria:</w:t>
      </w:r>
      <w:bookmarkStart w:id="0" w:name="_GoBack"/>
      <w:bookmarkEnd w:id="0"/>
    </w:p>
    <w:p w14:paraId="781A6EF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91F18D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D54909F" w14:textId="77777777" w:rsidTr="00CC2FB3">
        <w:tc>
          <w:tcPr>
            <w:tcW w:w="9242" w:type="dxa"/>
          </w:tcPr>
          <w:p w14:paraId="29091C11" w14:textId="78C3AF91"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D868CD8" w14:textId="77777777" w:rsidR="00CC2FB3" w:rsidRDefault="00CC2FB3" w:rsidP="00A851DA">
            <w:pPr>
              <w:rPr>
                <w:b/>
              </w:rPr>
            </w:pPr>
          </w:p>
          <w:p w14:paraId="0DD61E0D" w14:textId="77777777" w:rsidR="00CC2FB3" w:rsidRDefault="00CC2FB3" w:rsidP="00A851DA">
            <w:pPr>
              <w:rPr>
                <w:b/>
              </w:rPr>
            </w:pPr>
          </w:p>
          <w:p w14:paraId="6A4B9B8E" w14:textId="77777777" w:rsidR="00CC2FB3" w:rsidRDefault="00CC2FB3" w:rsidP="00A851DA">
            <w:pPr>
              <w:rPr>
                <w:b/>
              </w:rPr>
            </w:pPr>
          </w:p>
          <w:p w14:paraId="719B97AF" w14:textId="77777777" w:rsidR="00F75B26" w:rsidRPr="00F75B26" w:rsidRDefault="00F75B26" w:rsidP="00F75B26">
            <w:pPr>
              <w:widowControl w:val="0"/>
              <w:autoSpaceDE w:val="0"/>
              <w:autoSpaceDN w:val="0"/>
              <w:adjustRightInd w:val="0"/>
              <w:spacing w:after="240" w:line="360" w:lineRule="atLeast"/>
              <w:rPr>
                <w:rFonts w:ascii="Arial" w:hAnsi="Arial" w:cs="Arial"/>
                <w:sz w:val="24"/>
                <w:szCs w:val="24"/>
              </w:rPr>
            </w:pPr>
            <w:r w:rsidRPr="00F75B26">
              <w:rPr>
                <w:rFonts w:ascii="Arial" w:hAnsi="Arial" w:cs="Arial"/>
                <w:color w:val="B00004"/>
                <w:sz w:val="24"/>
                <w:szCs w:val="24"/>
              </w:rPr>
              <w:t xml:space="preserve">Q: 1: Multiple Choice Questions: </w:t>
            </w:r>
          </w:p>
          <w:p w14:paraId="79171380" w14:textId="77777777" w:rsidR="00F75B26" w:rsidRPr="00F75B26" w:rsidRDefault="00F75B26" w:rsidP="00F75B26">
            <w:pPr>
              <w:widowControl w:val="0"/>
              <w:autoSpaceDE w:val="0"/>
              <w:autoSpaceDN w:val="0"/>
              <w:adjustRightInd w:val="0"/>
              <w:spacing w:after="240" w:line="380" w:lineRule="atLeast"/>
              <w:rPr>
                <w:rFonts w:ascii="Arial" w:hAnsi="Arial" w:cs="Arial"/>
                <w:color w:val="C00000"/>
                <w:sz w:val="24"/>
                <w:szCs w:val="24"/>
              </w:rPr>
            </w:pPr>
            <w:r w:rsidRPr="00F75B26">
              <w:rPr>
                <w:rFonts w:ascii="Arial" w:hAnsi="Arial" w:cs="Arial"/>
                <w:color w:val="C00000"/>
                <w:sz w:val="24"/>
                <w:szCs w:val="24"/>
              </w:rPr>
              <w:t xml:space="preserve">I. What are the five project management process groups, in order? </w:t>
            </w:r>
          </w:p>
          <w:p w14:paraId="05540A51" w14:textId="77777777" w:rsidR="00F75B26" w:rsidRPr="00F75B26" w:rsidRDefault="00F75B26" w:rsidP="00F75B26">
            <w:pPr>
              <w:widowControl w:val="0"/>
              <w:tabs>
                <w:tab w:val="left" w:pos="220"/>
                <w:tab w:val="left" w:pos="720"/>
              </w:tabs>
              <w:autoSpaceDE w:val="0"/>
              <w:autoSpaceDN w:val="0"/>
              <w:adjustRightInd w:val="0"/>
              <w:spacing w:after="240" w:line="380" w:lineRule="atLeast"/>
              <w:rPr>
                <w:rFonts w:ascii="Arial" w:hAnsi="Arial" w:cs="Arial"/>
                <w:sz w:val="24"/>
                <w:szCs w:val="24"/>
              </w:rPr>
            </w:pPr>
            <w:r w:rsidRPr="00F75B26">
              <w:rPr>
                <w:rFonts w:ascii="Arial" w:hAnsi="Arial" w:cs="Arial"/>
                <w:sz w:val="24"/>
                <w:szCs w:val="24"/>
              </w:rPr>
              <w:t xml:space="preserve">d)  Initiation, Planning, Executing, Controlling, and Closing </w:t>
            </w:r>
            <w:r w:rsidRPr="00F75B26">
              <w:rPr>
                <w:rFonts w:ascii="MS Mincho" w:eastAsia="MS Mincho" w:hAnsi="MS Mincho" w:cs="MS Mincho"/>
                <w:sz w:val="24"/>
                <w:szCs w:val="24"/>
              </w:rPr>
              <w:t> </w:t>
            </w:r>
          </w:p>
          <w:p w14:paraId="041C7FCD" w14:textId="77777777" w:rsidR="00CC2FB3" w:rsidRPr="00F75B26" w:rsidRDefault="00CC2FB3" w:rsidP="00A851DA">
            <w:pPr>
              <w:rPr>
                <w:rFonts w:ascii="Arial" w:hAnsi="Arial" w:cs="Arial"/>
                <w:b/>
                <w:sz w:val="24"/>
                <w:szCs w:val="24"/>
              </w:rPr>
            </w:pPr>
          </w:p>
          <w:p w14:paraId="545F7BB1" w14:textId="77777777" w:rsidR="00F75B26" w:rsidRPr="00F75B26" w:rsidRDefault="00F75B26" w:rsidP="00F75B26">
            <w:pPr>
              <w:widowControl w:val="0"/>
              <w:autoSpaceDE w:val="0"/>
              <w:autoSpaceDN w:val="0"/>
              <w:adjustRightInd w:val="0"/>
              <w:spacing w:after="240" w:line="380" w:lineRule="atLeast"/>
              <w:rPr>
                <w:rFonts w:ascii="Arial" w:hAnsi="Arial" w:cs="Arial"/>
                <w:color w:val="C00000"/>
                <w:sz w:val="24"/>
                <w:szCs w:val="24"/>
              </w:rPr>
            </w:pPr>
            <w:r w:rsidRPr="00F75B26">
              <w:rPr>
                <w:rFonts w:ascii="Arial" w:hAnsi="Arial" w:cs="Arial"/>
                <w:color w:val="C00000"/>
                <w:sz w:val="24"/>
                <w:szCs w:val="24"/>
              </w:rPr>
              <w:t xml:space="preserve">II. </w:t>
            </w:r>
            <w:r w:rsidRPr="00F75B26">
              <w:rPr>
                <w:rFonts w:ascii="Arial" w:hAnsi="Arial" w:cs="Arial"/>
                <w:color w:val="C00000"/>
                <w:sz w:val="24"/>
                <w:szCs w:val="24"/>
              </w:rPr>
              <w:t xml:space="preserve">A project is considered successful when: </w:t>
            </w:r>
          </w:p>
          <w:p w14:paraId="6E19132F" w14:textId="77777777" w:rsidR="00F75B26" w:rsidRPr="00F75B26" w:rsidRDefault="00F75B26" w:rsidP="00F75B26">
            <w:pPr>
              <w:widowControl w:val="0"/>
              <w:tabs>
                <w:tab w:val="left" w:pos="220"/>
                <w:tab w:val="left" w:pos="720"/>
              </w:tabs>
              <w:autoSpaceDE w:val="0"/>
              <w:autoSpaceDN w:val="0"/>
              <w:adjustRightInd w:val="0"/>
              <w:spacing w:after="240" w:line="380" w:lineRule="atLeast"/>
              <w:rPr>
                <w:rFonts w:ascii="Arial" w:hAnsi="Arial" w:cs="Arial"/>
                <w:sz w:val="24"/>
                <w:szCs w:val="24"/>
              </w:rPr>
            </w:pPr>
            <w:r w:rsidRPr="00F75B26">
              <w:rPr>
                <w:rFonts w:ascii="Arial" w:hAnsi="Arial" w:cs="Arial"/>
                <w:sz w:val="24"/>
                <w:szCs w:val="24"/>
              </w:rPr>
              <w:t xml:space="preserve">d)  The project meets or exceeds the expectations of the stakeholders. </w:t>
            </w:r>
            <w:r w:rsidRPr="00F75B26">
              <w:rPr>
                <w:rFonts w:ascii="MS Mincho" w:eastAsia="MS Mincho" w:hAnsi="MS Mincho" w:cs="MS Mincho"/>
                <w:sz w:val="24"/>
                <w:szCs w:val="24"/>
              </w:rPr>
              <w:t> </w:t>
            </w:r>
          </w:p>
          <w:p w14:paraId="5301E2C4" w14:textId="77777777" w:rsidR="00F75B26" w:rsidRPr="00F75B26" w:rsidRDefault="00F75B26" w:rsidP="00F75B26">
            <w:pPr>
              <w:widowControl w:val="0"/>
              <w:autoSpaceDE w:val="0"/>
              <w:autoSpaceDN w:val="0"/>
              <w:adjustRightInd w:val="0"/>
              <w:spacing w:after="240" w:line="380" w:lineRule="atLeast"/>
              <w:rPr>
                <w:rFonts w:ascii="Arial" w:hAnsi="Arial" w:cs="Arial"/>
                <w:color w:val="C00000"/>
                <w:sz w:val="24"/>
                <w:szCs w:val="24"/>
              </w:rPr>
            </w:pPr>
            <w:r>
              <w:rPr>
                <w:rFonts w:ascii="Arial" w:hAnsi="Arial" w:cs="Arial"/>
                <w:sz w:val="24"/>
                <w:szCs w:val="24"/>
              </w:rPr>
              <w:br/>
            </w:r>
            <w:r w:rsidRPr="00F75B26">
              <w:rPr>
                <w:rFonts w:ascii="Arial" w:hAnsi="Arial" w:cs="Arial"/>
                <w:color w:val="C00000"/>
                <w:sz w:val="24"/>
                <w:szCs w:val="24"/>
              </w:rPr>
              <w:t xml:space="preserve">III. </w:t>
            </w:r>
            <w:r w:rsidRPr="00F75B26">
              <w:rPr>
                <w:rFonts w:ascii="Arial" w:hAnsi="Arial" w:cs="Arial"/>
                <w:color w:val="C00000"/>
                <w:sz w:val="24"/>
                <w:szCs w:val="24"/>
              </w:rPr>
              <w:t xml:space="preserve">You are the project manager for a large construction project. The project objective is to construct a set of outbuildings to house the Olympic support team that will be arriving in your city 18 months from the project start date. Resources are not readily available as they are currently assigned to other projects. Jack, an expert crane operator, is needed for this project two months from today. Which of the following skills will you use to get Jack assigned to your project? </w:t>
            </w:r>
          </w:p>
          <w:p w14:paraId="0A655A3D" w14:textId="77777777" w:rsidR="00F75B26" w:rsidRPr="00F75B26" w:rsidRDefault="00F75B26" w:rsidP="00F75B26">
            <w:pPr>
              <w:widowControl w:val="0"/>
              <w:tabs>
                <w:tab w:val="left" w:pos="220"/>
                <w:tab w:val="left" w:pos="720"/>
              </w:tabs>
              <w:autoSpaceDE w:val="0"/>
              <w:autoSpaceDN w:val="0"/>
              <w:adjustRightInd w:val="0"/>
              <w:spacing w:after="240" w:line="380" w:lineRule="atLeast"/>
              <w:rPr>
                <w:rFonts w:ascii="Arial" w:hAnsi="Arial" w:cs="Arial"/>
                <w:sz w:val="24"/>
                <w:szCs w:val="24"/>
              </w:rPr>
            </w:pPr>
            <w:r w:rsidRPr="00F75B26">
              <w:rPr>
                <w:rFonts w:ascii="Arial" w:hAnsi="Arial" w:cs="Arial"/>
                <w:sz w:val="24"/>
                <w:szCs w:val="24"/>
              </w:rPr>
              <w:lastRenderedPageBreak/>
              <w:t xml:space="preserve">a)  Negotiation and influencing skills </w:t>
            </w:r>
            <w:r w:rsidRPr="00F75B26">
              <w:rPr>
                <w:rFonts w:ascii="MS Mincho" w:eastAsia="MS Mincho" w:hAnsi="MS Mincho" w:cs="MS Mincho"/>
                <w:sz w:val="24"/>
                <w:szCs w:val="24"/>
              </w:rPr>
              <w:t> </w:t>
            </w:r>
          </w:p>
          <w:p w14:paraId="6D439240" w14:textId="77777777" w:rsidR="00CC2FB3" w:rsidRPr="00F75B26" w:rsidRDefault="00CC2FB3" w:rsidP="00A851DA">
            <w:pPr>
              <w:rPr>
                <w:rFonts w:ascii="Arial" w:hAnsi="Arial" w:cs="Arial"/>
                <w:b/>
                <w:sz w:val="24"/>
                <w:szCs w:val="24"/>
              </w:rPr>
            </w:pPr>
          </w:p>
          <w:p w14:paraId="544E9503" w14:textId="77777777" w:rsidR="00F75B26" w:rsidRPr="00F75B26" w:rsidRDefault="00F75B26" w:rsidP="00F75B26">
            <w:pPr>
              <w:widowControl w:val="0"/>
              <w:autoSpaceDE w:val="0"/>
              <w:autoSpaceDN w:val="0"/>
              <w:adjustRightInd w:val="0"/>
              <w:spacing w:after="240" w:line="380" w:lineRule="atLeast"/>
              <w:rPr>
                <w:rFonts w:ascii="Arial" w:hAnsi="Arial" w:cs="Arial"/>
                <w:color w:val="C00000"/>
                <w:sz w:val="24"/>
                <w:szCs w:val="24"/>
              </w:rPr>
            </w:pPr>
            <w:r w:rsidRPr="00F75B26">
              <w:rPr>
                <w:rFonts w:ascii="Arial" w:hAnsi="Arial" w:cs="Arial"/>
                <w:color w:val="C00000"/>
                <w:sz w:val="24"/>
                <w:szCs w:val="24"/>
              </w:rPr>
              <w:t xml:space="preserve">IV. </w:t>
            </w:r>
            <w:r w:rsidRPr="00F75B26">
              <w:rPr>
                <w:rFonts w:ascii="Arial" w:hAnsi="Arial" w:cs="Arial"/>
                <w:color w:val="C00000"/>
                <w:sz w:val="24"/>
                <w:szCs w:val="24"/>
              </w:rPr>
              <w:t>The amount of authority a project manager possesses can be related to:</w:t>
            </w:r>
            <w:r w:rsidRPr="00F75B26">
              <w:rPr>
                <w:rFonts w:ascii="MS Mincho" w:eastAsia="MS Mincho" w:hAnsi="MS Mincho" w:cs="MS Mincho"/>
                <w:color w:val="C00000"/>
                <w:sz w:val="24"/>
                <w:szCs w:val="24"/>
              </w:rPr>
              <w:t> </w:t>
            </w:r>
          </w:p>
          <w:p w14:paraId="65B7865A" w14:textId="77777777" w:rsidR="00F75B26" w:rsidRPr="00F75B26" w:rsidRDefault="00F75B26" w:rsidP="00F75B26">
            <w:pPr>
              <w:widowControl w:val="0"/>
              <w:autoSpaceDE w:val="0"/>
              <w:autoSpaceDN w:val="0"/>
              <w:adjustRightInd w:val="0"/>
              <w:spacing w:after="240" w:line="380" w:lineRule="atLeast"/>
              <w:rPr>
                <w:rFonts w:ascii="Arial" w:hAnsi="Arial" w:cs="Arial"/>
                <w:sz w:val="24"/>
                <w:szCs w:val="24"/>
              </w:rPr>
            </w:pPr>
            <w:r w:rsidRPr="00F75B26">
              <w:rPr>
                <w:rFonts w:ascii="Arial" w:hAnsi="Arial" w:cs="Arial"/>
                <w:sz w:val="24"/>
                <w:szCs w:val="24"/>
              </w:rPr>
              <w:t xml:space="preserve">d) The project manager’s influencing skills </w:t>
            </w:r>
          </w:p>
          <w:p w14:paraId="4CAA2AF9" w14:textId="77777777" w:rsidR="00F75B26" w:rsidRPr="00F75B26" w:rsidRDefault="00F75B26" w:rsidP="00F75B26">
            <w:pPr>
              <w:widowControl w:val="0"/>
              <w:autoSpaceDE w:val="0"/>
              <w:autoSpaceDN w:val="0"/>
              <w:adjustRightInd w:val="0"/>
              <w:spacing w:after="240" w:line="380" w:lineRule="atLeast"/>
              <w:rPr>
                <w:rFonts w:ascii="Arial" w:hAnsi="Arial" w:cs="Arial"/>
                <w:color w:val="C00000"/>
                <w:sz w:val="24"/>
                <w:szCs w:val="24"/>
              </w:rPr>
            </w:pPr>
            <w:r>
              <w:rPr>
                <w:rFonts w:ascii="Arial" w:hAnsi="Arial" w:cs="Arial"/>
                <w:sz w:val="24"/>
                <w:szCs w:val="24"/>
              </w:rPr>
              <w:br/>
            </w:r>
            <w:r w:rsidRPr="00F75B26">
              <w:rPr>
                <w:rFonts w:ascii="Arial" w:hAnsi="Arial" w:cs="Arial"/>
                <w:color w:val="C00000"/>
                <w:sz w:val="24"/>
                <w:szCs w:val="24"/>
              </w:rPr>
              <w:t xml:space="preserve">V. </w:t>
            </w:r>
            <w:r w:rsidRPr="00F75B26">
              <w:rPr>
                <w:rFonts w:ascii="Arial" w:hAnsi="Arial" w:cs="Arial"/>
                <w:color w:val="C00000"/>
                <w:sz w:val="24"/>
                <w:szCs w:val="24"/>
              </w:rPr>
              <w:t xml:space="preserve">Your company manufactures small kitchen appliances. They are introducing a new product line of appliances in designer </w:t>
            </w:r>
            <w:proofErr w:type="spellStart"/>
            <w:r w:rsidRPr="00F75B26">
              <w:rPr>
                <w:rFonts w:ascii="Arial" w:hAnsi="Arial" w:cs="Arial"/>
                <w:color w:val="C00000"/>
                <w:sz w:val="24"/>
                <w:szCs w:val="24"/>
              </w:rPr>
              <w:t>colours</w:t>
            </w:r>
            <w:proofErr w:type="spellEnd"/>
            <w:r w:rsidRPr="00F75B26">
              <w:rPr>
                <w:rFonts w:ascii="Arial" w:hAnsi="Arial" w:cs="Arial"/>
                <w:color w:val="C00000"/>
                <w:sz w:val="24"/>
                <w:szCs w:val="24"/>
              </w:rPr>
              <w:t xml:space="preserve"> with distinctive features for kitchens in small spaces. These new products will be offered indefinitely starting with the spring catalog release. Which of the following is true? </w:t>
            </w:r>
          </w:p>
          <w:p w14:paraId="373F6B19" w14:textId="77777777" w:rsidR="00F75B26" w:rsidRPr="00F75B26" w:rsidRDefault="00F75B26" w:rsidP="00F75B26">
            <w:pPr>
              <w:widowControl w:val="0"/>
              <w:tabs>
                <w:tab w:val="left" w:pos="220"/>
                <w:tab w:val="left" w:pos="720"/>
              </w:tabs>
              <w:autoSpaceDE w:val="0"/>
              <w:autoSpaceDN w:val="0"/>
              <w:adjustRightInd w:val="0"/>
              <w:spacing w:after="240" w:line="380" w:lineRule="atLeast"/>
              <w:rPr>
                <w:rFonts w:ascii="Arial" w:hAnsi="Arial" w:cs="Arial"/>
                <w:sz w:val="24"/>
                <w:szCs w:val="24"/>
              </w:rPr>
            </w:pPr>
            <w:r w:rsidRPr="00F75B26">
              <w:rPr>
                <w:rFonts w:ascii="Arial" w:hAnsi="Arial" w:cs="Arial"/>
                <w:sz w:val="24"/>
                <w:szCs w:val="24"/>
              </w:rPr>
              <w:t xml:space="preserve">c)  This is an ongoing operation because the new product line will be sold indefinitely. It’s not temporary. </w:t>
            </w:r>
            <w:r w:rsidRPr="00F75B26">
              <w:rPr>
                <w:rFonts w:ascii="MS Mincho" w:eastAsia="MS Mincho" w:hAnsi="MS Mincho" w:cs="MS Mincho"/>
                <w:sz w:val="24"/>
                <w:szCs w:val="24"/>
              </w:rPr>
              <w:t> </w:t>
            </w:r>
          </w:p>
          <w:p w14:paraId="16FC735A" w14:textId="77777777" w:rsidR="00CC2FB3" w:rsidRDefault="00CC2FB3" w:rsidP="00A851DA">
            <w:pPr>
              <w:rPr>
                <w:b/>
              </w:rPr>
            </w:pPr>
          </w:p>
          <w:p w14:paraId="6DE2124B" w14:textId="77777777" w:rsidR="00CC2FB3" w:rsidRDefault="00CC2FB3" w:rsidP="00A851DA">
            <w:pPr>
              <w:rPr>
                <w:b/>
              </w:rPr>
            </w:pPr>
          </w:p>
          <w:p w14:paraId="14E4B5D8" w14:textId="77777777" w:rsidR="00F75B26" w:rsidRPr="00F75B26" w:rsidRDefault="00F75B26" w:rsidP="00F75B26">
            <w:pPr>
              <w:widowControl w:val="0"/>
              <w:autoSpaceDE w:val="0"/>
              <w:autoSpaceDN w:val="0"/>
              <w:adjustRightInd w:val="0"/>
              <w:spacing w:after="240" w:line="360" w:lineRule="atLeast"/>
              <w:rPr>
                <w:rFonts w:ascii="Arial" w:hAnsi="Arial" w:cs="Arial"/>
                <w:color w:val="C00000"/>
                <w:sz w:val="24"/>
                <w:szCs w:val="24"/>
              </w:rPr>
            </w:pPr>
            <w:r w:rsidRPr="00F75B26">
              <w:rPr>
                <w:rFonts w:ascii="Arial" w:hAnsi="Arial" w:cs="Arial"/>
                <w:color w:val="C00000"/>
                <w:sz w:val="24"/>
                <w:szCs w:val="24"/>
              </w:rPr>
              <w:t xml:space="preserve">Q: 2: Shorts Questions: </w:t>
            </w:r>
          </w:p>
          <w:p w14:paraId="2520D6D8" w14:textId="77777777" w:rsidR="004615BF" w:rsidRPr="004615BF" w:rsidRDefault="004615BF" w:rsidP="004615BF">
            <w:pPr>
              <w:widowControl w:val="0"/>
              <w:tabs>
                <w:tab w:val="left" w:pos="220"/>
                <w:tab w:val="left" w:pos="720"/>
              </w:tabs>
              <w:autoSpaceDE w:val="0"/>
              <w:autoSpaceDN w:val="0"/>
              <w:adjustRightInd w:val="0"/>
              <w:spacing w:after="320" w:line="380" w:lineRule="atLeast"/>
              <w:rPr>
                <w:rFonts w:ascii="Arial" w:eastAsia="Calibri" w:hAnsi="Arial" w:cs="Arial"/>
                <w:color w:val="C00000"/>
                <w:sz w:val="24"/>
                <w:szCs w:val="24"/>
              </w:rPr>
            </w:pPr>
            <w:r w:rsidRPr="004615BF">
              <w:rPr>
                <w:rFonts w:ascii="Arial" w:hAnsi="Arial" w:cs="Arial"/>
                <w:color w:val="C00000"/>
                <w:sz w:val="24"/>
                <w:szCs w:val="24"/>
              </w:rPr>
              <w:t>I.</w:t>
            </w:r>
            <w:r>
              <w:rPr>
                <w:rFonts w:ascii="Arial" w:hAnsi="Arial" w:cs="Arial"/>
                <w:color w:val="C00000"/>
                <w:sz w:val="24"/>
                <w:szCs w:val="24"/>
              </w:rPr>
              <w:t xml:space="preserve"> </w:t>
            </w:r>
            <w:r w:rsidR="00F75B26" w:rsidRPr="004615BF">
              <w:rPr>
                <w:rFonts w:ascii="Arial" w:hAnsi="Arial" w:cs="Arial"/>
                <w:color w:val="C00000"/>
                <w:sz w:val="24"/>
                <w:szCs w:val="24"/>
              </w:rPr>
              <w:t>What is the difference between a project and routine work?</w:t>
            </w:r>
            <w:r>
              <w:rPr>
                <w:rFonts w:ascii="Arial" w:hAnsi="Arial" w:cs="Arial"/>
                <w:color w:val="C00000"/>
                <w:sz w:val="24"/>
                <w:szCs w:val="24"/>
              </w:rPr>
              <w:br/>
            </w:r>
            <w:r>
              <w:rPr>
                <w:rFonts w:ascii="Arial" w:hAnsi="Arial" w:cs="Arial"/>
                <w:color w:val="000000" w:themeColor="text1"/>
                <w:sz w:val="24"/>
                <w:szCs w:val="24"/>
              </w:rPr>
              <w:t>A project differs from routine work in the fact that it is a one time thing, its has a definitive start and finish, where as routine work is on going</w:t>
            </w:r>
            <w:r w:rsidR="00F75B26" w:rsidRPr="004615BF">
              <w:rPr>
                <w:rFonts w:ascii="Arial" w:hAnsi="Arial" w:cs="Arial"/>
                <w:color w:val="C00000"/>
                <w:sz w:val="24"/>
                <w:szCs w:val="24"/>
              </w:rPr>
              <w:t xml:space="preserve"> </w:t>
            </w:r>
            <w:r w:rsidR="00F75B26" w:rsidRPr="004615BF">
              <w:rPr>
                <w:rFonts w:ascii="MS Mincho" w:eastAsia="MS Mincho" w:hAnsi="MS Mincho" w:cs="MS Mincho"/>
                <w:color w:val="C00000"/>
                <w:sz w:val="24"/>
                <w:szCs w:val="24"/>
              </w:rPr>
              <w:t> </w:t>
            </w:r>
          </w:p>
          <w:p w14:paraId="77DED8DC" w14:textId="0D9CAA39" w:rsidR="00DE07C8" w:rsidRPr="000328DA" w:rsidRDefault="004615BF" w:rsidP="004615BF">
            <w:pPr>
              <w:widowControl w:val="0"/>
              <w:tabs>
                <w:tab w:val="left" w:pos="220"/>
                <w:tab w:val="left" w:pos="720"/>
              </w:tabs>
              <w:autoSpaceDE w:val="0"/>
              <w:autoSpaceDN w:val="0"/>
              <w:adjustRightInd w:val="0"/>
              <w:spacing w:after="320" w:line="380" w:lineRule="atLeast"/>
              <w:rPr>
                <w:rFonts w:ascii="Arial" w:hAnsi="Arial" w:cs="Arial"/>
                <w:color w:val="000000" w:themeColor="text1"/>
                <w:sz w:val="24"/>
                <w:szCs w:val="24"/>
              </w:rPr>
            </w:pPr>
            <w:r>
              <w:rPr>
                <w:rFonts w:ascii="Arial" w:hAnsi="Arial" w:cs="Arial"/>
                <w:color w:val="C00000"/>
                <w:sz w:val="24"/>
                <w:szCs w:val="24"/>
              </w:rPr>
              <w:t xml:space="preserve">II. </w:t>
            </w:r>
            <w:r w:rsidR="00F75B26" w:rsidRPr="00F75B26">
              <w:rPr>
                <w:rFonts w:ascii="Arial" w:hAnsi="Arial" w:cs="Arial"/>
                <w:color w:val="C00000"/>
                <w:sz w:val="24"/>
                <w:szCs w:val="24"/>
              </w:rPr>
              <w:t xml:space="preserve">Briefly outline the tasks that a project manager performs during the course of his </w:t>
            </w:r>
            <w:r w:rsidR="00F75B26" w:rsidRPr="00F75B26">
              <w:rPr>
                <w:rFonts w:ascii="MS Mincho" w:eastAsia="MS Mincho" w:hAnsi="MS Mincho" w:cs="MS Mincho"/>
                <w:color w:val="C00000"/>
                <w:sz w:val="24"/>
                <w:szCs w:val="24"/>
              </w:rPr>
              <w:t> </w:t>
            </w:r>
            <w:r w:rsidR="00F75B26" w:rsidRPr="00F75B26">
              <w:rPr>
                <w:rFonts w:ascii="Arial" w:hAnsi="Arial" w:cs="Arial"/>
                <w:color w:val="C00000"/>
                <w:sz w:val="24"/>
                <w:szCs w:val="24"/>
              </w:rPr>
              <w:t>project.</w:t>
            </w:r>
            <w:r w:rsidR="00DE07C8">
              <w:rPr>
                <w:rFonts w:ascii="Arial" w:hAnsi="Arial" w:cs="Arial"/>
                <w:color w:val="C00000"/>
                <w:sz w:val="24"/>
                <w:szCs w:val="24"/>
              </w:rPr>
              <w:br/>
            </w:r>
            <w:r w:rsidR="00DE07C8">
              <w:rPr>
                <w:rFonts w:ascii="Arial" w:hAnsi="Arial" w:cs="Arial"/>
                <w:color w:val="000000" w:themeColor="text1"/>
                <w:sz w:val="24"/>
                <w:szCs w:val="24"/>
              </w:rPr>
              <w:t>Planning and defining scope</w:t>
            </w:r>
            <w:r w:rsidR="00DE07C8">
              <w:rPr>
                <w:rFonts w:ascii="Arial" w:hAnsi="Arial" w:cs="Arial"/>
                <w:color w:val="000000" w:themeColor="text1"/>
                <w:sz w:val="24"/>
                <w:szCs w:val="24"/>
              </w:rPr>
              <w:br/>
              <w:t>Activity planning and sequencing</w:t>
            </w:r>
            <w:r w:rsidR="00DE07C8">
              <w:rPr>
                <w:rFonts w:ascii="Arial" w:hAnsi="Arial" w:cs="Arial"/>
                <w:color w:val="000000" w:themeColor="text1"/>
                <w:sz w:val="24"/>
                <w:szCs w:val="24"/>
              </w:rPr>
              <w:br/>
              <w:t>Resource plan</w:t>
            </w:r>
            <w:r w:rsidR="0066207D">
              <w:rPr>
                <w:rFonts w:ascii="Arial" w:hAnsi="Arial" w:cs="Arial"/>
                <w:color w:val="000000" w:themeColor="text1"/>
                <w:sz w:val="24"/>
                <w:szCs w:val="24"/>
              </w:rPr>
              <w:t>ning</w:t>
            </w:r>
            <w:r w:rsidR="0066207D">
              <w:rPr>
                <w:rFonts w:ascii="Arial" w:hAnsi="Arial" w:cs="Arial"/>
                <w:color w:val="000000" w:themeColor="text1"/>
                <w:sz w:val="24"/>
                <w:szCs w:val="24"/>
              </w:rPr>
              <w:br/>
              <w:t>Developing Schedules</w:t>
            </w:r>
            <w:r w:rsidR="0066207D">
              <w:rPr>
                <w:rFonts w:ascii="Arial" w:hAnsi="Arial" w:cs="Arial"/>
                <w:color w:val="000000" w:themeColor="text1"/>
                <w:sz w:val="24"/>
                <w:szCs w:val="24"/>
              </w:rPr>
              <w:br/>
              <w:t>Time e</w:t>
            </w:r>
            <w:r w:rsidR="00DE07C8">
              <w:rPr>
                <w:rFonts w:ascii="Arial" w:hAnsi="Arial" w:cs="Arial"/>
                <w:color w:val="000000" w:themeColor="text1"/>
                <w:sz w:val="24"/>
                <w:szCs w:val="24"/>
              </w:rPr>
              <w:t>stimating</w:t>
            </w:r>
            <w:r w:rsidR="00DE07C8">
              <w:rPr>
                <w:rFonts w:ascii="Arial" w:hAnsi="Arial" w:cs="Arial"/>
                <w:color w:val="000000" w:themeColor="text1"/>
                <w:sz w:val="24"/>
                <w:szCs w:val="24"/>
              </w:rPr>
              <w:br/>
            </w:r>
            <w:r w:rsidR="0066207D">
              <w:rPr>
                <w:rFonts w:ascii="Arial" w:hAnsi="Arial" w:cs="Arial"/>
                <w:color w:val="000000" w:themeColor="text1"/>
                <w:sz w:val="24"/>
                <w:szCs w:val="24"/>
              </w:rPr>
              <w:t>Cost estimating</w:t>
            </w:r>
            <w:r w:rsidR="0066207D">
              <w:rPr>
                <w:rFonts w:ascii="Arial" w:hAnsi="Arial" w:cs="Arial"/>
                <w:color w:val="000000" w:themeColor="text1"/>
                <w:sz w:val="24"/>
                <w:szCs w:val="24"/>
              </w:rPr>
              <w:br/>
              <w:t>Developing</w:t>
            </w:r>
            <w:r w:rsidR="000328DA">
              <w:rPr>
                <w:rFonts w:ascii="Arial" w:hAnsi="Arial" w:cs="Arial"/>
                <w:color w:val="000000" w:themeColor="text1"/>
                <w:sz w:val="24"/>
                <w:szCs w:val="24"/>
              </w:rPr>
              <w:t xml:space="preserve"> a budget</w:t>
            </w:r>
            <w:r w:rsidR="000328DA">
              <w:rPr>
                <w:rFonts w:ascii="Arial" w:hAnsi="Arial" w:cs="Arial"/>
                <w:color w:val="000000" w:themeColor="text1"/>
                <w:sz w:val="24"/>
                <w:szCs w:val="24"/>
              </w:rPr>
              <w:br/>
              <w:t>Documentation</w:t>
            </w:r>
            <w:r w:rsidR="000328DA">
              <w:rPr>
                <w:rFonts w:ascii="Arial" w:hAnsi="Arial" w:cs="Arial"/>
                <w:color w:val="000000" w:themeColor="text1"/>
                <w:sz w:val="24"/>
                <w:szCs w:val="24"/>
              </w:rPr>
              <w:br/>
              <w:t>Creating charts and schedules</w:t>
            </w:r>
            <w:r w:rsidR="000328DA">
              <w:rPr>
                <w:rFonts w:ascii="Arial" w:hAnsi="Arial" w:cs="Arial"/>
                <w:color w:val="000000" w:themeColor="text1"/>
                <w:sz w:val="24"/>
                <w:szCs w:val="24"/>
              </w:rPr>
              <w:br/>
              <w:t>Risk analysis</w:t>
            </w:r>
            <w:r w:rsidR="000328DA">
              <w:rPr>
                <w:rFonts w:ascii="Arial" w:hAnsi="Arial" w:cs="Arial"/>
                <w:color w:val="000000" w:themeColor="text1"/>
                <w:sz w:val="24"/>
                <w:szCs w:val="24"/>
              </w:rPr>
              <w:br/>
              <w:t>Managing risks and issues</w:t>
            </w:r>
            <w:r w:rsidR="000328DA">
              <w:rPr>
                <w:rFonts w:ascii="Arial" w:hAnsi="Arial" w:cs="Arial"/>
                <w:color w:val="000000" w:themeColor="text1"/>
                <w:sz w:val="24"/>
                <w:szCs w:val="24"/>
              </w:rPr>
              <w:br/>
              <w:t>Monitoring and reporting progress</w:t>
            </w:r>
            <w:r w:rsidR="000328DA">
              <w:rPr>
                <w:rFonts w:ascii="Arial" w:hAnsi="Arial" w:cs="Arial"/>
                <w:color w:val="000000" w:themeColor="text1"/>
                <w:sz w:val="24"/>
                <w:szCs w:val="24"/>
              </w:rPr>
              <w:br/>
              <w:t>Team leadership</w:t>
            </w:r>
            <w:r w:rsidR="000328DA">
              <w:rPr>
                <w:rFonts w:ascii="Arial" w:hAnsi="Arial" w:cs="Arial"/>
                <w:color w:val="000000" w:themeColor="text1"/>
                <w:sz w:val="24"/>
                <w:szCs w:val="24"/>
              </w:rPr>
              <w:br/>
            </w:r>
            <w:r w:rsidR="000328DA">
              <w:rPr>
                <w:rFonts w:ascii="Arial" w:hAnsi="Arial" w:cs="Arial"/>
                <w:color w:val="000000" w:themeColor="text1"/>
                <w:sz w:val="24"/>
                <w:szCs w:val="24"/>
              </w:rPr>
              <w:lastRenderedPageBreak/>
              <w:t>Strategic Influencing</w:t>
            </w:r>
            <w:r w:rsidR="000328DA">
              <w:rPr>
                <w:rFonts w:ascii="Arial" w:hAnsi="Arial" w:cs="Arial"/>
                <w:color w:val="000000" w:themeColor="text1"/>
                <w:sz w:val="24"/>
                <w:szCs w:val="24"/>
              </w:rPr>
              <w:br/>
              <w:t>Business partnering</w:t>
            </w:r>
            <w:r w:rsidR="000328DA">
              <w:rPr>
                <w:rFonts w:ascii="Arial" w:hAnsi="Arial" w:cs="Arial"/>
                <w:color w:val="000000" w:themeColor="text1"/>
                <w:sz w:val="24"/>
                <w:szCs w:val="24"/>
              </w:rPr>
              <w:br/>
              <w:t>Working with vendors</w:t>
            </w:r>
            <w:r w:rsidR="000328DA">
              <w:rPr>
                <w:rFonts w:ascii="Arial" w:hAnsi="Arial" w:cs="Arial"/>
                <w:color w:val="000000" w:themeColor="text1"/>
                <w:sz w:val="24"/>
                <w:szCs w:val="24"/>
              </w:rPr>
              <w:br/>
              <w:t>Scalability, Interoperability and Portability analysis</w:t>
            </w:r>
            <w:r w:rsidR="000328DA">
              <w:rPr>
                <w:rFonts w:ascii="Arial" w:hAnsi="Arial" w:cs="Arial"/>
                <w:color w:val="000000" w:themeColor="text1"/>
                <w:sz w:val="24"/>
                <w:szCs w:val="24"/>
              </w:rPr>
              <w:br/>
              <w:t>Controlling quality</w:t>
            </w:r>
            <w:r w:rsidR="000328DA">
              <w:rPr>
                <w:rFonts w:ascii="Arial" w:hAnsi="Arial" w:cs="Arial"/>
                <w:color w:val="000000" w:themeColor="text1"/>
                <w:sz w:val="24"/>
                <w:szCs w:val="24"/>
              </w:rPr>
              <w:br/>
              <w:t xml:space="preserve">Benefits </w:t>
            </w:r>
            <w:proofErr w:type="spellStart"/>
            <w:r w:rsidR="000328DA">
              <w:rPr>
                <w:rFonts w:ascii="Arial" w:hAnsi="Arial" w:cs="Arial"/>
                <w:color w:val="000000" w:themeColor="text1"/>
                <w:sz w:val="24"/>
                <w:szCs w:val="24"/>
              </w:rPr>
              <w:t>realisation</w:t>
            </w:r>
            <w:proofErr w:type="spellEnd"/>
          </w:p>
          <w:p w14:paraId="3B325932" w14:textId="77777777" w:rsidR="00606130" w:rsidRPr="00BC6F02" w:rsidRDefault="004615BF" w:rsidP="004615BF">
            <w:pPr>
              <w:widowControl w:val="0"/>
              <w:tabs>
                <w:tab w:val="left" w:pos="220"/>
                <w:tab w:val="left" w:pos="720"/>
              </w:tabs>
              <w:autoSpaceDE w:val="0"/>
              <w:autoSpaceDN w:val="0"/>
              <w:adjustRightInd w:val="0"/>
              <w:spacing w:after="320" w:line="380" w:lineRule="atLeast"/>
              <w:rPr>
                <w:rFonts w:ascii="Arial" w:hAnsi="Arial" w:cs="Arial"/>
                <w:color w:val="000000" w:themeColor="text1"/>
                <w:sz w:val="24"/>
                <w:szCs w:val="24"/>
              </w:rPr>
            </w:pPr>
            <w:r>
              <w:rPr>
                <w:rFonts w:ascii="Arial" w:hAnsi="Arial" w:cs="Arial"/>
                <w:color w:val="C00000"/>
                <w:sz w:val="24"/>
                <w:szCs w:val="24"/>
              </w:rPr>
              <w:t xml:space="preserve">III. </w:t>
            </w:r>
            <w:r w:rsidR="00F75B26" w:rsidRPr="00F75B26">
              <w:rPr>
                <w:rFonts w:ascii="Arial" w:hAnsi="Arial" w:cs="Arial"/>
                <w:color w:val="C00000"/>
                <w:sz w:val="24"/>
                <w:szCs w:val="24"/>
              </w:rPr>
              <w:t xml:space="preserve">Describe different stages of the project life cycle. </w:t>
            </w:r>
            <w:r w:rsidR="00F75B26" w:rsidRPr="00F75B26">
              <w:rPr>
                <w:rFonts w:ascii="MS Mincho" w:eastAsia="MS Mincho" w:hAnsi="MS Mincho" w:cs="MS Mincho"/>
                <w:color w:val="C00000"/>
                <w:sz w:val="24"/>
                <w:szCs w:val="24"/>
              </w:rPr>
              <w:t> </w:t>
            </w:r>
            <w:r w:rsidR="00606130">
              <w:rPr>
                <w:rFonts w:ascii="MS Mincho" w:eastAsia="MS Mincho" w:hAnsi="MS Mincho" w:cs="MS Mincho"/>
                <w:color w:val="C00000"/>
                <w:sz w:val="24"/>
                <w:szCs w:val="24"/>
              </w:rPr>
              <w:br/>
            </w:r>
            <w:r w:rsidR="00606130" w:rsidRPr="00606130">
              <w:rPr>
                <w:rFonts w:ascii="Arial" w:hAnsi="Arial" w:cs="Arial"/>
                <w:b/>
                <w:color w:val="000000" w:themeColor="text1"/>
                <w:sz w:val="24"/>
                <w:szCs w:val="24"/>
              </w:rPr>
              <w:t>Initiating</w:t>
            </w:r>
            <w:r w:rsidR="00606130">
              <w:rPr>
                <w:rFonts w:ascii="Arial" w:hAnsi="Arial" w:cs="Arial"/>
                <w:b/>
                <w:color w:val="000000" w:themeColor="text1"/>
                <w:sz w:val="24"/>
                <w:szCs w:val="24"/>
              </w:rPr>
              <w:t xml:space="preserve"> – </w:t>
            </w:r>
            <w:r w:rsidR="00606130">
              <w:rPr>
                <w:rFonts w:ascii="Arial" w:hAnsi="Arial" w:cs="Arial"/>
                <w:color w:val="000000" w:themeColor="text1"/>
                <w:sz w:val="24"/>
                <w:szCs w:val="24"/>
              </w:rPr>
              <w:t>Project objective or need is identified</w:t>
            </w:r>
            <w:r w:rsidR="00606130" w:rsidRPr="00606130">
              <w:rPr>
                <w:rFonts w:ascii="Arial" w:hAnsi="Arial" w:cs="Arial"/>
                <w:b/>
                <w:color w:val="000000" w:themeColor="text1"/>
                <w:sz w:val="24"/>
                <w:szCs w:val="24"/>
              </w:rPr>
              <w:br/>
              <w:t>Planning</w:t>
            </w:r>
            <w:r w:rsidR="00606130">
              <w:rPr>
                <w:rFonts w:ascii="Arial" w:hAnsi="Arial" w:cs="Arial"/>
                <w:b/>
                <w:color w:val="000000" w:themeColor="text1"/>
                <w:sz w:val="24"/>
                <w:szCs w:val="24"/>
              </w:rPr>
              <w:t xml:space="preserve"> – </w:t>
            </w:r>
            <w:r w:rsidR="00606130">
              <w:rPr>
                <w:rFonts w:ascii="Arial" w:hAnsi="Arial" w:cs="Arial"/>
                <w:color w:val="000000" w:themeColor="text1"/>
                <w:sz w:val="24"/>
                <w:szCs w:val="24"/>
              </w:rPr>
              <w:t>Steps needed to meet the projects objectives or needs are planned</w:t>
            </w:r>
            <w:r w:rsidR="00606130" w:rsidRPr="00606130">
              <w:rPr>
                <w:rFonts w:ascii="Arial" w:hAnsi="Arial" w:cs="Arial"/>
                <w:b/>
                <w:color w:val="000000" w:themeColor="text1"/>
                <w:sz w:val="24"/>
                <w:szCs w:val="24"/>
              </w:rPr>
              <w:br/>
              <w:t>Executing</w:t>
            </w:r>
            <w:r w:rsidR="00606130">
              <w:rPr>
                <w:rFonts w:ascii="Arial" w:hAnsi="Arial" w:cs="Arial"/>
                <w:b/>
                <w:color w:val="000000" w:themeColor="text1"/>
                <w:sz w:val="24"/>
                <w:szCs w:val="24"/>
              </w:rPr>
              <w:t xml:space="preserve"> – </w:t>
            </w:r>
            <w:r w:rsidR="00606130">
              <w:rPr>
                <w:rFonts w:ascii="Arial" w:hAnsi="Arial" w:cs="Arial"/>
                <w:color w:val="000000" w:themeColor="text1"/>
                <w:sz w:val="24"/>
                <w:szCs w:val="24"/>
              </w:rPr>
              <w:t>Project plan is implemented and put into action</w:t>
            </w:r>
            <w:r w:rsidR="00606130" w:rsidRPr="00606130">
              <w:rPr>
                <w:rFonts w:ascii="Arial" w:hAnsi="Arial" w:cs="Arial"/>
                <w:b/>
                <w:color w:val="000000" w:themeColor="text1"/>
                <w:sz w:val="24"/>
                <w:szCs w:val="24"/>
              </w:rPr>
              <w:br/>
              <w:t>Controlling</w:t>
            </w:r>
            <w:r w:rsidR="00606130">
              <w:rPr>
                <w:rFonts w:ascii="Arial" w:hAnsi="Arial" w:cs="Arial"/>
                <w:b/>
                <w:color w:val="000000" w:themeColor="text1"/>
                <w:sz w:val="24"/>
                <w:szCs w:val="24"/>
              </w:rPr>
              <w:t xml:space="preserve"> </w:t>
            </w:r>
            <w:r w:rsidR="00BC6F02">
              <w:rPr>
                <w:rFonts w:ascii="Arial" w:hAnsi="Arial" w:cs="Arial"/>
                <w:b/>
                <w:color w:val="000000" w:themeColor="text1"/>
                <w:sz w:val="24"/>
                <w:szCs w:val="24"/>
              </w:rPr>
              <w:t>–</w:t>
            </w:r>
            <w:r w:rsidR="00606130">
              <w:rPr>
                <w:rFonts w:ascii="Arial" w:hAnsi="Arial" w:cs="Arial"/>
                <w:b/>
                <w:color w:val="000000" w:themeColor="text1"/>
                <w:sz w:val="24"/>
                <w:szCs w:val="24"/>
              </w:rPr>
              <w:t xml:space="preserve"> </w:t>
            </w:r>
            <w:r w:rsidR="00BC6F02">
              <w:rPr>
                <w:rFonts w:ascii="Arial" w:hAnsi="Arial" w:cs="Arial"/>
                <w:color w:val="000000" w:themeColor="text1"/>
                <w:sz w:val="24"/>
                <w:szCs w:val="24"/>
              </w:rPr>
              <w:t>Progress is monitored and any adjustments or variations are made</w:t>
            </w:r>
            <w:r w:rsidR="00606130" w:rsidRPr="00606130">
              <w:rPr>
                <w:rFonts w:ascii="Arial" w:hAnsi="Arial" w:cs="Arial"/>
                <w:b/>
                <w:color w:val="000000" w:themeColor="text1"/>
                <w:sz w:val="24"/>
                <w:szCs w:val="24"/>
              </w:rPr>
              <w:br/>
              <w:t>Closing</w:t>
            </w:r>
            <w:r w:rsidR="00BC6F02">
              <w:rPr>
                <w:rFonts w:ascii="Arial" w:hAnsi="Arial" w:cs="Arial"/>
                <w:b/>
                <w:color w:val="000000" w:themeColor="text1"/>
                <w:sz w:val="24"/>
                <w:szCs w:val="24"/>
              </w:rPr>
              <w:t xml:space="preserve"> – </w:t>
            </w:r>
            <w:r w:rsidR="00BC6F02">
              <w:rPr>
                <w:rFonts w:ascii="Arial" w:hAnsi="Arial" w:cs="Arial"/>
                <w:color w:val="000000" w:themeColor="text1"/>
                <w:sz w:val="24"/>
                <w:szCs w:val="24"/>
              </w:rPr>
              <w:t>handing over the project and releasing the final deliverables to the customer/business</w:t>
            </w:r>
          </w:p>
          <w:p w14:paraId="1594B4F3" w14:textId="77777777" w:rsidR="00F75B26" w:rsidRPr="00DE07C8" w:rsidRDefault="004615BF" w:rsidP="004615BF">
            <w:pPr>
              <w:widowControl w:val="0"/>
              <w:tabs>
                <w:tab w:val="left" w:pos="220"/>
                <w:tab w:val="left" w:pos="720"/>
              </w:tabs>
              <w:autoSpaceDE w:val="0"/>
              <w:autoSpaceDN w:val="0"/>
              <w:adjustRightInd w:val="0"/>
              <w:spacing w:after="320" w:line="380" w:lineRule="atLeast"/>
              <w:rPr>
                <w:rFonts w:ascii="Arial" w:hAnsi="Arial" w:cs="Arial"/>
                <w:color w:val="000000" w:themeColor="text1"/>
                <w:sz w:val="24"/>
                <w:szCs w:val="24"/>
              </w:rPr>
            </w:pPr>
            <w:r>
              <w:rPr>
                <w:rFonts w:ascii="Arial" w:hAnsi="Arial" w:cs="Arial"/>
                <w:color w:val="C00000"/>
                <w:sz w:val="24"/>
                <w:szCs w:val="24"/>
              </w:rPr>
              <w:t xml:space="preserve">IV. </w:t>
            </w:r>
            <w:r w:rsidR="00F75B26" w:rsidRPr="00F75B26">
              <w:rPr>
                <w:rFonts w:ascii="Arial" w:hAnsi="Arial" w:cs="Arial"/>
                <w:color w:val="C00000"/>
                <w:sz w:val="24"/>
                <w:szCs w:val="24"/>
              </w:rPr>
              <w:t>Outline the key skills every good project manager should possess.</w:t>
            </w:r>
            <w:r w:rsidR="00DE07C8">
              <w:rPr>
                <w:rFonts w:ascii="Arial" w:hAnsi="Arial" w:cs="Arial"/>
                <w:color w:val="C00000"/>
                <w:sz w:val="24"/>
                <w:szCs w:val="24"/>
              </w:rPr>
              <w:br/>
            </w:r>
            <w:r w:rsidR="00DE07C8">
              <w:rPr>
                <w:rFonts w:ascii="Arial" w:hAnsi="Arial" w:cs="Arial"/>
                <w:color w:val="000000" w:themeColor="text1"/>
                <w:sz w:val="24"/>
                <w:szCs w:val="24"/>
              </w:rPr>
              <w:t>Communication skills</w:t>
            </w:r>
            <w:r w:rsidR="00DE07C8">
              <w:rPr>
                <w:rFonts w:ascii="Arial" w:hAnsi="Arial" w:cs="Arial"/>
                <w:color w:val="000000" w:themeColor="text1"/>
                <w:sz w:val="24"/>
                <w:szCs w:val="24"/>
              </w:rPr>
              <w:br/>
              <w:t>Organizational skills</w:t>
            </w:r>
            <w:r w:rsidR="00DE07C8">
              <w:rPr>
                <w:rFonts w:ascii="Arial" w:hAnsi="Arial" w:cs="Arial"/>
                <w:color w:val="000000" w:themeColor="text1"/>
                <w:sz w:val="24"/>
                <w:szCs w:val="24"/>
              </w:rPr>
              <w:br/>
              <w:t>Budgeting skills</w:t>
            </w:r>
            <w:r w:rsidR="00DE07C8">
              <w:rPr>
                <w:rFonts w:ascii="Arial" w:hAnsi="Arial" w:cs="Arial"/>
                <w:color w:val="000000" w:themeColor="text1"/>
                <w:sz w:val="24"/>
                <w:szCs w:val="24"/>
              </w:rPr>
              <w:br/>
              <w:t>Problem solving</w:t>
            </w:r>
            <w:r w:rsidR="00DE07C8">
              <w:rPr>
                <w:rFonts w:ascii="Arial" w:hAnsi="Arial" w:cs="Arial"/>
                <w:color w:val="000000" w:themeColor="text1"/>
                <w:sz w:val="24"/>
                <w:szCs w:val="24"/>
              </w:rPr>
              <w:br/>
              <w:t>Negotiation and influencing</w:t>
            </w:r>
            <w:r w:rsidR="00DE07C8">
              <w:rPr>
                <w:rFonts w:ascii="Arial" w:hAnsi="Arial" w:cs="Arial"/>
                <w:color w:val="000000" w:themeColor="text1"/>
                <w:sz w:val="24"/>
                <w:szCs w:val="24"/>
              </w:rPr>
              <w:br/>
              <w:t>Leading</w:t>
            </w:r>
            <w:r w:rsidR="00DE07C8">
              <w:rPr>
                <w:rFonts w:ascii="Arial" w:hAnsi="Arial" w:cs="Arial"/>
                <w:color w:val="000000" w:themeColor="text1"/>
                <w:sz w:val="24"/>
                <w:szCs w:val="24"/>
              </w:rPr>
              <w:br/>
              <w:t>Team building and human resources</w:t>
            </w:r>
            <w:r w:rsidR="00DE07C8">
              <w:rPr>
                <w:rFonts w:ascii="Arial" w:hAnsi="Arial" w:cs="Arial"/>
                <w:color w:val="000000" w:themeColor="text1"/>
                <w:sz w:val="24"/>
                <w:szCs w:val="24"/>
              </w:rPr>
              <w:br/>
              <w:t>Industry knowledge</w:t>
            </w:r>
          </w:p>
          <w:p w14:paraId="04EE8355" w14:textId="77777777" w:rsidR="00F75B26" w:rsidRPr="00BC6F02" w:rsidRDefault="004615BF" w:rsidP="004615BF">
            <w:pPr>
              <w:widowControl w:val="0"/>
              <w:tabs>
                <w:tab w:val="left" w:pos="220"/>
                <w:tab w:val="left" w:pos="720"/>
              </w:tabs>
              <w:autoSpaceDE w:val="0"/>
              <w:autoSpaceDN w:val="0"/>
              <w:adjustRightInd w:val="0"/>
              <w:spacing w:after="320" w:line="380" w:lineRule="atLeast"/>
              <w:rPr>
                <w:rFonts w:ascii="Arial" w:hAnsi="Arial" w:cs="Arial"/>
                <w:color w:val="000000" w:themeColor="text1"/>
                <w:sz w:val="24"/>
                <w:szCs w:val="24"/>
              </w:rPr>
            </w:pPr>
            <w:r>
              <w:rPr>
                <w:rFonts w:ascii="Arial" w:hAnsi="Arial" w:cs="Arial"/>
                <w:color w:val="C00000"/>
                <w:sz w:val="24"/>
                <w:szCs w:val="24"/>
              </w:rPr>
              <w:t xml:space="preserve">V. </w:t>
            </w:r>
            <w:r w:rsidR="00F75B26" w:rsidRPr="00F75B26">
              <w:rPr>
                <w:rFonts w:ascii="Arial" w:hAnsi="Arial" w:cs="Arial"/>
                <w:color w:val="C00000"/>
                <w:sz w:val="24"/>
                <w:szCs w:val="24"/>
              </w:rPr>
              <w:t>It is said that there are five process groups and nine knowledge areas in project management. Name all the process groups and knowledge areas.</w:t>
            </w:r>
            <w:r w:rsidR="00BC6F02">
              <w:rPr>
                <w:rFonts w:ascii="Arial" w:hAnsi="Arial" w:cs="Arial"/>
                <w:color w:val="C00000"/>
                <w:sz w:val="24"/>
                <w:szCs w:val="24"/>
              </w:rPr>
              <w:br/>
            </w:r>
            <w:r w:rsidR="00BC6F02" w:rsidRPr="00BC6F02">
              <w:rPr>
                <w:rFonts w:ascii="Arial" w:hAnsi="Arial" w:cs="Arial"/>
                <w:color w:val="000000" w:themeColor="text1"/>
                <w:sz w:val="24"/>
                <w:szCs w:val="24"/>
                <w:u w:val="single"/>
              </w:rPr>
              <w:t>Process Groups;</w:t>
            </w:r>
            <w:r w:rsidR="00BC6F02">
              <w:rPr>
                <w:rFonts w:ascii="Arial" w:hAnsi="Arial" w:cs="Arial"/>
                <w:color w:val="000000" w:themeColor="text1"/>
                <w:sz w:val="24"/>
                <w:szCs w:val="24"/>
              </w:rPr>
              <w:br/>
              <w:t>initiation process</w:t>
            </w:r>
            <w:r w:rsidR="00BC6F02">
              <w:rPr>
                <w:rFonts w:ascii="Arial" w:hAnsi="Arial" w:cs="Arial"/>
                <w:color w:val="000000" w:themeColor="text1"/>
                <w:sz w:val="24"/>
                <w:szCs w:val="24"/>
              </w:rPr>
              <w:br/>
              <w:t>planning process</w:t>
            </w:r>
            <w:r w:rsidR="00BC6F02">
              <w:rPr>
                <w:rFonts w:ascii="Arial" w:hAnsi="Arial" w:cs="Arial"/>
                <w:color w:val="000000" w:themeColor="text1"/>
                <w:sz w:val="24"/>
                <w:szCs w:val="24"/>
              </w:rPr>
              <w:br/>
              <w:t>executing process</w:t>
            </w:r>
            <w:r w:rsidR="00BC6F02">
              <w:rPr>
                <w:rFonts w:ascii="Arial" w:hAnsi="Arial" w:cs="Arial"/>
                <w:color w:val="000000" w:themeColor="text1"/>
                <w:sz w:val="24"/>
                <w:szCs w:val="24"/>
              </w:rPr>
              <w:br/>
              <w:t>monitoring and controlling process</w:t>
            </w:r>
            <w:r w:rsidR="00BC6F02">
              <w:rPr>
                <w:rFonts w:ascii="Arial" w:hAnsi="Arial" w:cs="Arial"/>
                <w:color w:val="000000" w:themeColor="text1"/>
                <w:sz w:val="24"/>
                <w:szCs w:val="24"/>
              </w:rPr>
              <w:br/>
              <w:t>closing process</w:t>
            </w:r>
            <w:r w:rsidR="00BC6F02">
              <w:rPr>
                <w:rFonts w:ascii="Arial" w:hAnsi="Arial" w:cs="Arial"/>
                <w:color w:val="000000" w:themeColor="text1"/>
                <w:sz w:val="24"/>
                <w:szCs w:val="24"/>
              </w:rPr>
              <w:br/>
            </w:r>
            <w:r w:rsidR="00BC6F02">
              <w:rPr>
                <w:rFonts w:ascii="Arial" w:hAnsi="Arial" w:cs="Arial"/>
                <w:color w:val="000000" w:themeColor="text1"/>
                <w:sz w:val="24"/>
                <w:szCs w:val="24"/>
              </w:rPr>
              <w:br/>
            </w:r>
            <w:r w:rsidR="00BC6F02" w:rsidRPr="00BC6F02">
              <w:rPr>
                <w:rFonts w:ascii="Arial" w:hAnsi="Arial" w:cs="Arial"/>
                <w:color w:val="000000" w:themeColor="text1"/>
                <w:sz w:val="24"/>
                <w:szCs w:val="24"/>
                <w:u w:val="single"/>
              </w:rPr>
              <w:t>Knowledge Areas;</w:t>
            </w:r>
            <w:r w:rsidR="00BC6F02">
              <w:rPr>
                <w:rFonts w:ascii="Arial" w:hAnsi="Arial" w:cs="Arial"/>
                <w:color w:val="000000" w:themeColor="text1"/>
                <w:sz w:val="24"/>
                <w:szCs w:val="24"/>
                <w:u w:val="single"/>
              </w:rPr>
              <w:br/>
            </w:r>
            <w:r w:rsidR="00BC6F02">
              <w:rPr>
                <w:rFonts w:ascii="Arial" w:hAnsi="Arial" w:cs="Arial"/>
                <w:color w:val="000000" w:themeColor="text1"/>
                <w:sz w:val="24"/>
                <w:szCs w:val="24"/>
              </w:rPr>
              <w:t>project integration management</w:t>
            </w:r>
            <w:r w:rsidR="00BC6F02">
              <w:rPr>
                <w:rFonts w:ascii="Arial" w:hAnsi="Arial" w:cs="Arial"/>
                <w:color w:val="000000" w:themeColor="text1"/>
                <w:sz w:val="24"/>
                <w:szCs w:val="24"/>
              </w:rPr>
              <w:br/>
              <w:t>project scope management</w:t>
            </w:r>
            <w:r w:rsidR="00BC6F02">
              <w:rPr>
                <w:rFonts w:ascii="Arial" w:hAnsi="Arial" w:cs="Arial"/>
                <w:color w:val="000000" w:themeColor="text1"/>
                <w:sz w:val="24"/>
                <w:szCs w:val="24"/>
              </w:rPr>
              <w:br/>
            </w:r>
            <w:r w:rsidR="00BC6F02">
              <w:rPr>
                <w:rFonts w:ascii="Arial" w:hAnsi="Arial" w:cs="Arial"/>
                <w:color w:val="000000" w:themeColor="text1"/>
                <w:sz w:val="24"/>
                <w:szCs w:val="24"/>
              </w:rPr>
              <w:lastRenderedPageBreak/>
              <w:t>project time management</w:t>
            </w:r>
            <w:r w:rsidR="00BC6F02">
              <w:rPr>
                <w:rFonts w:ascii="Arial" w:hAnsi="Arial" w:cs="Arial"/>
                <w:color w:val="000000" w:themeColor="text1"/>
                <w:sz w:val="24"/>
                <w:szCs w:val="24"/>
              </w:rPr>
              <w:br/>
              <w:t>project cost management</w:t>
            </w:r>
            <w:r w:rsidR="00BC6F02">
              <w:rPr>
                <w:rFonts w:ascii="Arial" w:hAnsi="Arial" w:cs="Arial"/>
                <w:color w:val="000000" w:themeColor="text1"/>
                <w:sz w:val="24"/>
                <w:szCs w:val="24"/>
              </w:rPr>
              <w:br/>
              <w:t>project quality management</w:t>
            </w:r>
            <w:r w:rsidR="00BC6F02">
              <w:rPr>
                <w:rFonts w:ascii="Arial" w:hAnsi="Arial" w:cs="Arial"/>
                <w:color w:val="000000" w:themeColor="text1"/>
                <w:sz w:val="24"/>
                <w:szCs w:val="24"/>
              </w:rPr>
              <w:br/>
              <w:t>project human resources management</w:t>
            </w:r>
            <w:r w:rsidR="00BC6F02">
              <w:rPr>
                <w:rFonts w:ascii="Arial" w:hAnsi="Arial" w:cs="Arial"/>
                <w:color w:val="000000" w:themeColor="text1"/>
                <w:sz w:val="24"/>
                <w:szCs w:val="24"/>
              </w:rPr>
              <w:br/>
              <w:t>project communications management</w:t>
            </w:r>
            <w:r w:rsidR="00BC6F02">
              <w:rPr>
                <w:rFonts w:ascii="Arial" w:hAnsi="Arial" w:cs="Arial"/>
                <w:color w:val="000000" w:themeColor="text1"/>
                <w:sz w:val="24"/>
                <w:szCs w:val="24"/>
              </w:rPr>
              <w:br/>
              <w:t>project risk management</w:t>
            </w:r>
            <w:r w:rsidR="00BC6F02">
              <w:rPr>
                <w:rFonts w:ascii="Arial" w:hAnsi="Arial" w:cs="Arial"/>
                <w:color w:val="000000" w:themeColor="text1"/>
                <w:sz w:val="24"/>
                <w:szCs w:val="24"/>
              </w:rPr>
              <w:br/>
              <w:t>project procurement management</w:t>
            </w:r>
            <w:r w:rsidR="00BC6F02">
              <w:rPr>
                <w:rFonts w:ascii="Arial" w:hAnsi="Arial" w:cs="Arial"/>
                <w:color w:val="000000" w:themeColor="text1"/>
                <w:sz w:val="24"/>
                <w:szCs w:val="24"/>
              </w:rPr>
              <w:br/>
            </w:r>
          </w:p>
          <w:p w14:paraId="4D30F812" w14:textId="5B08F4BB" w:rsidR="00CC2FB3" w:rsidRPr="001412E4" w:rsidRDefault="001412E4" w:rsidP="001412E4">
            <w:pPr>
              <w:widowControl w:val="0"/>
              <w:autoSpaceDE w:val="0"/>
              <w:autoSpaceDN w:val="0"/>
              <w:adjustRightInd w:val="0"/>
              <w:spacing w:after="240" w:line="360" w:lineRule="atLeast"/>
              <w:rPr>
                <w:rFonts w:ascii="Arial" w:hAnsi="Arial" w:cs="Arial"/>
                <w:sz w:val="24"/>
                <w:szCs w:val="24"/>
              </w:rPr>
            </w:pPr>
            <w:r w:rsidRPr="001412E4">
              <w:rPr>
                <w:rFonts w:ascii="Arial" w:hAnsi="Arial" w:cs="Arial"/>
                <w:color w:val="B00004"/>
                <w:sz w:val="24"/>
                <w:szCs w:val="24"/>
              </w:rPr>
              <w:t>Activity</w:t>
            </w:r>
            <w:r>
              <w:rPr>
                <w:rFonts w:ascii="Arial" w:hAnsi="Arial" w:cs="Arial"/>
                <w:color w:val="B00004"/>
                <w:sz w:val="24"/>
                <w:szCs w:val="24"/>
              </w:rPr>
              <w:t>:</w:t>
            </w:r>
          </w:p>
          <w:p w14:paraId="1F3240B9" w14:textId="77777777" w:rsidR="000328DA" w:rsidRPr="001412E4" w:rsidRDefault="000328DA" w:rsidP="000328DA">
            <w:pPr>
              <w:widowControl w:val="0"/>
              <w:autoSpaceDE w:val="0"/>
              <w:autoSpaceDN w:val="0"/>
              <w:adjustRightInd w:val="0"/>
              <w:spacing w:after="240" w:line="380" w:lineRule="atLeast"/>
              <w:rPr>
                <w:rFonts w:ascii="Arial" w:hAnsi="Arial" w:cs="Arial"/>
                <w:color w:val="C00000"/>
                <w:sz w:val="24"/>
                <w:szCs w:val="24"/>
              </w:rPr>
            </w:pPr>
            <w:r w:rsidRPr="001412E4">
              <w:rPr>
                <w:rFonts w:ascii="Arial" w:hAnsi="Arial" w:cs="Arial"/>
                <w:color w:val="C00000"/>
                <w:sz w:val="24"/>
                <w:szCs w:val="24"/>
              </w:rPr>
              <w:t xml:space="preserve">Use this activity to define the key activities of a project within your </w:t>
            </w:r>
            <w:proofErr w:type="spellStart"/>
            <w:r w:rsidRPr="001412E4">
              <w:rPr>
                <w:rFonts w:ascii="Arial" w:hAnsi="Arial" w:cs="Arial"/>
                <w:color w:val="C00000"/>
                <w:sz w:val="24"/>
                <w:szCs w:val="24"/>
              </w:rPr>
              <w:t>organisation</w:t>
            </w:r>
            <w:proofErr w:type="spellEnd"/>
            <w:r w:rsidRPr="001412E4">
              <w:rPr>
                <w:rFonts w:ascii="Arial" w:hAnsi="Arial" w:cs="Arial"/>
                <w:color w:val="C00000"/>
                <w:sz w:val="24"/>
                <w:szCs w:val="24"/>
              </w:rPr>
              <w:t xml:space="preserve">. </w:t>
            </w:r>
          </w:p>
          <w:p w14:paraId="65E9C482" w14:textId="69C039E8" w:rsidR="000328DA" w:rsidRPr="001412E4" w:rsidRDefault="000328DA" w:rsidP="000328DA">
            <w:pPr>
              <w:widowControl w:val="0"/>
              <w:autoSpaceDE w:val="0"/>
              <w:autoSpaceDN w:val="0"/>
              <w:adjustRightInd w:val="0"/>
              <w:spacing w:after="240" w:line="360" w:lineRule="atLeast"/>
              <w:rPr>
                <w:rFonts w:ascii="Arial" w:hAnsi="Arial" w:cs="Arial"/>
                <w:color w:val="C00000"/>
                <w:sz w:val="24"/>
                <w:szCs w:val="24"/>
              </w:rPr>
            </w:pPr>
            <w:r w:rsidRPr="001412E4">
              <w:rPr>
                <w:rFonts w:ascii="Arial" w:hAnsi="Arial" w:cs="Arial"/>
                <w:color w:val="C00000"/>
                <w:sz w:val="24"/>
                <w:szCs w:val="24"/>
              </w:rPr>
              <w:t xml:space="preserve">1 Select a project that you have been involved in or affected by during the past year. </w:t>
            </w:r>
            <w:r w:rsidRPr="001412E4">
              <w:rPr>
                <w:rFonts w:ascii="Arial" w:hAnsi="Arial" w:cs="Arial"/>
                <w:color w:val="C00000"/>
                <w:sz w:val="24"/>
                <w:szCs w:val="24"/>
              </w:rPr>
              <w:br/>
            </w:r>
            <w:r w:rsidRPr="001412E4">
              <w:rPr>
                <w:rFonts w:ascii="Arial" w:hAnsi="Arial" w:cs="Arial"/>
                <w:color w:val="C00000"/>
                <w:sz w:val="24"/>
                <w:szCs w:val="24"/>
              </w:rPr>
              <w:t xml:space="preserve">2 Identify what the different stages were, and approximately how long each lasted. </w:t>
            </w:r>
            <w:r w:rsidRPr="001412E4">
              <w:rPr>
                <w:rFonts w:ascii="Arial" w:hAnsi="Arial" w:cs="Arial"/>
                <w:color w:val="C00000"/>
                <w:sz w:val="24"/>
                <w:szCs w:val="24"/>
              </w:rPr>
              <w:br/>
            </w:r>
            <w:r w:rsidRPr="001412E4">
              <w:rPr>
                <w:rFonts w:ascii="Arial" w:hAnsi="Arial" w:cs="Arial"/>
                <w:color w:val="C00000"/>
                <w:sz w:val="24"/>
                <w:szCs w:val="24"/>
              </w:rPr>
              <w:t xml:space="preserve">3 Note down the key activities of each stage. </w:t>
            </w:r>
          </w:p>
          <w:p w14:paraId="2CF07A32" w14:textId="1D9A0C6C" w:rsidR="000328DA" w:rsidRPr="001412E4" w:rsidRDefault="000328DA" w:rsidP="000328DA">
            <w:pPr>
              <w:widowControl w:val="0"/>
              <w:autoSpaceDE w:val="0"/>
              <w:autoSpaceDN w:val="0"/>
              <w:adjustRightInd w:val="0"/>
              <w:spacing w:after="240" w:line="360" w:lineRule="atLeast"/>
              <w:rPr>
                <w:rFonts w:ascii="Arial" w:hAnsi="Arial" w:cs="Arial"/>
                <w:sz w:val="24"/>
                <w:szCs w:val="24"/>
              </w:rPr>
            </w:pPr>
            <w:r w:rsidRPr="001412E4">
              <w:rPr>
                <w:rFonts w:ascii="Arial" w:hAnsi="Arial" w:cs="Arial"/>
                <w:sz w:val="24"/>
                <w:szCs w:val="24"/>
              </w:rPr>
              <w:t>Project title:</w:t>
            </w:r>
            <w:r w:rsidRPr="001412E4">
              <w:rPr>
                <w:rFonts w:ascii="Arial" w:hAnsi="Arial" w:cs="Arial"/>
                <w:sz w:val="24"/>
                <w:szCs w:val="24"/>
              </w:rPr>
              <w:t xml:space="preserve"> </w:t>
            </w:r>
            <w:r w:rsidR="001412E4">
              <w:rPr>
                <w:rFonts w:ascii="Arial" w:hAnsi="Arial" w:cs="Arial"/>
                <w:sz w:val="24"/>
                <w:szCs w:val="24"/>
              </w:rPr>
              <w:t>Engineers Bar, Christchurch – Electrical installation</w:t>
            </w:r>
          </w:p>
          <w:tbl>
            <w:tblPr>
              <w:tblStyle w:val="TableGrid"/>
              <w:tblW w:w="0" w:type="auto"/>
              <w:tblLook w:val="04A0" w:firstRow="1" w:lastRow="0" w:firstColumn="1" w:lastColumn="0" w:noHBand="0" w:noVBand="1"/>
            </w:tblPr>
            <w:tblGrid>
              <w:gridCol w:w="1725"/>
              <w:gridCol w:w="1451"/>
              <w:gridCol w:w="5614"/>
            </w:tblGrid>
            <w:tr w:rsidR="001412E4" w:rsidRPr="001412E4" w14:paraId="193EB758" w14:textId="77777777" w:rsidTr="001412E4">
              <w:tc>
                <w:tcPr>
                  <w:tcW w:w="1725" w:type="dxa"/>
                </w:tcPr>
                <w:p w14:paraId="1CB0A82A" w14:textId="7A65B92E" w:rsidR="000328DA" w:rsidRPr="001412E4" w:rsidRDefault="000328DA" w:rsidP="000328DA">
                  <w:pPr>
                    <w:widowControl w:val="0"/>
                    <w:autoSpaceDE w:val="0"/>
                    <w:autoSpaceDN w:val="0"/>
                    <w:adjustRightInd w:val="0"/>
                    <w:spacing w:after="240" w:line="360" w:lineRule="atLeast"/>
                    <w:rPr>
                      <w:rFonts w:ascii="Arial" w:hAnsi="Arial" w:cs="Arial"/>
                      <w:sz w:val="24"/>
                      <w:szCs w:val="24"/>
                    </w:rPr>
                  </w:pPr>
                  <w:r w:rsidRPr="001412E4">
                    <w:rPr>
                      <w:rFonts w:ascii="Arial" w:hAnsi="Arial" w:cs="Arial"/>
                      <w:sz w:val="24"/>
                      <w:szCs w:val="24"/>
                    </w:rPr>
                    <w:t>Stage</w:t>
                  </w:r>
                </w:p>
              </w:tc>
              <w:tc>
                <w:tcPr>
                  <w:tcW w:w="1451" w:type="dxa"/>
                </w:tcPr>
                <w:p w14:paraId="4030218F" w14:textId="2B7E15B8" w:rsidR="000328DA" w:rsidRPr="001412E4" w:rsidRDefault="000328DA" w:rsidP="000328DA">
                  <w:pPr>
                    <w:widowControl w:val="0"/>
                    <w:autoSpaceDE w:val="0"/>
                    <w:autoSpaceDN w:val="0"/>
                    <w:adjustRightInd w:val="0"/>
                    <w:spacing w:after="240" w:line="360" w:lineRule="atLeast"/>
                    <w:rPr>
                      <w:rFonts w:ascii="Arial" w:hAnsi="Arial" w:cs="Arial"/>
                      <w:sz w:val="24"/>
                      <w:szCs w:val="24"/>
                    </w:rPr>
                  </w:pPr>
                  <w:r w:rsidRPr="001412E4">
                    <w:rPr>
                      <w:rFonts w:ascii="Arial" w:hAnsi="Arial" w:cs="Arial"/>
                      <w:sz w:val="24"/>
                      <w:szCs w:val="24"/>
                    </w:rPr>
                    <w:t>Length of time</w:t>
                  </w:r>
                </w:p>
              </w:tc>
              <w:tc>
                <w:tcPr>
                  <w:tcW w:w="5614" w:type="dxa"/>
                </w:tcPr>
                <w:p w14:paraId="11843DAC" w14:textId="1F13FF00" w:rsidR="000328DA" w:rsidRPr="001412E4" w:rsidRDefault="000328DA" w:rsidP="000328DA">
                  <w:pPr>
                    <w:widowControl w:val="0"/>
                    <w:autoSpaceDE w:val="0"/>
                    <w:autoSpaceDN w:val="0"/>
                    <w:adjustRightInd w:val="0"/>
                    <w:spacing w:after="240" w:line="360" w:lineRule="atLeast"/>
                    <w:rPr>
                      <w:rFonts w:ascii="Arial" w:hAnsi="Arial" w:cs="Arial"/>
                      <w:sz w:val="24"/>
                      <w:szCs w:val="24"/>
                    </w:rPr>
                  </w:pPr>
                  <w:r w:rsidRPr="001412E4">
                    <w:rPr>
                      <w:rFonts w:ascii="Arial" w:hAnsi="Arial" w:cs="Arial"/>
                      <w:sz w:val="24"/>
                      <w:szCs w:val="24"/>
                    </w:rPr>
                    <w:t>Key activities</w:t>
                  </w:r>
                </w:p>
              </w:tc>
            </w:tr>
            <w:tr w:rsidR="001412E4" w:rsidRPr="001412E4" w14:paraId="64AD27E6" w14:textId="77777777" w:rsidTr="001412E4">
              <w:tc>
                <w:tcPr>
                  <w:tcW w:w="1725" w:type="dxa"/>
                </w:tcPr>
                <w:p w14:paraId="160C65DE" w14:textId="2E19CF9F" w:rsidR="000328DA" w:rsidRPr="001412E4" w:rsidRDefault="001412E4"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Tender stage</w:t>
                  </w:r>
                  <w:r>
                    <w:rPr>
                      <w:rFonts w:ascii="Arial" w:hAnsi="Arial" w:cs="Arial"/>
                      <w:sz w:val="24"/>
                      <w:szCs w:val="24"/>
                    </w:rPr>
                    <w:br/>
                    <w:t>(initiation)</w:t>
                  </w:r>
                </w:p>
              </w:tc>
              <w:tc>
                <w:tcPr>
                  <w:tcW w:w="1451" w:type="dxa"/>
                </w:tcPr>
                <w:p w14:paraId="74ACA048" w14:textId="1B4AED73" w:rsidR="000328DA" w:rsidRPr="001412E4" w:rsidRDefault="001412E4"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9 days</w:t>
                  </w:r>
                </w:p>
              </w:tc>
              <w:tc>
                <w:tcPr>
                  <w:tcW w:w="5614" w:type="dxa"/>
                </w:tcPr>
                <w:p w14:paraId="1D8DD18F" w14:textId="57B93CC6" w:rsidR="000328DA" w:rsidRPr="001412E4" w:rsidRDefault="001412E4"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Receive and review drawings and specification,</w:t>
                  </w:r>
                  <w:r>
                    <w:rPr>
                      <w:rFonts w:ascii="Arial" w:hAnsi="Arial" w:cs="Arial"/>
                      <w:sz w:val="24"/>
                      <w:szCs w:val="24"/>
                    </w:rPr>
                    <w:br/>
                    <w:t>Cost estimating,</w:t>
                  </w:r>
                  <w:r>
                    <w:rPr>
                      <w:rFonts w:ascii="Arial" w:hAnsi="Arial" w:cs="Arial"/>
                      <w:sz w:val="24"/>
                      <w:szCs w:val="24"/>
                    </w:rPr>
                    <w:br/>
                    <w:t>Getting quotes from wholesalers</w:t>
                  </w:r>
                  <w:r>
                    <w:rPr>
                      <w:rFonts w:ascii="Arial" w:hAnsi="Arial" w:cs="Arial"/>
                      <w:sz w:val="24"/>
                      <w:szCs w:val="24"/>
                    </w:rPr>
                    <w:br/>
                    <w:t>Getting quotes from sub contractors</w:t>
                  </w:r>
                  <w:r>
                    <w:rPr>
                      <w:rFonts w:ascii="Arial" w:hAnsi="Arial" w:cs="Arial"/>
                      <w:sz w:val="24"/>
                      <w:szCs w:val="24"/>
                    </w:rPr>
                    <w:br/>
                    <w:t>Comparing and evaluating prices</w:t>
                  </w:r>
                  <w:r>
                    <w:rPr>
                      <w:rFonts w:ascii="Arial" w:hAnsi="Arial" w:cs="Arial"/>
                      <w:sz w:val="24"/>
                      <w:szCs w:val="24"/>
                    </w:rPr>
                    <w:br/>
                    <w:t>Producing a tender letter and final price</w:t>
                  </w:r>
                </w:p>
              </w:tc>
            </w:tr>
            <w:tr w:rsidR="001412E4" w:rsidRPr="001412E4" w14:paraId="7C28FA24" w14:textId="77777777" w:rsidTr="001412E4">
              <w:tc>
                <w:tcPr>
                  <w:tcW w:w="1725" w:type="dxa"/>
                </w:tcPr>
                <w:p w14:paraId="61E0914C" w14:textId="2F3ECB53" w:rsidR="000328DA" w:rsidRPr="001412E4" w:rsidRDefault="001412E4"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 xml:space="preserve">Acceptance </w:t>
                  </w:r>
                  <w:r>
                    <w:rPr>
                      <w:rFonts w:ascii="Arial" w:hAnsi="Arial" w:cs="Arial"/>
                      <w:sz w:val="24"/>
                      <w:szCs w:val="24"/>
                    </w:rPr>
                    <w:br/>
                    <w:t>(planning)</w:t>
                  </w:r>
                </w:p>
              </w:tc>
              <w:tc>
                <w:tcPr>
                  <w:tcW w:w="1451" w:type="dxa"/>
                </w:tcPr>
                <w:p w14:paraId="7F32FC47" w14:textId="170AEA59" w:rsidR="000328DA" w:rsidRPr="001412E4" w:rsidRDefault="001412E4"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3 weeks</w:t>
                  </w:r>
                </w:p>
              </w:tc>
              <w:tc>
                <w:tcPr>
                  <w:tcW w:w="5614" w:type="dxa"/>
                </w:tcPr>
                <w:p w14:paraId="620530AB" w14:textId="6532F0AF" w:rsidR="000328DA" w:rsidRPr="001412E4" w:rsidRDefault="001412E4"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Receiving written acceptance of our tender price</w:t>
                  </w:r>
                  <w:r>
                    <w:rPr>
                      <w:rFonts w:ascii="Arial" w:hAnsi="Arial" w:cs="Arial"/>
                      <w:sz w:val="24"/>
                      <w:szCs w:val="24"/>
                    </w:rPr>
                    <w:br/>
                    <w:t>Signing contracts with builders</w:t>
                  </w:r>
                  <w:r>
                    <w:rPr>
                      <w:rFonts w:ascii="Arial" w:hAnsi="Arial" w:cs="Arial"/>
                      <w:sz w:val="24"/>
                      <w:szCs w:val="24"/>
                    </w:rPr>
                    <w:br/>
                    <w:t>Ensuring all insurances are up to date and in place</w:t>
                  </w:r>
                  <w:r>
                    <w:rPr>
                      <w:rFonts w:ascii="Arial" w:hAnsi="Arial" w:cs="Arial"/>
                      <w:sz w:val="24"/>
                      <w:szCs w:val="24"/>
                    </w:rPr>
                    <w:br/>
                    <w:t>Writing site specific safety plans</w:t>
                  </w:r>
                  <w:r w:rsidR="00296113">
                    <w:rPr>
                      <w:rFonts w:ascii="Arial" w:hAnsi="Arial" w:cs="Arial"/>
                      <w:sz w:val="24"/>
                      <w:szCs w:val="24"/>
                    </w:rPr>
                    <w:br/>
                    <w:t>Writing task analysis</w:t>
                  </w:r>
                  <w:r w:rsidR="00296113">
                    <w:rPr>
                      <w:rFonts w:ascii="Arial" w:hAnsi="Arial" w:cs="Arial"/>
                      <w:sz w:val="24"/>
                      <w:szCs w:val="24"/>
                    </w:rPr>
                    <w:br/>
                    <w:t>C</w:t>
                  </w:r>
                  <w:r>
                    <w:rPr>
                      <w:rFonts w:ascii="Arial" w:hAnsi="Arial" w:cs="Arial"/>
                      <w:sz w:val="24"/>
                      <w:szCs w:val="24"/>
                    </w:rPr>
                    <w:t>hoosing a site</w:t>
                  </w:r>
                  <w:r w:rsidR="00296113">
                    <w:rPr>
                      <w:rFonts w:ascii="Arial" w:hAnsi="Arial" w:cs="Arial"/>
                      <w:sz w:val="24"/>
                      <w:szCs w:val="24"/>
                    </w:rPr>
                    <w:t xml:space="preserve"> </w:t>
                  </w:r>
                  <w:proofErr w:type="spellStart"/>
                  <w:r w:rsidR="00296113">
                    <w:rPr>
                      <w:rFonts w:ascii="Arial" w:hAnsi="Arial" w:cs="Arial"/>
                      <w:sz w:val="24"/>
                      <w:szCs w:val="24"/>
                    </w:rPr>
                    <w:t>forman</w:t>
                  </w:r>
                  <w:proofErr w:type="spellEnd"/>
                  <w:r w:rsidR="00296113">
                    <w:rPr>
                      <w:rFonts w:ascii="Arial" w:hAnsi="Arial" w:cs="Arial"/>
                      <w:sz w:val="24"/>
                      <w:szCs w:val="24"/>
                    </w:rPr>
                    <w:t xml:space="preserve"> (team leader)</w:t>
                  </w:r>
                  <w:r w:rsidR="00296113">
                    <w:rPr>
                      <w:rFonts w:ascii="Arial" w:hAnsi="Arial" w:cs="Arial"/>
                      <w:sz w:val="24"/>
                      <w:szCs w:val="24"/>
                    </w:rPr>
                    <w:br/>
                    <w:t>Choosing a project team.</w:t>
                  </w:r>
                  <w:r w:rsidR="00296113">
                    <w:rPr>
                      <w:rFonts w:ascii="Arial" w:hAnsi="Arial" w:cs="Arial"/>
                      <w:sz w:val="24"/>
                      <w:szCs w:val="24"/>
                    </w:rPr>
                    <w:br/>
                    <w:t>Creating a time management GANT chart</w:t>
                  </w:r>
                  <w:r w:rsidR="00296113">
                    <w:rPr>
                      <w:rFonts w:ascii="Arial" w:hAnsi="Arial" w:cs="Arial"/>
                      <w:sz w:val="24"/>
                      <w:szCs w:val="24"/>
                    </w:rPr>
                    <w:br/>
                    <w:t>Ordering materials</w:t>
                  </w:r>
                  <w:r w:rsidR="00296113">
                    <w:rPr>
                      <w:rFonts w:ascii="Arial" w:hAnsi="Arial" w:cs="Arial"/>
                      <w:sz w:val="24"/>
                      <w:szCs w:val="24"/>
                    </w:rPr>
                    <w:br/>
                  </w:r>
                </w:p>
              </w:tc>
            </w:tr>
            <w:tr w:rsidR="001412E4" w:rsidRPr="001412E4" w14:paraId="31DFD62B" w14:textId="77777777" w:rsidTr="001412E4">
              <w:tc>
                <w:tcPr>
                  <w:tcW w:w="1725" w:type="dxa"/>
                </w:tcPr>
                <w:p w14:paraId="4B11381B" w14:textId="69205F35" w:rsidR="000328DA" w:rsidRPr="001412E4" w:rsidRDefault="00296113"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lastRenderedPageBreak/>
                    <w:t>Construction</w:t>
                  </w:r>
                  <w:r>
                    <w:rPr>
                      <w:rFonts w:ascii="Arial" w:hAnsi="Arial" w:cs="Arial"/>
                      <w:sz w:val="24"/>
                      <w:szCs w:val="24"/>
                    </w:rPr>
                    <w:br/>
                    <w:t>(execution)</w:t>
                  </w:r>
                </w:p>
              </w:tc>
              <w:tc>
                <w:tcPr>
                  <w:tcW w:w="1451" w:type="dxa"/>
                </w:tcPr>
                <w:p w14:paraId="6EA2358E" w14:textId="19F16014" w:rsidR="000328DA" w:rsidRPr="001412E4" w:rsidRDefault="00296113"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10 weeks</w:t>
                  </w:r>
                </w:p>
              </w:tc>
              <w:tc>
                <w:tcPr>
                  <w:tcW w:w="5614" w:type="dxa"/>
                </w:tcPr>
                <w:p w14:paraId="5FED68F1" w14:textId="48621294" w:rsidR="000328DA" w:rsidRPr="001412E4" w:rsidRDefault="00296113"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Delivery of materials to site</w:t>
                  </w:r>
                  <w:r>
                    <w:rPr>
                      <w:rFonts w:ascii="Arial" w:hAnsi="Arial" w:cs="Arial"/>
                      <w:sz w:val="24"/>
                      <w:szCs w:val="24"/>
                    </w:rPr>
                    <w:br/>
                    <w:t>1</w:t>
                  </w:r>
                  <w:r w:rsidRPr="00296113">
                    <w:rPr>
                      <w:rFonts w:ascii="Arial" w:hAnsi="Arial" w:cs="Arial"/>
                      <w:sz w:val="24"/>
                      <w:szCs w:val="24"/>
                      <w:vertAlign w:val="superscript"/>
                    </w:rPr>
                    <w:t>st</w:t>
                  </w:r>
                  <w:r>
                    <w:rPr>
                      <w:rFonts w:ascii="Arial" w:hAnsi="Arial" w:cs="Arial"/>
                      <w:sz w:val="24"/>
                      <w:szCs w:val="24"/>
                    </w:rPr>
                    <w:t xml:space="preserve"> fix (installation of containment and cables)</w:t>
                  </w:r>
                  <w:r>
                    <w:rPr>
                      <w:rFonts w:ascii="Arial" w:hAnsi="Arial" w:cs="Arial"/>
                      <w:sz w:val="24"/>
                      <w:szCs w:val="24"/>
                    </w:rPr>
                    <w:br/>
                    <w:t>2</w:t>
                  </w:r>
                  <w:r w:rsidRPr="00296113">
                    <w:rPr>
                      <w:rFonts w:ascii="Arial" w:hAnsi="Arial" w:cs="Arial"/>
                      <w:sz w:val="24"/>
                      <w:szCs w:val="24"/>
                      <w:vertAlign w:val="superscript"/>
                    </w:rPr>
                    <w:t>nd</w:t>
                  </w:r>
                  <w:r>
                    <w:rPr>
                      <w:rFonts w:ascii="Arial" w:hAnsi="Arial" w:cs="Arial"/>
                      <w:sz w:val="24"/>
                      <w:szCs w:val="24"/>
                    </w:rPr>
                    <w:t xml:space="preserve"> fix (fitting of light fittings, sockets and switches)</w:t>
                  </w:r>
                </w:p>
              </w:tc>
            </w:tr>
            <w:tr w:rsidR="001412E4" w:rsidRPr="001412E4" w14:paraId="3B836B62" w14:textId="77777777" w:rsidTr="001412E4">
              <w:tc>
                <w:tcPr>
                  <w:tcW w:w="1725" w:type="dxa"/>
                </w:tcPr>
                <w:p w14:paraId="732809AF" w14:textId="56903DB1" w:rsidR="000328DA" w:rsidRPr="001412E4" w:rsidRDefault="00296113"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Construction</w:t>
                  </w:r>
                  <w:r>
                    <w:rPr>
                      <w:rFonts w:ascii="Arial" w:hAnsi="Arial" w:cs="Arial"/>
                      <w:sz w:val="24"/>
                      <w:szCs w:val="24"/>
                    </w:rPr>
                    <w:br/>
                    <w:t>(control)</w:t>
                  </w:r>
                </w:p>
              </w:tc>
              <w:tc>
                <w:tcPr>
                  <w:tcW w:w="1451" w:type="dxa"/>
                </w:tcPr>
                <w:p w14:paraId="62086526" w14:textId="769B9593" w:rsidR="000328DA" w:rsidRPr="001412E4" w:rsidRDefault="00296113"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10 weeks</w:t>
                  </w:r>
                </w:p>
              </w:tc>
              <w:tc>
                <w:tcPr>
                  <w:tcW w:w="5614" w:type="dxa"/>
                </w:tcPr>
                <w:p w14:paraId="771D5644" w14:textId="2737731B" w:rsidR="00296113" w:rsidRPr="001412E4" w:rsidRDefault="00296113"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Site meetings with main contractors &amp; sub trades</w:t>
                  </w:r>
                  <w:r>
                    <w:rPr>
                      <w:rFonts w:ascii="Arial" w:hAnsi="Arial" w:cs="Arial"/>
                      <w:sz w:val="24"/>
                      <w:szCs w:val="24"/>
                    </w:rPr>
                    <w:br/>
                    <w:t>Tool box talks with project team.</w:t>
                  </w:r>
                  <w:r w:rsidR="00127325">
                    <w:rPr>
                      <w:rFonts w:ascii="Arial" w:hAnsi="Arial" w:cs="Arial"/>
                      <w:sz w:val="24"/>
                      <w:szCs w:val="24"/>
                    </w:rPr>
                    <w:br/>
                    <w:t>Pricing and submitting any variations</w:t>
                  </w:r>
                  <w:r>
                    <w:rPr>
                      <w:rFonts w:ascii="Arial" w:hAnsi="Arial" w:cs="Arial"/>
                      <w:sz w:val="24"/>
                      <w:szCs w:val="24"/>
                    </w:rPr>
                    <w:br/>
                    <w:t>Electrical testing at the end of the 1</w:t>
                  </w:r>
                  <w:r w:rsidRPr="00296113">
                    <w:rPr>
                      <w:rFonts w:ascii="Arial" w:hAnsi="Arial" w:cs="Arial"/>
                      <w:sz w:val="24"/>
                      <w:szCs w:val="24"/>
                      <w:vertAlign w:val="superscript"/>
                    </w:rPr>
                    <w:t>st</w:t>
                  </w:r>
                  <w:r>
                    <w:rPr>
                      <w:rFonts w:ascii="Arial" w:hAnsi="Arial" w:cs="Arial"/>
                      <w:sz w:val="24"/>
                      <w:szCs w:val="24"/>
                    </w:rPr>
                    <w:t xml:space="preserve"> fix stage</w:t>
                  </w:r>
                  <w:r>
                    <w:rPr>
                      <w:rFonts w:ascii="Arial" w:hAnsi="Arial" w:cs="Arial"/>
                      <w:sz w:val="24"/>
                      <w:szCs w:val="24"/>
                    </w:rPr>
                    <w:br/>
                    <w:t>Electrical testing at the end of the 2</w:t>
                  </w:r>
                  <w:r w:rsidRPr="00296113">
                    <w:rPr>
                      <w:rFonts w:ascii="Arial" w:hAnsi="Arial" w:cs="Arial"/>
                      <w:sz w:val="24"/>
                      <w:szCs w:val="24"/>
                      <w:vertAlign w:val="superscript"/>
                    </w:rPr>
                    <w:t>nd</w:t>
                  </w:r>
                  <w:r>
                    <w:rPr>
                      <w:rFonts w:ascii="Arial" w:hAnsi="Arial" w:cs="Arial"/>
                      <w:sz w:val="24"/>
                      <w:szCs w:val="24"/>
                    </w:rPr>
                    <w:t xml:space="preserve"> fix stage</w:t>
                  </w:r>
                  <w:r>
                    <w:rPr>
                      <w:rFonts w:ascii="Arial" w:hAnsi="Arial" w:cs="Arial"/>
                      <w:sz w:val="24"/>
                      <w:szCs w:val="24"/>
                    </w:rPr>
                    <w:br/>
                    <w:t>Final testing and commissioning</w:t>
                  </w:r>
                </w:p>
              </w:tc>
            </w:tr>
            <w:tr w:rsidR="001412E4" w:rsidRPr="001412E4" w14:paraId="71B9A7C2" w14:textId="77777777" w:rsidTr="001412E4">
              <w:tc>
                <w:tcPr>
                  <w:tcW w:w="1725" w:type="dxa"/>
                </w:tcPr>
                <w:p w14:paraId="3BBB7208" w14:textId="449A32C3" w:rsidR="000328DA" w:rsidRPr="001412E4" w:rsidRDefault="00296113"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Hand Over</w:t>
                  </w:r>
                  <w:r>
                    <w:rPr>
                      <w:rFonts w:ascii="Arial" w:hAnsi="Arial" w:cs="Arial"/>
                      <w:sz w:val="24"/>
                      <w:szCs w:val="24"/>
                    </w:rPr>
                    <w:br/>
                    <w:t>(closing)</w:t>
                  </w:r>
                </w:p>
              </w:tc>
              <w:tc>
                <w:tcPr>
                  <w:tcW w:w="1451" w:type="dxa"/>
                </w:tcPr>
                <w:p w14:paraId="2112782C" w14:textId="3B113B95" w:rsidR="000328DA" w:rsidRPr="001412E4" w:rsidRDefault="00127325" w:rsidP="000328DA">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3 weeks</w:t>
                  </w:r>
                </w:p>
              </w:tc>
              <w:tc>
                <w:tcPr>
                  <w:tcW w:w="5614" w:type="dxa"/>
                </w:tcPr>
                <w:p w14:paraId="5C98EC9A" w14:textId="6E931619" w:rsidR="000328DA" w:rsidRPr="001412E4" w:rsidRDefault="00127325" w:rsidP="00127325">
                  <w:pPr>
                    <w:widowControl w:val="0"/>
                    <w:autoSpaceDE w:val="0"/>
                    <w:autoSpaceDN w:val="0"/>
                    <w:adjustRightInd w:val="0"/>
                    <w:spacing w:after="240" w:line="360" w:lineRule="atLeast"/>
                    <w:rPr>
                      <w:rFonts w:ascii="Arial" w:hAnsi="Arial" w:cs="Arial"/>
                      <w:sz w:val="24"/>
                      <w:szCs w:val="24"/>
                    </w:rPr>
                  </w:pPr>
                  <w:r>
                    <w:rPr>
                      <w:rFonts w:ascii="Arial" w:hAnsi="Arial" w:cs="Arial"/>
                      <w:sz w:val="24"/>
                      <w:szCs w:val="24"/>
                    </w:rPr>
                    <w:t>Final walk through on site with the client</w:t>
                  </w:r>
                  <w:r>
                    <w:rPr>
                      <w:rFonts w:ascii="Arial" w:hAnsi="Arial" w:cs="Arial"/>
                      <w:sz w:val="24"/>
                      <w:szCs w:val="24"/>
                    </w:rPr>
                    <w:br/>
                    <w:t>Producing As-Built drawings</w:t>
                  </w:r>
                  <w:r>
                    <w:rPr>
                      <w:rFonts w:ascii="Arial" w:hAnsi="Arial" w:cs="Arial"/>
                      <w:sz w:val="24"/>
                      <w:szCs w:val="24"/>
                    </w:rPr>
                    <w:br/>
                    <w:t>Producing Operations and Maintenance manuals</w:t>
                  </w:r>
                  <w:r>
                    <w:rPr>
                      <w:rFonts w:ascii="Arial" w:hAnsi="Arial" w:cs="Arial"/>
                      <w:sz w:val="24"/>
                      <w:szCs w:val="24"/>
                    </w:rPr>
                    <w:br/>
                    <w:t>Submitting final claim for payment and variations</w:t>
                  </w:r>
                  <w:r>
                    <w:rPr>
                      <w:rFonts w:ascii="Arial" w:hAnsi="Arial" w:cs="Arial"/>
                      <w:sz w:val="24"/>
                      <w:szCs w:val="24"/>
                    </w:rPr>
                    <w:br/>
                    <w:t xml:space="preserve">Meeting with </w:t>
                  </w:r>
                  <w:proofErr w:type="spellStart"/>
                  <w:r>
                    <w:rPr>
                      <w:rFonts w:ascii="Arial" w:hAnsi="Arial" w:cs="Arial"/>
                      <w:sz w:val="24"/>
                      <w:szCs w:val="24"/>
                    </w:rPr>
                    <w:t>forman</w:t>
                  </w:r>
                  <w:proofErr w:type="spellEnd"/>
                  <w:r>
                    <w:rPr>
                      <w:rFonts w:ascii="Arial" w:hAnsi="Arial" w:cs="Arial"/>
                      <w:sz w:val="24"/>
                      <w:szCs w:val="24"/>
                    </w:rPr>
                    <w:t xml:space="preserve"> to discuss projects success</w:t>
                  </w:r>
                </w:p>
              </w:tc>
            </w:tr>
          </w:tbl>
          <w:p w14:paraId="54249E1F" w14:textId="3D556BB5" w:rsidR="000328DA" w:rsidRPr="001412E4" w:rsidRDefault="000328DA" w:rsidP="000328DA">
            <w:pPr>
              <w:widowControl w:val="0"/>
              <w:autoSpaceDE w:val="0"/>
              <w:autoSpaceDN w:val="0"/>
              <w:adjustRightInd w:val="0"/>
              <w:spacing w:after="240" w:line="360" w:lineRule="atLeast"/>
              <w:rPr>
                <w:rFonts w:ascii="Arial" w:hAnsi="Arial" w:cs="Arial"/>
                <w:sz w:val="24"/>
                <w:szCs w:val="24"/>
              </w:rPr>
            </w:pPr>
            <w:r w:rsidRPr="001412E4">
              <w:rPr>
                <w:rFonts w:ascii="Arial" w:hAnsi="Arial" w:cs="Arial"/>
                <w:sz w:val="24"/>
                <w:szCs w:val="24"/>
              </w:rPr>
              <w:br/>
            </w:r>
            <w:r w:rsidRPr="001412E4">
              <w:rPr>
                <w:rFonts w:ascii="Arial" w:hAnsi="Arial" w:cs="Arial"/>
                <w:sz w:val="24"/>
                <w:szCs w:val="24"/>
              </w:rPr>
              <w:t xml:space="preserve"> </w:t>
            </w:r>
          </w:p>
          <w:p w14:paraId="078A20A2" w14:textId="77777777" w:rsidR="00CC2FB3" w:rsidRDefault="00CC2FB3" w:rsidP="00A851DA">
            <w:pPr>
              <w:rPr>
                <w:b/>
              </w:rPr>
            </w:pPr>
          </w:p>
          <w:p w14:paraId="59128F03" w14:textId="77777777" w:rsidR="00CC2FB3" w:rsidRDefault="00CC2FB3" w:rsidP="00A851DA">
            <w:pPr>
              <w:rPr>
                <w:b/>
              </w:rPr>
            </w:pPr>
          </w:p>
          <w:p w14:paraId="38054DB7" w14:textId="77777777" w:rsidR="00CC2FB3" w:rsidRDefault="00CC2FB3" w:rsidP="00A851DA">
            <w:pPr>
              <w:rPr>
                <w:b/>
              </w:rPr>
            </w:pPr>
          </w:p>
          <w:p w14:paraId="3E834756" w14:textId="77777777" w:rsidR="00CC2FB3" w:rsidRDefault="00CC2FB3" w:rsidP="00A851DA">
            <w:pPr>
              <w:rPr>
                <w:b/>
              </w:rPr>
            </w:pPr>
          </w:p>
        </w:tc>
      </w:tr>
    </w:tbl>
    <w:p w14:paraId="403D108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1B10DE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06F032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DD7C2E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95D3EC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3E32B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22D12F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8"/>
        <w:gridCol w:w="1249"/>
        <w:gridCol w:w="1602"/>
      </w:tblGrid>
      <w:tr w:rsidR="00405895" w:rsidRPr="00B0415E" w14:paraId="37F18ECD" w14:textId="77777777" w:rsidTr="00405895">
        <w:tc>
          <w:tcPr>
            <w:tcW w:w="2310" w:type="dxa"/>
            <w:shd w:val="clear" w:color="auto" w:fill="D9D9D9" w:themeFill="background1" w:themeFillShade="D9"/>
          </w:tcPr>
          <w:p w14:paraId="263E52B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FF747E3" w14:textId="1F2786B7" w:rsidR="00405895" w:rsidRPr="00B0415E" w:rsidRDefault="00127325" w:rsidP="00A851DA">
            <w:pPr>
              <w:rPr>
                <w:rFonts w:cs="Bliss-Regular"/>
                <w:color w:val="000000"/>
              </w:rPr>
            </w:pPr>
            <w:r>
              <w:rPr>
                <w:rFonts w:cs="Bliss-Regular"/>
                <w:color w:val="000000"/>
              </w:rPr>
              <w:t>Raymond Harrison</w:t>
            </w:r>
          </w:p>
        </w:tc>
        <w:tc>
          <w:tcPr>
            <w:tcW w:w="1276" w:type="dxa"/>
            <w:shd w:val="clear" w:color="auto" w:fill="D9D9D9" w:themeFill="background1" w:themeFillShade="D9"/>
          </w:tcPr>
          <w:p w14:paraId="0C8DA56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10F6DBC" w14:textId="4A67EE2D" w:rsidR="00405895" w:rsidRPr="00B0415E" w:rsidRDefault="00127325" w:rsidP="00A851DA">
            <w:pPr>
              <w:rPr>
                <w:rFonts w:cs="Bliss-Regular"/>
                <w:color w:val="000000"/>
              </w:rPr>
            </w:pPr>
            <w:r>
              <w:rPr>
                <w:rFonts w:cs="Bliss-Regular"/>
                <w:color w:val="000000"/>
              </w:rPr>
              <w:t>1/11/2015</w:t>
            </w:r>
          </w:p>
        </w:tc>
      </w:tr>
    </w:tbl>
    <w:p w14:paraId="49002F94" w14:textId="77777777" w:rsidR="00A851DA" w:rsidRPr="00B0415E" w:rsidRDefault="00A851DA" w:rsidP="00A851DA">
      <w:pPr>
        <w:rPr>
          <w:rFonts w:cs="Bliss-Regular"/>
          <w:color w:val="000000"/>
          <w:lang w:val="en-US"/>
        </w:rPr>
      </w:pPr>
    </w:p>
    <w:p w14:paraId="272E2A31" w14:textId="77777777" w:rsidR="00A851DA" w:rsidRPr="00B0415E" w:rsidRDefault="00A851DA" w:rsidP="00A851DA">
      <w:pPr>
        <w:rPr>
          <w:rFonts w:cs="Bliss-Regular"/>
          <w:color w:val="000000"/>
          <w:lang w:val="en-US"/>
        </w:rPr>
      </w:pPr>
    </w:p>
    <w:p w14:paraId="3115631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53B60FE" w14:textId="77777777" w:rsidTr="00B0415E">
        <w:trPr>
          <w:trHeight w:val="249"/>
        </w:trPr>
        <w:tc>
          <w:tcPr>
            <w:tcW w:w="4621" w:type="dxa"/>
            <w:shd w:val="clear" w:color="auto" w:fill="D9D9D9" w:themeFill="background1" w:themeFillShade="D9"/>
          </w:tcPr>
          <w:p w14:paraId="1C86E8D5" w14:textId="77777777" w:rsidR="00503D7E" w:rsidRPr="00B0415E" w:rsidRDefault="00503D7E" w:rsidP="00503D7E">
            <w:pPr>
              <w:rPr>
                <w:b/>
                <w:color w:val="002060"/>
              </w:rPr>
            </w:pPr>
            <w:r w:rsidRPr="00B0415E">
              <w:rPr>
                <w:b/>
                <w:color w:val="002060"/>
              </w:rPr>
              <w:t>Total Marks</w:t>
            </w:r>
          </w:p>
        </w:tc>
        <w:tc>
          <w:tcPr>
            <w:tcW w:w="4621" w:type="dxa"/>
          </w:tcPr>
          <w:p w14:paraId="7E9F02CD" w14:textId="77777777" w:rsidR="00503D7E" w:rsidRPr="00B0415E" w:rsidRDefault="00503D7E" w:rsidP="00503D7E">
            <w:pPr>
              <w:rPr>
                <w:rFonts w:cs="Times New Roman"/>
                <w:szCs w:val="32"/>
              </w:rPr>
            </w:pPr>
          </w:p>
        </w:tc>
      </w:tr>
      <w:tr w:rsidR="00503D7E" w:rsidRPr="00B0415E" w14:paraId="56711B04" w14:textId="77777777" w:rsidTr="00B0415E">
        <w:tc>
          <w:tcPr>
            <w:tcW w:w="4621" w:type="dxa"/>
            <w:shd w:val="clear" w:color="auto" w:fill="D9D9D9" w:themeFill="background1" w:themeFillShade="D9"/>
          </w:tcPr>
          <w:p w14:paraId="4204C71E" w14:textId="77777777" w:rsidR="00503D7E" w:rsidRPr="00B0415E" w:rsidRDefault="00503D7E" w:rsidP="00503D7E">
            <w:pPr>
              <w:rPr>
                <w:b/>
                <w:color w:val="002060"/>
              </w:rPr>
            </w:pPr>
            <w:r w:rsidRPr="00B0415E">
              <w:rPr>
                <w:b/>
                <w:color w:val="002060"/>
              </w:rPr>
              <w:t>Marks Obtained</w:t>
            </w:r>
          </w:p>
        </w:tc>
        <w:tc>
          <w:tcPr>
            <w:tcW w:w="4621" w:type="dxa"/>
          </w:tcPr>
          <w:p w14:paraId="4C579161" w14:textId="77777777" w:rsidR="00503D7E" w:rsidRPr="00B0415E" w:rsidRDefault="00503D7E" w:rsidP="00503D7E">
            <w:pPr>
              <w:rPr>
                <w:rFonts w:cs="Times New Roman"/>
                <w:szCs w:val="32"/>
              </w:rPr>
            </w:pPr>
          </w:p>
        </w:tc>
      </w:tr>
      <w:tr w:rsidR="00503D7E" w:rsidRPr="00B0415E" w14:paraId="6CF3E998" w14:textId="77777777" w:rsidTr="00B0415E">
        <w:tc>
          <w:tcPr>
            <w:tcW w:w="4621" w:type="dxa"/>
            <w:shd w:val="clear" w:color="auto" w:fill="D9D9D9" w:themeFill="background1" w:themeFillShade="D9"/>
          </w:tcPr>
          <w:p w14:paraId="4C264E0E" w14:textId="77777777" w:rsidR="00503D7E" w:rsidRPr="00B0415E" w:rsidRDefault="00B0415E" w:rsidP="00503D7E">
            <w:pPr>
              <w:rPr>
                <w:b/>
                <w:color w:val="002060"/>
              </w:rPr>
            </w:pPr>
            <w:r w:rsidRPr="00B0415E">
              <w:rPr>
                <w:b/>
                <w:color w:val="002060"/>
              </w:rPr>
              <w:t>Percentage / Grade</w:t>
            </w:r>
          </w:p>
        </w:tc>
        <w:tc>
          <w:tcPr>
            <w:tcW w:w="4621" w:type="dxa"/>
          </w:tcPr>
          <w:p w14:paraId="748D549C" w14:textId="77777777" w:rsidR="00503D7E" w:rsidRPr="00B0415E" w:rsidRDefault="00503D7E" w:rsidP="00503D7E">
            <w:pPr>
              <w:rPr>
                <w:rFonts w:cs="Times New Roman"/>
                <w:szCs w:val="32"/>
              </w:rPr>
            </w:pPr>
          </w:p>
        </w:tc>
      </w:tr>
    </w:tbl>
    <w:p w14:paraId="64554F0C" w14:textId="77777777" w:rsidR="00A851DA" w:rsidRDefault="00A851DA" w:rsidP="00503D7E">
      <w:pPr>
        <w:rPr>
          <w:rFonts w:cs="Times New Roman"/>
          <w:sz w:val="24"/>
          <w:szCs w:val="32"/>
        </w:rPr>
      </w:pPr>
    </w:p>
    <w:p w14:paraId="37C66FAD" w14:textId="77777777" w:rsidR="00607874" w:rsidRDefault="00607874" w:rsidP="00503D7E">
      <w:pPr>
        <w:rPr>
          <w:rFonts w:cs="Times New Roman"/>
          <w:sz w:val="24"/>
          <w:szCs w:val="32"/>
        </w:rPr>
      </w:pPr>
    </w:p>
    <w:p w14:paraId="52B72467" w14:textId="77777777" w:rsidR="00607874" w:rsidRDefault="00607874" w:rsidP="00503D7E">
      <w:pPr>
        <w:rPr>
          <w:rFonts w:cs="Times New Roman"/>
          <w:sz w:val="24"/>
          <w:szCs w:val="32"/>
        </w:rPr>
      </w:pPr>
    </w:p>
    <w:p w14:paraId="56FC541D" w14:textId="77777777" w:rsidR="00607874" w:rsidRDefault="00607874" w:rsidP="00503D7E">
      <w:pPr>
        <w:rPr>
          <w:rFonts w:cs="Times New Roman"/>
          <w:sz w:val="24"/>
          <w:szCs w:val="32"/>
        </w:rPr>
      </w:pPr>
    </w:p>
    <w:p w14:paraId="2933CE6E" w14:textId="77777777" w:rsidR="00607874" w:rsidRDefault="00607874" w:rsidP="00503D7E">
      <w:pPr>
        <w:rPr>
          <w:rFonts w:cs="Times New Roman"/>
          <w:sz w:val="24"/>
          <w:szCs w:val="32"/>
        </w:rPr>
      </w:pPr>
    </w:p>
    <w:p w14:paraId="43830909" w14:textId="77777777" w:rsidR="00607874" w:rsidRDefault="00607874" w:rsidP="00503D7E">
      <w:pPr>
        <w:rPr>
          <w:rFonts w:cs="Times New Roman"/>
          <w:sz w:val="24"/>
          <w:szCs w:val="32"/>
        </w:rPr>
      </w:pPr>
    </w:p>
    <w:p w14:paraId="14FE6528" w14:textId="77777777" w:rsidR="00607874" w:rsidRDefault="00607874" w:rsidP="00503D7E">
      <w:pPr>
        <w:rPr>
          <w:rFonts w:cs="Times New Roman"/>
          <w:sz w:val="24"/>
          <w:szCs w:val="32"/>
        </w:rPr>
      </w:pPr>
    </w:p>
    <w:p w14:paraId="7E7B5C8F" w14:textId="77777777" w:rsidR="00607874" w:rsidRDefault="00607874" w:rsidP="00503D7E">
      <w:pPr>
        <w:rPr>
          <w:rFonts w:cs="Times New Roman"/>
          <w:sz w:val="24"/>
          <w:szCs w:val="32"/>
        </w:rPr>
      </w:pPr>
    </w:p>
    <w:p w14:paraId="5D9AE085" w14:textId="77777777" w:rsidR="00EA30AB" w:rsidRDefault="00EA30AB" w:rsidP="00503D7E">
      <w:pPr>
        <w:rPr>
          <w:rFonts w:cs="Times New Roman"/>
          <w:sz w:val="24"/>
          <w:szCs w:val="32"/>
        </w:rPr>
      </w:pPr>
    </w:p>
    <w:p w14:paraId="19A430DA" w14:textId="77777777" w:rsidR="00EA30AB" w:rsidRDefault="00EA30AB" w:rsidP="00503D7E">
      <w:pPr>
        <w:rPr>
          <w:rFonts w:cs="Times New Roman"/>
          <w:sz w:val="24"/>
          <w:szCs w:val="32"/>
        </w:rPr>
      </w:pPr>
    </w:p>
    <w:p w14:paraId="4AF2C93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454E18" w14:textId="77777777" w:rsidR="000A1593" w:rsidRDefault="000A1593" w:rsidP="00CB4D0A">
      <w:pPr>
        <w:spacing w:after="0" w:line="240" w:lineRule="auto"/>
      </w:pPr>
      <w:r>
        <w:separator/>
      </w:r>
    </w:p>
  </w:endnote>
  <w:endnote w:type="continuationSeparator" w:id="0">
    <w:p w14:paraId="0F2A6613" w14:textId="77777777" w:rsidR="000A1593" w:rsidRDefault="000A15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821C69" w14:textId="77777777" w:rsidR="000A1593" w:rsidRDefault="000A1593" w:rsidP="00CB4D0A">
      <w:pPr>
        <w:spacing w:after="0" w:line="240" w:lineRule="auto"/>
      </w:pPr>
      <w:r>
        <w:separator/>
      </w:r>
    </w:p>
  </w:footnote>
  <w:footnote w:type="continuationSeparator" w:id="0">
    <w:p w14:paraId="24A8AE24" w14:textId="77777777" w:rsidR="000A1593" w:rsidRDefault="000A159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1668CFE"/>
    <w:lvl w:ilvl="0" w:tplc="9572ABE0">
      <w:start w:val="1"/>
      <w:numFmt w:val="upperRoman"/>
      <w:lvlText w:val="%1."/>
      <w:lvlJc w:val="left"/>
      <w:pPr>
        <w:ind w:left="785" w:hanging="360"/>
      </w:pPr>
      <w:rPr>
        <w:rFonts w:ascii="Calibri" w:eastAsiaTheme="minorHAnsi" w:hAnsi="Calibri" w:cs="Calibr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A3408D"/>
    <w:multiLevelType w:val="hybridMultilevel"/>
    <w:tmpl w:val="8E40A716"/>
    <w:lvl w:ilvl="0" w:tplc="D0201A70">
      <w:start w:val="1"/>
      <w:numFmt w:val="upperRoman"/>
      <w:lvlText w:val="%1."/>
      <w:lvlJc w:val="left"/>
      <w:pPr>
        <w:ind w:left="1080" w:hanging="72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28DA"/>
    <w:rsid w:val="00035CDD"/>
    <w:rsid w:val="00040083"/>
    <w:rsid w:val="00055992"/>
    <w:rsid w:val="000820E8"/>
    <w:rsid w:val="000A1593"/>
    <w:rsid w:val="001175EE"/>
    <w:rsid w:val="00127325"/>
    <w:rsid w:val="001412E4"/>
    <w:rsid w:val="00157CF6"/>
    <w:rsid w:val="00182416"/>
    <w:rsid w:val="00187EB4"/>
    <w:rsid w:val="001F0481"/>
    <w:rsid w:val="00200C92"/>
    <w:rsid w:val="0020451E"/>
    <w:rsid w:val="00206B9D"/>
    <w:rsid w:val="0023259C"/>
    <w:rsid w:val="00296113"/>
    <w:rsid w:val="002B0BD7"/>
    <w:rsid w:val="002B573D"/>
    <w:rsid w:val="002C5CB2"/>
    <w:rsid w:val="002F779F"/>
    <w:rsid w:val="00371885"/>
    <w:rsid w:val="003E2B87"/>
    <w:rsid w:val="00402786"/>
    <w:rsid w:val="00405895"/>
    <w:rsid w:val="004058DF"/>
    <w:rsid w:val="00443E6F"/>
    <w:rsid w:val="004615B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6130"/>
    <w:rsid w:val="00607874"/>
    <w:rsid w:val="00607E77"/>
    <w:rsid w:val="00617BB3"/>
    <w:rsid w:val="00645CDD"/>
    <w:rsid w:val="0066207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6F02"/>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07C8"/>
    <w:rsid w:val="00E00821"/>
    <w:rsid w:val="00E04DB4"/>
    <w:rsid w:val="00E30679"/>
    <w:rsid w:val="00E4597D"/>
    <w:rsid w:val="00E54832"/>
    <w:rsid w:val="00E56A90"/>
    <w:rsid w:val="00E641CC"/>
    <w:rsid w:val="00EA30AB"/>
    <w:rsid w:val="00EB3925"/>
    <w:rsid w:val="00F20A45"/>
    <w:rsid w:val="00F75B2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44C4A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51339-8B64-CC4C-8611-A69184DD9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6</Pages>
  <Words>874</Words>
  <Characters>4984</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2015-01-26T12:24:00Z</dcterms:created>
  <dcterms:modified xsi:type="dcterms:W3CDTF">2015-11-01T01:56:00Z</dcterms:modified>
</cp:coreProperties>
</file>