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358DB"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170A8" w:rsidRDefault="00B170A8">
            <w:pPr>
              <w:pStyle w:val="Default"/>
              <w:rPr>
                <w:rFonts w:ascii="Arial" w:hAnsi="Arial" w:cs="Arial"/>
              </w:rPr>
            </w:pPr>
            <w:r>
              <w:rPr>
                <w:rFonts w:ascii="Arial" w:hAnsi="Arial" w:cs="Arial"/>
              </w:rPr>
              <w:t xml:space="preserve">Anna Liza A. </w:t>
            </w:r>
            <w:proofErr w:type="spellStart"/>
            <w:r>
              <w:rPr>
                <w:rFonts w:ascii="Arial" w:hAnsi="Arial" w:cs="Arial"/>
              </w:rPr>
              <w:t>Eduvane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170A8" w:rsidRDefault="00B170A8">
            <w:pPr>
              <w:pStyle w:val="Default"/>
              <w:rPr>
                <w:rFonts w:ascii="Arial" w:hAnsi="Arial" w:cs="Arial"/>
              </w:rPr>
            </w:pPr>
            <w:r>
              <w:rPr>
                <w:rFonts w:ascii="Arial" w:hAnsi="Arial" w:cs="Arial"/>
              </w:rPr>
              <w:t>2442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170A8" w:rsidRDefault="00B170A8">
            <w:pPr>
              <w:pStyle w:val="Default"/>
              <w:rPr>
                <w:rFonts w:ascii="Arial" w:hAnsi="Arial" w:cs="Arial"/>
              </w:rPr>
            </w:pPr>
            <w:r>
              <w:rPr>
                <w:rFonts w:ascii="Arial" w:hAnsi="Arial" w:cs="Arial"/>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170A8" w:rsidRDefault="00B214D1">
            <w:pPr>
              <w:rPr>
                <w:rFonts w:ascii="Arial" w:hAnsi="Arial" w:cs="Arial"/>
                <w:sz w:val="24"/>
                <w:szCs w:val="24"/>
              </w:rPr>
            </w:pPr>
            <w:r>
              <w:rPr>
                <w:rFonts w:ascii="Arial" w:hAnsi="Arial" w:cs="Arial"/>
                <w:sz w:val="24"/>
                <w:szCs w:val="24"/>
              </w:rPr>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59193D" w:rsidRDefault="00B214D1" w:rsidP="0059193D">
            <w:pPr>
              <w:pStyle w:val="ListParagraph"/>
              <w:numPr>
                <w:ilvl w:val="1"/>
                <w:numId w:val="5"/>
              </w:numPr>
              <w:spacing w:line="360" w:lineRule="auto"/>
              <w:jc w:val="both"/>
              <w:rPr>
                <w:rFonts w:ascii="Arial" w:hAnsi="Arial" w:cs="Arial"/>
                <w:sz w:val="24"/>
                <w:szCs w:val="24"/>
              </w:rPr>
            </w:pPr>
            <w:r w:rsidRPr="0059193D">
              <w:rPr>
                <w:rFonts w:ascii="Arial" w:hAnsi="Arial" w:cs="Arial"/>
                <w:sz w:val="24"/>
                <w:szCs w:val="24"/>
              </w:rPr>
              <w:t xml:space="preserve">Accountant is an important part of an organization. A qualified person who is trained in bookkeeping and in preparation, auditing and analysis of accounts. </w:t>
            </w:r>
          </w:p>
          <w:p w:rsidR="00CC2FB3" w:rsidRDefault="0059193D" w:rsidP="009D371D">
            <w:pPr>
              <w:pStyle w:val="ListParagraph"/>
              <w:numPr>
                <w:ilvl w:val="1"/>
                <w:numId w:val="5"/>
              </w:numPr>
              <w:spacing w:line="360" w:lineRule="auto"/>
              <w:jc w:val="both"/>
              <w:rPr>
                <w:rFonts w:ascii="Arial" w:hAnsi="Arial" w:cs="Arial"/>
                <w:sz w:val="24"/>
                <w:szCs w:val="24"/>
              </w:rPr>
            </w:pPr>
            <w:r>
              <w:rPr>
                <w:rFonts w:ascii="Arial" w:hAnsi="Arial" w:cs="Arial"/>
                <w:sz w:val="24"/>
                <w:szCs w:val="24"/>
              </w:rPr>
              <w:t>An accountant is responsible for account keeping; important instrument for financial control; often described as the conscience of an organization; involved in managing the information of an organization and providing it internal</w:t>
            </w:r>
            <w:r w:rsidR="009D371D">
              <w:rPr>
                <w:rFonts w:ascii="Arial" w:hAnsi="Arial" w:cs="Arial"/>
                <w:sz w:val="24"/>
                <w:szCs w:val="24"/>
              </w:rPr>
              <w:t xml:space="preserve"> and external users; advises the company in fiscal or financial matters; prepares the organization’s financial statements, such as, income statement and balance sheet for a particular period; He/she has the responsibility of maintaining supporting evidence and classified facts related to the financial matters of the organization; and an accountant deals with the verification, authentication, and certification of the company’s accounts.</w:t>
            </w:r>
          </w:p>
          <w:p w:rsidR="009D371D" w:rsidRDefault="00ED7979" w:rsidP="009D371D">
            <w:pPr>
              <w:pStyle w:val="ListParagraph"/>
              <w:numPr>
                <w:ilvl w:val="1"/>
                <w:numId w:val="5"/>
              </w:numPr>
              <w:spacing w:line="360" w:lineRule="auto"/>
              <w:jc w:val="both"/>
              <w:rPr>
                <w:rFonts w:ascii="Arial" w:hAnsi="Arial" w:cs="Arial"/>
                <w:sz w:val="24"/>
                <w:szCs w:val="24"/>
              </w:rPr>
            </w:pPr>
            <w:r>
              <w:rPr>
                <w:rFonts w:ascii="Arial" w:hAnsi="Arial" w:cs="Arial"/>
                <w:sz w:val="24"/>
                <w:szCs w:val="24"/>
              </w:rPr>
              <w:t>The Chief Accountant is also known as the Controller and heads all the accounting and internal audit activities. He looks after management accounting, financial accounting, cost accounting and tax accounting among other responsibilities. Has authority on the organization’s internal and external accounting functions. Processing historical data and providing information about financial operations to top management.</w:t>
            </w:r>
          </w:p>
          <w:p w:rsidR="00042AA0" w:rsidRDefault="00231F10" w:rsidP="009D371D">
            <w:pPr>
              <w:pStyle w:val="ListParagraph"/>
              <w:numPr>
                <w:ilvl w:val="1"/>
                <w:numId w:val="5"/>
              </w:numPr>
              <w:spacing w:line="360" w:lineRule="auto"/>
              <w:jc w:val="both"/>
              <w:rPr>
                <w:rFonts w:ascii="Arial" w:hAnsi="Arial" w:cs="Arial"/>
                <w:sz w:val="24"/>
                <w:szCs w:val="24"/>
              </w:rPr>
            </w:pPr>
            <w:r>
              <w:rPr>
                <w:rFonts w:ascii="Arial" w:hAnsi="Arial" w:cs="Arial"/>
                <w:sz w:val="24"/>
                <w:szCs w:val="24"/>
              </w:rPr>
              <w:t xml:space="preserve">The double entry system of accounting or bookkeeping means that every </w:t>
            </w:r>
            <w:r>
              <w:rPr>
                <w:rFonts w:ascii="Arial" w:hAnsi="Arial" w:cs="Arial"/>
                <w:sz w:val="24"/>
                <w:szCs w:val="24"/>
              </w:rPr>
              <w:lastRenderedPageBreak/>
              <w:t xml:space="preserve">business transaction will involve two accounts. And the steps involved in Double Entry System a) Preparation of Journal, which is also known as the book of original entry, is the first place where a business transaction is recorded. b) Preparation of Ledger is a collection of all of the business’s accounts. Transactions recorded in journal are posted to their respective accounts in the ledger. c) </w:t>
            </w:r>
            <w:r w:rsidR="00E030EE">
              <w:rPr>
                <w:rFonts w:ascii="Arial" w:hAnsi="Arial" w:cs="Arial"/>
                <w:sz w:val="24"/>
                <w:szCs w:val="24"/>
              </w:rPr>
              <w:t>Trial Balance Preparation is a summary of all transactions that have taken place and their effects in the form of a list.</w:t>
            </w:r>
            <w:r w:rsidR="004656C8">
              <w:rPr>
                <w:rFonts w:ascii="Arial" w:hAnsi="Arial" w:cs="Arial"/>
                <w:sz w:val="24"/>
                <w:szCs w:val="24"/>
              </w:rPr>
              <w:t xml:space="preserve"> d) Preparation of Final Account, final financial statements are made at the end of the accounting period to reflect</w:t>
            </w:r>
            <w:r w:rsidR="003D7424">
              <w:rPr>
                <w:rFonts w:ascii="Arial" w:hAnsi="Arial" w:cs="Arial"/>
                <w:sz w:val="24"/>
                <w:szCs w:val="24"/>
              </w:rPr>
              <w:t xml:space="preserve"> the organization’s </w:t>
            </w:r>
            <w:r w:rsidR="00B273B6">
              <w:rPr>
                <w:rFonts w:ascii="Arial" w:hAnsi="Arial" w:cs="Arial"/>
                <w:sz w:val="24"/>
                <w:szCs w:val="24"/>
              </w:rPr>
              <w:t>financial performance and its general financial position.</w:t>
            </w:r>
          </w:p>
          <w:p w:rsidR="00042AA0" w:rsidRDefault="00042AA0" w:rsidP="009D371D">
            <w:pPr>
              <w:pStyle w:val="ListParagraph"/>
              <w:numPr>
                <w:ilvl w:val="1"/>
                <w:numId w:val="5"/>
              </w:numPr>
              <w:spacing w:line="360" w:lineRule="auto"/>
              <w:jc w:val="both"/>
              <w:rPr>
                <w:rFonts w:ascii="Arial" w:hAnsi="Arial" w:cs="Arial"/>
                <w:sz w:val="24"/>
                <w:szCs w:val="24"/>
              </w:rPr>
            </w:pPr>
            <w:r>
              <w:rPr>
                <w:rFonts w:ascii="Arial" w:hAnsi="Arial" w:cs="Arial"/>
                <w:sz w:val="24"/>
                <w:szCs w:val="24"/>
              </w:rPr>
              <w:t>The term “Debit” comes from “debt” which means to owe. And the term “Credit” comes from “creditable” which means to entrust. Sometimes, the words Debit and Credit are abbreviated as “</w:t>
            </w:r>
            <w:proofErr w:type="spellStart"/>
            <w:r>
              <w:rPr>
                <w:rFonts w:ascii="Arial" w:hAnsi="Arial" w:cs="Arial"/>
                <w:sz w:val="24"/>
                <w:szCs w:val="24"/>
              </w:rPr>
              <w:t>Dr</w:t>
            </w:r>
            <w:proofErr w:type="spellEnd"/>
            <w:r>
              <w:rPr>
                <w:rFonts w:ascii="Arial" w:hAnsi="Arial" w:cs="Arial"/>
                <w:sz w:val="24"/>
                <w:szCs w:val="24"/>
              </w:rPr>
              <w:t>” and Credit is abbreviated as “Cr”. Debit and Credit can be associated with either increase or decrease in financial amounts; this is determined by the kind of account.</w:t>
            </w:r>
          </w:p>
          <w:p w:rsidR="00655168" w:rsidRDefault="00F80F8D" w:rsidP="009D371D">
            <w:pPr>
              <w:pStyle w:val="ListParagraph"/>
              <w:numPr>
                <w:ilvl w:val="1"/>
                <w:numId w:val="5"/>
              </w:numPr>
              <w:spacing w:line="360" w:lineRule="auto"/>
              <w:jc w:val="both"/>
              <w:rPr>
                <w:rFonts w:ascii="Arial" w:hAnsi="Arial" w:cs="Arial"/>
                <w:sz w:val="24"/>
                <w:szCs w:val="24"/>
              </w:rPr>
            </w:pPr>
            <w:r>
              <w:rPr>
                <w:rFonts w:ascii="Arial" w:hAnsi="Arial" w:cs="Arial"/>
                <w:sz w:val="24"/>
                <w:szCs w:val="24"/>
              </w:rPr>
              <w:t xml:space="preserve">The Hybrid Basis of Accounting helps in reducing the uncertainty in </w:t>
            </w:r>
            <w:proofErr w:type="gramStart"/>
            <w:r>
              <w:rPr>
                <w:rFonts w:ascii="Arial" w:hAnsi="Arial" w:cs="Arial"/>
                <w:sz w:val="24"/>
                <w:szCs w:val="24"/>
              </w:rPr>
              <w:t>calculating  benefits</w:t>
            </w:r>
            <w:proofErr w:type="gramEnd"/>
            <w:r>
              <w:rPr>
                <w:rFonts w:ascii="Arial" w:hAnsi="Arial" w:cs="Arial"/>
                <w:sz w:val="24"/>
                <w:szCs w:val="24"/>
              </w:rPr>
              <w:t xml:space="preserve"> and losses by making few entering only when cash payments are received. In Hybrid Basis of Accounting, certain entries are made on Cash Basis Accounting</w:t>
            </w:r>
            <w:r w:rsidR="004656C8">
              <w:rPr>
                <w:rFonts w:ascii="Arial" w:hAnsi="Arial" w:cs="Arial"/>
                <w:sz w:val="24"/>
                <w:szCs w:val="24"/>
              </w:rPr>
              <w:t xml:space="preserve"> </w:t>
            </w:r>
            <w:r>
              <w:rPr>
                <w:rFonts w:ascii="Arial" w:hAnsi="Arial" w:cs="Arial"/>
                <w:sz w:val="24"/>
                <w:szCs w:val="24"/>
              </w:rPr>
              <w:t xml:space="preserve">and other entries are made on the Mercantile System of Accounting. </w:t>
            </w:r>
          </w:p>
          <w:p w:rsidR="00F80F8D" w:rsidRDefault="00F80F8D" w:rsidP="009D371D">
            <w:pPr>
              <w:pStyle w:val="ListParagraph"/>
              <w:numPr>
                <w:ilvl w:val="1"/>
                <w:numId w:val="5"/>
              </w:numPr>
              <w:spacing w:line="360" w:lineRule="auto"/>
              <w:jc w:val="both"/>
              <w:rPr>
                <w:rFonts w:ascii="Arial" w:hAnsi="Arial" w:cs="Arial"/>
                <w:sz w:val="24"/>
                <w:szCs w:val="24"/>
              </w:rPr>
            </w:pPr>
            <w:r>
              <w:rPr>
                <w:rFonts w:ascii="Arial" w:hAnsi="Arial" w:cs="Arial"/>
                <w:sz w:val="24"/>
                <w:szCs w:val="24"/>
              </w:rPr>
              <w:t xml:space="preserve">Real Accounts record transactions related to property or assets. Each asset has its own separate account. Which are classified as Tangible Real Accounts &amp; Intangible Real Accounts, while the Personal Accounts record transactions that are carried out with a person or a group of </w:t>
            </w:r>
            <w:proofErr w:type="gramStart"/>
            <w:r>
              <w:rPr>
                <w:rFonts w:ascii="Arial" w:hAnsi="Arial" w:cs="Arial"/>
                <w:sz w:val="24"/>
                <w:szCs w:val="24"/>
              </w:rPr>
              <w:t>persons.</w:t>
            </w:r>
            <w:proofErr w:type="gramEnd"/>
            <w:r>
              <w:rPr>
                <w:rFonts w:ascii="Arial" w:hAnsi="Arial" w:cs="Arial"/>
                <w:sz w:val="24"/>
                <w:szCs w:val="24"/>
              </w:rPr>
              <w:t xml:space="preserve"> These accounts are usually maintained to record credit transactions and can be classified into; natural persons, artificial or legal persons, and groups/representative personal accounts.</w:t>
            </w:r>
          </w:p>
          <w:p w:rsidR="001A464A" w:rsidRDefault="001A464A" w:rsidP="009D371D">
            <w:pPr>
              <w:pStyle w:val="ListParagraph"/>
              <w:numPr>
                <w:ilvl w:val="1"/>
                <w:numId w:val="5"/>
              </w:numPr>
              <w:spacing w:line="360" w:lineRule="auto"/>
              <w:jc w:val="both"/>
              <w:rPr>
                <w:rFonts w:ascii="Arial" w:hAnsi="Arial" w:cs="Arial"/>
                <w:sz w:val="24"/>
                <w:szCs w:val="24"/>
              </w:rPr>
            </w:pPr>
            <w:r>
              <w:rPr>
                <w:rFonts w:ascii="Arial" w:hAnsi="Arial" w:cs="Arial"/>
                <w:sz w:val="24"/>
                <w:szCs w:val="24"/>
              </w:rPr>
              <w:t>To record entries using cash basis accounting method, simply put, in this type, accounting is based on cash and the entries are made only when cash payments are either made or received. When the cash payments or receipts are due, the entry is not made. Cash Basis Accounting reflects receipts surplus over</w:t>
            </w:r>
            <w:r w:rsidR="00C303B2">
              <w:rPr>
                <w:rFonts w:ascii="Arial" w:hAnsi="Arial" w:cs="Arial"/>
                <w:sz w:val="24"/>
                <w:szCs w:val="24"/>
              </w:rPr>
              <w:t xml:space="preserve"> payments. Many other professionals also use cash basis accounting to record entries. They also consider outstanding expenses when making entries on expenditure.</w:t>
            </w:r>
          </w:p>
          <w:p w:rsidR="00255487" w:rsidRPr="00776E5F" w:rsidRDefault="00255487" w:rsidP="00776E5F">
            <w:pPr>
              <w:spacing w:line="360" w:lineRule="auto"/>
              <w:jc w:val="both"/>
              <w:rPr>
                <w:rFonts w:ascii="Arial" w:hAnsi="Arial" w:cs="Arial"/>
                <w:sz w:val="24"/>
                <w:szCs w:val="24"/>
              </w:rPr>
            </w:pPr>
            <w:r w:rsidRPr="00776E5F">
              <w:rPr>
                <w:rFonts w:ascii="Arial" w:hAnsi="Arial" w:cs="Arial"/>
                <w:sz w:val="24"/>
                <w:szCs w:val="24"/>
              </w:rPr>
              <w:t xml:space="preserve">2. The following are some of the main objectives of bookkeeping; a) a permanent record of each transaction is maintained through bookkeeping; b) an organization’s financial position and soundness can be ascertained by analyzing the records on </w:t>
            </w:r>
            <w:r w:rsidRPr="00776E5F">
              <w:rPr>
                <w:rFonts w:ascii="Arial" w:hAnsi="Arial" w:cs="Arial"/>
                <w:sz w:val="24"/>
                <w:szCs w:val="24"/>
              </w:rPr>
              <w:lastRenderedPageBreak/>
              <w:t>assets and liabilities; c) income and expenditure figures of the firm during a particular period help in calculating the profit or loss for that period; d) it keeps a record of all customers and suppliers, enabling the business to keep track of the money which is received or paid; e) business policies can reviewed and revised in the light of past records maintained through bookkeeping; and f) it allows the government to amend business laws, provide licenses, and assess taxation based on a business’s records.</w:t>
            </w:r>
            <w:r w:rsidR="00367AF3" w:rsidRPr="00776E5F">
              <w:rPr>
                <w:rFonts w:ascii="Arial" w:hAnsi="Arial" w:cs="Arial"/>
                <w:sz w:val="24"/>
                <w:szCs w:val="24"/>
              </w:rPr>
              <w:t xml:space="preserve"> Distinction between bookkeeping and accounting;</w:t>
            </w:r>
          </w:p>
          <w:tbl>
            <w:tblPr>
              <w:tblStyle w:val="TableGrid"/>
              <w:tblW w:w="0" w:type="auto"/>
              <w:tblInd w:w="435" w:type="dxa"/>
              <w:tblLook w:val="04A0" w:firstRow="1" w:lastRow="0" w:firstColumn="1" w:lastColumn="0" w:noHBand="0" w:noVBand="1"/>
            </w:tblPr>
            <w:tblGrid>
              <w:gridCol w:w="2851"/>
              <w:gridCol w:w="2878"/>
              <w:gridCol w:w="2852"/>
            </w:tblGrid>
            <w:tr w:rsidR="00367AF3" w:rsidTr="00367AF3">
              <w:tc>
                <w:tcPr>
                  <w:tcW w:w="3003" w:type="dxa"/>
                </w:tcPr>
                <w:p w:rsidR="00367AF3" w:rsidRDefault="00367AF3" w:rsidP="00255487">
                  <w:pPr>
                    <w:pStyle w:val="ListParagraph"/>
                    <w:spacing w:line="360" w:lineRule="auto"/>
                    <w:ind w:left="0"/>
                    <w:jc w:val="both"/>
                    <w:rPr>
                      <w:rFonts w:ascii="Arial" w:hAnsi="Arial" w:cs="Arial"/>
                      <w:sz w:val="24"/>
                      <w:szCs w:val="24"/>
                    </w:rPr>
                  </w:pPr>
                  <w:r>
                    <w:rPr>
                      <w:rFonts w:ascii="Arial" w:hAnsi="Arial" w:cs="Arial"/>
                      <w:sz w:val="24"/>
                      <w:szCs w:val="24"/>
                    </w:rPr>
                    <w:t>Basis of Difference</w:t>
                  </w:r>
                </w:p>
              </w:tc>
              <w:tc>
                <w:tcPr>
                  <w:tcW w:w="3004" w:type="dxa"/>
                </w:tcPr>
                <w:p w:rsidR="00367AF3" w:rsidRDefault="00367AF3" w:rsidP="00255487">
                  <w:pPr>
                    <w:pStyle w:val="ListParagraph"/>
                    <w:spacing w:line="360" w:lineRule="auto"/>
                    <w:ind w:left="0"/>
                    <w:jc w:val="both"/>
                    <w:rPr>
                      <w:rFonts w:ascii="Arial" w:hAnsi="Arial" w:cs="Arial"/>
                      <w:sz w:val="24"/>
                      <w:szCs w:val="24"/>
                    </w:rPr>
                  </w:pPr>
                  <w:r>
                    <w:rPr>
                      <w:rFonts w:ascii="Arial" w:hAnsi="Arial" w:cs="Arial"/>
                      <w:sz w:val="24"/>
                      <w:szCs w:val="24"/>
                    </w:rPr>
                    <w:t>Bookkeeping</w:t>
                  </w:r>
                </w:p>
              </w:tc>
              <w:tc>
                <w:tcPr>
                  <w:tcW w:w="3004" w:type="dxa"/>
                </w:tcPr>
                <w:p w:rsidR="00367AF3" w:rsidRDefault="00367AF3" w:rsidP="00255487">
                  <w:pPr>
                    <w:pStyle w:val="ListParagraph"/>
                    <w:spacing w:line="360" w:lineRule="auto"/>
                    <w:ind w:left="0"/>
                    <w:jc w:val="both"/>
                    <w:rPr>
                      <w:rFonts w:ascii="Arial" w:hAnsi="Arial" w:cs="Arial"/>
                      <w:sz w:val="24"/>
                      <w:szCs w:val="24"/>
                    </w:rPr>
                  </w:pPr>
                  <w:r>
                    <w:rPr>
                      <w:rFonts w:ascii="Arial" w:hAnsi="Arial" w:cs="Arial"/>
                      <w:sz w:val="24"/>
                      <w:szCs w:val="24"/>
                    </w:rPr>
                    <w:t>Accounting</w:t>
                  </w:r>
                </w:p>
              </w:tc>
            </w:tr>
            <w:tr w:rsidR="00367AF3" w:rsidTr="00367AF3">
              <w:tc>
                <w:tcPr>
                  <w:tcW w:w="3003" w:type="dxa"/>
                </w:tcPr>
                <w:p w:rsidR="00367AF3" w:rsidRDefault="00367AF3" w:rsidP="00255487">
                  <w:pPr>
                    <w:pStyle w:val="ListParagraph"/>
                    <w:spacing w:line="360" w:lineRule="auto"/>
                    <w:ind w:left="0"/>
                    <w:jc w:val="both"/>
                    <w:rPr>
                      <w:rFonts w:ascii="Arial" w:hAnsi="Arial" w:cs="Arial"/>
                      <w:sz w:val="24"/>
                      <w:szCs w:val="24"/>
                    </w:rPr>
                  </w:pPr>
                  <w:r>
                    <w:rPr>
                      <w:rFonts w:ascii="Arial" w:hAnsi="Arial" w:cs="Arial"/>
                      <w:sz w:val="24"/>
                      <w:szCs w:val="24"/>
                    </w:rPr>
                    <w:t>Transactions</w:t>
                  </w:r>
                </w:p>
              </w:tc>
              <w:tc>
                <w:tcPr>
                  <w:tcW w:w="3004" w:type="dxa"/>
                </w:tcPr>
                <w:p w:rsidR="00367AF3" w:rsidRDefault="00367AF3" w:rsidP="00255487">
                  <w:pPr>
                    <w:pStyle w:val="ListParagraph"/>
                    <w:spacing w:line="360" w:lineRule="auto"/>
                    <w:ind w:left="0"/>
                    <w:jc w:val="both"/>
                    <w:rPr>
                      <w:rFonts w:ascii="Arial" w:hAnsi="Arial" w:cs="Arial"/>
                      <w:sz w:val="24"/>
                      <w:szCs w:val="24"/>
                    </w:rPr>
                  </w:pPr>
                  <w:r>
                    <w:rPr>
                      <w:rFonts w:ascii="Arial" w:hAnsi="Arial" w:cs="Arial"/>
                      <w:sz w:val="24"/>
                      <w:szCs w:val="24"/>
                    </w:rPr>
                    <w:t>To record transactions in original entry books</w:t>
                  </w:r>
                </w:p>
              </w:tc>
              <w:tc>
                <w:tcPr>
                  <w:tcW w:w="3004" w:type="dxa"/>
                </w:tcPr>
                <w:p w:rsidR="00367AF3" w:rsidRDefault="00367AF3" w:rsidP="00255487">
                  <w:pPr>
                    <w:pStyle w:val="ListParagraph"/>
                    <w:spacing w:line="360" w:lineRule="auto"/>
                    <w:ind w:left="0"/>
                    <w:jc w:val="both"/>
                    <w:rPr>
                      <w:rFonts w:ascii="Arial" w:hAnsi="Arial" w:cs="Arial"/>
                      <w:sz w:val="24"/>
                      <w:szCs w:val="24"/>
                    </w:rPr>
                  </w:pPr>
                  <w:r>
                    <w:rPr>
                      <w:rFonts w:ascii="Arial" w:hAnsi="Arial" w:cs="Arial"/>
                      <w:sz w:val="24"/>
                      <w:szCs w:val="24"/>
                    </w:rPr>
                    <w:t>To assess the recorded transactions to determine accuracy</w:t>
                  </w:r>
                </w:p>
              </w:tc>
            </w:tr>
            <w:tr w:rsidR="00367AF3" w:rsidTr="00367AF3">
              <w:tc>
                <w:tcPr>
                  <w:tcW w:w="3003" w:type="dxa"/>
                </w:tcPr>
                <w:p w:rsidR="00367AF3" w:rsidRDefault="00012AF5" w:rsidP="00255487">
                  <w:pPr>
                    <w:pStyle w:val="ListParagraph"/>
                    <w:spacing w:line="360" w:lineRule="auto"/>
                    <w:ind w:left="0"/>
                    <w:jc w:val="both"/>
                    <w:rPr>
                      <w:rFonts w:ascii="Arial" w:hAnsi="Arial" w:cs="Arial"/>
                      <w:sz w:val="24"/>
                      <w:szCs w:val="24"/>
                    </w:rPr>
                  </w:pPr>
                  <w:r>
                    <w:rPr>
                      <w:rFonts w:ascii="Arial" w:hAnsi="Arial" w:cs="Arial"/>
                      <w:sz w:val="24"/>
                      <w:szCs w:val="24"/>
                    </w:rPr>
                    <w:t>Posting</w:t>
                  </w:r>
                </w:p>
              </w:tc>
              <w:tc>
                <w:tcPr>
                  <w:tcW w:w="3004" w:type="dxa"/>
                </w:tcPr>
                <w:p w:rsidR="00367AF3" w:rsidRDefault="00012AF5" w:rsidP="00255487">
                  <w:pPr>
                    <w:pStyle w:val="ListParagraph"/>
                    <w:spacing w:line="360" w:lineRule="auto"/>
                    <w:ind w:left="0"/>
                    <w:jc w:val="both"/>
                    <w:rPr>
                      <w:rFonts w:ascii="Arial" w:hAnsi="Arial" w:cs="Arial"/>
                      <w:sz w:val="24"/>
                      <w:szCs w:val="24"/>
                    </w:rPr>
                  </w:pPr>
                  <w:r>
                    <w:rPr>
                      <w:rFonts w:ascii="Arial" w:hAnsi="Arial" w:cs="Arial"/>
                      <w:sz w:val="24"/>
                      <w:szCs w:val="24"/>
                    </w:rPr>
                    <w:t>Making posting in books/registers</w:t>
                  </w:r>
                </w:p>
              </w:tc>
              <w:tc>
                <w:tcPr>
                  <w:tcW w:w="3004" w:type="dxa"/>
                </w:tcPr>
                <w:p w:rsidR="00367AF3" w:rsidRDefault="00012AF5" w:rsidP="00255487">
                  <w:pPr>
                    <w:pStyle w:val="ListParagraph"/>
                    <w:spacing w:line="360" w:lineRule="auto"/>
                    <w:ind w:left="0"/>
                    <w:jc w:val="both"/>
                    <w:rPr>
                      <w:rFonts w:ascii="Arial" w:hAnsi="Arial" w:cs="Arial"/>
                      <w:sz w:val="24"/>
                      <w:szCs w:val="24"/>
                    </w:rPr>
                  </w:pPr>
                  <w:r>
                    <w:rPr>
                      <w:rFonts w:ascii="Arial" w:hAnsi="Arial" w:cs="Arial"/>
                      <w:sz w:val="24"/>
                      <w:szCs w:val="24"/>
                    </w:rPr>
                    <w:t xml:space="preserve">Scrutinizing postings to determine its accuracy </w:t>
                  </w:r>
                </w:p>
              </w:tc>
            </w:tr>
            <w:tr w:rsidR="00367AF3" w:rsidTr="00367AF3">
              <w:tc>
                <w:tcPr>
                  <w:tcW w:w="3003" w:type="dxa"/>
                </w:tcPr>
                <w:p w:rsidR="00367AF3" w:rsidRDefault="00012AF5" w:rsidP="00255487">
                  <w:pPr>
                    <w:pStyle w:val="ListParagraph"/>
                    <w:spacing w:line="360" w:lineRule="auto"/>
                    <w:ind w:left="0"/>
                    <w:jc w:val="both"/>
                    <w:rPr>
                      <w:rFonts w:ascii="Arial" w:hAnsi="Arial" w:cs="Arial"/>
                      <w:sz w:val="24"/>
                      <w:szCs w:val="24"/>
                    </w:rPr>
                  </w:pPr>
                  <w:r>
                    <w:rPr>
                      <w:rFonts w:ascii="Arial" w:hAnsi="Arial" w:cs="Arial"/>
                      <w:sz w:val="24"/>
                      <w:szCs w:val="24"/>
                    </w:rPr>
                    <w:t>T</w:t>
                  </w:r>
                  <w:r w:rsidR="00624FBE">
                    <w:rPr>
                      <w:rFonts w:ascii="Arial" w:hAnsi="Arial" w:cs="Arial"/>
                      <w:sz w:val="24"/>
                      <w:szCs w:val="24"/>
                    </w:rPr>
                    <w:t>otal and Balance</w:t>
                  </w:r>
                </w:p>
              </w:tc>
              <w:tc>
                <w:tcPr>
                  <w:tcW w:w="3004" w:type="dxa"/>
                </w:tcPr>
                <w:p w:rsidR="00367AF3" w:rsidRDefault="00624FBE" w:rsidP="00255487">
                  <w:pPr>
                    <w:pStyle w:val="ListParagraph"/>
                    <w:spacing w:line="360" w:lineRule="auto"/>
                    <w:ind w:left="0"/>
                    <w:jc w:val="both"/>
                    <w:rPr>
                      <w:rFonts w:ascii="Arial" w:hAnsi="Arial" w:cs="Arial"/>
                      <w:sz w:val="24"/>
                      <w:szCs w:val="24"/>
                    </w:rPr>
                  </w:pPr>
                  <w:r>
                    <w:rPr>
                      <w:rFonts w:ascii="Arial" w:hAnsi="Arial" w:cs="Arial"/>
                      <w:sz w:val="24"/>
                      <w:szCs w:val="24"/>
                    </w:rPr>
                    <w:t>To create amount totals in journal and ledger accounts. To determine balances of all accounts</w:t>
                  </w:r>
                </w:p>
              </w:tc>
              <w:tc>
                <w:tcPr>
                  <w:tcW w:w="3004" w:type="dxa"/>
                </w:tcPr>
                <w:p w:rsidR="00367AF3" w:rsidRDefault="00624FBE" w:rsidP="00255487">
                  <w:pPr>
                    <w:pStyle w:val="ListParagraph"/>
                    <w:spacing w:line="360" w:lineRule="auto"/>
                    <w:ind w:left="0"/>
                    <w:jc w:val="both"/>
                    <w:rPr>
                      <w:rFonts w:ascii="Arial" w:hAnsi="Arial" w:cs="Arial"/>
                      <w:sz w:val="24"/>
                      <w:szCs w:val="24"/>
                    </w:rPr>
                  </w:pPr>
                  <w:r>
                    <w:rPr>
                      <w:rFonts w:ascii="Arial" w:hAnsi="Arial" w:cs="Arial"/>
                      <w:sz w:val="24"/>
                      <w:szCs w:val="24"/>
                    </w:rPr>
                    <w:t>To make trial balance by using ledger accounts balances.</w:t>
                  </w:r>
                </w:p>
              </w:tc>
            </w:tr>
            <w:tr w:rsidR="00367AF3" w:rsidTr="00367AF3">
              <w:tc>
                <w:tcPr>
                  <w:tcW w:w="3003" w:type="dxa"/>
                </w:tcPr>
                <w:p w:rsidR="00367AF3" w:rsidRDefault="00CE31FD" w:rsidP="00255487">
                  <w:pPr>
                    <w:pStyle w:val="ListParagraph"/>
                    <w:spacing w:line="360" w:lineRule="auto"/>
                    <w:ind w:left="0"/>
                    <w:jc w:val="both"/>
                    <w:rPr>
                      <w:rFonts w:ascii="Arial" w:hAnsi="Arial" w:cs="Arial"/>
                      <w:sz w:val="24"/>
                      <w:szCs w:val="24"/>
                    </w:rPr>
                  </w:pPr>
                  <w:r>
                    <w:rPr>
                      <w:rFonts w:ascii="Arial" w:hAnsi="Arial" w:cs="Arial"/>
                      <w:sz w:val="24"/>
                      <w:szCs w:val="24"/>
                    </w:rPr>
                    <w:t>Income Statement and Balance Sheet</w:t>
                  </w:r>
                </w:p>
              </w:tc>
              <w:tc>
                <w:tcPr>
                  <w:tcW w:w="3004" w:type="dxa"/>
                </w:tcPr>
                <w:p w:rsidR="00367AF3" w:rsidRDefault="00CE31FD" w:rsidP="00255487">
                  <w:pPr>
                    <w:pStyle w:val="ListParagraph"/>
                    <w:spacing w:line="360" w:lineRule="auto"/>
                    <w:ind w:left="0"/>
                    <w:jc w:val="both"/>
                    <w:rPr>
                      <w:rFonts w:ascii="Arial" w:hAnsi="Arial" w:cs="Arial"/>
                      <w:sz w:val="24"/>
                      <w:szCs w:val="24"/>
                    </w:rPr>
                  </w:pPr>
                  <w:r>
                    <w:rPr>
                      <w:rFonts w:ascii="Arial" w:hAnsi="Arial" w:cs="Arial"/>
                      <w:sz w:val="24"/>
                      <w:szCs w:val="24"/>
                    </w:rPr>
                    <w:t xml:space="preserve">Creation of Trading, Profit, &amp; Loss Accounts and Balance Sheet is not a part of bookkeeping </w:t>
                  </w:r>
                </w:p>
              </w:tc>
              <w:tc>
                <w:tcPr>
                  <w:tcW w:w="3004" w:type="dxa"/>
                </w:tcPr>
                <w:p w:rsidR="00367AF3" w:rsidRDefault="00CE31FD" w:rsidP="00255487">
                  <w:pPr>
                    <w:pStyle w:val="ListParagraph"/>
                    <w:spacing w:line="360" w:lineRule="auto"/>
                    <w:ind w:left="0"/>
                    <w:jc w:val="both"/>
                    <w:rPr>
                      <w:rFonts w:ascii="Arial" w:hAnsi="Arial" w:cs="Arial"/>
                      <w:sz w:val="24"/>
                      <w:szCs w:val="24"/>
                    </w:rPr>
                  </w:pPr>
                  <w:r>
                    <w:rPr>
                      <w:rFonts w:ascii="Arial" w:hAnsi="Arial" w:cs="Arial"/>
                      <w:sz w:val="24"/>
                      <w:szCs w:val="24"/>
                    </w:rPr>
                    <w:t>Creation of Trading, Profit, &amp; Loss Accounts and Balance Sheet is a part of accounting.</w:t>
                  </w:r>
                </w:p>
              </w:tc>
            </w:tr>
            <w:tr w:rsidR="00367AF3" w:rsidTr="00367AF3">
              <w:tc>
                <w:tcPr>
                  <w:tcW w:w="3003" w:type="dxa"/>
                </w:tcPr>
                <w:p w:rsidR="00367AF3" w:rsidRDefault="00CE31FD" w:rsidP="00255487">
                  <w:pPr>
                    <w:pStyle w:val="ListParagraph"/>
                    <w:spacing w:line="360" w:lineRule="auto"/>
                    <w:ind w:left="0"/>
                    <w:jc w:val="both"/>
                    <w:rPr>
                      <w:rFonts w:ascii="Arial" w:hAnsi="Arial" w:cs="Arial"/>
                      <w:sz w:val="24"/>
                      <w:szCs w:val="24"/>
                    </w:rPr>
                  </w:pPr>
                  <w:r>
                    <w:rPr>
                      <w:rFonts w:ascii="Arial" w:hAnsi="Arial" w:cs="Arial"/>
                      <w:sz w:val="24"/>
                      <w:szCs w:val="24"/>
                    </w:rPr>
                    <w:t>Rectification of errors</w:t>
                  </w:r>
                </w:p>
              </w:tc>
              <w:tc>
                <w:tcPr>
                  <w:tcW w:w="3004" w:type="dxa"/>
                </w:tcPr>
                <w:p w:rsidR="00367AF3" w:rsidRDefault="00CE31FD" w:rsidP="00255487">
                  <w:pPr>
                    <w:pStyle w:val="ListParagraph"/>
                    <w:spacing w:line="360" w:lineRule="auto"/>
                    <w:ind w:left="0"/>
                    <w:jc w:val="both"/>
                    <w:rPr>
                      <w:rFonts w:ascii="Arial" w:hAnsi="Arial" w:cs="Arial"/>
                      <w:sz w:val="24"/>
                      <w:szCs w:val="24"/>
                    </w:rPr>
                  </w:pPr>
                  <w:r>
                    <w:rPr>
                      <w:rFonts w:ascii="Arial" w:hAnsi="Arial" w:cs="Arial"/>
                      <w:sz w:val="24"/>
                      <w:szCs w:val="24"/>
                    </w:rPr>
                    <w:t>It is not a part of bookkeeping</w:t>
                  </w:r>
                </w:p>
              </w:tc>
              <w:tc>
                <w:tcPr>
                  <w:tcW w:w="3004" w:type="dxa"/>
                </w:tcPr>
                <w:p w:rsidR="00367AF3" w:rsidRDefault="00CE31FD" w:rsidP="00255487">
                  <w:pPr>
                    <w:pStyle w:val="ListParagraph"/>
                    <w:spacing w:line="360" w:lineRule="auto"/>
                    <w:ind w:left="0"/>
                    <w:jc w:val="both"/>
                    <w:rPr>
                      <w:rFonts w:ascii="Arial" w:hAnsi="Arial" w:cs="Arial"/>
                      <w:sz w:val="24"/>
                      <w:szCs w:val="24"/>
                    </w:rPr>
                  </w:pPr>
                  <w:r>
                    <w:rPr>
                      <w:rFonts w:ascii="Arial" w:hAnsi="Arial" w:cs="Arial"/>
                      <w:sz w:val="24"/>
                      <w:szCs w:val="24"/>
                    </w:rPr>
                    <w:t>It is a part of accounting.</w:t>
                  </w:r>
                </w:p>
              </w:tc>
            </w:tr>
            <w:tr w:rsidR="00367AF3" w:rsidTr="00367AF3">
              <w:tc>
                <w:tcPr>
                  <w:tcW w:w="3003" w:type="dxa"/>
                </w:tcPr>
                <w:p w:rsidR="00367AF3" w:rsidRDefault="00CE31FD" w:rsidP="00255487">
                  <w:pPr>
                    <w:pStyle w:val="ListParagraph"/>
                    <w:spacing w:line="360" w:lineRule="auto"/>
                    <w:ind w:left="0"/>
                    <w:jc w:val="both"/>
                    <w:rPr>
                      <w:rFonts w:ascii="Arial" w:hAnsi="Arial" w:cs="Arial"/>
                      <w:sz w:val="24"/>
                      <w:szCs w:val="24"/>
                    </w:rPr>
                  </w:pPr>
                  <w:r>
                    <w:rPr>
                      <w:rFonts w:ascii="Arial" w:hAnsi="Arial" w:cs="Arial"/>
                      <w:sz w:val="24"/>
                      <w:szCs w:val="24"/>
                    </w:rPr>
                    <w:t>Special Skill and Knowledge</w:t>
                  </w:r>
                </w:p>
              </w:tc>
              <w:tc>
                <w:tcPr>
                  <w:tcW w:w="3004" w:type="dxa"/>
                </w:tcPr>
                <w:p w:rsidR="00367AF3" w:rsidRDefault="00CE31FD" w:rsidP="00255487">
                  <w:pPr>
                    <w:pStyle w:val="ListParagraph"/>
                    <w:spacing w:line="360" w:lineRule="auto"/>
                    <w:ind w:left="0"/>
                    <w:jc w:val="both"/>
                    <w:rPr>
                      <w:rFonts w:ascii="Arial" w:hAnsi="Arial" w:cs="Arial"/>
                      <w:sz w:val="24"/>
                      <w:szCs w:val="24"/>
                    </w:rPr>
                  </w:pPr>
                  <w:r>
                    <w:rPr>
                      <w:rFonts w:ascii="Arial" w:hAnsi="Arial" w:cs="Arial"/>
                      <w:sz w:val="24"/>
                      <w:szCs w:val="24"/>
                    </w:rPr>
                    <w:t>No special skills or knowledge is necessary for bookkeeping. Bookkeeping is automated in first world countries</w:t>
                  </w:r>
                </w:p>
              </w:tc>
              <w:tc>
                <w:tcPr>
                  <w:tcW w:w="3004" w:type="dxa"/>
                </w:tcPr>
                <w:p w:rsidR="00367AF3" w:rsidRDefault="00CE31FD" w:rsidP="00255487">
                  <w:pPr>
                    <w:pStyle w:val="ListParagraph"/>
                    <w:spacing w:line="360" w:lineRule="auto"/>
                    <w:ind w:left="0"/>
                    <w:jc w:val="both"/>
                    <w:rPr>
                      <w:rFonts w:ascii="Arial" w:hAnsi="Arial" w:cs="Arial"/>
                      <w:sz w:val="24"/>
                      <w:szCs w:val="24"/>
                    </w:rPr>
                  </w:pPr>
                  <w:r>
                    <w:rPr>
                      <w:rFonts w:ascii="Arial" w:hAnsi="Arial" w:cs="Arial"/>
                      <w:sz w:val="24"/>
                      <w:szCs w:val="24"/>
                    </w:rPr>
                    <w:t>Special skills set and knowledge is required for accounting.</w:t>
                  </w:r>
                </w:p>
              </w:tc>
            </w:tr>
            <w:tr w:rsidR="00367AF3" w:rsidTr="00367AF3">
              <w:tc>
                <w:tcPr>
                  <w:tcW w:w="3003" w:type="dxa"/>
                </w:tcPr>
                <w:p w:rsidR="00367AF3" w:rsidRDefault="00CE31FD" w:rsidP="00255487">
                  <w:pPr>
                    <w:pStyle w:val="ListParagraph"/>
                    <w:spacing w:line="360" w:lineRule="auto"/>
                    <w:ind w:left="0"/>
                    <w:jc w:val="both"/>
                    <w:rPr>
                      <w:rFonts w:ascii="Arial" w:hAnsi="Arial" w:cs="Arial"/>
                      <w:sz w:val="24"/>
                      <w:szCs w:val="24"/>
                    </w:rPr>
                  </w:pPr>
                  <w:r>
                    <w:rPr>
                      <w:rFonts w:ascii="Arial" w:hAnsi="Arial" w:cs="Arial"/>
                      <w:sz w:val="24"/>
                      <w:szCs w:val="24"/>
                    </w:rPr>
                    <w:t>Liability</w:t>
                  </w:r>
                </w:p>
              </w:tc>
              <w:tc>
                <w:tcPr>
                  <w:tcW w:w="3004" w:type="dxa"/>
                </w:tcPr>
                <w:p w:rsidR="00367AF3" w:rsidRDefault="00CE31FD" w:rsidP="00255487">
                  <w:pPr>
                    <w:pStyle w:val="ListParagraph"/>
                    <w:spacing w:line="360" w:lineRule="auto"/>
                    <w:ind w:left="0"/>
                    <w:jc w:val="both"/>
                    <w:rPr>
                      <w:rFonts w:ascii="Arial" w:hAnsi="Arial" w:cs="Arial"/>
                      <w:sz w:val="24"/>
                      <w:szCs w:val="24"/>
                    </w:rPr>
                  </w:pPr>
                  <w:r>
                    <w:rPr>
                      <w:rFonts w:ascii="Arial" w:hAnsi="Arial" w:cs="Arial"/>
                      <w:sz w:val="24"/>
                      <w:szCs w:val="24"/>
                    </w:rPr>
                    <w:t xml:space="preserve">A bookkeeper has no responsibility or liability for the work related to </w:t>
                  </w:r>
                  <w:r>
                    <w:rPr>
                      <w:rFonts w:ascii="Arial" w:hAnsi="Arial" w:cs="Arial"/>
                      <w:sz w:val="24"/>
                      <w:szCs w:val="24"/>
                    </w:rPr>
                    <w:lastRenderedPageBreak/>
                    <w:t>accountancy.</w:t>
                  </w:r>
                </w:p>
              </w:tc>
              <w:tc>
                <w:tcPr>
                  <w:tcW w:w="3004" w:type="dxa"/>
                </w:tcPr>
                <w:p w:rsidR="00367AF3" w:rsidRDefault="00CE31FD" w:rsidP="00255487">
                  <w:pPr>
                    <w:pStyle w:val="ListParagraph"/>
                    <w:spacing w:line="360" w:lineRule="auto"/>
                    <w:ind w:left="0"/>
                    <w:jc w:val="both"/>
                    <w:rPr>
                      <w:rFonts w:ascii="Arial" w:hAnsi="Arial" w:cs="Arial"/>
                      <w:sz w:val="24"/>
                      <w:szCs w:val="24"/>
                    </w:rPr>
                  </w:pPr>
                  <w:r>
                    <w:rPr>
                      <w:rFonts w:ascii="Arial" w:hAnsi="Arial" w:cs="Arial"/>
                      <w:sz w:val="24"/>
                      <w:szCs w:val="24"/>
                    </w:rPr>
                    <w:lastRenderedPageBreak/>
                    <w:t>An accountant has responsibility for the work of a bookkeeper.</w:t>
                  </w:r>
                </w:p>
              </w:tc>
            </w:tr>
          </w:tbl>
          <w:p w:rsidR="00DA3453" w:rsidRDefault="00DA3453" w:rsidP="00255487">
            <w:pPr>
              <w:pStyle w:val="ListParagraph"/>
              <w:spacing w:line="360" w:lineRule="auto"/>
              <w:ind w:left="435"/>
              <w:jc w:val="both"/>
              <w:rPr>
                <w:rFonts w:ascii="Arial" w:hAnsi="Arial" w:cs="Arial"/>
                <w:sz w:val="24"/>
                <w:szCs w:val="24"/>
              </w:rPr>
            </w:pPr>
          </w:p>
          <w:p w:rsidR="00367AF3" w:rsidRPr="00776E5F" w:rsidRDefault="00DA3453" w:rsidP="00776E5F">
            <w:pPr>
              <w:spacing w:line="360" w:lineRule="auto"/>
              <w:jc w:val="both"/>
              <w:rPr>
                <w:rFonts w:ascii="Arial" w:hAnsi="Arial" w:cs="Arial"/>
                <w:sz w:val="24"/>
                <w:szCs w:val="24"/>
              </w:rPr>
            </w:pPr>
            <w:r w:rsidRPr="00776E5F">
              <w:rPr>
                <w:rFonts w:ascii="Arial" w:hAnsi="Arial" w:cs="Arial"/>
                <w:sz w:val="24"/>
                <w:szCs w:val="24"/>
              </w:rPr>
              <w:t>3.1 Stock is the value of goods left over at the end of the year</w:t>
            </w:r>
          </w:p>
          <w:p w:rsidR="00DA3453" w:rsidRPr="00776E5F" w:rsidRDefault="00DA3453" w:rsidP="00776E5F">
            <w:pPr>
              <w:spacing w:line="360" w:lineRule="auto"/>
              <w:jc w:val="both"/>
              <w:rPr>
                <w:rFonts w:ascii="Arial" w:hAnsi="Arial" w:cs="Arial"/>
                <w:sz w:val="24"/>
                <w:szCs w:val="24"/>
              </w:rPr>
            </w:pPr>
            <w:r w:rsidRPr="00776E5F">
              <w:rPr>
                <w:rFonts w:ascii="Arial" w:hAnsi="Arial" w:cs="Arial"/>
                <w:sz w:val="24"/>
                <w:szCs w:val="24"/>
              </w:rPr>
              <w:t xml:space="preserve">3.2 </w:t>
            </w:r>
            <w:r w:rsidR="00707E77" w:rsidRPr="00776E5F">
              <w:rPr>
                <w:rFonts w:ascii="Arial" w:hAnsi="Arial" w:cs="Arial"/>
                <w:sz w:val="24"/>
                <w:szCs w:val="24"/>
              </w:rPr>
              <w:t>Creditors and Debtors are not an asset</w:t>
            </w:r>
          </w:p>
          <w:p w:rsidR="00707E77" w:rsidRPr="00776E5F" w:rsidRDefault="00707E77" w:rsidP="00776E5F">
            <w:pPr>
              <w:spacing w:line="360" w:lineRule="auto"/>
              <w:jc w:val="both"/>
              <w:rPr>
                <w:rFonts w:ascii="Arial" w:hAnsi="Arial" w:cs="Arial"/>
                <w:sz w:val="24"/>
                <w:szCs w:val="24"/>
              </w:rPr>
            </w:pPr>
            <w:r w:rsidRPr="00776E5F">
              <w:rPr>
                <w:rFonts w:ascii="Arial" w:hAnsi="Arial" w:cs="Arial"/>
                <w:sz w:val="24"/>
                <w:szCs w:val="24"/>
              </w:rPr>
              <w:t>3.3 Capital is the total amount the owner has invested in the business</w:t>
            </w:r>
          </w:p>
          <w:p w:rsidR="00707E77" w:rsidRPr="00776E5F" w:rsidRDefault="00707E77" w:rsidP="00776E5F">
            <w:pPr>
              <w:spacing w:line="360" w:lineRule="auto"/>
              <w:jc w:val="both"/>
              <w:rPr>
                <w:rFonts w:ascii="Arial" w:hAnsi="Arial" w:cs="Arial"/>
                <w:sz w:val="24"/>
                <w:szCs w:val="24"/>
              </w:rPr>
            </w:pPr>
            <w:r w:rsidRPr="00776E5F">
              <w:rPr>
                <w:rFonts w:ascii="Arial" w:hAnsi="Arial" w:cs="Arial"/>
                <w:sz w:val="24"/>
                <w:szCs w:val="24"/>
              </w:rPr>
              <w:t xml:space="preserve">3.4 </w:t>
            </w:r>
            <w:r w:rsidR="006D1DB6" w:rsidRPr="00776E5F">
              <w:rPr>
                <w:rFonts w:ascii="Arial" w:hAnsi="Arial" w:cs="Arial"/>
                <w:sz w:val="24"/>
                <w:szCs w:val="24"/>
              </w:rPr>
              <w:t>Interest paid to a bank is an example of Expenses</w:t>
            </w:r>
          </w:p>
          <w:p w:rsidR="006D1DB6" w:rsidRPr="00776E5F" w:rsidRDefault="006D1DB6" w:rsidP="00776E5F">
            <w:pPr>
              <w:spacing w:line="360" w:lineRule="auto"/>
              <w:jc w:val="both"/>
              <w:rPr>
                <w:rFonts w:ascii="Arial" w:hAnsi="Arial" w:cs="Arial"/>
                <w:sz w:val="24"/>
                <w:szCs w:val="24"/>
              </w:rPr>
            </w:pPr>
            <w:r w:rsidRPr="00776E5F">
              <w:rPr>
                <w:rFonts w:ascii="Arial" w:hAnsi="Arial" w:cs="Arial"/>
                <w:sz w:val="24"/>
                <w:szCs w:val="24"/>
              </w:rPr>
              <w:t>3.5 Debtors are The owner, the bank and suppliers</w:t>
            </w:r>
          </w:p>
          <w:p w:rsidR="006D1DB6" w:rsidRPr="00776E5F" w:rsidRDefault="006D1DB6" w:rsidP="00776E5F">
            <w:pPr>
              <w:spacing w:line="360" w:lineRule="auto"/>
              <w:jc w:val="both"/>
              <w:rPr>
                <w:rFonts w:ascii="Arial" w:hAnsi="Arial" w:cs="Arial"/>
                <w:sz w:val="24"/>
                <w:szCs w:val="24"/>
                <w:u w:val="single"/>
              </w:rPr>
            </w:pPr>
            <w:r w:rsidRPr="00776E5F">
              <w:rPr>
                <w:rFonts w:ascii="Arial" w:hAnsi="Arial" w:cs="Arial"/>
                <w:sz w:val="24"/>
                <w:szCs w:val="24"/>
                <w:u w:val="single"/>
              </w:rPr>
              <w:t>Activity</w:t>
            </w:r>
          </w:p>
          <w:p w:rsidR="006D1DB6" w:rsidRPr="00776E5F" w:rsidRDefault="006D1DB6" w:rsidP="00776E5F">
            <w:pPr>
              <w:spacing w:line="360" w:lineRule="auto"/>
              <w:jc w:val="both"/>
              <w:rPr>
                <w:rFonts w:ascii="Arial" w:hAnsi="Arial" w:cs="Arial"/>
                <w:sz w:val="24"/>
                <w:szCs w:val="24"/>
              </w:rPr>
            </w:pPr>
            <w:r w:rsidRPr="00776E5F">
              <w:rPr>
                <w:rFonts w:ascii="Arial" w:hAnsi="Arial" w:cs="Arial"/>
                <w:sz w:val="24"/>
                <w:szCs w:val="24"/>
              </w:rPr>
              <w:t>Accountant</w:t>
            </w:r>
          </w:p>
          <w:p w:rsidR="006D1DB6" w:rsidRDefault="006D1DB6" w:rsidP="006D1DB6">
            <w:pPr>
              <w:pStyle w:val="ListParagraph"/>
              <w:numPr>
                <w:ilvl w:val="0"/>
                <w:numId w:val="6"/>
              </w:numPr>
              <w:spacing w:line="360" w:lineRule="auto"/>
              <w:jc w:val="both"/>
              <w:rPr>
                <w:rFonts w:ascii="Arial" w:hAnsi="Arial" w:cs="Arial"/>
                <w:sz w:val="24"/>
                <w:szCs w:val="24"/>
              </w:rPr>
            </w:pPr>
            <w:r>
              <w:rPr>
                <w:rFonts w:ascii="Arial" w:hAnsi="Arial" w:cs="Arial"/>
                <w:sz w:val="24"/>
                <w:szCs w:val="24"/>
              </w:rPr>
              <w:t>Responsible for account keeping.</w:t>
            </w:r>
          </w:p>
          <w:p w:rsidR="006D1DB6" w:rsidRDefault="006D1DB6" w:rsidP="006D1DB6">
            <w:pPr>
              <w:pStyle w:val="ListParagraph"/>
              <w:numPr>
                <w:ilvl w:val="0"/>
                <w:numId w:val="6"/>
              </w:numPr>
              <w:spacing w:line="360" w:lineRule="auto"/>
              <w:jc w:val="both"/>
              <w:rPr>
                <w:rFonts w:ascii="Arial" w:hAnsi="Arial" w:cs="Arial"/>
                <w:sz w:val="24"/>
                <w:szCs w:val="24"/>
              </w:rPr>
            </w:pPr>
            <w:r>
              <w:rPr>
                <w:rFonts w:ascii="Arial" w:hAnsi="Arial" w:cs="Arial"/>
                <w:sz w:val="24"/>
                <w:szCs w:val="24"/>
              </w:rPr>
              <w:t>Involved in managing the information of the organization and providing it internal and external users.</w:t>
            </w:r>
          </w:p>
          <w:p w:rsidR="006D1DB6" w:rsidRDefault="006D1DB6" w:rsidP="006D1DB6">
            <w:pPr>
              <w:pStyle w:val="ListParagraph"/>
              <w:numPr>
                <w:ilvl w:val="0"/>
                <w:numId w:val="6"/>
              </w:numPr>
              <w:spacing w:line="360" w:lineRule="auto"/>
              <w:jc w:val="both"/>
              <w:rPr>
                <w:rFonts w:ascii="Arial" w:hAnsi="Arial" w:cs="Arial"/>
                <w:sz w:val="24"/>
                <w:szCs w:val="24"/>
              </w:rPr>
            </w:pPr>
            <w:r>
              <w:rPr>
                <w:rFonts w:ascii="Arial" w:hAnsi="Arial" w:cs="Arial"/>
                <w:sz w:val="24"/>
                <w:szCs w:val="24"/>
              </w:rPr>
              <w:t>Prepares the organization’s financial statements, such as, the income statement and balance sheet for a particular period.</w:t>
            </w:r>
          </w:p>
          <w:p w:rsidR="006D1DB6" w:rsidRDefault="006D1DB6" w:rsidP="00776E5F">
            <w:pPr>
              <w:spacing w:line="360" w:lineRule="auto"/>
              <w:jc w:val="both"/>
              <w:rPr>
                <w:rFonts w:ascii="Arial" w:hAnsi="Arial" w:cs="Arial"/>
                <w:sz w:val="24"/>
                <w:szCs w:val="24"/>
              </w:rPr>
            </w:pPr>
            <w:r>
              <w:rPr>
                <w:rFonts w:ascii="Arial" w:hAnsi="Arial" w:cs="Arial"/>
                <w:sz w:val="24"/>
                <w:szCs w:val="24"/>
              </w:rPr>
              <w:t>Chief Accountant</w:t>
            </w:r>
          </w:p>
          <w:p w:rsidR="006D1DB6" w:rsidRDefault="006D1DB6" w:rsidP="006D1DB6">
            <w:pPr>
              <w:pStyle w:val="ListParagraph"/>
              <w:numPr>
                <w:ilvl w:val="0"/>
                <w:numId w:val="7"/>
              </w:numPr>
              <w:spacing w:line="360" w:lineRule="auto"/>
              <w:jc w:val="both"/>
              <w:rPr>
                <w:rFonts w:ascii="Arial" w:hAnsi="Arial" w:cs="Arial"/>
                <w:sz w:val="24"/>
                <w:szCs w:val="24"/>
              </w:rPr>
            </w:pPr>
            <w:r>
              <w:rPr>
                <w:rFonts w:ascii="Arial" w:hAnsi="Arial" w:cs="Arial"/>
                <w:sz w:val="24"/>
                <w:szCs w:val="24"/>
              </w:rPr>
              <w:t>Preparation of financial statements and reports</w:t>
            </w:r>
          </w:p>
          <w:p w:rsidR="006D1DB6" w:rsidRDefault="006D1DB6" w:rsidP="006D1DB6">
            <w:pPr>
              <w:pStyle w:val="ListParagraph"/>
              <w:numPr>
                <w:ilvl w:val="0"/>
                <w:numId w:val="7"/>
              </w:numPr>
              <w:spacing w:line="360" w:lineRule="auto"/>
              <w:jc w:val="both"/>
              <w:rPr>
                <w:rFonts w:ascii="Arial" w:hAnsi="Arial" w:cs="Arial"/>
                <w:sz w:val="24"/>
                <w:szCs w:val="24"/>
              </w:rPr>
            </w:pPr>
            <w:r>
              <w:rPr>
                <w:rFonts w:ascii="Arial" w:hAnsi="Arial" w:cs="Arial"/>
                <w:sz w:val="24"/>
                <w:szCs w:val="24"/>
              </w:rPr>
              <w:t>Managing the internal and external audit of the business</w:t>
            </w:r>
          </w:p>
          <w:p w:rsidR="006D1DB6" w:rsidRDefault="006D1DB6" w:rsidP="006D1DB6">
            <w:pPr>
              <w:pStyle w:val="ListParagraph"/>
              <w:numPr>
                <w:ilvl w:val="0"/>
                <w:numId w:val="7"/>
              </w:numPr>
              <w:spacing w:line="360" w:lineRule="auto"/>
              <w:jc w:val="both"/>
              <w:rPr>
                <w:rFonts w:ascii="Arial" w:hAnsi="Arial" w:cs="Arial"/>
                <w:sz w:val="24"/>
                <w:szCs w:val="24"/>
              </w:rPr>
            </w:pPr>
            <w:r>
              <w:rPr>
                <w:rFonts w:ascii="Arial" w:hAnsi="Arial" w:cs="Arial"/>
                <w:sz w:val="24"/>
                <w:szCs w:val="24"/>
              </w:rPr>
              <w:t>Forecasting and preparing analytical reports</w:t>
            </w:r>
          </w:p>
          <w:p w:rsidR="006D1DB6" w:rsidRDefault="006D1DB6" w:rsidP="00776E5F">
            <w:pPr>
              <w:spacing w:line="360" w:lineRule="auto"/>
              <w:jc w:val="both"/>
              <w:rPr>
                <w:rFonts w:ascii="Arial" w:hAnsi="Arial" w:cs="Arial"/>
                <w:sz w:val="24"/>
                <w:szCs w:val="24"/>
              </w:rPr>
            </w:pPr>
            <w:bookmarkStart w:id="0" w:name="_GoBack"/>
            <w:bookmarkEnd w:id="0"/>
            <w:r>
              <w:rPr>
                <w:rFonts w:ascii="Arial" w:hAnsi="Arial" w:cs="Arial"/>
                <w:sz w:val="24"/>
                <w:szCs w:val="24"/>
              </w:rPr>
              <w:t>Internal Auditor</w:t>
            </w:r>
          </w:p>
          <w:p w:rsidR="006D1DB6" w:rsidRDefault="009955C4" w:rsidP="006D1DB6">
            <w:pPr>
              <w:pStyle w:val="ListParagraph"/>
              <w:numPr>
                <w:ilvl w:val="0"/>
                <w:numId w:val="8"/>
              </w:numPr>
              <w:spacing w:line="360" w:lineRule="auto"/>
              <w:jc w:val="both"/>
              <w:rPr>
                <w:rFonts w:ascii="Arial" w:hAnsi="Arial" w:cs="Arial"/>
                <w:sz w:val="24"/>
                <w:szCs w:val="24"/>
              </w:rPr>
            </w:pPr>
            <w:r>
              <w:rPr>
                <w:rFonts w:ascii="Arial" w:hAnsi="Arial" w:cs="Arial"/>
                <w:sz w:val="24"/>
                <w:szCs w:val="24"/>
              </w:rPr>
              <w:t>Perform on all data of organization and in the process set up and maintain system of internal control in the company.</w:t>
            </w:r>
          </w:p>
          <w:p w:rsidR="009955C4" w:rsidRDefault="009955C4" w:rsidP="006D1DB6">
            <w:pPr>
              <w:pStyle w:val="ListParagraph"/>
              <w:numPr>
                <w:ilvl w:val="0"/>
                <w:numId w:val="8"/>
              </w:numPr>
              <w:spacing w:line="360" w:lineRule="auto"/>
              <w:jc w:val="both"/>
              <w:rPr>
                <w:rFonts w:ascii="Arial" w:hAnsi="Arial" w:cs="Arial"/>
                <w:sz w:val="24"/>
                <w:szCs w:val="24"/>
              </w:rPr>
            </w:pPr>
            <w:r>
              <w:rPr>
                <w:rFonts w:ascii="Arial" w:hAnsi="Arial" w:cs="Arial"/>
                <w:sz w:val="24"/>
                <w:szCs w:val="24"/>
              </w:rPr>
              <w:t>Responsible to the chief executive of the company or to Board of Directors.</w:t>
            </w:r>
          </w:p>
          <w:p w:rsidR="009955C4" w:rsidRPr="006D1DB6" w:rsidRDefault="009955C4" w:rsidP="006D1DB6">
            <w:pPr>
              <w:pStyle w:val="ListParagraph"/>
              <w:numPr>
                <w:ilvl w:val="0"/>
                <w:numId w:val="8"/>
              </w:numPr>
              <w:spacing w:line="360" w:lineRule="auto"/>
              <w:jc w:val="both"/>
              <w:rPr>
                <w:rFonts w:ascii="Arial" w:hAnsi="Arial" w:cs="Arial"/>
                <w:sz w:val="24"/>
                <w:szCs w:val="24"/>
              </w:rPr>
            </w:pPr>
            <w:r>
              <w:rPr>
                <w:rFonts w:ascii="Arial" w:hAnsi="Arial" w:cs="Arial"/>
                <w:sz w:val="24"/>
                <w:szCs w:val="24"/>
              </w:rPr>
              <w:t>Verify and scrutinize entries in the account books and authenticate accounting of assets.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CE31FD"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ab/>
      </w: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87C0B" w:rsidP="00A851DA">
            <w:pPr>
              <w:rPr>
                <w:rFonts w:cs="Bliss-Regular"/>
                <w:color w:val="000000"/>
              </w:rPr>
            </w:pPr>
            <w:r>
              <w:rPr>
                <w:rFonts w:cs="Bliss-Regular"/>
                <w:color w:val="000000"/>
              </w:rPr>
              <w:t xml:space="preserve">Anna Liza A. </w:t>
            </w:r>
            <w:proofErr w:type="spellStart"/>
            <w:r>
              <w:rPr>
                <w:rFonts w:cs="Bliss-Regular"/>
                <w:color w:val="000000"/>
              </w:rPr>
              <w:t>Eduvane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91B55" w:rsidP="00A851DA">
            <w:pPr>
              <w:rPr>
                <w:rFonts w:cs="Bliss-Regular"/>
                <w:color w:val="000000"/>
              </w:rPr>
            </w:pPr>
            <w:r>
              <w:rPr>
                <w:rFonts w:cs="Bliss-Regular"/>
                <w:color w:val="000000"/>
              </w:rPr>
              <w:t>9/10</w:t>
            </w:r>
            <w:r w:rsidR="00287C0B">
              <w:rPr>
                <w:rFonts w:cs="Bliss-Regular"/>
                <w:color w:val="000000"/>
              </w:rPr>
              <w:t>/2016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5345" w:rsidRDefault="00505345" w:rsidP="00CB4D0A">
      <w:pPr>
        <w:spacing w:after="0" w:line="240" w:lineRule="auto"/>
      </w:pPr>
      <w:r>
        <w:separator/>
      </w:r>
    </w:p>
  </w:endnote>
  <w:endnote w:type="continuationSeparator" w:id="0">
    <w:p w:rsidR="00505345" w:rsidRDefault="0050534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5345" w:rsidRDefault="00505345" w:rsidP="00CB4D0A">
      <w:pPr>
        <w:spacing w:after="0" w:line="240" w:lineRule="auto"/>
      </w:pPr>
      <w:r>
        <w:separator/>
      </w:r>
    </w:p>
  </w:footnote>
  <w:footnote w:type="continuationSeparator" w:id="0">
    <w:p w:rsidR="00505345" w:rsidRDefault="0050534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1357A5"/>
    <w:multiLevelType w:val="hybridMultilevel"/>
    <w:tmpl w:val="CF50E35A"/>
    <w:lvl w:ilvl="0" w:tplc="743A32D8">
      <w:start w:val="1"/>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
    <w:nsid w:val="2D706455"/>
    <w:multiLevelType w:val="multilevel"/>
    <w:tmpl w:val="B01250B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2FCA25F3"/>
    <w:multiLevelType w:val="hybridMultilevel"/>
    <w:tmpl w:val="5770FA8C"/>
    <w:lvl w:ilvl="0" w:tplc="D58A9206">
      <w:start w:val="1"/>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3">
    <w:nsid w:val="4740310C"/>
    <w:multiLevelType w:val="hybridMultilevel"/>
    <w:tmpl w:val="8862A09E"/>
    <w:lvl w:ilvl="0" w:tplc="8B9EBD24">
      <w:start w:val="1"/>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47B155D"/>
    <w:multiLevelType w:val="hybridMultilevel"/>
    <w:tmpl w:val="C9D6C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75A45F3"/>
    <w:multiLevelType w:val="hybridMultilevel"/>
    <w:tmpl w:val="AF0E4E34"/>
    <w:lvl w:ilvl="0" w:tplc="59B28966">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nsid w:val="69733FBB"/>
    <w:multiLevelType w:val="multilevel"/>
    <w:tmpl w:val="625867E0"/>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5"/>
  </w:num>
  <w:num w:numId="3">
    <w:abstractNumId w:val="1"/>
  </w:num>
  <w:num w:numId="4">
    <w:abstractNumId w:val="6"/>
  </w:num>
  <w:num w:numId="5">
    <w:abstractNumId w:val="7"/>
  </w:num>
  <w:num w:numId="6">
    <w:abstractNumId w:val="0"/>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2AF5"/>
    <w:rsid w:val="000158F9"/>
    <w:rsid w:val="00035CDD"/>
    <w:rsid w:val="00040083"/>
    <w:rsid w:val="00042AA0"/>
    <w:rsid w:val="00055992"/>
    <w:rsid w:val="000820E8"/>
    <w:rsid w:val="001175EE"/>
    <w:rsid w:val="00133869"/>
    <w:rsid w:val="00157CF6"/>
    <w:rsid w:val="00170331"/>
    <w:rsid w:val="00182416"/>
    <w:rsid w:val="00187EB4"/>
    <w:rsid w:val="001A464A"/>
    <w:rsid w:val="001B6DB8"/>
    <w:rsid w:val="001F0481"/>
    <w:rsid w:val="00200C92"/>
    <w:rsid w:val="0020451E"/>
    <w:rsid w:val="00206B9D"/>
    <w:rsid w:val="00231F10"/>
    <w:rsid w:val="0023259C"/>
    <w:rsid w:val="00255487"/>
    <w:rsid w:val="00287C0B"/>
    <w:rsid w:val="002B0BD7"/>
    <w:rsid w:val="002B573D"/>
    <w:rsid w:val="002C5CB2"/>
    <w:rsid w:val="002F779F"/>
    <w:rsid w:val="00302F6D"/>
    <w:rsid w:val="003229B7"/>
    <w:rsid w:val="00367AF3"/>
    <w:rsid w:val="00371885"/>
    <w:rsid w:val="003B74CC"/>
    <w:rsid w:val="003D7424"/>
    <w:rsid w:val="003E2B87"/>
    <w:rsid w:val="00402786"/>
    <w:rsid w:val="00405895"/>
    <w:rsid w:val="004058DF"/>
    <w:rsid w:val="00443E6F"/>
    <w:rsid w:val="004656C8"/>
    <w:rsid w:val="00470B34"/>
    <w:rsid w:val="00486F1A"/>
    <w:rsid w:val="00490CB9"/>
    <w:rsid w:val="004A2CE2"/>
    <w:rsid w:val="004E3CDA"/>
    <w:rsid w:val="004F4B4D"/>
    <w:rsid w:val="0050216D"/>
    <w:rsid w:val="00503D7E"/>
    <w:rsid w:val="00505345"/>
    <w:rsid w:val="0050778F"/>
    <w:rsid w:val="00527C11"/>
    <w:rsid w:val="00535F31"/>
    <w:rsid w:val="00574D64"/>
    <w:rsid w:val="00591365"/>
    <w:rsid w:val="0059193D"/>
    <w:rsid w:val="00591B55"/>
    <w:rsid w:val="005B31E4"/>
    <w:rsid w:val="005B3551"/>
    <w:rsid w:val="006034F6"/>
    <w:rsid w:val="00607874"/>
    <w:rsid w:val="00607E77"/>
    <w:rsid w:val="00617BB3"/>
    <w:rsid w:val="00624FBE"/>
    <w:rsid w:val="00645CDD"/>
    <w:rsid w:val="00655168"/>
    <w:rsid w:val="006823A7"/>
    <w:rsid w:val="00687EE8"/>
    <w:rsid w:val="006D1DB6"/>
    <w:rsid w:val="0070347F"/>
    <w:rsid w:val="0070678E"/>
    <w:rsid w:val="00707E77"/>
    <w:rsid w:val="00776E5F"/>
    <w:rsid w:val="00792D4F"/>
    <w:rsid w:val="00831C11"/>
    <w:rsid w:val="00883E9E"/>
    <w:rsid w:val="008A60B4"/>
    <w:rsid w:val="008B3C31"/>
    <w:rsid w:val="008B64FE"/>
    <w:rsid w:val="00935BF7"/>
    <w:rsid w:val="0095442C"/>
    <w:rsid w:val="00983942"/>
    <w:rsid w:val="00985749"/>
    <w:rsid w:val="009955C4"/>
    <w:rsid w:val="009C37E0"/>
    <w:rsid w:val="009D371D"/>
    <w:rsid w:val="009E41F4"/>
    <w:rsid w:val="00A14B66"/>
    <w:rsid w:val="00A36822"/>
    <w:rsid w:val="00A65CF7"/>
    <w:rsid w:val="00A81AB4"/>
    <w:rsid w:val="00A851DA"/>
    <w:rsid w:val="00AC7D5B"/>
    <w:rsid w:val="00AE1481"/>
    <w:rsid w:val="00B0415E"/>
    <w:rsid w:val="00B04678"/>
    <w:rsid w:val="00B170A8"/>
    <w:rsid w:val="00B214D1"/>
    <w:rsid w:val="00B273B6"/>
    <w:rsid w:val="00B8587B"/>
    <w:rsid w:val="00BC46DF"/>
    <w:rsid w:val="00BF597F"/>
    <w:rsid w:val="00C03577"/>
    <w:rsid w:val="00C27F11"/>
    <w:rsid w:val="00C303B2"/>
    <w:rsid w:val="00C53029"/>
    <w:rsid w:val="00C65FEA"/>
    <w:rsid w:val="00CA0AC2"/>
    <w:rsid w:val="00CB4D0A"/>
    <w:rsid w:val="00CC2FB3"/>
    <w:rsid w:val="00CC575A"/>
    <w:rsid w:val="00CE31FD"/>
    <w:rsid w:val="00CF123B"/>
    <w:rsid w:val="00D039AC"/>
    <w:rsid w:val="00D427DE"/>
    <w:rsid w:val="00D5202E"/>
    <w:rsid w:val="00D5587D"/>
    <w:rsid w:val="00D707CC"/>
    <w:rsid w:val="00D821FE"/>
    <w:rsid w:val="00DA3453"/>
    <w:rsid w:val="00DB0793"/>
    <w:rsid w:val="00E00821"/>
    <w:rsid w:val="00E030EE"/>
    <w:rsid w:val="00E04DB4"/>
    <w:rsid w:val="00E30679"/>
    <w:rsid w:val="00E407C9"/>
    <w:rsid w:val="00E4597D"/>
    <w:rsid w:val="00E54832"/>
    <w:rsid w:val="00E56A90"/>
    <w:rsid w:val="00E641CC"/>
    <w:rsid w:val="00EA30AB"/>
    <w:rsid w:val="00EB3925"/>
    <w:rsid w:val="00ED7979"/>
    <w:rsid w:val="00F358DB"/>
    <w:rsid w:val="00F80F8D"/>
    <w:rsid w:val="00F96EB3"/>
    <w:rsid w:val="00FD2F1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6DF649-E4A0-49DC-9F02-344723398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5</Pages>
  <Words>1090</Words>
  <Characters>6219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ToShIbA</cp:lastModifiedBy>
  <cp:revision>92</cp:revision>
  <dcterms:created xsi:type="dcterms:W3CDTF">2016-09-02T15:50:00Z</dcterms:created>
  <dcterms:modified xsi:type="dcterms:W3CDTF">2016-09-10T16:08:00Z</dcterms:modified>
</cp:coreProperties>
</file>