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21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198C" w:rsidRPr="00AE7F54" w:rsidRDefault="005F198C" w:rsidP="00AE7F54">
            <w:pPr>
              <w:spacing w:line="360" w:lineRule="auto"/>
              <w:jc w:val="right"/>
              <w:rPr>
                <w:rFonts w:ascii="Arial" w:hAnsi="Arial" w:cs="Arial"/>
                <w:sz w:val="24"/>
                <w:szCs w:val="24"/>
              </w:rPr>
            </w:pPr>
            <w:r w:rsidRPr="00AE7F54">
              <w:rPr>
                <w:rFonts w:ascii="Arial" w:hAnsi="Arial" w:cs="Arial"/>
                <w:sz w:val="24"/>
                <w:szCs w:val="24"/>
              </w:rPr>
              <w:t>Name: PRIYESH TEELOKEE</w:t>
            </w:r>
          </w:p>
          <w:p w:rsidR="005F198C" w:rsidRPr="00AE7F54" w:rsidRDefault="005F198C" w:rsidP="00AE7F54">
            <w:pPr>
              <w:spacing w:line="360" w:lineRule="auto"/>
              <w:jc w:val="right"/>
              <w:rPr>
                <w:rFonts w:ascii="Arial" w:hAnsi="Arial" w:cs="Arial"/>
                <w:sz w:val="24"/>
                <w:szCs w:val="24"/>
              </w:rPr>
            </w:pPr>
            <w:r w:rsidRPr="00AE7F54">
              <w:rPr>
                <w:rFonts w:ascii="Arial" w:hAnsi="Arial" w:cs="Arial"/>
                <w:sz w:val="24"/>
                <w:szCs w:val="24"/>
              </w:rPr>
              <w:t>Student Number: 1544</w:t>
            </w:r>
          </w:p>
          <w:p w:rsidR="005F198C" w:rsidRPr="00AE7F54" w:rsidRDefault="00F660E9" w:rsidP="00AE7F54">
            <w:pPr>
              <w:spacing w:line="360" w:lineRule="auto"/>
              <w:jc w:val="right"/>
              <w:rPr>
                <w:rFonts w:ascii="Arial" w:hAnsi="Arial" w:cs="Arial"/>
                <w:sz w:val="24"/>
                <w:szCs w:val="24"/>
              </w:rPr>
            </w:pPr>
            <w:r w:rsidRPr="00AE7F54">
              <w:rPr>
                <w:rFonts w:ascii="Arial" w:hAnsi="Arial" w:cs="Arial"/>
                <w:sz w:val="24"/>
                <w:szCs w:val="24"/>
              </w:rPr>
              <w:t xml:space="preserve">Assessment Number: </w:t>
            </w:r>
            <w:r w:rsidR="0092221D" w:rsidRPr="00AE7F54">
              <w:rPr>
                <w:rFonts w:ascii="Arial" w:hAnsi="Arial" w:cs="Arial"/>
                <w:sz w:val="24"/>
                <w:szCs w:val="24"/>
              </w:rPr>
              <w:t>5</w:t>
            </w:r>
          </w:p>
          <w:p w:rsidR="005F198C" w:rsidRPr="00AE7F54" w:rsidRDefault="005F198C" w:rsidP="00AE7F54">
            <w:pPr>
              <w:spacing w:line="360" w:lineRule="auto"/>
              <w:jc w:val="right"/>
              <w:rPr>
                <w:rFonts w:ascii="Arial" w:hAnsi="Arial" w:cs="Arial"/>
                <w:sz w:val="24"/>
                <w:szCs w:val="24"/>
              </w:rPr>
            </w:pPr>
            <w:r w:rsidRPr="00AE7F54">
              <w:rPr>
                <w:rFonts w:ascii="Arial" w:hAnsi="Arial" w:cs="Arial"/>
                <w:sz w:val="24"/>
                <w:szCs w:val="24"/>
              </w:rPr>
              <w:t>Page Number: 1</w:t>
            </w:r>
          </w:p>
          <w:p w:rsidR="00870D47" w:rsidRPr="00AE7F54" w:rsidRDefault="00870D47" w:rsidP="00AE7F54">
            <w:pPr>
              <w:spacing w:line="360" w:lineRule="auto"/>
              <w:jc w:val="both"/>
              <w:rPr>
                <w:rFonts w:ascii="Arial" w:hAnsi="Arial" w:cs="Arial"/>
                <w:sz w:val="24"/>
                <w:szCs w:val="24"/>
              </w:rPr>
            </w:pPr>
          </w:p>
          <w:p w:rsidR="00934952" w:rsidRPr="00AE7F54" w:rsidRDefault="00934952" w:rsidP="00AE7F54">
            <w:pPr>
              <w:spacing w:line="360" w:lineRule="auto"/>
              <w:jc w:val="both"/>
              <w:rPr>
                <w:rFonts w:ascii="Arial" w:hAnsi="Arial" w:cs="Arial"/>
                <w:sz w:val="24"/>
                <w:szCs w:val="24"/>
              </w:rPr>
            </w:pPr>
            <w:r w:rsidRPr="00AE7F54">
              <w:rPr>
                <w:rFonts w:ascii="Arial" w:hAnsi="Arial" w:cs="Arial"/>
                <w:sz w:val="24"/>
                <w:szCs w:val="24"/>
              </w:rPr>
              <w:t>Q1.</w:t>
            </w:r>
          </w:p>
          <w:p w:rsidR="00934952" w:rsidRPr="00AE7F54" w:rsidRDefault="00934952" w:rsidP="00AE7F54">
            <w:pPr>
              <w:spacing w:line="360" w:lineRule="auto"/>
              <w:jc w:val="both"/>
              <w:rPr>
                <w:rFonts w:ascii="Arial" w:hAnsi="Arial" w:cs="Arial"/>
                <w:sz w:val="24"/>
                <w:szCs w:val="24"/>
              </w:rPr>
            </w:pPr>
            <w:proofErr w:type="gramStart"/>
            <w:r w:rsidRPr="00AE7F54">
              <w:rPr>
                <w:rFonts w:ascii="Arial" w:hAnsi="Arial" w:cs="Arial"/>
                <w:sz w:val="24"/>
                <w:szCs w:val="24"/>
              </w:rPr>
              <w:t>i</w:t>
            </w:r>
            <w:proofErr w:type="gramEnd"/>
            <w:r w:rsidRPr="00AE7F54">
              <w:rPr>
                <w:rFonts w:ascii="Arial" w:hAnsi="Arial" w:cs="Arial"/>
                <w:sz w:val="24"/>
                <w:szCs w:val="24"/>
              </w:rPr>
              <w:t>.</w:t>
            </w:r>
          </w:p>
          <w:p w:rsidR="00B36142" w:rsidRPr="00AE7F54" w:rsidRDefault="0092221D" w:rsidP="00AE7F54">
            <w:pPr>
              <w:spacing w:line="360" w:lineRule="auto"/>
              <w:rPr>
                <w:rFonts w:ascii="Arial" w:hAnsi="Arial" w:cs="Arial"/>
                <w:sz w:val="24"/>
                <w:szCs w:val="24"/>
              </w:rPr>
            </w:pPr>
            <w:r w:rsidRPr="00AE7F54">
              <w:rPr>
                <w:rFonts w:ascii="Arial" w:hAnsi="Arial" w:cs="Arial"/>
                <w:sz w:val="24"/>
                <w:szCs w:val="24"/>
              </w:rPr>
              <w:t>The main difference between proactive and reactive investigations is of timing. Reactive investigations are initiated following the complaint of the victim on the case of a suspected fraud. The investigator will only react upon the notification of the affected party. On the other hand, proactive investigations occur due to the findings of the investigator in the course of an investigation. The investigator initiates action based on the suspicion of a fraud and does not wait for the victim to complain.</w:t>
            </w:r>
          </w:p>
          <w:p w:rsidR="0092221D" w:rsidRPr="00AE7F54" w:rsidRDefault="0092221D" w:rsidP="00AE7F54">
            <w:pPr>
              <w:spacing w:line="360" w:lineRule="auto"/>
              <w:rPr>
                <w:rFonts w:ascii="Arial" w:hAnsi="Arial" w:cs="Arial"/>
                <w:sz w:val="24"/>
                <w:szCs w:val="24"/>
              </w:rPr>
            </w:pPr>
          </w:p>
          <w:p w:rsidR="0092221D" w:rsidRPr="00AE7F54" w:rsidRDefault="0092221D" w:rsidP="00AE7F54">
            <w:pPr>
              <w:spacing w:line="360" w:lineRule="auto"/>
              <w:rPr>
                <w:rFonts w:ascii="Arial" w:hAnsi="Arial" w:cs="Arial"/>
                <w:sz w:val="24"/>
                <w:szCs w:val="24"/>
              </w:rPr>
            </w:pPr>
            <w:r w:rsidRPr="00AE7F54">
              <w:rPr>
                <w:rFonts w:ascii="Arial" w:hAnsi="Arial" w:cs="Arial"/>
                <w:sz w:val="24"/>
                <w:szCs w:val="24"/>
              </w:rPr>
              <w:t>Ii</w:t>
            </w:r>
          </w:p>
          <w:p w:rsidR="00AE7F54" w:rsidRDefault="0017725A" w:rsidP="00AE7F54">
            <w:pPr>
              <w:spacing w:line="360" w:lineRule="auto"/>
              <w:rPr>
                <w:rFonts w:ascii="Arial" w:hAnsi="Arial" w:cs="Arial"/>
                <w:sz w:val="24"/>
                <w:szCs w:val="24"/>
              </w:rPr>
            </w:pPr>
            <w:r w:rsidRPr="00AE7F54">
              <w:rPr>
                <w:rFonts w:ascii="Arial" w:hAnsi="Arial" w:cs="Arial"/>
                <w:sz w:val="24"/>
                <w:szCs w:val="24"/>
              </w:rPr>
              <w:t xml:space="preserve">In the weighted systems, the system recognizes that not all factors are equally important in determining whether or not the investigation will be a successful one. Factors are weighted from more solvable to less solvable. On the other hand, </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lastRenderedPageBreak/>
              <w:t>Name: PRIYESH TEELOKEE</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Student Number: 1544</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Assessment Number: 5</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Page Number: 2</w:t>
            </w:r>
          </w:p>
          <w:p w:rsidR="00AE7F54" w:rsidRDefault="00AE7F54" w:rsidP="00AE7F54">
            <w:pPr>
              <w:spacing w:line="360" w:lineRule="auto"/>
              <w:rPr>
                <w:rFonts w:ascii="Arial" w:hAnsi="Arial" w:cs="Arial"/>
                <w:sz w:val="24"/>
                <w:szCs w:val="24"/>
              </w:rPr>
            </w:pPr>
          </w:p>
          <w:p w:rsidR="0092221D" w:rsidRPr="00AE7F54" w:rsidRDefault="0017725A" w:rsidP="00AE7F54">
            <w:pPr>
              <w:spacing w:line="360" w:lineRule="auto"/>
              <w:rPr>
                <w:rFonts w:ascii="Arial" w:hAnsi="Arial" w:cs="Arial"/>
                <w:sz w:val="24"/>
                <w:szCs w:val="24"/>
              </w:rPr>
            </w:pPr>
            <w:proofErr w:type="spellStart"/>
            <w:r w:rsidRPr="00AE7F54">
              <w:rPr>
                <w:rFonts w:ascii="Arial" w:hAnsi="Arial" w:cs="Arial"/>
                <w:sz w:val="24"/>
                <w:szCs w:val="24"/>
              </w:rPr>
              <w:t>unweighted</w:t>
            </w:r>
            <w:proofErr w:type="spellEnd"/>
            <w:r w:rsidRPr="00AE7F54">
              <w:rPr>
                <w:rFonts w:ascii="Arial" w:hAnsi="Arial" w:cs="Arial"/>
                <w:sz w:val="24"/>
                <w:szCs w:val="24"/>
              </w:rPr>
              <w:t xml:space="preserve"> systems determine that all factors/ characteristics of the case should be treated equally, they do not assign importance on individual factors</w:t>
            </w:r>
            <w:r w:rsidR="00D37FD9" w:rsidRPr="00AE7F54">
              <w:rPr>
                <w:rFonts w:ascii="Arial" w:hAnsi="Arial" w:cs="Arial"/>
                <w:sz w:val="24"/>
                <w:szCs w:val="24"/>
              </w:rPr>
              <w:t>, in other words all factors are equally important</w:t>
            </w:r>
            <w:r w:rsidRPr="00AE7F54">
              <w:rPr>
                <w:rFonts w:ascii="Arial" w:hAnsi="Arial" w:cs="Arial"/>
                <w:sz w:val="24"/>
                <w:szCs w:val="24"/>
              </w:rPr>
              <w:t xml:space="preserve"> and those factors determine whether further invest</w:t>
            </w:r>
            <w:r w:rsidR="00D37FD9" w:rsidRPr="00AE7F54">
              <w:rPr>
                <w:rFonts w:ascii="Arial" w:hAnsi="Arial" w:cs="Arial"/>
                <w:sz w:val="24"/>
                <w:szCs w:val="24"/>
              </w:rPr>
              <w:t>igation or not will be required.</w:t>
            </w:r>
          </w:p>
          <w:p w:rsidR="00AE7F54" w:rsidRDefault="00AE7F54" w:rsidP="00AE7F54">
            <w:pPr>
              <w:spacing w:line="360" w:lineRule="auto"/>
              <w:rPr>
                <w:rFonts w:ascii="Arial" w:hAnsi="Arial" w:cs="Arial"/>
                <w:sz w:val="24"/>
                <w:szCs w:val="24"/>
              </w:rPr>
            </w:pPr>
          </w:p>
          <w:p w:rsidR="00AE7F54" w:rsidRPr="00AE7F54" w:rsidRDefault="0017725A" w:rsidP="00AE7F54">
            <w:pPr>
              <w:spacing w:line="360" w:lineRule="auto"/>
              <w:rPr>
                <w:rFonts w:ascii="Arial" w:hAnsi="Arial" w:cs="Arial"/>
                <w:sz w:val="24"/>
                <w:szCs w:val="24"/>
              </w:rPr>
            </w:pPr>
            <w:r w:rsidRPr="00AE7F54">
              <w:rPr>
                <w:rFonts w:ascii="Arial" w:hAnsi="Arial" w:cs="Arial"/>
                <w:sz w:val="24"/>
                <w:szCs w:val="24"/>
              </w:rPr>
              <w:t>Iii</w:t>
            </w:r>
          </w:p>
          <w:p w:rsidR="0017725A" w:rsidRPr="00AE7F54" w:rsidRDefault="00CD11EF" w:rsidP="00AE7F54">
            <w:pPr>
              <w:spacing w:line="360" w:lineRule="auto"/>
              <w:rPr>
                <w:rFonts w:ascii="Arial" w:hAnsi="Arial" w:cs="Arial"/>
                <w:sz w:val="24"/>
                <w:szCs w:val="24"/>
              </w:rPr>
            </w:pPr>
            <w:r w:rsidRPr="00AE7F54">
              <w:rPr>
                <w:rFonts w:ascii="Arial" w:hAnsi="Arial" w:cs="Arial"/>
                <w:sz w:val="24"/>
                <w:szCs w:val="24"/>
              </w:rPr>
              <w:t>Goal setting is directly linked to the customer’s expectations and customer’s expectations result in satisfied clients. Clients come with some expectations of the outcome of the case, it is important for the investigator to define the outcome of the investigation to the client. As for the client, the more unrealistic expectation, the more the client will be dissatisfied with the outcome. Therefore it is extremely important to set the goal before initiating an investigation.</w:t>
            </w:r>
          </w:p>
          <w:p w:rsidR="00A159F5" w:rsidRPr="00AE7F54" w:rsidRDefault="00CD11EF" w:rsidP="00AE7F54">
            <w:pPr>
              <w:spacing w:line="360" w:lineRule="auto"/>
              <w:rPr>
                <w:rFonts w:ascii="Arial" w:hAnsi="Arial" w:cs="Arial"/>
                <w:sz w:val="24"/>
                <w:szCs w:val="24"/>
              </w:rPr>
            </w:pPr>
            <w:r w:rsidRPr="00AE7F54">
              <w:rPr>
                <w:rFonts w:ascii="Arial" w:hAnsi="Arial" w:cs="Arial"/>
                <w:sz w:val="24"/>
                <w:szCs w:val="24"/>
              </w:rPr>
              <w:t xml:space="preserve">As for planning, with an efficient planning, there is less wastage of resources and as during investigations, more data is obtained, with a good and flexible plan, those </w:t>
            </w:r>
            <w:r w:rsidR="00A159F5" w:rsidRPr="00AE7F54">
              <w:rPr>
                <w:rFonts w:ascii="Arial" w:hAnsi="Arial" w:cs="Arial"/>
                <w:sz w:val="24"/>
                <w:szCs w:val="24"/>
              </w:rPr>
              <w:t>new findings can adapt easily requiring little changes and being more efficient.</w:t>
            </w:r>
          </w:p>
          <w:p w:rsidR="00A159F5" w:rsidRPr="00AE7F54" w:rsidRDefault="00A159F5" w:rsidP="00AE7F54">
            <w:pPr>
              <w:spacing w:line="360" w:lineRule="auto"/>
              <w:rPr>
                <w:rFonts w:ascii="Arial" w:hAnsi="Arial" w:cs="Arial"/>
                <w:sz w:val="24"/>
                <w:szCs w:val="24"/>
              </w:rPr>
            </w:pPr>
          </w:p>
          <w:p w:rsidR="00A159F5" w:rsidRPr="00AE7F54" w:rsidRDefault="00A159F5" w:rsidP="00AE7F54">
            <w:pPr>
              <w:spacing w:line="360" w:lineRule="auto"/>
              <w:rPr>
                <w:rFonts w:ascii="Arial" w:hAnsi="Arial" w:cs="Arial"/>
                <w:sz w:val="24"/>
                <w:szCs w:val="24"/>
              </w:rPr>
            </w:pPr>
            <w:r w:rsidRPr="00AE7F54">
              <w:rPr>
                <w:rFonts w:ascii="Arial" w:hAnsi="Arial" w:cs="Arial"/>
                <w:sz w:val="24"/>
                <w:szCs w:val="24"/>
              </w:rPr>
              <w:t>Iv</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The major goals of an investigative plan:</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Focus</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An investigative plan should always be consistent with the goals set initially of the investigation.</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Control</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With the flood of information, a well-controlled plan will not overflow the investigation and will not tend to get out of hand.</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Adaptability</w:t>
            </w: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With a good plan, any changes during investigation will not affect the investigation and can be adapted easily.</w:t>
            </w:r>
          </w:p>
          <w:p w:rsidR="0002485D" w:rsidRPr="00AE7F54" w:rsidRDefault="0002485D" w:rsidP="00AE7F54">
            <w:pPr>
              <w:spacing w:line="360" w:lineRule="auto"/>
              <w:rPr>
                <w:rFonts w:ascii="Arial" w:hAnsi="Arial" w:cs="Arial"/>
                <w:sz w:val="24"/>
                <w:szCs w:val="24"/>
              </w:rPr>
            </w:pP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lastRenderedPageBreak/>
              <w:t>Name: PRIYESH TEELOKEE</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Student Number: 1544</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Assessment Number: 5</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Page Number: 3</w:t>
            </w:r>
          </w:p>
          <w:p w:rsidR="00AE7F54" w:rsidRDefault="00AE7F54" w:rsidP="00AE7F54">
            <w:pPr>
              <w:spacing w:line="360" w:lineRule="auto"/>
              <w:rPr>
                <w:rFonts w:ascii="Arial" w:hAnsi="Arial" w:cs="Arial"/>
                <w:sz w:val="24"/>
                <w:szCs w:val="24"/>
              </w:rPr>
            </w:pPr>
          </w:p>
          <w:p w:rsidR="0002485D" w:rsidRPr="00AE7F54" w:rsidRDefault="0002485D" w:rsidP="00AE7F54">
            <w:pPr>
              <w:spacing w:line="360" w:lineRule="auto"/>
              <w:rPr>
                <w:rFonts w:ascii="Arial" w:hAnsi="Arial" w:cs="Arial"/>
                <w:sz w:val="24"/>
                <w:szCs w:val="24"/>
              </w:rPr>
            </w:pPr>
            <w:r w:rsidRPr="00AE7F54">
              <w:rPr>
                <w:rFonts w:ascii="Arial" w:hAnsi="Arial" w:cs="Arial"/>
                <w:sz w:val="24"/>
                <w:szCs w:val="24"/>
              </w:rPr>
              <w:t>V</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Stages involved:</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Financial Planning</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The investigator should make a cost benefit analysis before carrying an investigation. The cost associated should not exceed its utility.</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Personnel Planning.</w:t>
            </w:r>
          </w:p>
          <w:p w:rsidR="00CC2FB3" w:rsidRPr="00AE7F54" w:rsidRDefault="0062102A" w:rsidP="00AE7F54">
            <w:pPr>
              <w:spacing w:line="360" w:lineRule="auto"/>
              <w:rPr>
                <w:rFonts w:ascii="Arial" w:hAnsi="Arial" w:cs="Arial"/>
                <w:sz w:val="24"/>
                <w:szCs w:val="24"/>
              </w:rPr>
            </w:pPr>
            <w:r w:rsidRPr="00AE7F54">
              <w:rPr>
                <w:rFonts w:ascii="Arial" w:hAnsi="Arial" w:cs="Arial"/>
                <w:sz w:val="24"/>
                <w:szCs w:val="24"/>
              </w:rPr>
              <w:t>It is important for the investigator to look for external help, i.e. experts and consultants if investigation goes beyond the scope/expertise of the investigator.</w:t>
            </w:r>
            <w:r w:rsidR="0002485D" w:rsidRPr="00AE7F54">
              <w:rPr>
                <w:rFonts w:ascii="Arial" w:hAnsi="Arial" w:cs="Arial"/>
                <w:sz w:val="24"/>
                <w:szCs w:val="24"/>
              </w:rPr>
              <w:t xml:space="preserve"> </w:t>
            </w:r>
            <w:r w:rsidR="00CD11EF" w:rsidRPr="00AE7F54">
              <w:rPr>
                <w:rFonts w:ascii="Arial" w:hAnsi="Arial" w:cs="Arial"/>
                <w:sz w:val="24"/>
                <w:szCs w:val="24"/>
              </w:rPr>
              <w:t xml:space="preserve">  </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Technology Planning</w:t>
            </w:r>
          </w:p>
          <w:p w:rsidR="0062102A" w:rsidRPr="00AE7F54" w:rsidRDefault="0062102A" w:rsidP="00AE7F54">
            <w:pPr>
              <w:spacing w:line="360" w:lineRule="auto"/>
              <w:rPr>
                <w:rFonts w:ascii="Arial" w:hAnsi="Arial" w:cs="Arial"/>
                <w:sz w:val="24"/>
                <w:szCs w:val="24"/>
              </w:rPr>
            </w:pPr>
            <w:r w:rsidRPr="00AE7F54">
              <w:rPr>
                <w:rFonts w:ascii="Arial" w:hAnsi="Arial" w:cs="Arial"/>
                <w:sz w:val="24"/>
                <w:szCs w:val="24"/>
              </w:rPr>
              <w:t>In today’s world, where everything is computerized and digitized, investing in technology brings in efficiency and accuracy in outcomes.</w:t>
            </w:r>
          </w:p>
          <w:p w:rsidR="0062102A" w:rsidRPr="00AE7F54" w:rsidRDefault="0062102A" w:rsidP="00AE7F54">
            <w:pPr>
              <w:spacing w:line="360" w:lineRule="auto"/>
              <w:rPr>
                <w:rFonts w:ascii="Arial" w:hAnsi="Arial" w:cs="Arial"/>
                <w:sz w:val="24"/>
                <w:szCs w:val="24"/>
              </w:rPr>
            </w:pPr>
          </w:p>
          <w:p w:rsidR="006E7ECF" w:rsidRPr="00AE7F54" w:rsidRDefault="006E7ECF" w:rsidP="00AE7F54">
            <w:pPr>
              <w:spacing w:line="360" w:lineRule="auto"/>
              <w:rPr>
                <w:rFonts w:ascii="Arial" w:hAnsi="Arial" w:cs="Arial"/>
                <w:sz w:val="24"/>
                <w:szCs w:val="24"/>
              </w:rPr>
            </w:pPr>
            <w:r w:rsidRPr="00AE7F54">
              <w:rPr>
                <w:rFonts w:ascii="Arial" w:hAnsi="Arial" w:cs="Arial"/>
                <w:sz w:val="24"/>
                <w:szCs w:val="24"/>
              </w:rPr>
              <w:t>Vi</w:t>
            </w:r>
          </w:p>
          <w:p w:rsidR="006E7ECF" w:rsidRPr="00AE7F54" w:rsidRDefault="00C837E5" w:rsidP="00AE7F54">
            <w:pPr>
              <w:spacing w:line="360" w:lineRule="auto"/>
              <w:rPr>
                <w:rFonts w:ascii="Arial" w:hAnsi="Arial" w:cs="Arial"/>
                <w:sz w:val="24"/>
                <w:szCs w:val="24"/>
              </w:rPr>
            </w:pPr>
            <w:r w:rsidRPr="00AE7F54">
              <w:rPr>
                <w:rFonts w:ascii="Arial" w:hAnsi="Arial" w:cs="Arial"/>
                <w:sz w:val="24"/>
                <w:szCs w:val="24"/>
              </w:rPr>
              <w:t>Firstly there is the surveillance stage, which involves close observation of the suspect’s assets, activities and surroundings. These are visible and provide valuable information as such assets may not have proper documentation.</w:t>
            </w:r>
          </w:p>
          <w:p w:rsidR="00C837E5" w:rsidRPr="00AE7F54" w:rsidRDefault="00C837E5" w:rsidP="00AE7F54">
            <w:pPr>
              <w:spacing w:line="360" w:lineRule="auto"/>
              <w:rPr>
                <w:rFonts w:ascii="Arial" w:hAnsi="Arial" w:cs="Arial"/>
                <w:sz w:val="24"/>
                <w:szCs w:val="24"/>
              </w:rPr>
            </w:pPr>
            <w:r w:rsidRPr="00AE7F54">
              <w:rPr>
                <w:rFonts w:ascii="Arial" w:hAnsi="Arial" w:cs="Arial"/>
                <w:sz w:val="24"/>
                <w:szCs w:val="24"/>
              </w:rPr>
              <w:t>Secondly, there are database searches where every single data of the suspected individual is stored. Accessing those databases which are a very helpful source of information, allow the investigator to gain a clear picture of the target.</w:t>
            </w:r>
          </w:p>
          <w:p w:rsidR="00AE7F54" w:rsidRPr="00AE7F54" w:rsidRDefault="00C837E5" w:rsidP="00AE7F54">
            <w:pPr>
              <w:spacing w:line="360" w:lineRule="auto"/>
              <w:rPr>
                <w:rFonts w:ascii="Arial" w:hAnsi="Arial" w:cs="Arial"/>
                <w:sz w:val="24"/>
                <w:szCs w:val="24"/>
              </w:rPr>
            </w:pPr>
            <w:r w:rsidRPr="00AE7F54">
              <w:rPr>
                <w:rFonts w:ascii="Arial" w:hAnsi="Arial" w:cs="Arial"/>
                <w:sz w:val="24"/>
                <w:szCs w:val="24"/>
              </w:rPr>
              <w:t>Thirdly</w:t>
            </w:r>
            <w:r w:rsidR="00A20B7C" w:rsidRPr="00AE7F54">
              <w:rPr>
                <w:rFonts w:ascii="Arial" w:hAnsi="Arial" w:cs="Arial"/>
                <w:sz w:val="24"/>
                <w:szCs w:val="24"/>
              </w:rPr>
              <w:t xml:space="preserve">, trash collection involves looking for evidence in the suspect’s trash. There </w:t>
            </w:r>
          </w:p>
          <w:p w:rsidR="00AE7F54" w:rsidRPr="00AE7F54" w:rsidRDefault="00AE7F54" w:rsidP="00AE7F54">
            <w:pPr>
              <w:spacing w:line="360" w:lineRule="auto"/>
              <w:rPr>
                <w:rFonts w:ascii="Arial" w:hAnsi="Arial" w:cs="Arial"/>
                <w:sz w:val="24"/>
                <w:szCs w:val="24"/>
              </w:rPr>
            </w:pPr>
          </w:p>
          <w:p w:rsidR="00C837E5" w:rsidRPr="00AE7F54" w:rsidRDefault="00A20B7C" w:rsidP="00AE7F54">
            <w:pPr>
              <w:spacing w:line="360" w:lineRule="auto"/>
              <w:rPr>
                <w:rFonts w:ascii="Arial" w:hAnsi="Arial" w:cs="Arial"/>
                <w:sz w:val="24"/>
                <w:szCs w:val="24"/>
              </w:rPr>
            </w:pPr>
            <w:proofErr w:type="gramStart"/>
            <w:r w:rsidRPr="00AE7F54">
              <w:rPr>
                <w:rFonts w:ascii="Arial" w:hAnsi="Arial" w:cs="Arial"/>
                <w:sz w:val="24"/>
                <w:szCs w:val="24"/>
              </w:rPr>
              <w:t>are</w:t>
            </w:r>
            <w:proofErr w:type="gramEnd"/>
            <w:r w:rsidRPr="00AE7F54">
              <w:rPr>
                <w:rFonts w:ascii="Arial" w:hAnsi="Arial" w:cs="Arial"/>
                <w:sz w:val="24"/>
                <w:szCs w:val="24"/>
              </w:rPr>
              <w:t xml:space="preserve"> some people who carelessly discard their personal documents and personal information may be obtained once collected.</w:t>
            </w:r>
          </w:p>
          <w:p w:rsidR="00787262" w:rsidRPr="00AE7F54" w:rsidRDefault="00787262" w:rsidP="00AE7F54">
            <w:pPr>
              <w:spacing w:line="360" w:lineRule="auto"/>
              <w:rPr>
                <w:rFonts w:ascii="Arial" w:hAnsi="Arial" w:cs="Arial"/>
                <w:sz w:val="24"/>
                <w:szCs w:val="24"/>
              </w:rPr>
            </w:pPr>
          </w:p>
          <w:p w:rsidR="00392AD2" w:rsidRPr="00AE7F54" w:rsidRDefault="0085110E" w:rsidP="00AE7F54">
            <w:pPr>
              <w:spacing w:line="360" w:lineRule="auto"/>
              <w:rPr>
                <w:rFonts w:ascii="Arial" w:hAnsi="Arial" w:cs="Arial"/>
                <w:sz w:val="24"/>
                <w:szCs w:val="24"/>
              </w:rPr>
            </w:pPr>
            <w:r w:rsidRPr="00AE7F54">
              <w:rPr>
                <w:rFonts w:ascii="Arial" w:hAnsi="Arial" w:cs="Arial"/>
                <w:sz w:val="24"/>
                <w:szCs w:val="24"/>
              </w:rPr>
              <w:t>2</w:t>
            </w:r>
          </w:p>
          <w:p w:rsidR="0085110E" w:rsidRPr="00AE7F54" w:rsidRDefault="0085110E" w:rsidP="00AE7F54">
            <w:pPr>
              <w:spacing w:line="360" w:lineRule="auto"/>
              <w:rPr>
                <w:rFonts w:ascii="Arial" w:hAnsi="Arial" w:cs="Arial"/>
                <w:sz w:val="24"/>
                <w:szCs w:val="24"/>
              </w:rPr>
            </w:pPr>
            <w:bookmarkStart w:id="0" w:name="_GoBack"/>
            <w:bookmarkEnd w:id="0"/>
            <w:r w:rsidRPr="00AE7F54">
              <w:rPr>
                <w:rFonts w:ascii="Arial" w:hAnsi="Arial" w:cs="Arial"/>
                <w:sz w:val="24"/>
                <w:szCs w:val="24"/>
              </w:rPr>
              <w:t>a.</w:t>
            </w:r>
          </w:p>
          <w:p w:rsidR="00AE7F54" w:rsidRDefault="0085110E" w:rsidP="00AE7F54">
            <w:pPr>
              <w:spacing w:line="360" w:lineRule="auto"/>
              <w:rPr>
                <w:rFonts w:ascii="Arial" w:hAnsi="Arial" w:cs="Arial"/>
                <w:sz w:val="24"/>
                <w:szCs w:val="24"/>
              </w:rPr>
            </w:pPr>
            <w:r w:rsidRPr="00AE7F54">
              <w:rPr>
                <w:rFonts w:ascii="Arial" w:hAnsi="Arial" w:cs="Arial"/>
                <w:sz w:val="24"/>
                <w:szCs w:val="24"/>
              </w:rPr>
              <w:t xml:space="preserve">In Private databases, access is restricted however it can be accessed without any difficulty in exchange for a fee. The data contained in such databases are crucial and </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lastRenderedPageBreak/>
              <w:t>Name: PRIYESH TEELOKEE</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Student Number: 1544</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Assessment Number: 5</w:t>
            </w:r>
          </w:p>
          <w:p w:rsidR="00AE7F54" w:rsidRDefault="00AE7F54" w:rsidP="00AE7F54">
            <w:pPr>
              <w:spacing w:line="360" w:lineRule="auto"/>
              <w:rPr>
                <w:rFonts w:ascii="Arial" w:hAnsi="Arial" w:cs="Arial"/>
                <w:sz w:val="24"/>
                <w:szCs w:val="24"/>
              </w:rPr>
            </w:pPr>
            <w:r>
              <w:rPr>
                <w:rFonts w:ascii="Arial" w:hAnsi="Arial" w:cs="Arial"/>
                <w:sz w:val="24"/>
                <w:szCs w:val="24"/>
              </w:rPr>
              <w:t xml:space="preserve">                                                                                                             </w:t>
            </w:r>
            <w:r w:rsidRPr="00AE7F54">
              <w:rPr>
                <w:rFonts w:ascii="Arial" w:hAnsi="Arial" w:cs="Arial"/>
                <w:sz w:val="24"/>
                <w:szCs w:val="24"/>
              </w:rPr>
              <w:t>Page Number: 4</w:t>
            </w:r>
          </w:p>
          <w:p w:rsidR="0085110E" w:rsidRPr="00AE7F54" w:rsidRDefault="0085110E" w:rsidP="00AE7F54">
            <w:pPr>
              <w:spacing w:line="360" w:lineRule="auto"/>
              <w:rPr>
                <w:rFonts w:ascii="Arial" w:hAnsi="Arial" w:cs="Arial"/>
                <w:sz w:val="24"/>
                <w:szCs w:val="24"/>
              </w:rPr>
            </w:pPr>
            <w:proofErr w:type="gramStart"/>
            <w:r w:rsidRPr="00AE7F54">
              <w:rPr>
                <w:rFonts w:ascii="Arial" w:hAnsi="Arial" w:cs="Arial"/>
                <w:sz w:val="24"/>
                <w:szCs w:val="24"/>
              </w:rPr>
              <w:t>are</w:t>
            </w:r>
            <w:proofErr w:type="gramEnd"/>
            <w:r w:rsidRPr="00AE7F54">
              <w:rPr>
                <w:rFonts w:ascii="Arial" w:hAnsi="Arial" w:cs="Arial"/>
                <w:sz w:val="24"/>
                <w:szCs w:val="24"/>
              </w:rPr>
              <w:t xml:space="preserve"> very specific, i.e. they are not complex provided that the individual knows precisely what he is looking for.</w:t>
            </w:r>
          </w:p>
          <w:p w:rsidR="00392AD2" w:rsidRPr="00AE7F54" w:rsidRDefault="0085110E" w:rsidP="00AE7F54">
            <w:pPr>
              <w:spacing w:line="360" w:lineRule="auto"/>
              <w:rPr>
                <w:rFonts w:ascii="Arial" w:hAnsi="Arial" w:cs="Arial"/>
                <w:sz w:val="24"/>
                <w:szCs w:val="24"/>
              </w:rPr>
            </w:pPr>
            <w:r w:rsidRPr="00AE7F54">
              <w:rPr>
                <w:rFonts w:ascii="Arial" w:hAnsi="Arial" w:cs="Arial"/>
                <w:sz w:val="24"/>
                <w:szCs w:val="24"/>
              </w:rPr>
              <w:t>Data in private databases can be useful for investigators for e.g. sale or purchase of properties related to a suspect and the source of related funds.</w:t>
            </w:r>
          </w:p>
          <w:p w:rsidR="0085110E" w:rsidRPr="00AE7F54" w:rsidRDefault="0085110E" w:rsidP="00AE7F54">
            <w:pPr>
              <w:spacing w:line="360" w:lineRule="auto"/>
              <w:rPr>
                <w:rFonts w:ascii="Arial" w:hAnsi="Arial" w:cs="Arial"/>
                <w:sz w:val="24"/>
                <w:szCs w:val="24"/>
              </w:rPr>
            </w:pPr>
          </w:p>
          <w:p w:rsidR="0085110E" w:rsidRPr="00AE7F54" w:rsidRDefault="0085110E" w:rsidP="00AE7F54">
            <w:pPr>
              <w:spacing w:line="360" w:lineRule="auto"/>
              <w:rPr>
                <w:rFonts w:ascii="Arial" w:hAnsi="Arial" w:cs="Arial"/>
                <w:sz w:val="24"/>
                <w:szCs w:val="24"/>
              </w:rPr>
            </w:pPr>
            <w:proofErr w:type="gramStart"/>
            <w:r w:rsidRPr="00AE7F54">
              <w:rPr>
                <w:rFonts w:ascii="Arial" w:hAnsi="Arial" w:cs="Arial"/>
                <w:sz w:val="24"/>
                <w:szCs w:val="24"/>
              </w:rPr>
              <w:t>b</w:t>
            </w:r>
            <w:proofErr w:type="gramEnd"/>
            <w:r w:rsidRPr="00AE7F54">
              <w:rPr>
                <w:rFonts w:ascii="Arial" w:hAnsi="Arial" w:cs="Arial"/>
                <w:sz w:val="24"/>
                <w:szCs w:val="24"/>
              </w:rPr>
              <w:t>.</w:t>
            </w:r>
          </w:p>
          <w:p w:rsidR="0085110E" w:rsidRPr="00AE7F54" w:rsidRDefault="0085110E" w:rsidP="00AE7F54">
            <w:pPr>
              <w:spacing w:line="360" w:lineRule="auto"/>
              <w:rPr>
                <w:rFonts w:ascii="Arial" w:hAnsi="Arial" w:cs="Arial"/>
                <w:sz w:val="24"/>
                <w:szCs w:val="24"/>
              </w:rPr>
            </w:pPr>
            <w:r w:rsidRPr="00AE7F54">
              <w:rPr>
                <w:rFonts w:ascii="Arial" w:hAnsi="Arial" w:cs="Arial"/>
                <w:sz w:val="24"/>
                <w:szCs w:val="24"/>
              </w:rPr>
              <w:t xml:space="preserve">In Public Databases, the data obtained can be easily accessed by </w:t>
            </w:r>
            <w:r w:rsidR="00787262" w:rsidRPr="00AE7F54">
              <w:rPr>
                <w:rFonts w:ascii="Arial" w:hAnsi="Arial" w:cs="Arial"/>
                <w:sz w:val="24"/>
                <w:szCs w:val="24"/>
              </w:rPr>
              <w:t>anyone; the data uploaded are for the general public and these data is obtained free of charge.</w:t>
            </w:r>
          </w:p>
          <w:p w:rsidR="00392AD2" w:rsidRPr="00AE7F54" w:rsidRDefault="00787262" w:rsidP="00AE7F54">
            <w:pPr>
              <w:spacing w:line="360" w:lineRule="auto"/>
              <w:rPr>
                <w:rFonts w:ascii="Arial" w:hAnsi="Arial" w:cs="Arial"/>
                <w:sz w:val="24"/>
                <w:szCs w:val="24"/>
              </w:rPr>
            </w:pPr>
            <w:r w:rsidRPr="00AE7F54">
              <w:rPr>
                <w:rFonts w:ascii="Arial" w:hAnsi="Arial" w:cs="Arial"/>
                <w:sz w:val="24"/>
                <w:szCs w:val="24"/>
              </w:rPr>
              <w:t>However the search for data is much more complex due to the tons of information obtained and the investigator has to take time to go through them all. With the internet as the biggest public database, it is a very useful tool as people as well as organizations upload their information on the net. With the investigator having to gain knowledge before to start investigation, these are helpful sources of information, easy and readily available.</w:t>
            </w:r>
          </w:p>
          <w:p w:rsidR="00765DB8" w:rsidRPr="00AE7F54" w:rsidRDefault="00765DB8" w:rsidP="00AE7F54">
            <w:pPr>
              <w:spacing w:line="360" w:lineRule="auto"/>
              <w:rPr>
                <w:rFonts w:ascii="Arial" w:hAnsi="Arial" w:cs="Arial"/>
                <w:sz w:val="24"/>
                <w:szCs w:val="24"/>
              </w:rPr>
            </w:pPr>
          </w:p>
          <w:p w:rsidR="00765DB8" w:rsidRPr="00AE7F54" w:rsidRDefault="00765DB8" w:rsidP="00AE7F54">
            <w:pPr>
              <w:spacing w:line="360" w:lineRule="auto"/>
              <w:rPr>
                <w:rFonts w:ascii="Arial" w:hAnsi="Arial" w:cs="Arial"/>
                <w:sz w:val="24"/>
                <w:szCs w:val="24"/>
              </w:rPr>
            </w:pPr>
            <w:r w:rsidRPr="00AE7F54">
              <w:rPr>
                <w:rFonts w:ascii="Arial" w:hAnsi="Arial" w:cs="Arial"/>
                <w:sz w:val="24"/>
                <w:szCs w:val="24"/>
              </w:rPr>
              <w:t>3</w:t>
            </w:r>
          </w:p>
          <w:p w:rsidR="00765DB8" w:rsidRPr="00AE7F54" w:rsidRDefault="00765DB8" w:rsidP="00AE7F54">
            <w:pPr>
              <w:spacing w:line="360" w:lineRule="auto"/>
              <w:rPr>
                <w:rFonts w:ascii="Arial" w:hAnsi="Arial" w:cs="Arial"/>
                <w:sz w:val="24"/>
                <w:szCs w:val="24"/>
              </w:rPr>
            </w:pPr>
            <w:r w:rsidRPr="00AE7F54">
              <w:rPr>
                <w:rFonts w:ascii="Arial" w:hAnsi="Arial" w:cs="Arial"/>
                <w:sz w:val="24"/>
                <w:szCs w:val="24"/>
              </w:rPr>
              <w:t xml:space="preserve">The difference between financial and </w:t>
            </w:r>
            <w:r w:rsidR="00AE7F54" w:rsidRPr="00AE7F54">
              <w:rPr>
                <w:rFonts w:ascii="Arial" w:hAnsi="Arial" w:cs="Arial"/>
                <w:sz w:val="24"/>
                <w:szCs w:val="24"/>
              </w:rPr>
              <w:t>non-financial</w:t>
            </w:r>
            <w:r w:rsidRPr="00AE7F54">
              <w:rPr>
                <w:rFonts w:ascii="Arial" w:hAnsi="Arial" w:cs="Arial"/>
                <w:sz w:val="24"/>
                <w:szCs w:val="24"/>
              </w:rPr>
              <w:t xml:space="preserve"> crime is due to the com</w:t>
            </w:r>
            <w:r w:rsidR="003C0C2B" w:rsidRPr="00AE7F54">
              <w:rPr>
                <w:rFonts w:ascii="Arial" w:hAnsi="Arial" w:cs="Arial"/>
                <w:sz w:val="24"/>
                <w:szCs w:val="24"/>
              </w:rPr>
              <w:t xml:space="preserve">position of evidence. In the case of </w:t>
            </w:r>
            <w:r w:rsidR="00AE7F54" w:rsidRPr="00AE7F54">
              <w:rPr>
                <w:rFonts w:ascii="Arial" w:hAnsi="Arial" w:cs="Arial"/>
                <w:sz w:val="24"/>
                <w:szCs w:val="24"/>
              </w:rPr>
              <w:t>non-financial</w:t>
            </w:r>
            <w:r w:rsidR="003C0C2B" w:rsidRPr="00AE7F54">
              <w:rPr>
                <w:rFonts w:ascii="Arial" w:hAnsi="Arial" w:cs="Arial"/>
                <w:sz w:val="24"/>
                <w:szCs w:val="24"/>
              </w:rPr>
              <w:t xml:space="preserve"> crime, real evidence </w:t>
            </w:r>
            <w:proofErr w:type="gramStart"/>
            <w:r w:rsidR="003C0C2B" w:rsidRPr="00AE7F54">
              <w:rPr>
                <w:rFonts w:ascii="Arial" w:hAnsi="Arial" w:cs="Arial"/>
                <w:sz w:val="24"/>
                <w:szCs w:val="24"/>
              </w:rPr>
              <w:t>are</w:t>
            </w:r>
            <w:proofErr w:type="gramEnd"/>
            <w:r w:rsidR="003C0C2B" w:rsidRPr="00AE7F54">
              <w:rPr>
                <w:rFonts w:ascii="Arial" w:hAnsi="Arial" w:cs="Arial"/>
                <w:sz w:val="24"/>
                <w:szCs w:val="24"/>
              </w:rPr>
              <w:t xml:space="preserve"> needed however in the case of financial crime documentary evidence are needed.</w:t>
            </w:r>
          </w:p>
          <w:p w:rsidR="003C0C2B" w:rsidRPr="00AE7F54" w:rsidRDefault="003C0C2B" w:rsidP="00AE7F54">
            <w:pPr>
              <w:spacing w:line="360" w:lineRule="auto"/>
              <w:rPr>
                <w:rFonts w:ascii="Arial" w:hAnsi="Arial" w:cs="Arial"/>
                <w:sz w:val="24"/>
                <w:szCs w:val="24"/>
              </w:rPr>
            </w:pPr>
            <w:r w:rsidRPr="00AE7F54">
              <w:rPr>
                <w:rFonts w:ascii="Arial" w:hAnsi="Arial" w:cs="Arial"/>
                <w:sz w:val="24"/>
                <w:szCs w:val="24"/>
              </w:rPr>
              <w:t xml:space="preserve">Real evidence are objects like gun or knives that are evidence that can be used in court but for financial crime documentary evidence such as receipts, statements, etc.. </w:t>
            </w:r>
            <w:proofErr w:type="gramStart"/>
            <w:r w:rsidRPr="00AE7F54">
              <w:rPr>
                <w:rFonts w:ascii="Arial" w:hAnsi="Arial" w:cs="Arial"/>
                <w:sz w:val="24"/>
                <w:szCs w:val="24"/>
              </w:rPr>
              <w:t>are</w:t>
            </w:r>
            <w:proofErr w:type="gramEnd"/>
            <w:r w:rsidRPr="00AE7F54">
              <w:rPr>
                <w:rFonts w:ascii="Arial" w:hAnsi="Arial" w:cs="Arial"/>
                <w:sz w:val="24"/>
                <w:szCs w:val="24"/>
              </w:rPr>
              <w:t xml:space="preserve"> used. Investigators of financial crime go through several documents as financial fraudsters go through different transactions and all these transactions are recorded in one way or the other.</w:t>
            </w:r>
          </w:p>
          <w:p w:rsidR="00392AD2" w:rsidRDefault="00AE7F54" w:rsidP="00AE7F54">
            <w:pPr>
              <w:spacing w:line="360" w:lineRule="auto"/>
              <w:rPr>
                <w:rFonts w:ascii="Arial" w:hAnsi="Arial" w:cs="Arial"/>
                <w:sz w:val="24"/>
                <w:szCs w:val="24"/>
              </w:rPr>
            </w:pPr>
            <w:r w:rsidRPr="00AE7F54">
              <w:rPr>
                <w:rFonts w:ascii="Arial" w:hAnsi="Arial" w:cs="Arial"/>
                <w:sz w:val="24"/>
                <w:szCs w:val="24"/>
              </w:rPr>
              <w:t>Every financial crime carries a different scheme because every transaction differs, that’s why financial crime Is more complex than non-financial crime. Also the world continue to evolve with new financial crime profile therefore investigators must adapt their level of evidence to those changes</w:t>
            </w:r>
          </w:p>
          <w:p w:rsidR="00AE7F54" w:rsidRPr="00AE7F54" w:rsidRDefault="00AE7F54" w:rsidP="00AE7F54">
            <w:pPr>
              <w:spacing w:line="360" w:lineRule="auto"/>
              <w:rPr>
                <w:rFonts w:ascii="Arial" w:hAnsi="Arial" w:cs="Arial"/>
                <w:sz w:val="24"/>
                <w:szCs w:val="24"/>
              </w:rPr>
            </w:pP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lastRenderedPageBreak/>
              <w:t>Name: PRIYESH TEELOKEE</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Student Number: 1544</w:t>
            </w:r>
          </w:p>
          <w:p w:rsidR="00AE7F54" w:rsidRPr="00AE7F54" w:rsidRDefault="00AE7F54" w:rsidP="00AE7F54">
            <w:pPr>
              <w:spacing w:line="360" w:lineRule="auto"/>
              <w:jc w:val="right"/>
              <w:rPr>
                <w:rFonts w:ascii="Arial" w:hAnsi="Arial" w:cs="Arial"/>
                <w:sz w:val="24"/>
                <w:szCs w:val="24"/>
              </w:rPr>
            </w:pPr>
            <w:r w:rsidRPr="00AE7F54">
              <w:rPr>
                <w:rFonts w:ascii="Arial" w:hAnsi="Arial" w:cs="Arial"/>
                <w:sz w:val="24"/>
                <w:szCs w:val="24"/>
              </w:rPr>
              <w:t>Assessment Number: 5</w:t>
            </w:r>
          </w:p>
          <w:p w:rsidR="00AE7F54" w:rsidRDefault="00AE7F54" w:rsidP="00AE7F54">
            <w:pPr>
              <w:spacing w:line="360" w:lineRule="auto"/>
              <w:rPr>
                <w:rFonts w:ascii="Arial" w:hAnsi="Arial" w:cs="Arial"/>
                <w:sz w:val="24"/>
                <w:szCs w:val="24"/>
              </w:rPr>
            </w:pPr>
            <w:r>
              <w:rPr>
                <w:rFonts w:ascii="Arial" w:hAnsi="Arial" w:cs="Arial"/>
                <w:sz w:val="24"/>
                <w:szCs w:val="24"/>
              </w:rPr>
              <w:t xml:space="preserve">                                                                                                             </w:t>
            </w:r>
            <w:r w:rsidRPr="00AE7F54">
              <w:rPr>
                <w:rFonts w:ascii="Arial" w:hAnsi="Arial" w:cs="Arial"/>
                <w:sz w:val="24"/>
                <w:szCs w:val="24"/>
              </w:rPr>
              <w:t xml:space="preserve">Page Number: </w:t>
            </w:r>
            <w:r>
              <w:rPr>
                <w:rFonts w:ascii="Arial" w:hAnsi="Arial" w:cs="Arial"/>
                <w:sz w:val="24"/>
                <w:szCs w:val="24"/>
              </w:rPr>
              <w:t>5</w:t>
            </w:r>
          </w:p>
          <w:p w:rsidR="00AE7F54" w:rsidRDefault="00AE7F54" w:rsidP="00AE7F54">
            <w:pPr>
              <w:spacing w:line="360" w:lineRule="auto"/>
              <w:rPr>
                <w:rFonts w:ascii="Arial" w:hAnsi="Arial" w:cs="Arial"/>
                <w:sz w:val="24"/>
                <w:szCs w:val="24"/>
              </w:rPr>
            </w:pPr>
          </w:p>
          <w:p w:rsidR="00AF6CCE" w:rsidRPr="00AE7F54" w:rsidRDefault="00AF6CCE" w:rsidP="00AE7F54">
            <w:pPr>
              <w:spacing w:line="360" w:lineRule="auto"/>
              <w:rPr>
                <w:rFonts w:ascii="Arial" w:hAnsi="Arial" w:cs="Arial"/>
                <w:sz w:val="24"/>
                <w:szCs w:val="24"/>
              </w:rPr>
            </w:pPr>
            <w:r w:rsidRPr="00AE7F54">
              <w:rPr>
                <w:rFonts w:ascii="Arial" w:hAnsi="Arial" w:cs="Arial"/>
                <w:sz w:val="24"/>
                <w:szCs w:val="24"/>
              </w:rPr>
              <w:t>Case Study</w:t>
            </w:r>
          </w:p>
          <w:p w:rsidR="00DD2A2D" w:rsidRPr="00AE7F54" w:rsidRDefault="00DD2A2D" w:rsidP="00AE7F54">
            <w:pPr>
              <w:spacing w:line="360" w:lineRule="auto"/>
              <w:rPr>
                <w:rFonts w:ascii="Arial" w:hAnsi="Arial" w:cs="Arial"/>
                <w:sz w:val="24"/>
                <w:szCs w:val="24"/>
              </w:rPr>
            </w:pPr>
            <w:proofErr w:type="gramStart"/>
            <w:r w:rsidRPr="00AE7F54">
              <w:rPr>
                <w:rFonts w:ascii="Arial" w:hAnsi="Arial" w:cs="Arial"/>
                <w:sz w:val="24"/>
                <w:szCs w:val="24"/>
              </w:rPr>
              <w:t>i</w:t>
            </w:r>
            <w:proofErr w:type="gramEnd"/>
            <w:r w:rsidRPr="00AE7F54">
              <w:rPr>
                <w:rFonts w:ascii="Arial" w:hAnsi="Arial" w:cs="Arial"/>
                <w:sz w:val="24"/>
                <w:szCs w:val="24"/>
              </w:rPr>
              <w:t>.</w:t>
            </w:r>
          </w:p>
          <w:p w:rsidR="00AF6CCE" w:rsidRPr="00AE7F54" w:rsidRDefault="00AF6CCE" w:rsidP="00AE7F54">
            <w:pPr>
              <w:spacing w:line="360" w:lineRule="auto"/>
              <w:rPr>
                <w:rFonts w:ascii="Arial" w:hAnsi="Arial" w:cs="Arial"/>
                <w:sz w:val="24"/>
                <w:szCs w:val="24"/>
              </w:rPr>
            </w:pPr>
            <w:r w:rsidRPr="00AE7F54">
              <w:rPr>
                <w:rFonts w:ascii="Arial" w:hAnsi="Arial" w:cs="Arial"/>
                <w:sz w:val="24"/>
                <w:szCs w:val="24"/>
              </w:rPr>
              <w:t xml:space="preserve">The self-devised accounting system </w:t>
            </w:r>
            <w:r w:rsidR="0019041B" w:rsidRPr="00AE7F54">
              <w:rPr>
                <w:rFonts w:ascii="Arial" w:hAnsi="Arial" w:cs="Arial"/>
                <w:sz w:val="24"/>
                <w:szCs w:val="24"/>
              </w:rPr>
              <w:t>may not be a robust system to produce monthly management accounts that could have allowed noticing discrepancies such as lack of double entry check.</w:t>
            </w:r>
          </w:p>
          <w:p w:rsidR="00392AD2" w:rsidRPr="00AE7F54" w:rsidRDefault="00C21C7E" w:rsidP="00AE7F54">
            <w:pPr>
              <w:spacing w:line="360" w:lineRule="auto"/>
              <w:rPr>
                <w:rFonts w:ascii="Arial" w:hAnsi="Arial" w:cs="Arial"/>
                <w:sz w:val="24"/>
                <w:szCs w:val="24"/>
              </w:rPr>
            </w:pPr>
            <w:r w:rsidRPr="00AE7F54">
              <w:rPr>
                <w:rFonts w:ascii="Arial" w:hAnsi="Arial" w:cs="Arial"/>
                <w:sz w:val="24"/>
                <w:szCs w:val="24"/>
              </w:rPr>
              <w:t>System may wrongly categorize expenses, as to whether expensed or as capital expenditure</w:t>
            </w:r>
            <w:r w:rsidR="00AF6CCE" w:rsidRPr="00AE7F54">
              <w:rPr>
                <w:rFonts w:ascii="Arial" w:hAnsi="Arial" w:cs="Arial"/>
                <w:sz w:val="24"/>
                <w:szCs w:val="24"/>
              </w:rPr>
              <w:t>.</w:t>
            </w:r>
            <w:r w:rsidR="005B592C" w:rsidRPr="00AE7F54">
              <w:rPr>
                <w:rFonts w:ascii="Arial" w:hAnsi="Arial" w:cs="Arial"/>
                <w:sz w:val="24"/>
                <w:szCs w:val="24"/>
              </w:rPr>
              <w:t xml:space="preserve"> I</w:t>
            </w:r>
            <w:r w:rsidR="00AF6CCE" w:rsidRPr="00AE7F54">
              <w:rPr>
                <w:rFonts w:ascii="Arial" w:hAnsi="Arial" w:cs="Arial"/>
                <w:sz w:val="24"/>
                <w:szCs w:val="24"/>
              </w:rPr>
              <w:t>ncome and ex</w:t>
            </w:r>
            <w:r w:rsidR="005B592C" w:rsidRPr="00AE7F54">
              <w:rPr>
                <w:rFonts w:ascii="Arial" w:hAnsi="Arial" w:cs="Arial"/>
                <w:sz w:val="24"/>
                <w:szCs w:val="24"/>
              </w:rPr>
              <w:t>penses could</w:t>
            </w:r>
            <w:r w:rsidR="00AF6CCE" w:rsidRPr="00AE7F54">
              <w:rPr>
                <w:rFonts w:ascii="Arial" w:hAnsi="Arial" w:cs="Arial"/>
                <w:sz w:val="24"/>
                <w:szCs w:val="24"/>
              </w:rPr>
              <w:t xml:space="preserve"> be under or overstated, </w:t>
            </w:r>
            <w:r w:rsidR="005B592C" w:rsidRPr="00AE7F54">
              <w:rPr>
                <w:rFonts w:ascii="Arial" w:hAnsi="Arial" w:cs="Arial"/>
                <w:sz w:val="24"/>
                <w:szCs w:val="24"/>
              </w:rPr>
              <w:t xml:space="preserve">thus </w:t>
            </w:r>
            <w:r w:rsidR="00AF6CCE" w:rsidRPr="00AE7F54">
              <w:rPr>
                <w:rFonts w:ascii="Arial" w:hAnsi="Arial" w:cs="Arial"/>
                <w:sz w:val="24"/>
                <w:szCs w:val="24"/>
              </w:rPr>
              <w:t>affecting profitability.</w:t>
            </w:r>
          </w:p>
          <w:p w:rsidR="00AF6CCE" w:rsidRPr="00AE7F54" w:rsidRDefault="00584729" w:rsidP="00AE7F54">
            <w:pPr>
              <w:spacing w:line="360" w:lineRule="auto"/>
              <w:rPr>
                <w:rFonts w:ascii="Arial" w:hAnsi="Arial" w:cs="Arial"/>
                <w:sz w:val="24"/>
                <w:szCs w:val="24"/>
              </w:rPr>
            </w:pPr>
            <w:r w:rsidRPr="00AE7F54">
              <w:rPr>
                <w:rFonts w:ascii="Arial" w:hAnsi="Arial" w:cs="Arial"/>
                <w:sz w:val="24"/>
                <w:szCs w:val="24"/>
              </w:rPr>
              <w:t>No</w:t>
            </w:r>
            <w:r w:rsidR="00AF6CCE" w:rsidRPr="00AE7F54">
              <w:rPr>
                <w:rFonts w:ascii="Arial" w:hAnsi="Arial" w:cs="Arial"/>
                <w:sz w:val="24"/>
                <w:szCs w:val="24"/>
              </w:rPr>
              <w:t xml:space="preserve"> proper bank reconciliation system with the books. It is important to reconcile </w:t>
            </w:r>
            <w:r w:rsidR="005B592C" w:rsidRPr="00AE7F54">
              <w:rPr>
                <w:rFonts w:ascii="Arial" w:hAnsi="Arial" w:cs="Arial"/>
                <w:sz w:val="24"/>
                <w:szCs w:val="24"/>
              </w:rPr>
              <w:t>accounts to the bank to avoid errors. The</w:t>
            </w:r>
            <w:r w:rsidR="00C21C7E" w:rsidRPr="00AE7F54">
              <w:rPr>
                <w:rFonts w:ascii="Arial" w:hAnsi="Arial" w:cs="Arial"/>
                <w:sz w:val="24"/>
                <w:szCs w:val="24"/>
              </w:rPr>
              <w:t xml:space="preserve"> system </w:t>
            </w:r>
            <w:r w:rsidR="005B592C" w:rsidRPr="00AE7F54">
              <w:rPr>
                <w:rFonts w:ascii="Arial" w:hAnsi="Arial" w:cs="Arial"/>
                <w:sz w:val="24"/>
                <w:szCs w:val="24"/>
              </w:rPr>
              <w:t>may not have kept proper bank reconciliations.</w:t>
            </w:r>
          </w:p>
          <w:p w:rsidR="005B592C" w:rsidRPr="00AE7F54" w:rsidRDefault="00DD2A2D" w:rsidP="00AE7F54">
            <w:pPr>
              <w:spacing w:line="360" w:lineRule="auto"/>
              <w:rPr>
                <w:rFonts w:ascii="Arial" w:hAnsi="Arial" w:cs="Arial"/>
                <w:sz w:val="24"/>
                <w:szCs w:val="24"/>
              </w:rPr>
            </w:pPr>
            <w:r w:rsidRPr="00AE7F54">
              <w:rPr>
                <w:rFonts w:ascii="Arial" w:hAnsi="Arial" w:cs="Arial"/>
                <w:sz w:val="24"/>
                <w:szCs w:val="24"/>
              </w:rPr>
              <w:t>2.</w:t>
            </w:r>
          </w:p>
          <w:p w:rsidR="00DD2A2D" w:rsidRPr="00AE7F54" w:rsidRDefault="00DD2A2D" w:rsidP="00AE7F54">
            <w:pPr>
              <w:spacing w:line="360" w:lineRule="auto"/>
              <w:rPr>
                <w:rFonts w:ascii="Arial" w:hAnsi="Arial" w:cs="Arial"/>
                <w:sz w:val="24"/>
                <w:szCs w:val="24"/>
              </w:rPr>
            </w:pPr>
            <w:r w:rsidRPr="00AE7F54">
              <w:rPr>
                <w:rFonts w:ascii="Arial" w:hAnsi="Arial" w:cs="Arial"/>
                <w:sz w:val="24"/>
                <w:szCs w:val="24"/>
              </w:rPr>
              <w:t>Possible reasons of shortfall may result from overstatement of sales invoices. It may be due to no proper invoicing thus double counting of sales invoices in the system.</w:t>
            </w:r>
          </w:p>
          <w:p w:rsidR="00DD2A2D" w:rsidRPr="00AE7F54" w:rsidRDefault="00DD2A2D" w:rsidP="00AE7F54">
            <w:pPr>
              <w:spacing w:line="360" w:lineRule="auto"/>
              <w:rPr>
                <w:rFonts w:ascii="Arial" w:hAnsi="Arial" w:cs="Arial"/>
                <w:sz w:val="24"/>
                <w:szCs w:val="24"/>
              </w:rPr>
            </w:pPr>
            <w:r w:rsidRPr="00AE7F54">
              <w:rPr>
                <w:rFonts w:ascii="Arial" w:hAnsi="Arial" w:cs="Arial"/>
                <w:sz w:val="24"/>
                <w:szCs w:val="24"/>
              </w:rPr>
              <w:t>In the records, sales figure will have an overstated figure which explains that the owner would have expected more proceeds to be banked.</w:t>
            </w:r>
          </w:p>
          <w:p w:rsidR="00DD2A2D" w:rsidRPr="00AE7F54" w:rsidRDefault="00DD2A2D" w:rsidP="00AE7F54">
            <w:pPr>
              <w:spacing w:line="360" w:lineRule="auto"/>
              <w:rPr>
                <w:rFonts w:ascii="Arial" w:hAnsi="Arial" w:cs="Arial"/>
                <w:sz w:val="24"/>
                <w:szCs w:val="24"/>
              </w:rPr>
            </w:pPr>
            <w:r w:rsidRPr="00AE7F54">
              <w:rPr>
                <w:rFonts w:ascii="Arial" w:hAnsi="Arial" w:cs="Arial"/>
                <w:sz w:val="24"/>
                <w:szCs w:val="24"/>
              </w:rPr>
              <w:t>Secondly expenses may have been made through cash settlement and not accounted for in the system which would have overstated cash balance. This may also be the case for petty cash management, where small expenses have not been recorded due to lack of invoices.</w:t>
            </w:r>
          </w:p>
          <w:p w:rsidR="00DD2A2D" w:rsidRPr="00AE7F54" w:rsidRDefault="00DD2A2D" w:rsidP="00AE7F54">
            <w:pPr>
              <w:spacing w:line="360" w:lineRule="auto"/>
              <w:rPr>
                <w:rFonts w:ascii="Arial" w:hAnsi="Arial" w:cs="Arial"/>
                <w:sz w:val="24"/>
                <w:szCs w:val="24"/>
              </w:rPr>
            </w:pPr>
            <w:r w:rsidRPr="00AE7F54">
              <w:rPr>
                <w:rFonts w:ascii="Arial" w:hAnsi="Arial" w:cs="Arial"/>
                <w:sz w:val="24"/>
                <w:szCs w:val="24"/>
              </w:rPr>
              <w:t>Thirdly, owner’s personal drawings may have been omitted from the accounts. Owner may have drawn cash from the business for personal expenses a</w:t>
            </w:r>
            <w:r w:rsidR="00894A8E" w:rsidRPr="00AE7F54">
              <w:rPr>
                <w:rFonts w:ascii="Arial" w:hAnsi="Arial" w:cs="Arial"/>
                <w:sz w:val="24"/>
                <w:szCs w:val="24"/>
              </w:rPr>
              <w:t>nd have forgotten to inform Byron.</w:t>
            </w:r>
          </w:p>
          <w:p w:rsidR="00392AD2" w:rsidRPr="00AE7F54" w:rsidRDefault="00392AD2" w:rsidP="00AE7F54">
            <w:pPr>
              <w:spacing w:line="360" w:lineRule="auto"/>
              <w:rPr>
                <w:rFonts w:ascii="Arial" w:hAnsi="Arial" w:cs="Arial"/>
                <w:sz w:val="24"/>
                <w:szCs w:val="24"/>
              </w:rPr>
            </w:pPr>
          </w:p>
          <w:p w:rsidR="00392AD2" w:rsidRDefault="00392AD2" w:rsidP="00A851DA">
            <w:pPr>
              <w:rPr>
                <w:rFonts w:ascii="Arial" w:hAnsi="Arial" w:cs="Arial"/>
                <w:sz w:val="24"/>
                <w:szCs w:val="24"/>
              </w:rPr>
            </w:pPr>
          </w:p>
          <w:p w:rsidR="00392AD2" w:rsidRPr="0062102A" w:rsidRDefault="00392A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7F54" w:rsidP="00A851DA">
            <w:pPr>
              <w:rPr>
                <w:rFonts w:cs="Bliss-Regular"/>
                <w:color w:val="000000"/>
              </w:rPr>
            </w:pPr>
            <w:r>
              <w:rPr>
                <w:rFonts w:cs="Bliss-Regular"/>
                <w:color w:val="000000"/>
              </w:rPr>
              <w:t>24.04.2016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A7C" w:rsidRDefault="000C0A7C" w:rsidP="00CB4D0A">
      <w:pPr>
        <w:spacing w:after="0" w:line="240" w:lineRule="auto"/>
      </w:pPr>
      <w:r>
        <w:separator/>
      </w:r>
    </w:p>
  </w:endnote>
  <w:endnote w:type="continuationSeparator" w:id="0">
    <w:p w:rsidR="000C0A7C" w:rsidRDefault="000C0A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A7C" w:rsidRDefault="000C0A7C" w:rsidP="00CB4D0A">
      <w:pPr>
        <w:spacing w:after="0" w:line="240" w:lineRule="auto"/>
      </w:pPr>
      <w:r>
        <w:separator/>
      </w:r>
    </w:p>
  </w:footnote>
  <w:footnote w:type="continuationSeparator" w:id="0">
    <w:p w:rsidR="000C0A7C" w:rsidRDefault="000C0A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F7938"/>
    <w:multiLevelType w:val="hybridMultilevel"/>
    <w:tmpl w:val="7366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0934BD"/>
    <w:multiLevelType w:val="hybridMultilevel"/>
    <w:tmpl w:val="0CC6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22544"/>
    <w:multiLevelType w:val="hybridMultilevel"/>
    <w:tmpl w:val="9BB6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56279F5"/>
    <w:multiLevelType w:val="hybridMultilevel"/>
    <w:tmpl w:val="146C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85D"/>
    <w:rsid w:val="00035CDD"/>
    <w:rsid w:val="00036EF1"/>
    <w:rsid w:val="00040083"/>
    <w:rsid w:val="00055992"/>
    <w:rsid w:val="00066726"/>
    <w:rsid w:val="00070BA1"/>
    <w:rsid w:val="000820E8"/>
    <w:rsid w:val="000B26FD"/>
    <w:rsid w:val="000B3B20"/>
    <w:rsid w:val="000C0A7C"/>
    <w:rsid w:val="000D0179"/>
    <w:rsid w:val="00112D64"/>
    <w:rsid w:val="001160A7"/>
    <w:rsid w:val="001175EE"/>
    <w:rsid w:val="00143F41"/>
    <w:rsid w:val="00157CF6"/>
    <w:rsid w:val="00163314"/>
    <w:rsid w:val="00170390"/>
    <w:rsid w:val="0017725A"/>
    <w:rsid w:val="00182416"/>
    <w:rsid w:val="00187EB4"/>
    <w:rsid w:val="0019041B"/>
    <w:rsid w:val="001A38E1"/>
    <w:rsid w:val="001C2CEF"/>
    <w:rsid w:val="001E7763"/>
    <w:rsid w:val="001E77B4"/>
    <w:rsid w:val="001F0481"/>
    <w:rsid w:val="001F6EF5"/>
    <w:rsid w:val="00200C92"/>
    <w:rsid w:val="0020451E"/>
    <w:rsid w:val="00206B9D"/>
    <w:rsid w:val="0021326C"/>
    <w:rsid w:val="0023259C"/>
    <w:rsid w:val="002923CF"/>
    <w:rsid w:val="002B0BD7"/>
    <w:rsid w:val="002B573D"/>
    <w:rsid w:val="002C5CB2"/>
    <w:rsid w:val="002F779F"/>
    <w:rsid w:val="00341268"/>
    <w:rsid w:val="00343536"/>
    <w:rsid w:val="00350FCB"/>
    <w:rsid w:val="00371885"/>
    <w:rsid w:val="00380D31"/>
    <w:rsid w:val="00392AD2"/>
    <w:rsid w:val="003C0C2B"/>
    <w:rsid w:val="003E2B87"/>
    <w:rsid w:val="003F0AC0"/>
    <w:rsid w:val="00402786"/>
    <w:rsid w:val="00405895"/>
    <w:rsid w:val="004058DF"/>
    <w:rsid w:val="00443E6F"/>
    <w:rsid w:val="0044568B"/>
    <w:rsid w:val="004568F9"/>
    <w:rsid w:val="00472055"/>
    <w:rsid w:val="00486F1A"/>
    <w:rsid w:val="00490CB9"/>
    <w:rsid w:val="004A2B5E"/>
    <w:rsid w:val="004A2CE2"/>
    <w:rsid w:val="004A4661"/>
    <w:rsid w:val="004D4809"/>
    <w:rsid w:val="004E3CDA"/>
    <w:rsid w:val="004E7B68"/>
    <w:rsid w:val="004E7CE5"/>
    <w:rsid w:val="004F4B4D"/>
    <w:rsid w:val="0050216D"/>
    <w:rsid w:val="00503D7E"/>
    <w:rsid w:val="00505F71"/>
    <w:rsid w:val="0050778F"/>
    <w:rsid w:val="00527C11"/>
    <w:rsid w:val="00535F31"/>
    <w:rsid w:val="0055053B"/>
    <w:rsid w:val="00574D64"/>
    <w:rsid w:val="005757FE"/>
    <w:rsid w:val="00584729"/>
    <w:rsid w:val="00591365"/>
    <w:rsid w:val="005A15BE"/>
    <w:rsid w:val="005B31E4"/>
    <w:rsid w:val="005B592C"/>
    <w:rsid w:val="005E0AB1"/>
    <w:rsid w:val="005E63AB"/>
    <w:rsid w:val="005F198C"/>
    <w:rsid w:val="006034F6"/>
    <w:rsid w:val="00607874"/>
    <w:rsid w:val="00607E77"/>
    <w:rsid w:val="00613AA2"/>
    <w:rsid w:val="00617BB3"/>
    <w:rsid w:val="0062102A"/>
    <w:rsid w:val="00630DBD"/>
    <w:rsid w:val="00645CDD"/>
    <w:rsid w:val="00662B60"/>
    <w:rsid w:val="006823A7"/>
    <w:rsid w:val="00687EE8"/>
    <w:rsid w:val="006A0C26"/>
    <w:rsid w:val="006E7ECF"/>
    <w:rsid w:val="006F76CE"/>
    <w:rsid w:val="0070347F"/>
    <w:rsid w:val="0070678E"/>
    <w:rsid w:val="00710F4B"/>
    <w:rsid w:val="00765DB8"/>
    <w:rsid w:val="007703F7"/>
    <w:rsid w:val="00783BA0"/>
    <w:rsid w:val="00787262"/>
    <w:rsid w:val="007B4C25"/>
    <w:rsid w:val="00807C10"/>
    <w:rsid w:val="00831C11"/>
    <w:rsid w:val="0085110E"/>
    <w:rsid w:val="00851902"/>
    <w:rsid w:val="008572E2"/>
    <w:rsid w:val="008702F3"/>
    <w:rsid w:val="00870D47"/>
    <w:rsid w:val="00894A8E"/>
    <w:rsid w:val="008A60B4"/>
    <w:rsid w:val="008B3C31"/>
    <w:rsid w:val="008B64FE"/>
    <w:rsid w:val="008E56EB"/>
    <w:rsid w:val="00913C53"/>
    <w:rsid w:val="0092221D"/>
    <w:rsid w:val="00934952"/>
    <w:rsid w:val="00935BF7"/>
    <w:rsid w:val="0095442C"/>
    <w:rsid w:val="00983942"/>
    <w:rsid w:val="00983B4E"/>
    <w:rsid w:val="00994C6E"/>
    <w:rsid w:val="009A0542"/>
    <w:rsid w:val="009B17F7"/>
    <w:rsid w:val="009C37E0"/>
    <w:rsid w:val="009E41F4"/>
    <w:rsid w:val="00A14B66"/>
    <w:rsid w:val="00A159F5"/>
    <w:rsid w:val="00A20B7C"/>
    <w:rsid w:val="00A33EB3"/>
    <w:rsid w:val="00A65CF7"/>
    <w:rsid w:val="00A801CD"/>
    <w:rsid w:val="00A81AB4"/>
    <w:rsid w:val="00A851DA"/>
    <w:rsid w:val="00AC20AA"/>
    <w:rsid w:val="00AC7D5B"/>
    <w:rsid w:val="00AE1481"/>
    <w:rsid w:val="00AE7F54"/>
    <w:rsid w:val="00AF3222"/>
    <w:rsid w:val="00AF6CCE"/>
    <w:rsid w:val="00B0415E"/>
    <w:rsid w:val="00B04678"/>
    <w:rsid w:val="00B22878"/>
    <w:rsid w:val="00B36142"/>
    <w:rsid w:val="00B47973"/>
    <w:rsid w:val="00B8624F"/>
    <w:rsid w:val="00BA36F8"/>
    <w:rsid w:val="00BA67CA"/>
    <w:rsid w:val="00BB2D83"/>
    <w:rsid w:val="00BB4AB6"/>
    <w:rsid w:val="00BB4B0B"/>
    <w:rsid w:val="00BC46DF"/>
    <w:rsid w:val="00BD0B21"/>
    <w:rsid w:val="00BD791B"/>
    <w:rsid w:val="00BE2E01"/>
    <w:rsid w:val="00C020CE"/>
    <w:rsid w:val="00C03577"/>
    <w:rsid w:val="00C21C7E"/>
    <w:rsid w:val="00C53029"/>
    <w:rsid w:val="00C65FEA"/>
    <w:rsid w:val="00C837E5"/>
    <w:rsid w:val="00CA0183"/>
    <w:rsid w:val="00CA0AC2"/>
    <w:rsid w:val="00CB17D2"/>
    <w:rsid w:val="00CB4D0A"/>
    <w:rsid w:val="00CC2EFE"/>
    <w:rsid w:val="00CC2FB3"/>
    <w:rsid w:val="00CC575A"/>
    <w:rsid w:val="00CD11EF"/>
    <w:rsid w:val="00CF123B"/>
    <w:rsid w:val="00D039AC"/>
    <w:rsid w:val="00D27D62"/>
    <w:rsid w:val="00D36F83"/>
    <w:rsid w:val="00D37FD9"/>
    <w:rsid w:val="00D427DE"/>
    <w:rsid w:val="00D5587D"/>
    <w:rsid w:val="00D707CC"/>
    <w:rsid w:val="00D821FE"/>
    <w:rsid w:val="00D9754E"/>
    <w:rsid w:val="00DB0793"/>
    <w:rsid w:val="00DC0076"/>
    <w:rsid w:val="00DD2A2D"/>
    <w:rsid w:val="00E00821"/>
    <w:rsid w:val="00E02A4F"/>
    <w:rsid w:val="00E04DB4"/>
    <w:rsid w:val="00E16631"/>
    <w:rsid w:val="00E210B0"/>
    <w:rsid w:val="00E26650"/>
    <w:rsid w:val="00E30679"/>
    <w:rsid w:val="00E4597D"/>
    <w:rsid w:val="00E54832"/>
    <w:rsid w:val="00E56A90"/>
    <w:rsid w:val="00E641CC"/>
    <w:rsid w:val="00E6451A"/>
    <w:rsid w:val="00E96A21"/>
    <w:rsid w:val="00EA30AB"/>
    <w:rsid w:val="00EA6235"/>
    <w:rsid w:val="00EB3925"/>
    <w:rsid w:val="00EB62BA"/>
    <w:rsid w:val="00EE34CE"/>
    <w:rsid w:val="00F249BD"/>
    <w:rsid w:val="00F660E9"/>
    <w:rsid w:val="00F96EB3"/>
    <w:rsid w:val="00F97104"/>
    <w:rsid w:val="00FB68F3"/>
    <w:rsid w:val="00FC74FF"/>
    <w:rsid w:val="00FD6E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F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F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9568B-84F8-4525-9C5F-8ADECCD9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6</Pages>
  <Words>1192</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7</cp:revision>
  <dcterms:created xsi:type="dcterms:W3CDTF">2016-04-10T09:11:00Z</dcterms:created>
  <dcterms:modified xsi:type="dcterms:W3CDTF">2016-04-24T14:30:00Z</dcterms:modified>
</cp:coreProperties>
</file>