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Theme="minorHAnsi" w:eastAsia="Times New Roman" w:hAnsiTheme="minorHAnsi" w:cs="Times New Roman"/>
          <w:color w:val="auto"/>
          <w:lang w:val="en-GB" w:eastAsia="en-GB"/>
        </w:rPr>
        <w:id w:val="-368068285"/>
        <w:docPartObj>
          <w:docPartGallery w:val="Cover Pages"/>
          <w:docPartUnique/>
        </w:docPartObj>
      </w:sdtPr>
      <w:sdtEndPr>
        <w:rPr>
          <w:rFonts w:ascii="Arial" w:hAnsi="Arial" w:cs="Arial"/>
        </w:rPr>
      </w:sdtEndPr>
      <w:sdtContent>
        <w:p w:rsidR="00D35EAD" w:rsidRPr="00B0415E" w:rsidRDefault="00D35EAD" w:rsidP="00A851DA">
          <w:pPr>
            <w:pStyle w:val="Default"/>
            <w:rPr>
              <w:rFonts w:asciiTheme="minorHAnsi" w:hAnsiTheme="minorHAnsi"/>
            </w:rPr>
          </w:pPr>
        </w:p>
        <w:p w:rsidR="00D35EAD" w:rsidRDefault="00D35EAD" w:rsidP="00A851DA">
          <w:pPr>
            <w:rPr>
              <w:lang w:val="en-US"/>
            </w:rPr>
          </w:pPr>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5EAD" w:rsidRDefault="00D35EAD" w:rsidP="00405895">
                                <w:pPr>
                                  <w:jc w:val="center"/>
                                  <w:rPr>
                                    <w:b/>
                                    <w:bCs/>
                                    <w:color w:val="002060"/>
                                    <w:sz w:val="44"/>
                                    <w:szCs w:val="40"/>
                                  </w:rPr>
                                </w:pPr>
                                <w:r>
                                  <w:t xml:space="preserve">   </w:t>
                                </w:r>
                                <w:r>
                                  <w:rPr>
                                    <w:b/>
                                    <w:bCs/>
                                    <w:color w:val="002060"/>
                                    <w:sz w:val="44"/>
                                    <w:szCs w:val="40"/>
                                  </w:rPr>
                                  <w:t>Assignment Cover Sheet</w:t>
                                </w:r>
                              </w:p>
                              <w:p w:rsidR="00D35EAD" w:rsidRDefault="00D35EA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D35EAD" w:rsidRDefault="00D35EAD" w:rsidP="00405895">
                          <w:pPr>
                            <w:jc w:val="center"/>
                            <w:rPr>
                              <w:b/>
                              <w:bCs/>
                              <w:color w:val="002060"/>
                              <w:sz w:val="44"/>
                              <w:szCs w:val="40"/>
                            </w:rPr>
                          </w:pPr>
                          <w:r>
                            <w:t xml:space="preserve">   </w:t>
                          </w:r>
                          <w:r>
                            <w:rPr>
                              <w:b/>
                              <w:bCs/>
                              <w:color w:val="002060"/>
                              <w:sz w:val="44"/>
                              <w:szCs w:val="40"/>
                            </w:rPr>
                            <w:t>Assignment Cover Sheet</w:t>
                          </w:r>
                        </w:p>
                        <w:p w:rsidR="00D35EAD" w:rsidRDefault="00D35EAD"/>
                      </w:txbxContent>
                    </v:textbox>
                  </v:shape>
                </w:pict>
              </mc:Fallback>
            </mc:AlternateContent>
          </w:r>
        </w:p>
        <w:p w:rsidR="00D35EAD" w:rsidRDefault="00D35EAD" w:rsidP="00A851DA">
          <w:pPr>
            <w:rPr>
              <w:lang w:val="en-US"/>
            </w:rPr>
          </w:pPr>
        </w:p>
        <w:p w:rsidR="00D35EAD" w:rsidRDefault="00D35EAD" w:rsidP="00A851DA">
          <w:pPr>
            <w:rPr>
              <w:lang w:val="en-US"/>
            </w:rPr>
          </w:pPr>
        </w:p>
        <w:p w:rsidR="00D35EAD" w:rsidRDefault="00D35EAD" w:rsidP="00A851DA">
          <w:pPr>
            <w:rPr>
              <w:lang w:val="en-US"/>
            </w:rPr>
          </w:pPr>
        </w:p>
        <w:tbl>
          <w:tblPr>
            <w:tblStyle w:val="TableGrid"/>
            <w:tblW w:w="0" w:type="auto"/>
            <w:tblLook w:val="04A0" w:firstRow="1" w:lastRow="0" w:firstColumn="1" w:lastColumn="0" w:noHBand="0" w:noVBand="1"/>
          </w:tblPr>
          <w:tblGrid>
            <w:gridCol w:w="2525"/>
            <w:gridCol w:w="6491"/>
          </w:tblGrid>
          <w:tr w:rsidR="00D35EA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5EAD" w:rsidRPr="00B0415E" w:rsidRDefault="00D35EA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35EAD" w:rsidRPr="00B0415E" w:rsidRDefault="00D35EAD">
                <w:pPr>
                  <w:pStyle w:val="Default"/>
                  <w:rPr>
                    <w:rFonts w:asciiTheme="minorHAnsi" w:hAnsiTheme="minorHAnsi"/>
                  </w:rPr>
                </w:pPr>
                <w:r>
                  <w:rPr>
                    <w:rFonts w:asciiTheme="minorHAnsi" w:hAnsiTheme="minorHAnsi"/>
                  </w:rPr>
                  <w:t>Chris Sewell</w:t>
                </w:r>
              </w:p>
            </w:tc>
          </w:tr>
          <w:tr w:rsidR="00D35EA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5EAD" w:rsidRPr="00B0415E" w:rsidRDefault="00D35EA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35EAD" w:rsidRPr="00B0415E" w:rsidRDefault="00D35EAD">
                <w:pPr>
                  <w:pStyle w:val="Default"/>
                  <w:rPr>
                    <w:rFonts w:asciiTheme="minorHAnsi" w:hAnsiTheme="minorHAnsi"/>
                  </w:rPr>
                </w:pPr>
                <w:r>
                  <w:rPr>
                    <w:rFonts w:asciiTheme="minorHAnsi" w:hAnsiTheme="minorHAnsi"/>
                  </w:rPr>
                  <w:t>2737</w:t>
                </w:r>
              </w:p>
            </w:tc>
          </w:tr>
          <w:tr w:rsidR="00D35EA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5EAD" w:rsidRPr="00B0415E" w:rsidRDefault="00D35EA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D35EAD" w:rsidRPr="00B0415E" w:rsidRDefault="00D35EAD">
                <w:pPr>
                  <w:pStyle w:val="Default"/>
                  <w:rPr>
                    <w:rFonts w:asciiTheme="minorHAnsi" w:hAnsiTheme="minorHAnsi"/>
                  </w:rPr>
                </w:pPr>
                <w:r>
                  <w:rPr>
                    <w:rFonts w:asciiTheme="minorHAnsi" w:hAnsiTheme="minorHAnsi"/>
                  </w:rPr>
                  <w:t>Construction Management level 4</w:t>
                </w:r>
              </w:p>
            </w:tc>
          </w:tr>
          <w:tr w:rsidR="00D35EA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35EAD" w:rsidRPr="00B0415E" w:rsidRDefault="00D35EA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35EAD" w:rsidRPr="00B0415E" w:rsidRDefault="00D35EAD">
                <w:r>
                  <w:t>#3</w:t>
                </w:r>
              </w:p>
            </w:tc>
          </w:tr>
        </w:tbl>
        <w:p w:rsidR="00D35EAD" w:rsidRDefault="00D35EAD" w:rsidP="00A851DA">
          <w:pPr>
            <w:rPr>
              <w:b/>
              <w:lang w:val="en-US"/>
            </w:rPr>
          </w:pPr>
        </w:p>
        <w:p w:rsidR="00D35EAD" w:rsidRDefault="00D35EAD" w:rsidP="00A851DA">
          <w:pPr>
            <w:rPr>
              <w:b/>
              <w:sz w:val="28"/>
              <w:lang w:val="en-US"/>
            </w:rPr>
          </w:pPr>
          <w:r w:rsidRPr="00443E6F">
            <w:rPr>
              <w:b/>
              <w:sz w:val="28"/>
              <w:lang w:val="en-US"/>
            </w:rPr>
            <w:t>Marking Criteria:</w:t>
          </w:r>
        </w:p>
        <w:p w:rsidR="00D35EAD" w:rsidRDefault="00D35EAD"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D35EAD" w:rsidRPr="00443E6F" w:rsidRDefault="00D35EAD"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35EAD" w:rsidTr="00CC2FB3">
            <w:tc>
              <w:tcPr>
                <w:tcW w:w="9242" w:type="dxa"/>
              </w:tcPr>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p w:rsidR="00D35EAD" w:rsidRDefault="00D35EAD" w:rsidP="00A851DA">
                <w:pPr>
                  <w:rPr>
                    <w:b/>
                  </w:rPr>
                </w:pPr>
              </w:p>
            </w:tc>
          </w:tr>
        </w:tbl>
        <w:p w:rsidR="00D35EAD" w:rsidRPr="00B0415E" w:rsidRDefault="00D35EAD" w:rsidP="00A851DA">
          <w:pPr>
            <w:autoSpaceDE w:val="0"/>
            <w:autoSpaceDN w:val="0"/>
            <w:adjustRightInd w:val="0"/>
            <w:rPr>
              <w:rFonts w:cs="CalvertMT-Bold"/>
              <w:b/>
              <w:bCs/>
              <w:color w:val="002060"/>
              <w:sz w:val="28"/>
              <w:lang w:val="en-US"/>
            </w:rPr>
          </w:pPr>
        </w:p>
        <w:p w:rsidR="00D35EAD" w:rsidRPr="00B0415E" w:rsidRDefault="00D35EAD" w:rsidP="00A851DA">
          <w:pPr>
            <w:autoSpaceDE w:val="0"/>
            <w:autoSpaceDN w:val="0"/>
            <w:adjustRightInd w:val="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D35EAD" w:rsidRPr="00B0415E" w:rsidRDefault="00D35EAD" w:rsidP="00A851DA">
          <w:pPr>
            <w:autoSpaceDE w:val="0"/>
            <w:autoSpaceDN w:val="0"/>
            <w:adjustRightInd w:val="0"/>
            <w:rPr>
              <w:rFonts w:cs="CalvertMT-Bold"/>
              <w:b/>
              <w:bCs/>
              <w:color w:val="001AE6"/>
              <w:lang w:val="en-US"/>
            </w:rPr>
          </w:pPr>
        </w:p>
        <w:p w:rsidR="00D35EAD" w:rsidRPr="00B0415E" w:rsidRDefault="00D35EAD" w:rsidP="00A851DA">
          <w:pPr>
            <w:autoSpaceDE w:val="0"/>
            <w:autoSpaceDN w:val="0"/>
            <w:adjustRightInd w:val="0"/>
            <w:rPr>
              <w:rFonts w:cs="Bliss-Regular"/>
              <w:color w:val="000000"/>
              <w:lang w:val="en-US"/>
            </w:rPr>
          </w:pPr>
          <w:r w:rsidRPr="00B0415E">
            <w:rPr>
              <w:rFonts w:cs="Bliss-Regular"/>
              <w:color w:val="000000"/>
              <w:lang w:val="en-US"/>
            </w:rPr>
            <w:t>By submitting this assignment, I confirm that this is my own work.</w:t>
          </w:r>
        </w:p>
        <w:p w:rsidR="00D35EAD" w:rsidRPr="00B0415E" w:rsidRDefault="00D35EAD" w:rsidP="00A851DA">
          <w:pPr>
            <w:autoSpaceDE w:val="0"/>
            <w:autoSpaceDN w:val="0"/>
            <w:adjustRightInd w:val="0"/>
            <w:rPr>
              <w:rFonts w:cs="Bliss-Regular"/>
              <w:color w:val="000000"/>
              <w:lang w:val="en-US"/>
            </w:rPr>
          </w:pPr>
        </w:p>
        <w:p w:rsidR="00D35EAD" w:rsidRPr="00B0415E" w:rsidRDefault="00D35EAD" w:rsidP="00A851DA">
          <w:pPr>
            <w:autoSpaceDE w:val="0"/>
            <w:autoSpaceDN w:val="0"/>
            <w:adjustRightInd w:val="0"/>
            <w:rPr>
              <w:rFonts w:cs="Bliss-Regular"/>
              <w:color w:val="000000"/>
              <w:lang w:val="en-US"/>
            </w:rPr>
          </w:pPr>
        </w:p>
        <w:p w:rsidR="00D35EAD" w:rsidRPr="00B0415E" w:rsidRDefault="00D35EAD" w:rsidP="00A851DA">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0"/>
            <w:gridCol w:w="1597"/>
          </w:tblGrid>
          <w:tr w:rsidR="00D35EAD" w:rsidRPr="00B0415E" w:rsidTr="00405895">
            <w:tc>
              <w:tcPr>
                <w:tcW w:w="2310" w:type="dxa"/>
                <w:shd w:val="clear" w:color="auto" w:fill="D9D9D9" w:themeFill="background1" w:themeFillShade="D9"/>
              </w:tcPr>
              <w:p w:rsidR="00D35EAD" w:rsidRPr="00B0415E" w:rsidRDefault="00D35EAD" w:rsidP="00A851DA">
                <w:pPr>
                  <w:rPr>
                    <w:rFonts w:cs="Bliss-Regular"/>
                    <w:color w:val="000000"/>
                  </w:rPr>
                </w:pPr>
                <w:r w:rsidRPr="00B0415E">
                  <w:rPr>
                    <w:rFonts w:cs="Bliss-Regular"/>
                    <w:color w:val="000000"/>
                  </w:rPr>
                  <w:t>Student Signature</w:t>
                </w:r>
              </w:p>
            </w:tc>
            <w:tc>
              <w:tcPr>
                <w:tcW w:w="4035" w:type="dxa"/>
              </w:tcPr>
              <w:p w:rsidR="00D35EAD" w:rsidRPr="00B0415E" w:rsidRDefault="00D35EAD" w:rsidP="00A851DA">
                <w:pPr>
                  <w:rPr>
                    <w:rFonts w:cs="Bliss-Regular"/>
                    <w:color w:val="000000"/>
                  </w:rPr>
                </w:pPr>
                <w:proofErr w:type="spellStart"/>
                <w:r>
                  <w:rPr>
                    <w:rFonts w:cs="Bliss-Regular"/>
                    <w:color w:val="000000"/>
                  </w:rPr>
                  <w:t>C.Sewell</w:t>
                </w:r>
                <w:proofErr w:type="spellEnd"/>
              </w:p>
            </w:tc>
            <w:tc>
              <w:tcPr>
                <w:tcW w:w="1276" w:type="dxa"/>
                <w:shd w:val="clear" w:color="auto" w:fill="D9D9D9" w:themeFill="background1" w:themeFillShade="D9"/>
              </w:tcPr>
              <w:p w:rsidR="00D35EAD" w:rsidRPr="00B0415E" w:rsidRDefault="00D35EAD" w:rsidP="00A851DA">
                <w:pPr>
                  <w:rPr>
                    <w:rFonts w:cs="Bliss-Regular"/>
                    <w:color w:val="000000"/>
                  </w:rPr>
                </w:pPr>
                <w:r w:rsidRPr="00B0415E">
                  <w:rPr>
                    <w:rFonts w:cs="Bliss-Regular"/>
                    <w:color w:val="000000"/>
                  </w:rPr>
                  <w:t>Date</w:t>
                </w:r>
              </w:p>
            </w:tc>
            <w:tc>
              <w:tcPr>
                <w:tcW w:w="1621" w:type="dxa"/>
              </w:tcPr>
              <w:p w:rsidR="00D35EAD" w:rsidRPr="00B0415E" w:rsidRDefault="00D35EAD" w:rsidP="00A851DA">
                <w:pPr>
                  <w:rPr>
                    <w:rFonts w:cs="Bliss-Regular"/>
                    <w:color w:val="000000"/>
                  </w:rPr>
                </w:pPr>
                <w:r>
                  <w:rPr>
                    <w:rFonts w:cs="Bliss-Regular"/>
                    <w:color w:val="000000"/>
                  </w:rPr>
                  <w:t>22/12/16</w:t>
                </w:r>
              </w:p>
            </w:tc>
          </w:tr>
        </w:tbl>
        <w:p w:rsidR="00D35EAD" w:rsidRPr="00B0415E" w:rsidRDefault="00D35EAD" w:rsidP="00A851DA">
          <w:pPr>
            <w:rPr>
              <w:rFonts w:cs="Bliss-Regular"/>
              <w:color w:val="000000"/>
              <w:lang w:val="en-US"/>
            </w:rPr>
          </w:pPr>
        </w:p>
        <w:p w:rsidR="00D35EAD" w:rsidRPr="00B0415E" w:rsidRDefault="00D35EAD" w:rsidP="00A851DA">
          <w:pPr>
            <w:rPr>
              <w:rFonts w:cs="Bliss-Regular"/>
              <w:color w:val="000000"/>
              <w:lang w:val="en-US"/>
            </w:rPr>
          </w:pPr>
        </w:p>
        <w:p w:rsidR="00D35EAD" w:rsidRPr="00B0415E" w:rsidRDefault="00D35EAD"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5"/>
            <w:gridCol w:w="4491"/>
          </w:tblGrid>
          <w:tr w:rsidR="00D35EAD" w:rsidRPr="00B0415E" w:rsidTr="00B0415E">
            <w:trPr>
              <w:trHeight w:val="249"/>
            </w:trPr>
            <w:tc>
              <w:tcPr>
                <w:tcW w:w="4621" w:type="dxa"/>
                <w:shd w:val="clear" w:color="auto" w:fill="D9D9D9" w:themeFill="background1" w:themeFillShade="D9"/>
              </w:tcPr>
              <w:p w:rsidR="00D35EAD" w:rsidRPr="00B0415E" w:rsidRDefault="00D35EAD" w:rsidP="00503D7E">
                <w:pPr>
                  <w:rPr>
                    <w:b/>
                    <w:color w:val="002060"/>
                  </w:rPr>
                </w:pPr>
                <w:r w:rsidRPr="00B0415E">
                  <w:rPr>
                    <w:b/>
                    <w:color w:val="002060"/>
                  </w:rPr>
                  <w:t>Total Marks</w:t>
                </w:r>
              </w:p>
            </w:tc>
            <w:tc>
              <w:tcPr>
                <w:tcW w:w="4621" w:type="dxa"/>
              </w:tcPr>
              <w:p w:rsidR="00D35EAD" w:rsidRPr="00B0415E" w:rsidRDefault="00D35EAD" w:rsidP="00503D7E">
                <w:pPr>
                  <w:rPr>
                    <w:szCs w:val="32"/>
                  </w:rPr>
                </w:pPr>
              </w:p>
            </w:tc>
          </w:tr>
          <w:tr w:rsidR="00D35EAD" w:rsidRPr="00B0415E" w:rsidTr="00B0415E">
            <w:tc>
              <w:tcPr>
                <w:tcW w:w="4621" w:type="dxa"/>
                <w:shd w:val="clear" w:color="auto" w:fill="D9D9D9" w:themeFill="background1" w:themeFillShade="D9"/>
              </w:tcPr>
              <w:p w:rsidR="00D35EAD" w:rsidRPr="00B0415E" w:rsidRDefault="00D35EAD" w:rsidP="00503D7E">
                <w:pPr>
                  <w:rPr>
                    <w:b/>
                    <w:color w:val="002060"/>
                  </w:rPr>
                </w:pPr>
                <w:r w:rsidRPr="00B0415E">
                  <w:rPr>
                    <w:b/>
                    <w:color w:val="002060"/>
                  </w:rPr>
                  <w:t>Marks Obtained</w:t>
                </w:r>
              </w:p>
            </w:tc>
            <w:tc>
              <w:tcPr>
                <w:tcW w:w="4621" w:type="dxa"/>
              </w:tcPr>
              <w:p w:rsidR="00D35EAD" w:rsidRPr="00B0415E" w:rsidRDefault="00D35EAD" w:rsidP="00503D7E">
                <w:pPr>
                  <w:rPr>
                    <w:szCs w:val="32"/>
                  </w:rPr>
                </w:pPr>
              </w:p>
            </w:tc>
          </w:tr>
          <w:tr w:rsidR="00D35EAD" w:rsidRPr="00B0415E" w:rsidTr="00B0415E">
            <w:tc>
              <w:tcPr>
                <w:tcW w:w="4621" w:type="dxa"/>
                <w:shd w:val="clear" w:color="auto" w:fill="D9D9D9" w:themeFill="background1" w:themeFillShade="D9"/>
              </w:tcPr>
              <w:p w:rsidR="00D35EAD" w:rsidRPr="00B0415E" w:rsidRDefault="00D35EAD" w:rsidP="00503D7E">
                <w:pPr>
                  <w:rPr>
                    <w:b/>
                    <w:color w:val="002060"/>
                  </w:rPr>
                </w:pPr>
                <w:r w:rsidRPr="00B0415E">
                  <w:rPr>
                    <w:b/>
                    <w:color w:val="002060"/>
                  </w:rPr>
                  <w:t>Percentage / Grade</w:t>
                </w:r>
              </w:p>
            </w:tc>
            <w:tc>
              <w:tcPr>
                <w:tcW w:w="4621" w:type="dxa"/>
              </w:tcPr>
              <w:p w:rsidR="00D35EAD" w:rsidRPr="00B0415E" w:rsidRDefault="00D35EAD" w:rsidP="00503D7E">
                <w:pPr>
                  <w:rPr>
                    <w:szCs w:val="32"/>
                  </w:rPr>
                </w:pPr>
              </w:p>
            </w:tc>
          </w:tr>
        </w:tbl>
        <w:p w:rsidR="00D35EAD" w:rsidRDefault="00D35EAD" w:rsidP="00503D7E">
          <w:pPr>
            <w:rPr>
              <w:szCs w:val="32"/>
            </w:rPr>
          </w:pPr>
        </w:p>
        <w:p w:rsidR="00D35EAD" w:rsidRDefault="00D35EAD" w:rsidP="00503D7E">
          <w:pPr>
            <w:rPr>
              <w:szCs w:val="32"/>
            </w:rPr>
          </w:pPr>
        </w:p>
        <w:p w:rsidR="00D35EAD" w:rsidRDefault="00D35EAD" w:rsidP="00503D7E">
          <w:pPr>
            <w:rPr>
              <w:szCs w:val="32"/>
            </w:rPr>
          </w:pPr>
        </w:p>
        <w:p w:rsidR="00D35EAD" w:rsidRDefault="00D35EAD" w:rsidP="00503D7E">
          <w:pPr>
            <w:rPr>
              <w:szCs w:val="32"/>
            </w:rPr>
          </w:pPr>
        </w:p>
        <w:p w:rsidR="00D35EAD" w:rsidRDefault="00D35EAD" w:rsidP="00503D7E">
          <w:pPr>
            <w:rPr>
              <w:szCs w:val="32"/>
            </w:rPr>
          </w:pPr>
        </w:p>
        <w:p w:rsidR="00D35EAD" w:rsidRDefault="00D35EAD" w:rsidP="00503D7E">
          <w:pPr>
            <w:rPr>
              <w:szCs w:val="32"/>
            </w:rPr>
          </w:pPr>
        </w:p>
        <w:p w:rsidR="00D35EAD" w:rsidRDefault="00D35EAD" w:rsidP="00503D7E">
          <w:pPr>
            <w:rPr>
              <w:szCs w:val="32"/>
            </w:rPr>
          </w:pPr>
        </w:p>
        <w:p w:rsidR="00D35EAD" w:rsidRPr="00B0415E" w:rsidRDefault="00D35EAD" w:rsidP="00503D7E">
          <w:pPr>
            <w:rPr>
              <w:szCs w:val="32"/>
            </w:rPr>
          </w:pPr>
        </w:p>
        <w:p w:rsidR="00D35EAD" w:rsidRDefault="007C7279">
          <w:pPr>
            <w:spacing w:after="160" w:line="259" w:lineRule="auto"/>
            <w:rPr>
              <w:rFonts w:ascii="Arial" w:hAnsi="Arial" w:cs="Arial"/>
            </w:rPr>
          </w:pPr>
        </w:p>
      </w:sdtContent>
    </w:sdt>
    <w:p w:rsidR="00057697" w:rsidRPr="00034013" w:rsidRDefault="00057697" w:rsidP="006A4ED6">
      <w:pPr>
        <w:pStyle w:val="ListParagraph"/>
        <w:numPr>
          <w:ilvl w:val="0"/>
          <w:numId w:val="26"/>
        </w:numPr>
        <w:rPr>
          <w:rFonts w:ascii="Arial" w:hAnsi="Arial" w:cs="Arial"/>
        </w:rPr>
      </w:pPr>
      <w:r w:rsidRPr="00034013">
        <w:rPr>
          <w:rFonts w:ascii="Arial" w:hAnsi="Arial" w:cs="Arial"/>
        </w:rPr>
        <w:t>Give short answers to the following questions: (10)</w:t>
      </w:r>
    </w:p>
    <w:p w:rsidR="006A4ED6" w:rsidRPr="00034013" w:rsidRDefault="006A4ED6" w:rsidP="006A4ED6">
      <w:pPr>
        <w:rPr>
          <w:rFonts w:ascii="Arial" w:hAnsi="Arial" w:cs="Arial"/>
        </w:rPr>
      </w:pPr>
    </w:p>
    <w:p w:rsidR="00057697" w:rsidRPr="00034013" w:rsidRDefault="00057697" w:rsidP="006A4ED6">
      <w:pPr>
        <w:pStyle w:val="ListParagraph"/>
        <w:numPr>
          <w:ilvl w:val="0"/>
          <w:numId w:val="27"/>
        </w:numPr>
        <w:rPr>
          <w:rFonts w:ascii="Arial" w:hAnsi="Arial" w:cs="Arial"/>
          <w:i/>
        </w:rPr>
      </w:pPr>
      <w:r w:rsidRPr="00034013">
        <w:rPr>
          <w:rFonts w:ascii="Arial" w:hAnsi="Arial" w:cs="Arial"/>
          <w:i/>
        </w:rPr>
        <w:t>What is meant by estimating and why are estimates necessary?</w:t>
      </w:r>
    </w:p>
    <w:p w:rsidR="006A4ED6" w:rsidRPr="00034013" w:rsidRDefault="006A4ED6" w:rsidP="006A4ED6">
      <w:pPr>
        <w:rPr>
          <w:rFonts w:ascii="Arial" w:hAnsi="Arial" w:cs="Arial"/>
        </w:rPr>
      </w:pPr>
    </w:p>
    <w:p w:rsidR="006A4ED6" w:rsidRDefault="00DF1351" w:rsidP="00042259">
      <w:pPr>
        <w:rPr>
          <w:rFonts w:ascii="Arial" w:hAnsi="Arial" w:cs="Arial"/>
        </w:rPr>
      </w:pPr>
      <w:r>
        <w:rPr>
          <w:rFonts w:ascii="Arial" w:hAnsi="Arial" w:cs="Arial"/>
        </w:rPr>
        <w:t>T</w:t>
      </w:r>
      <w:r w:rsidR="00901987" w:rsidRPr="00034013">
        <w:rPr>
          <w:rFonts w:ascii="Arial" w:hAnsi="Arial" w:cs="Arial"/>
        </w:rPr>
        <w:t xml:space="preserve">he process of calculating the quantities and costs of the various items required </w:t>
      </w:r>
      <w:r w:rsidR="00E92477" w:rsidRPr="00034013">
        <w:rPr>
          <w:rFonts w:ascii="Arial" w:hAnsi="Arial" w:cs="Arial"/>
        </w:rPr>
        <w:t>for</w:t>
      </w:r>
      <w:r w:rsidR="00901987" w:rsidRPr="00034013">
        <w:rPr>
          <w:rFonts w:ascii="Arial" w:hAnsi="Arial" w:cs="Arial"/>
        </w:rPr>
        <w:t xml:space="preserve"> the project.</w:t>
      </w:r>
      <w:r w:rsidR="00E92477" w:rsidRPr="00034013">
        <w:rPr>
          <w:rFonts w:ascii="Arial" w:hAnsi="Arial" w:cs="Arial"/>
        </w:rPr>
        <w:t xml:space="preserve"> Success or failure of a project depends on accurate estimates. </w:t>
      </w:r>
    </w:p>
    <w:p w:rsidR="00DF1351" w:rsidRPr="00034013" w:rsidRDefault="00DF1351" w:rsidP="00042259">
      <w:pPr>
        <w:rPr>
          <w:rFonts w:ascii="Arial" w:hAnsi="Arial" w:cs="Arial"/>
        </w:rPr>
      </w:pPr>
    </w:p>
    <w:p w:rsidR="00057697" w:rsidRPr="00034013" w:rsidRDefault="00057697" w:rsidP="006A4ED6">
      <w:pPr>
        <w:pStyle w:val="ListParagraph"/>
        <w:numPr>
          <w:ilvl w:val="0"/>
          <w:numId w:val="27"/>
        </w:numPr>
        <w:rPr>
          <w:rFonts w:ascii="Arial" w:hAnsi="Arial" w:cs="Arial"/>
          <w:i/>
        </w:rPr>
      </w:pPr>
      <w:r w:rsidRPr="00034013">
        <w:rPr>
          <w:rFonts w:ascii="Arial" w:hAnsi="Arial" w:cs="Arial"/>
          <w:i/>
        </w:rPr>
        <w:t>What is bill of quantities?</w:t>
      </w:r>
    </w:p>
    <w:p w:rsidR="006A4ED6" w:rsidRPr="00034013" w:rsidRDefault="006A4ED6" w:rsidP="006A4ED6">
      <w:pPr>
        <w:rPr>
          <w:rFonts w:ascii="Arial" w:hAnsi="Arial" w:cs="Arial"/>
        </w:rPr>
      </w:pPr>
    </w:p>
    <w:p w:rsidR="00057697" w:rsidRPr="00034013" w:rsidRDefault="005D3122" w:rsidP="00057697">
      <w:pPr>
        <w:rPr>
          <w:rFonts w:ascii="Arial" w:hAnsi="Arial" w:cs="Arial"/>
        </w:rPr>
      </w:pPr>
      <w:r w:rsidRPr="00034013">
        <w:rPr>
          <w:rFonts w:ascii="Arial" w:hAnsi="Arial" w:cs="Arial"/>
        </w:rPr>
        <w:t>An itemized list of materials</w:t>
      </w:r>
      <w:r w:rsidR="00DF1351">
        <w:rPr>
          <w:rFonts w:ascii="Arial" w:hAnsi="Arial" w:cs="Arial"/>
        </w:rPr>
        <w:t xml:space="preserve"> with costs</w:t>
      </w:r>
      <w:r w:rsidRPr="00034013">
        <w:rPr>
          <w:rFonts w:ascii="Arial" w:hAnsi="Arial" w:cs="Arial"/>
        </w:rPr>
        <w:t>, parts and labour</w:t>
      </w:r>
      <w:r w:rsidR="00DF1351">
        <w:rPr>
          <w:rFonts w:ascii="Arial" w:hAnsi="Arial" w:cs="Arial"/>
        </w:rPr>
        <w:t xml:space="preserve"> </w:t>
      </w:r>
      <w:r w:rsidRPr="00034013">
        <w:rPr>
          <w:rFonts w:ascii="Arial" w:hAnsi="Arial" w:cs="Arial"/>
        </w:rPr>
        <w:t>required to construct, maintain, or repair a project.</w:t>
      </w:r>
      <w:r w:rsidRPr="00034013">
        <w:rPr>
          <w:rFonts w:ascii="Arial" w:hAnsi="Arial" w:cs="Arial"/>
        </w:rPr>
        <w:br/>
      </w:r>
      <w:r w:rsidRPr="00034013">
        <w:rPr>
          <w:rFonts w:ascii="Arial" w:hAnsi="Arial" w:cs="Arial"/>
        </w:rPr>
        <w:br/>
      </w:r>
      <w:r w:rsidR="00057697" w:rsidRPr="00034013">
        <w:rPr>
          <w:rFonts w:ascii="Arial" w:hAnsi="Arial" w:cs="Arial"/>
          <w:i/>
        </w:rPr>
        <w:t>iii. Explain the term approximate estimates and how they are prepared?</w:t>
      </w:r>
    </w:p>
    <w:p w:rsidR="00B441BA" w:rsidRPr="00034013" w:rsidRDefault="00B441BA" w:rsidP="00057697">
      <w:pPr>
        <w:rPr>
          <w:rFonts w:ascii="Arial" w:hAnsi="Arial" w:cs="Arial"/>
        </w:rPr>
      </w:pPr>
    </w:p>
    <w:p w:rsidR="008E0011" w:rsidRPr="00034013" w:rsidRDefault="00DF1351" w:rsidP="00057697">
      <w:pPr>
        <w:rPr>
          <w:rFonts w:ascii="Arial" w:hAnsi="Arial" w:cs="Arial"/>
        </w:rPr>
      </w:pPr>
      <w:r>
        <w:rPr>
          <w:rFonts w:ascii="Arial" w:hAnsi="Arial" w:cs="Arial"/>
        </w:rPr>
        <w:t>A</w:t>
      </w:r>
      <w:r w:rsidRPr="00034013">
        <w:rPr>
          <w:rFonts w:ascii="Arial" w:hAnsi="Arial" w:cs="Arial"/>
        </w:rPr>
        <w:t xml:space="preserve">pproximate estimates </w:t>
      </w:r>
      <w:r w:rsidR="00C74636">
        <w:rPr>
          <w:rFonts w:ascii="Arial" w:hAnsi="Arial" w:cs="Arial"/>
        </w:rPr>
        <w:t xml:space="preserve">(feasibility estimates) </w:t>
      </w:r>
      <w:r w:rsidR="008E0011" w:rsidRPr="00034013">
        <w:rPr>
          <w:rFonts w:ascii="Arial" w:hAnsi="Arial" w:cs="Arial"/>
        </w:rPr>
        <w:t>are usually performed at the early stage of the</w:t>
      </w:r>
      <w:r w:rsidR="00C74636">
        <w:rPr>
          <w:rFonts w:ascii="Arial" w:hAnsi="Arial" w:cs="Arial"/>
        </w:rPr>
        <w:t xml:space="preserve"> project within a short period </w:t>
      </w:r>
      <w:r w:rsidR="008E0011" w:rsidRPr="00034013">
        <w:rPr>
          <w:rFonts w:ascii="Arial" w:hAnsi="Arial" w:cs="Arial"/>
        </w:rPr>
        <w:t>because they are not useful during the actual execution of the project.</w:t>
      </w:r>
    </w:p>
    <w:p w:rsidR="00C473AB" w:rsidRPr="00034013" w:rsidRDefault="00C473AB" w:rsidP="00057697">
      <w:pPr>
        <w:rPr>
          <w:rFonts w:ascii="Arial" w:hAnsi="Arial" w:cs="Arial"/>
        </w:rPr>
      </w:pPr>
    </w:p>
    <w:p w:rsidR="00C473AB" w:rsidRPr="00034013" w:rsidRDefault="00C473AB" w:rsidP="00C473AB">
      <w:pPr>
        <w:rPr>
          <w:rFonts w:ascii="Arial" w:hAnsi="Arial" w:cs="Arial"/>
        </w:rPr>
      </w:pPr>
      <w:r w:rsidRPr="00034013">
        <w:rPr>
          <w:rFonts w:ascii="Arial" w:hAnsi="Arial" w:cs="Arial"/>
        </w:rPr>
        <w:t>The unit and square metre methods, generally used for preliminary estimates when information is scarce</w:t>
      </w:r>
    </w:p>
    <w:p w:rsidR="00C473AB" w:rsidRPr="00034013" w:rsidRDefault="00C473AB" w:rsidP="00C473AB">
      <w:pPr>
        <w:rPr>
          <w:rFonts w:ascii="Arial" w:hAnsi="Arial" w:cs="Arial"/>
        </w:rPr>
      </w:pPr>
    </w:p>
    <w:p w:rsidR="00C473AB" w:rsidRPr="00034013" w:rsidRDefault="00C473AB" w:rsidP="00057697">
      <w:pPr>
        <w:rPr>
          <w:rFonts w:ascii="Arial" w:hAnsi="Arial" w:cs="Arial"/>
        </w:rPr>
      </w:pPr>
      <w:r w:rsidRPr="00034013">
        <w:rPr>
          <w:rFonts w:ascii="Arial" w:hAnsi="Arial" w:cs="Arial"/>
        </w:rPr>
        <w:t>Approximate quantities and elemental cost planning for later stage estimates</w:t>
      </w:r>
      <w:r w:rsidRPr="00034013">
        <w:rPr>
          <w:rFonts w:ascii="Arial" w:eastAsiaTheme="minorHAnsi" w:hAnsi="Arial" w:cs="Arial"/>
          <w:lang w:eastAsia="en-US"/>
        </w:rPr>
        <w:t xml:space="preserve"> are usually gained from studying the actual cost of similar existing structure constructed in near past.</w:t>
      </w:r>
    </w:p>
    <w:p w:rsidR="00E10AF2" w:rsidRPr="00034013" w:rsidRDefault="00E10AF2" w:rsidP="00057697">
      <w:pPr>
        <w:rPr>
          <w:rFonts w:ascii="Arial" w:hAnsi="Arial" w:cs="Arial"/>
        </w:rPr>
      </w:pPr>
    </w:p>
    <w:p w:rsidR="00057697" w:rsidRPr="00034013" w:rsidRDefault="00057697" w:rsidP="00057697">
      <w:pPr>
        <w:rPr>
          <w:rFonts w:ascii="Arial" w:hAnsi="Arial" w:cs="Arial"/>
          <w:i/>
        </w:rPr>
      </w:pPr>
      <w:r w:rsidRPr="00034013">
        <w:rPr>
          <w:rFonts w:ascii="Arial" w:hAnsi="Arial" w:cs="Arial"/>
          <w:i/>
        </w:rPr>
        <w:t>iv. What is meant by project budget? How it is prepared?</w:t>
      </w:r>
    </w:p>
    <w:p w:rsidR="00C473AB" w:rsidRPr="00034013" w:rsidRDefault="00C473AB" w:rsidP="00057697">
      <w:pPr>
        <w:rPr>
          <w:rFonts w:ascii="Arial" w:hAnsi="Arial" w:cs="Arial"/>
        </w:rPr>
      </w:pPr>
    </w:p>
    <w:p w:rsidR="00C473AB" w:rsidRPr="00034013" w:rsidRDefault="00C473AB" w:rsidP="00057697">
      <w:pPr>
        <w:rPr>
          <w:rFonts w:ascii="Arial" w:hAnsi="Arial" w:cs="Arial"/>
        </w:rPr>
      </w:pPr>
      <w:r w:rsidRPr="00034013">
        <w:rPr>
          <w:rFonts w:ascii="Arial" w:hAnsi="Arial" w:cs="Arial"/>
        </w:rPr>
        <w:t>The </w:t>
      </w:r>
      <w:r w:rsidRPr="00034013">
        <w:rPr>
          <w:rFonts w:ascii="Arial" w:hAnsi="Arial" w:cs="Arial"/>
          <w:bCs/>
        </w:rPr>
        <w:t>project budget</w:t>
      </w:r>
      <w:r w:rsidRPr="00034013">
        <w:rPr>
          <w:rFonts w:ascii="Arial" w:hAnsi="Arial" w:cs="Arial"/>
        </w:rPr>
        <w:t xml:space="preserve"> is a detailed estimate of all the costs required to </w:t>
      </w:r>
      <w:r w:rsidR="00C74636">
        <w:rPr>
          <w:rFonts w:ascii="Arial" w:hAnsi="Arial" w:cs="Arial"/>
        </w:rPr>
        <w:t>c</w:t>
      </w:r>
      <w:r w:rsidRPr="00034013">
        <w:rPr>
          <w:rFonts w:ascii="Arial" w:hAnsi="Arial" w:cs="Arial"/>
        </w:rPr>
        <w:t>omplete </w:t>
      </w:r>
      <w:r w:rsidRPr="00034013">
        <w:rPr>
          <w:rFonts w:ascii="Arial" w:hAnsi="Arial" w:cs="Arial"/>
          <w:bCs/>
        </w:rPr>
        <w:t>project</w:t>
      </w:r>
      <w:r w:rsidRPr="00034013">
        <w:rPr>
          <w:rFonts w:ascii="Arial" w:hAnsi="Arial" w:cs="Arial"/>
        </w:rPr>
        <w:t> tasks</w:t>
      </w:r>
      <w:r w:rsidR="00DF1351">
        <w:rPr>
          <w:rFonts w:ascii="Arial" w:hAnsi="Arial" w:cs="Arial"/>
        </w:rPr>
        <w:t xml:space="preserve"> and is compared to </w:t>
      </w:r>
      <w:r w:rsidR="00DF1351" w:rsidRPr="00DF1351">
        <w:rPr>
          <w:rFonts w:ascii="Arial" w:hAnsi="Arial" w:cs="Arial"/>
        </w:rPr>
        <w:t>the actual cost during the course of executing the project</w:t>
      </w:r>
      <w:r w:rsidR="00C74636">
        <w:rPr>
          <w:rFonts w:ascii="Arial" w:hAnsi="Arial" w:cs="Arial"/>
        </w:rPr>
        <w:t xml:space="preserve"> </w:t>
      </w:r>
      <w:r w:rsidR="00C74636" w:rsidRPr="00C74636">
        <w:rPr>
          <w:rFonts w:ascii="Arial" w:hAnsi="Arial" w:cs="Arial"/>
        </w:rPr>
        <w:t xml:space="preserve">which aims to identify, estimate and justify the costs necessary to perform </w:t>
      </w:r>
      <w:r w:rsidR="00C74636">
        <w:rPr>
          <w:rFonts w:ascii="Arial" w:hAnsi="Arial" w:cs="Arial"/>
        </w:rPr>
        <w:t xml:space="preserve">the </w:t>
      </w:r>
      <w:r w:rsidR="00C74636" w:rsidRPr="00C74636">
        <w:rPr>
          <w:rFonts w:ascii="Arial" w:hAnsi="Arial" w:cs="Arial"/>
        </w:rPr>
        <w:t>project</w:t>
      </w:r>
      <w:r w:rsidR="00C74636">
        <w:rPr>
          <w:rFonts w:ascii="Arial" w:hAnsi="Arial" w:cs="Arial"/>
        </w:rPr>
        <w:t>.</w:t>
      </w:r>
    </w:p>
    <w:p w:rsidR="00C473AB" w:rsidRPr="00034013" w:rsidRDefault="00784B66" w:rsidP="00057697">
      <w:pPr>
        <w:rPr>
          <w:rFonts w:ascii="Arial" w:hAnsi="Arial" w:cs="Arial"/>
        </w:rPr>
      </w:pPr>
      <w:r w:rsidRPr="00034013">
        <w:rPr>
          <w:rFonts w:ascii="Arial" w:hAnsi="Arial" w:cs="Arial"/>
        </w:rPr>
        <w:t>The project budget is prepared by</w:t>
      </w:r>
    </w:p>
    <w:p w:rsidR="00784B66" w:rsidRPr="00034013" w:rsidRDefault="00784B66" w:rsidP="00057697">
      <w:pPr>
        <w:rPr>
          <w:rFonts w:ascii="Arial" w:hAnsi="Arial" w:cs="Arial"/>
        </w:rPr>
      </w:pPr>
    </w:p>
    <w:tbl>
      <w:tblPr>
        <w:tblStyle w:val="TableGrid"/>
        <w:tblW w:w="0" w:type="auto"/>
        <w:tblLook w:val="04A0" w:firstRow="1" w:lastRow="0" w:firstColumn="1" w:lastColumn="0" w:noHBand="0" w:noVBand="1"/>
      </w:tblPr>
      <w:tblGrid>
        <w:gridCol w:w="4508"/>
        <w:gridCol w:w="4508"/>
      </w:tblGrid>
      <w:tr w:rsidR="00784B66" w:rsidRPr="00034013" w:rsidTr="00784B66">
        <w:tc>
          <w:tcPr>
            <w:tcW w:w="4508" w:type="dxa"/>
          </w:tcPr>
          <w:p w:rsidR="00784B66" w:rsidRPr="00034013" w:rsidRDefault="00784B66" w:rsidP="00BE3077">
            <w:pPr>
              <w:jc w:val="center"/>
              <w:rPr>
                <w:rFonts w:ascii="Arial" w:hAnsi="Arial" w:cs="Arial"/>
              </w:rPr>
            </w:pPr>
            <w:r w:rsidRPr="00034013">
              <w:rPr>
                <w:rFonts w:ascii="Arial" w:hAnsi="Arial" w:cs="Arial"/>
              </w:rPr>
              <w:t>Direct Costs</w:t>
            </w:r>
          </w:p>
          <w:p w:rsidR="00C3094E" w:rsidRPr="00034013" w:rsidRDefault="00784B66" w:rsidP="00C3094E">
            <w:pPr>
              <w:rPr>
                <w:rFonts w:ascii="Arial" w:hAnsi="Arial" w:cs="Arial"/>
              </w:rPr>
            </w:pPr>
            <w:r w:rsidRPr="00034013">
              <w:rPr>
                <w:rFonts w:ascii="Arial" w:hAnsi="Arial" w:cs="Arial"/>
              </w:rPr>
              <w:t>These costs are easily attributed to the project and charged on an item-by-item basis.</w:t>
            </w:r>
          </w:p>
          <w:p w:rsidR="00784B66" w:rsidRPr="00034013" w:rsidRDefault="00784B66" w:rsidP="00C3094E">
            <w:pPr>
              <w:rPr>
                <w:rFonts w:ascii="Arial" w:hAnsi="Arial" w:cs="Arial"/>
              </w:rPr>
            </w:pPr>
            <w:r w:rsidRPr="00034013">
              <w:rPr>
                <w:rFonts w:ascii="Arial" w:hAnsi="Arial" w:cs="Arial"/>
              </w:rPr>
              <w:t>Examples are:</w:t>
            </w:r>
          </w:p>
          <w:p w:rsidR="00784B66" w:rsidRPr="00034013" w:rsidRDefault="00784B66" w:rsidP="006A4ED6">
            <w:pPr>
              <w:pStyle w:val="ListParagraph"/>
              <w:numPr>
                <w:ilvl w:val="0"/>
                <w:numId w:val="24"/>
              </w:numPr>
              <w:rPr>
                <w:rFonts w:ascii="Arial" w:hAnsi="Arial" w:cs="Arial"/>
              </w:rPr>
            </w:pPr>
            <w:r w:rsidRPr="00034013">
              <w:rPr>
                <w:rFonts w:ascii="Arial" w:hAnsi="Arial" w:cs="Arial"/>
              </w:rPr>
              <w:t>Labour (people)</w:t>
            </w:r>
          </w:p>
          <w:p w:rsidR="00784B66" w:rsidRPr="00034013" w:rsidRDefault="00784B66" w:rsidP="006A4ED6">
            <w:pPr>
              <w:pStyle w:val="ListParagraph"/>
              <w:numPr>
                <w:ilvl w:val="0"/>
                <w:numId w:val="24"/>
              </w:numPr>
              <w:rPr>
                <w:rFonts w:ascii="Arial" w:hAnsi="Arial" w:cs="Arial"/>
              </w:rPr>
            </w:pPr>
            <w:r w:rsidRPr="00034013">
              <w:rPr>
                <w:rFonts w:ascii="Arial" w:hAnsi="Arial" w:cs="Arial"/>
              </w:rPr>
              <w:t>Consultant fees</w:t>
            </w:r>
          </w:p>
          <w:p w:rsidR="00784B66" w:rsidRPr="00034013" w:rsidRDefault="00784B66" w:rsidP="006A4ED6">
            <w:pPr>
              <w:pStyle w:val="ListParagraph"/>
              <w:numPr>
                <w:ilvl w:val="0"/>
                <w:numId w:val="24"/>
              </w:numPr>
              <w:rPr>
                <w:rFonts w:ascii="Arial" w:hAnsi="Arial" w:cs="Arial"/>
              </w:rPr>
            </w:pPr>
            <w:r w:rsidRPr="00034013">
              <w:rPr>
                <w:rFonts w:ascii="Arial" w:hAnsi="Arial" w:cs="Arial"/>
              </w:rPr>
              <w:t>Raw materials</w:t>
            </w:r>
          </w:p>
          <w:p w:rsidR="00784B66" w:rsidRPr="00034013" w:rsidRDefault="00784B66" w:rsidP="006A4ED6">
            <w:pPr>
              <w:pStyle w:val="ListParagraph"/>
              <w:numPr>
                <w:ilvl w:val="0"/>
                <w:numId w:val="24"/>
              </w:numPr>
              <w:rPr>
                <w:rFonts w:ascii="Arial" w:hAnsi="Arial" w:cs="Arial"/>
              </w:rPr>
            </w:pPr>
            <w:r w:rsidRPr="00034013">
              <w:rPr>
                <w:rFonts w:ascii="Arial" w:hAnsi="Arial" w:cs="Arial"/>
              </w:rPr>
              <w:t>Software licences</w:t>
            </w:r>
          </w:p>
          <w:p w:rsidR="00784B66" w:rsidRPr="00034013" w:rsidRDefault="00784B66" w:rsidP="006A4ED6">
            <w:pPr>
              <w:pStyle w:val="ListParagraph"/>
              <w:numPr>
                <w:ilvl w:val="0"/>
                <w:numId w:val="24"/>
              </w:numPr>
              <w:rPr>
                <w:rFonts w:ascii="Arial" w:hAnsi="Arial" w:cs="Arial"/>
              </w:rPr>
            </w:pPr>
            <w:r w:rsidRPr="00034013">
              <w:rPr>
                <w:rFonts w:ascii="Arial" w:hAnsi="Arial" w:cs="Arial"/>
              </w:rPr>
              <w:lastRenderedPageBreak/>
              <w:t>Travel</w:t>
            </w:r>
          </w:p>
          <w:p w:rsidR="00784B66" w:rsidRPr="00034013" w:rsidRDefault="00784B66" w:rsidP="00C3094E">
            <w:pPr>
              <w:rPr>
                <w:rFonts w:ascii="Arial" w:hAnsi="Arial" w:cs="Arial"/>
              </w:rPr>
            </w:pPr>
          </w:p>
        </w:tc>
        <w:tc>
          <w:tcPr>
            <w:tcW w:w="4508" w:type="dxa"/>
          </w:tcPr>
          <w:p w:rsidR="00784B66" w:rsidRPr="00034013" w:rsidRDefault="00784B66" w:rsidP="00BE3077">
            <w:pPr>
              <w:jc w:val="center"/>
              <w:rPr>
                <w:rFonts w:ascii="Arial" w:hAnsi="Arial" w:cs="Arial"/>
              </w:rPr>
            </w:pPr>
            <w:r w:rsidRPr="00034013">
              <w:rPr>
                <w:rFonts w:ascii="Arial" w:hAnsi="Arial" w:cs="Arial"/>
              </w:rPr>
              <w:lastRenderedPageBreak/>
              <w:t>Indirect Costs</w:t>
            </w:r>
          </w:p>
          <w:p w:rsidR="00784B66" w:rsidRPr="00034013" w:rsidRDefault="00784B66" w:rsidP="00C3094E">
            <w:pPr>
              <w:rPr>
                <w:rFonts w:ascii="Arial" w:hAnsi="Arial" w:cs="Arial"/>
              </w:rPr>
            </w:pPr>
            <w:r w:rsidRPr="00034013">
              <w:rPr>
                <w:rFonts w:ascii="Arial" w:hAnsi="Arial" w:cs="Arial"/>
              </w:rPr>
              <w:t>These costs are for items that benefit more than one project, and only a proportion of their total cost is charged to the project. Examples are:</w:t>
            </w:r>
          </w:p>
          <w:p w:rsidR="00784B66" w:rsidRPr="00034013" w:rsidRDefault="00784B66" w:rsidP="006A4ED6">
            <w:pPr>
              <w:pStyle w:val="ListParagraph"/>
              <w:numPr>
                <w:ilvl w:val="0"/>
                <w:numId w:val="25"/>
              </w:numPr>
              <w:rPr>
                <w:rFonts w:ascii="Arial" w:hAnsi="Arial" w:cs="Arial"/>
              </w:rPr>
            </w:pPr>
            <w:r w:rsidRPr="00034013">
              <w:rPr>
                <w:rFonts w:ascii="Arial" w:hAnsi="Arial" w:cs="Arial"/>
              </w:rPr>
              <w:t>Telephone charges</w:t>
            </w:r>
          </w:p>
          <w:p w:rsidR="00784B66" w:rsidRPr="00034013" w:rsidRDefault="00784B66" w:rsidP="006A4ED6">
            <w:pPr>
              <w:pStyle w:val="ListParagraph"/>
              <w:numPr>
                <w:ilvl w:val="0"/>
                <w:numId w:val="25"/>
              </w:numPr>
              <w:rPr>
                <w:rFonts w:ascii="Arial" w:hAnsi="Arial" w:cs="Arial"/>
              </w:rPr>
            </w:pPr>
            <w:r w:rsidRPr="00034013">
              <w:rPr>
                <w:rFonts w:ascii="Arial" w:hAnsi="Arial" w:cs="Arial"/>
              </w:rPr>
              <w:t>Office space (rent)</w:t>
            </w:r>
          </w:p>
          <w:p w:rsidR="00784B66" w:rsidRPr="00034013" w:rsidRDefault="00784B66" w:rsidP="006A4ED6">
            <w:pPr>
              <w:pStyle w:val="ListParagraph"/>
              <w:numPr>
                <w:ilvl w:val="0"/>
                <w:numId w:val="25"/>
              </w:numPr>
              <w:rPr>
                <w:rFonts w:ascii="Arial" w:hAnsi="Arial" w:cs="Arial"/>
              </w:rPr>
            </w:pPr>
            <w:r w:rsidRPr="00034013">
              <w:rPr>
                <w:rFonts w:ascii="Arial" w:hAnsi="Arial" w:cs="Arial"/>
              </w:rPr>
              <w:t>Office equipment</w:t>
            </w:r>
          </w:p>
          <w:p w:rsidR="00784B66" w:rsidRPr="00034013" w:rsidRDefault="00784B66" w:rsidP="006A4ED6">
            <w:pPr>
              <w:pStyle w:val="ListParagraph"/>
              <w:numPr>
                <w:ilvl w:val="0"/>
                <w:numId w:val="25"/>
              </w:numPr>
              <w:rPr>
                <w:rFonts w:ascii="Arial" w:hAnsi="Arial" w:cs="Arial"/>
              </w:rPr>
            </w:pPr>
            <w:r w:rsidRPr="00034013">
              <w:rPr>
                <w:rFonts w:ascii="Arial" w:hAnsi="Arial" w:cs="Arial"/>
              </w:rPr>
              <w:t>General administration</w:t>
            </w:r>
          </w:p>
          <w:p w:rsidR="00784B66" w:rsidRPr="00034013" w:rsidRDefault="00784B66" w:rsidP="006A4ED6">
            <w:pPr>
              <w:pStyle w:val="ListParagraph"/>
              <w:numPr>
                <w:ilvl w:val="0"/>
                <w:numId w:val="25"/>
              </w:numPr>
              <w:rPr>
                <w:rFonts w:ascii="Arial" w:hAnsi="Arial" w:cs="Arial"/>
              </w:rPr>
            </w:pPr>
            <w:r w:rsidRPr="00034013">
              <w:rPr>
                <w:rFonts w:ascii="Arial" w:hAnsi="Arial" w:cs="Arial"/>
              </w:rPr>
              <w:lastRenderedPageBreak/>
              <w:t>Company insurance</w:t>
            </w:r>
          </w:p>
          <w:p w:rsidR="00784B66" w:rsidRPr="00034013" w:rsidRDefault="00784B66" w:rsidP="00C3094E">
            <w:pPr>
              <w:rPr>
                <w:rFonts w:ascii="Arial" w:hAnsi="Arial" w:cs="Arial"/>
              </w:rPr>
            </w:pPr>
          </w:p>
        </w:tc>
      </w:tr>
    </w:tbl>
    <w:p w:rsidR="00784B66" w:rsidRPr="00034013" w:rsidRDefault="00784B66" w:rsidP="00057697">
      <w:pPr>
        <w:rPr>
          <w:rFonts w:ascii="Arial" w:hAnsi="Arial" w:cs="Arial"/>
        </w:rPr>
      </w:pPr>
    </w:p>
    <w:p w:rsidR="00C473AB" w:rsidRPr="00034013" w:rsidRDefault="00C473AB" w:rsidP="00057697">
      <w:pPr>
        <w:rPr>
          <w:rFonts w:ascii="Arial" w:hAnsi="Arial" w:cs="Arial"/>
        </w:rPr>
      </w:pPr>
    </w:p>
    <w:p w:rsidR="00C473AB" w:rsidRPr="00034013" w:rsidRDefault="00C473AB" w:rsidP="00057697">
      <w:pPr>
        <w:rPr>
          <w:rFonts w:ascii="Arial" w:hAnsi="Arial" w:cs="Arial"/>
        </w:rPr>
      </w:pPr>
    </w:p>
    <w:p w:rsidR="00C3094E" w:rsidRPr="00034013" w:rsidRDefault="00C3094E" w:rsidP="00057697">
      <w:pPr>
        <w:rPr>
          <w:rFonts w:ascii="Arial" w:hAnsi="Arial" w:cs="Arial"/>
        </w:rPr>
      </w:pPr>
    </w:p>
    <w:p w:rsidR="00C3094E" w:rsidRPr="00034013" w:rsidRDefault="00C3094E" w:rsidP="00057697">
      <w:pPr>
        <w:rPr>
          <w:rFonts w:ascii="Arial" w:hAnsi="Arial" w:cs="Arial"/>
        </w:rPr>
      </w:pPr>
    </w:p>
    <w:p w:rsidR="00C3094E" w:rsidRPr="00034013" w:rsidRDefault="00C3094E" w:rsidP="00057697">
      <w:pPr>
        <w:rPr>
          <w:rFonts w:ascii="Arial" w:hAnsi="Arial" w:cs="Arial"/>
        </w:rPr>
      </w:pPr>
    </w:p>
    <w:p w:rsidR="00C3094E" w:rsidRPr="00034013" w:rsidRDefault="00C3094E" w:rsidP="00057697">
      <w:pPr>
        <w:rPr>
          <w:rFonts w:ascii="Arial" w:hAnsi="Arial" w:cs="Arial"/>
        </w:rPr>
      </w:pPr>
    </w:p>
    <w:p w:rsidR="00C3094E" w:rsidRPr="00034013" w:rsidRDefault="00C3094E" w:rsidP="00057697">
      <w:pPr>
        <w:rPr>
          <w:rFonts w:ascii="Arial" w:hAnsi="Arial" w:cs="Arial"/>
        </w:rPr>
      </w:pPr>
    </w:p>
    <w:p w:rsidR="00C3094E" w:rsidRPr="00034013" w:rsidRDefault="00C3094E" w:rsidP="00057697">
      <w:pPr>
        <w:rPr>
          <w:rFonts w:ascii="Arial" w:hAnsi="Arial" w:cs="Arial"/>
        </w:rPr>
      </w:pPr>
    </w:p>
    <w:p w:rsidR="00C3094E" w:rsidRPr="00034013" w:rsidRDefault="00C3094E" w:rsidP="00057697">
      <w:pPr>
        <w:rPr>
          <w:rFonts w:ascii="Arial" w:hAnsi="Arial" w:cs="Arial"/>
        </w:rPr>
      </w:pPr>
    </w:p>
    <w:p w:rsidR="00057697" w:rsidRPr="00034013" w:rsidRDefault="00057697" w:rsidP="00057697">
      <w:pPr>
        <w:rPr>
          <w:rFonts w:ascii="Arial" w:hAnsi="Arial" w:cs="Arial"/>
          <w:i/>
        </w:rPr>
      </w:pPr>
      <w:r w:rsidRPr="00034013">
        <w:rPr>
          <w:rFonts w:ascii="Arial" w:hAnsi="Arial" w:cs="Arial"/>
          <w:i/>
        </w:rPr>
        <w:t>v. Explain the term administrative approval and technical sanction.</w:t>
      </w:r>
    </w:p>
    <w:p w:rsidR="00784B66" w:rsidRPr="00034013" w:rsidRDefault="00784B66" w:rsidP="00057697">
      <w:pPr>
        <w:rPr>
          <w:rFonts w:ascii="Arial" w:hAnsi="Arial" w:cs="Arial"/>
        </w:rPr>
      </w:pPr>
    </w:p>
    <w:p w:rsidR="00784B66" w:rsidRPr="00034013" w:rsidRDefault="00064A48" w:rsidP="00057697">
      <w:pPr>
        <w:rPr>
          <w:rFonts w:ascii="Arial" w:hAnsi="Arial" w:cs="Arial"/>
        </w:rPr>
      </w:pPr>
      <w:r w:rsidRPr="00034013">
        <w:rPr>
          <w:rFonts w:ascii="Arial" w:hAnsi="Arial" w:cs="Arial"/>
        </w:rPr>
        <w:t xml:space="preserve">Administrative approval is the formal acceptance by the department concerned for the work. </w:t>
      </w:r>
    </w:p>
    <w:p w:rsidR="00313A74" w:rsidRPr="00034013" w:rsidRDefault="00313A74" w:rsidP="00057697">
      <w:pPr>
        <w:rPr>
          <w:rFonts w:ascii="Arial" w:hAnsi="Arial" w:cs="Arial"/>
        </w:rPr>
      </w:pPr>
    </w:p>
    <w:p w:rsidR="00C17599" w:rsidRPr="00034013" w:rsidRDefault="00C17599" w:rsidP="00C17599">
      <w:pPr>
        <w:rPr>
          <w:rFonts w:ascii="Arial" w:hAnsi="Arial" w:cs="Arial"/>
        </w:rPr>
      </w:pPr>
      <w:r w:rsidRPr="00034013">
        <w:rPr>
          <w:rFonts w:ascii="Arial" w:hAnsi="Arial" w:cs="Arial"/>
        </w:rPr>
        <w:t xml:space="preserve">Technical sanction is a detailed estimate, </w:t>
      </w:r>
      <w:r w:rsidR="00313A74" w:rsidRPr="00034013">
        <w:rPr>
          <w:rFonts w:ascii="Arial" w:hAnsi="Arial" w:cs="Arial"/>
        </w:rPr>
        <w:t>sanctioned by a competent technical authority of the engineering department, which ensures that the proposals are structurally sound and the es</w:t>
      </w:r>
      <w:r w:rsidRPr="00034013">
        <w:rPr>
          <w:rFonts w:ascii="Arial" w:hAnsi="Arial" w:cs="Arial"/>
        </w:rPr>
        <w:t xml:space="preserve">timate is accurately calculated based on adequate data. </w:t>
      </w:r>
    </w:p>
    <w:p w:rsidR="00784B66" w:rsidRPr="00034013" w:rsidRDefault="00784B66" w:rsidP="00057697">
      <w:pPr>
        <w:rPr>
          <w:rFonts w:ascii="Arial" w:hAnsi="Arial" w:cs="Arial"/>
        </w:rPr>
      </w:pPr>
    </w:p>
    <w:p w:rsidR="00C17599" w:rsidRPr="00034013" w:rsidRDefault="00C17599" w:rsidP="00057697">
      <w:pPr>
        <w:rPr>
          <w:rFonts w:ascii="Arial" w:hAnsi="Arial" w:cs="Arial"/>
        </w:rPr>
      </w:pPr>
    </w:p>
    <w:p w:rsidR="00057697" w:rsidRPr="00034013" w:rsidRDefault="00A401D4" w:rsidP="00057697">
      <w:pPr>
        <w:rPr>
          <w:rFonts w:ascii="Arial" w:hAnsi="Arial" w:cs="Arial"/>
          <w:i/>
        </w:rPr>
      </w:pPr>
      <w:r w:rsidRPr="00034013">
        <w:rPr>
          <w:rFonts w:ascii="Arial" w:hAnsi="Arial" w:cs="Arial"/>
          <w:i/>
        </w:rPr>
        <w:t>2</w:t>
      </w:r>
      <w:r w:rsidR="00057697" w:rsidRPr="00034013">
        <w:rPr>
          <w:rFonts w:ascii="Arial" w:hAnsi="Arial" w:cs="Arial"/>
          <w:i/>
        </w:rPr>
        <w:t>. How are the estimates made for the following? (10)</w:t>
      </w:r>
    </w:p>
    <w:p w:rsidR="00313A74" w:rsidRPr="00034013" w:rsidRDefault="00313A74" w:rsidP="00057697">
      <w:pPr>
        <w:rPr>
          <w:rFonts w:ascii="Arial" w:hAnsi="Arial" w:cs="Arial"/>
        </w:rPr>
      </w:pPr>
    </w:p>
    <w:p w:rsidR="00057697" w:rsidRPr="00034013" w:rsidRDefault="00057697" w:rsidP="006A4ED6">
      <w:pPr>
        <w:rPr>
          <w:rFonts w:ascii="Arial" w:hAnsi="Arial" w:cs="Arial"/>
        </w:rPr>
      </w:pPr>
      <w:r w:rsidRPr="00034013">
        <w:rPr>
          <w:rFonts w:ascii="Arial" w:hAnsi="Arial" w:cs="Arial"/>
        </w:rPr>
        <w:t>A material rate</w:t>
      </w:r>
    </w:p>
    <w:p w:rsidR="006A4ED6" w:rsidRPr="00034013" w:rsidRDefault="006A4ED6" w:rsidP="006A4ED6">
      <w:pPr>
        <w:rPr>
          <w:rFonts w:ascii="Arial" w:hAnsi="Arial" w:cs="Arial"/>
        </w:rPr>
      </w:pPr>
    </w:p>
    <w:p w:rsidR="00627FB1" w:rsidRPr="00034013" w:rsidRDefault="00627FB1" w:rsidP="00057697">
      <w:pPr>
        <w:rPr>
          <w:rFonts w:ascii="Arial" w:hAnsi="Arial" w:cs="Arial"/>
        </w:rPr>
      </w:pPr>
      <w:r w:rsidRPr="00034013">
        <w:rPr>
          <w:rFonts w:ascii="Arial" w:hAnsi="Arial" w:cs="Arial"/>
        </w:rPr>
        <w:t>The cost that is allocated to how many supplies will be used in the production of a product.</w:t>
      </w:r>
    </w:p>
    <w:p w:rsidR="006A4ED6" w:rsidRPr="00034013" w:rsidRDefault="00627FB1" w:rsidP="006A4ED6">
      <w:pPr>
        <w:rPr>
          <w:rFonts w:ascii="Arial" w:hAnsi="Arial" w:cs="Arial"/>
        </w:rPr>
      </w:pPr>
      <w:r w:rsidRPr="00034013">
        <w:rPr>
          <w:rFonts w:ascii="Arial" w:hAnsi="Arial" w:cs="Arial"/>
        </w:rPr>
        <w:t>Suppliers usually provide price quotations for the materials. The material rate should also include the following costs in addition to the supplier’s quoted price:</w:t>
      </w:r>
    </w:p>
    <w:p w:rsidR="006A4ED6" w:rsidRPr="00034013" w:rsidRDefault="00627FB1" w:rsidP="006A4ED6">
      <w:pPr>
        <w:pStyle w:val="ListParagraph"/>
        <w:numPr>
          <w:ilvl w:val="0"/>
          <w:numId w:val="23"/>
        </w:numPr>
        <w:rPr>
          <w:rFonts w:ascii="Arial" w:hAnsi="Arial" w:cs="Arial"/>
        </w:rPr>
      </w:pPr>
      <w:r w:rsidRPr="00034013">
        <w:rPr>
          <w:rFonts w:ascii="Arial" w:hAnsi="Arial" w:cs="Arial"/>
        </w:rPr>
        <w:t xml:space="preserve">Transport of the material </w:t>
      </w:r>
    </w:p>
    <w:p w:rsidR="006A4ED6" w:rsidRPr="00034013" w:rsidRDefault="00627FB1" w:rsidP="006A4ED6">
      <w:pPr>
        <w:pStyle w:val="ListParagraph"/>
        <w:numPr>
          <w:ilvl w:val="0"/>
          <w:numId w:val="23"/>
        </w:numPr>
        <w:rPr>
          <w:rFonts w:ascii="Arial" w:hAnsi="Arial" w:cs="Arial"/>
        </w:rPr>
      </w:pPr>
      <w:r w:rsidRPr="00034013">
        <w:rPr>
          <w:rFonts w:ascii="Arial" w:hAnsi="Arial" w:cs="Arial"/>
        </w:rPr>
        <w:t xml:space="preserve">Loading and unloading </w:t>
      </w:r>
    </w:p>
    <w:p w:rsidR="006A4ED6" w:rsidRPr="00034013" w:rsidRDefault="00627FB1" w:rsidP="006A4ED6">
      <w:pPr>
        <w:pStyle w:val="ListParagraph"/>
        <w:numPr>
          <w:ilvl w:val="0"/>
          <w:numId w:val="23"/>
        </w:numPr>
        <w:rPr>
          <w:rFonts w:ascii="Arial" w:hAnsi="Arial" w:cs="Arial"/>
        </w:rPr>
      </w:pPr>
      <w:r w:rsidRPr="00034013">
        <w:rPr>
          <w:rFonts w:ascii="Arial" w:hAnsi="Arial" w:cs="Arial"/>
        </w:rPr>
        <w:t>Handling on site</w:t>
      </w:r>
      <w:r w:rsidR="006A4ED6" w:rsidRPr="00034013">
        <w:rPr>
          <w:rFonts w:ascii="Arial" w:hAnsi="Arial" w:cs="Arial"/>
        </w:rPr>
        <w:t>.</w:t>
      </w:r>
    </w:p>
    <w:p w:rsidR="00A401D4" w:rsidRPr="00034013" w:rsidRDefault="00A401D4" w:rsidP="00A401D4">
      <w:pPr>
        <w:pStyle w:val="ListParagraph"/>
        <w:numPr>
          <w:ilvl w:val="0"/>
          <w:numId w:val="23"/>
        </w:numPr>
        <w:rPr>
          <w:rFonts w:ascii="Arial" w:hAnsi="Arial" w:cs="Arial"/>
        </w:rPr>
      </w:pPr>
      <w:r w:rsidRPr="00034013">
        <w:rPr>
          <w:rFonts w:ascii="Arial" w:hAnsi="Arial" w:cs="Arial"/>
        </w:rPr>
        <w:t>Storing, watch and ward</w:t>
      </w:r>
    </w:p>
    <w:p w:rsidR="00A401D4" w:rsidRPr="00034013" w:rsidRDefault="00A401D4" w:rsidP="00A401D4">
      <w:pPr>
        <w:pStyle w:val="ListParagraph"/>
        <w:numPr>
          <w:ilvl w:val="0"/>
          <w:numId w:val="23"/>
        </w:numPr>
        <w:rPr>
          <w:rFonts w:ascii="Arial" w:hAnsi="Arial" w:cs="Arial"/>
        </w:rPr>
      </w:pPr>
      <w:r w:rsidRPr="00034013">
        <w:rPr>
          <w:rFonts w:ascii="Arial" w:hAnsi="Arial" w:cs="Arial"/>
        </w:rPr>
        <w:t>Wastage to cover breakage, losses, theft which may vary from 2%-10%</w:t>
      </w:r>
    </w:p>
    <w:p w:rsidR="006A4ED6" w:rsidRPr="00034013" w:rsidRDefault="006A4ED6" w:rsidP="006A4ED6">
      <w:pPr>
        <w:rPr>
          <w:rFonts w:ascii="Arial" w:hAnsi="Arial" w:cs="Arial"/>
        </w:rPr>
      </w:pPr>
    </w:p>
    <w:p w:rsidR="00057697" w:rsidRPr="00034013" w:rsidRDefault="00057697" w:rsidP="006A4ED6">
      <w:pPr>
        <w:rPr>
          <w:rFonts w:ascii="Arial" w:hAnsi="Arial" w:cs="Arial"/>
        </w:rPr>
      </w:pPr>
      <w:r w:rsidRPr="00034013">
        <w:rPr>
          <w:rFonts w:ascii="Arial" w:hAnsi="Arial" w:cs="Arial"/>
        </w:rPr>
        <w:t>Labour rate</w:t>
      </w:r>
    </w:p>
    <w:p w:rsidR="006A4ED6" w:rsidRPr="00034013" w:rsidRDefault="006A4ED6" w:rsidP="00057697">
      <w:pPr>
        <w:rPr>
          <w:rFonts w:ascii="Arial" w:hAnsi="Arial" w:cs="Arial"/>
        </w:rPr>
      </w:pPr>
    </w:p>
    <w:p w:rsidR="00185815" w:rsidRPr="00034013" w:rsidRDefault="00185815" w:rsidP="00057697">
      <w:pPr>
        <w:rPr>
          <w:rFonts w:ascii="Arial" w:hAnsi="Arial" w:cs="Arial"/>
        </w:rPr>
      </w:pPr>
      <w:r w:rsidRPr="00034013">
        <w:rPr>
          <w:rFonts w:ascii="Arial" w:hAnsi="Arial" w:cs="Arial"/>
        </w:rPr>
        <w:t>The labour rate depends upon the skill and size of labour. The size of labour is influenced by the quantity of items and the output of labour.</w:t>
      </w:r>
    </w:p>
    <w:p w:rsidR="00185815" w:rsidRPr="00034013" w:rsidRDefault="00185815" w:rsidP="00185815">
      <w:pPr>
        <w:rPr>
          <w:rFonts w:ascii="Arial" w:hAnsi="Arial" w:cs="Arial"/>
        </w:rPr>
      </w:pPr>
      <w:r w:rsidRPr="00034013">
        <w:rPr>
          <w:rFonts w:ascii="Arial" w:hAnsi="Arial" w:cs="Arial"/>
        </w:rPr>
        <w:t xml:space="preserve">Calculation can subsequently be made for the cost of labour per head for each day. This includes: </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Basic wage primarily governed by the prescribed minimum wages or fair wages</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Payment for inclement weather when the labour reports to work but cannot be assigned any work or can do work only for a part of the day due to unfavourable weather or heavy rains</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 xml:space="preserve">Paid holidays </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Expenditure incurred on travel, labour camps</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lastRenderedPageBreak/>
        <w:t xml:space="preserve">Overtime payment </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Sickness benefits g) Insurance</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Any other payment as per statutory requirement</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Conveyance of labour</w:t>
      </w:r>
    </w:p>
    <w:p w:rsidR="00185815" w:rsidRPr="00034013" w:rsidRDefault="00185815" w:rsidP="006A4ED6">
      <w:pPr>
        <w:pStyle w:val="ListParagraph"/>
        <w:numPr>
          <w:ilvl w:val="0"/>
          <w:numId w:val="18"/>
        </w:numPr>
        <w:rPr>
          <w:rFonts w:ascii="Arial" w:hAnsi="Arial" w:cs="Arial"/>
        </w:rPr>
      </w:pPr>
      <w:r w:rsidRPr="00034013">
        <w:rPr>
          <w:rFonts w:ascii="Arial" w:hAnsi="Arial" w:cs="Arial"/>
        </w:rPr>
        <w:t>Items (b) to (i) form a percentage of the basic wage</w:t>
      </w:r>
    </w:p>
    <w:p w:rsidR="006A4ED6" w:rsidRPr="00034013" w:rsidRDefault="006A4ED6" w:rsidP="006A4ED6">
      <w:pPr>
        <w:rPr>
          <w:rFonts w:ascii="Arial" w:hAnsi="Arial" w:cs="Arial"/>
        </w:rPr>
      </w:pPr>
    </w:p>
    <w:p w:rsidR="006A4ED6" w:rsidRPr="00034013" w:rsidRDefault="006A4ED6" w:rsidP="006A4ED6">
      <w:pPr>
        <w:rPr>
          <w:rFonts w:ascii="Arial" w:hAnsi="Arial" w:cs="Arial"/>
        </w:rPr>
      </w:pPr>
    </w:p>
    <w:p w:rsidR="006A4ED6" w:rsidRPr="00034013" w:rsidRDefault="006A4ED6" w:rsidP="006A4ED6">
      <w:pPr>
        <w:rPr>
          <w:rFonts w:ascii="Arial" w:hAnsi="Arial" w:cs="Arial"/>
        </w:rPr>
      </w:pPr>
    </w:p>
    <w:p w:rsidR="006A4ED6" w:rsidRPr="00034013" w:rsidRDefault="006A4ED6" w:rsidP="006A4ED6">
      <w:pPr>
        <w:rPr>
          <w:rFonts w:ascii="Arial" w:hAnsi="Arial" w:cs="Arial"/>
        </w:rPr>
      </w:pPr>
    </w:p>
    <w:p w:rsidR="006A4ED6" w:rsidRPr="00034013" w:rsidRDefault="006A4ED6" w:rsidP="006A4ED6">
      <w:pPr>
        <w:rPr>
          <w:rFonts w:ascii="Arial" w:hAnsi="Arial" w:cs="Arial"/>
        </w:rPr>
      </w:pPr>
    </w:p>
    <w:p w:rsidR="006A4ED6" w:rsidRPr="00034013" w:rsidRDefault="006A4ED6" w:rsidP="006A4ED6">
      <w:pPr>
        <w:rPr>
          <w:rFonts w:ascii="Arial" w:hAnsi="Arial" w:cs="Arial"/>
        </w:rPr>
      </w:pPr>
    </w:p>
    <w:p w:rsidR="006A4ED6" w:rsidRPr="00034013" w:rsidRDefault="006A4ED6" w:rsidP="006A4ED6">
      <w:pPr>
        <w:rPr>
          <w:rFonts w:ascii="Arial" w:hAnsi="Arial" w:cs="Arial"/>
        </w:rPr>
      </w:pPr>
    </w:p>
    <w:p w:rsidR="00057697" w:rsidRPr="00034013" w:rsidRDefault="00057697" w:rsidP="006A4ED6">
      <w:pPr>
        <w:rPr>
          <w:rFonts w:ascii="Arial" w:hAnsi="Arial" w:cs="Arial"/>
        </w:rPr>
      </w:pPr>
      <w:r w:rsidRPr="00034013">
        <w:rPr>
          <w:rFonts w:ascii="Arial" w:hAnsi="Arial" w:cs="Arial"/>
        </w:rPr>
        <w:t>Equipment rate</w:t>
      </w:r>
    </w:p>
    <w:p w:rsidR="00185815" w:rsidRPr="00034013" w:rsidRDefault="00185815" w:rsidP="00185815">
      <w:pPr>
        <w:rPr>
          <w:rFonts w:ascii="Arial" w:hAnsi="Arial" w:cs="Arial"/>
        </w:rPr>
      </w:pPr>
    </w:p>
    <w:p w:rsidR="00185815" w:rsidRPr="00034013" w:rsidRDefault="00185815" w:rsidP="00185815">
      <w:pPr>
        <w:rPr>
          <w:rFonts w:ascii="Arial" w:hAnsi="Arial" w:cs="Arial"/>
        </w:rPr>
      </w:pPr>
      <w:r w:rsidRPr="00034013">
        <w:rPr>
          <w:rFonts w:ascii="Arial" w:hAnsi="Arial" w:cs="Arial"/>
        </w:rPr>
        <w:t>The equipment’s rate can be calculated using the quantity of item and the output of the equipment. It is performed based on the total hours the equipment can be put to work (equipment hours) or the required unit output expected of each item. The following lists are considered when determining the equipment rate:</w:t>
      </w:r>
    </w:p>
    <w:p w:rsidR="00887BB4" w:rsidRPr="00034013" w:rsidRDefault="00185815" w:rsidP="006A4ED6">
      <w:pPr>
        <w:pStyle w:val="ListParagraph"/>
        <w:numPr>
          <w:ilvl w:val="0"/>
          <w:numId w:val="28"/>
        </w:numPr>
        <w:rPr>
          <w:rFonts w:ascii="Arial" w:hAnsi="Arial" w:cs="Arial"/>
        </w:rPr>
      </w:pPr>
      <w:r w:rsidRPr="00034013">
        <w:rPr>
          <w:rFonts w:ascii="Arial" w:hAnsi="Arial" w:cs="Arial"/>
        </w:rPr>
        <w:t>Cost of capital investment</w:t>
      </w:r>
    </w:p>
    <w:p w:rsidR="00887BB4" w:rsidRPr="00034013" w:rsidRDefault="00185815" w:rsidP="006A4ED6">
      <w:pPr>
        <w:pStyle w:val="ListParagraph"/>
        <w:numPr>
          <w:ilvl w:val="0"/>
          <w:numId w:val="28"/>
        </w:numPr>
        <w:rPr>
          <w:rFonts w:ascii="Arial" w:hAnsi="Arial" w:cs="Arial"/>
        </w:rPr>
      </w:pPr>
      <w:r w:rsidRPr="00034013">
        <w:rPr>
          <w:rFonts w:ascii="Arial" w:hAnsi="Arial" w:cs="Arial"/>
        </w:rPr>
        <w:t xml:space="preserve">Depreciation </w:t>
      </w:r>
    </w:p>
    <w:p w:rsidR="00887BB4" w:rsidRPr="00034013" w:rsidRDefault="00185815" w:rsidP="006A4ED6">
      <w:pPr>
        <w:pStyle w:val="ListParagraph"/>
        <w:numPr>
          <w:ilvl w:val="0"/>
          <w:numId w:val="28"/>
        </w:numPr>
        <w:rPr>
          <w:rFonts w:ascii="Arial" w:hAnsi="Arial" w:cs="Arial"/>
        </w:rPr>
      </w:pPr>
      <w:r w:rsidRPr="00034013">
        <w:rPr>
          <w:rFonts w:ascii="Arial" w:hAnsi="Arial" w:cs="Arial"/>
        </w:rPr>
        <w:t xml:space="preserve">Cost of fuel and lubricants </w:t>
      </w:r>
    </w:p>
    <w:p w:rsidR="00887BB4" w:rsidRPr="00034013" w:rsidRDefault="00185815" w:rsidP="006A4ED6">
      <w:pPr>
        <w:pStyle w:val="ListParagraph"/>
        <w:numPr>
          <w:ilvl w:val="0"/>
          <w:numId w:val="28"/>
        </w:numPr>
        <w:rPr>
          <w:rFonts w:ascii="Arial" w:hAnsi="Arial" w:cs="Arial"/>
        </w:rPr>
      </w:pPr>
      <w:r w:rsidRPr="00034013">
        <w:rPr>
          <w:rFonts w:ascii="Arial" w:hAnsi="Arial" w:cs="Arial"/>
        </w:rPr>
        <w:t xml:space="preserve">Repairs and maintenance </w:t>
      </w:r>
    </w:p>
    <w:p w:rsidR="00887BB4" w:rsidRPr="00034013" w:rsidRDefault="00185815" w:rsidP="006A4ED6">
      <w:pPr>
        <w:pStyle w:val="ListParagraph"/>
        <w:numPr>
          <w:ilvl w:val="0"/>
          <w:numId w:val="28"/>
        </w:numPr>
        <w:rPr>
          <w:rFonts w:ascii="Arial" w:hAnsi="Arial" w:cs="Arial"/>
        </w:rPr>
      </w:pPr>
      <w:r w:rsidRPr="00034013">
        <w:rPr>
          <w:rFonts w:ascii="Arial" w:hAnsi="Arial" w:cs="Arial"/>
        </w:rPr>
        <w:t xml:space="preserve">Salaries of operators and helpers </w:t>
      </w:r>
    </w:p>
    <w:p w:rsidR="00887BB4" w:rsidRPr="00034013" w:rsidRDefault="00185815" w:rsidP="006A4ED6">
      <w:pPr>
        <w:pStyle w:val="ListParagraph"/>
        <w:numPr>
          <w:ilvl w:val="0"/>
          <w:numId w:val="28"/>
        </w:numPr>
        <w:rPr>
          <w:rFonts w:ascii="Arial" w:hAnsi="Arial" w:cs="Arial"/>
        </w:rPr>
      </w:pPr>
      <w:r w:rsidRPr="00034013">
        <w:rPr>
          <w:rFonts w:ascii="Arial" w:hAnsi="Arial" w:cs="Arial"/>
        </w:rPr>
        <w:t xml:space="preserve">Allowance for potential idle time </w:t>
      </w:r>
    </w:p>
    <w:p w:rsidR="006A4ED6" w:rsidRPr="00034013" w:rsidRDefault="00185815" w:rsidP="006A4ED6">
      <w:pPr>
        <w:pStyle w:val="ListParagraph"/>
        <w:numPr>
          <w:ilvl w:val="0"/>
          <w:numId w:val="28"/>
        </w:numPr>
        <w:rPr>
          <w:rFonts w:ascii="Arial" w:hAnsi="Arial" w:cs="Arial"/>
        </w:rPr>
      </w:pPr>
      <w:r w:rsidRPr="00034013">
        <w:rPr>
          <w:rFonts w:ascii="Arial" w:hAnsi="Arial" w:cs="Arial"/>
        </w:rPr>
        <w:t xml:space="preserve">Insurance </w:t>
      </w:r>
    </w:p>
    <w:p w:rsidR="00185815" w:rsidRPr="00034013" w:rsidRDefault="00185815" w:rsidP="006A4ED6">
      <w:pPr>
        <w:pStyle w:val="ListParagraph"/>
        <w:numPr>
          <w:ilvl w:val="0"/>
          <w:numId w:val="28"/>
        </w:numPr>
        <w:rPr>
          <w:rFonts w:ascii="Arial" w:hAnsi="Arial" w:cs="Arial"/>
        </w:rPr>
      </w:pPr>
      <w:r w:rsidRPr="00034013">
        <w:rPr>
          <w:rFonts w:ascii="Arial" w:hAnsi="Arial" w:cs="Arial"/>
        </w:rPr>
        <w:t>Any other related expenses</w:t>
      </w:r>
    </w:p>
    <w:p w:rsidR="00185815" w:rsidRPr="00034013" w:rsidRDefault="00185815" w:rsidP="00185815">
      <w:pPr>
        <w:rPr>
          <w:rFonts w:ascii="Arial" w:hAnsi="Arial" w:cs="Arial"/>
        </w:rPr>
      </w:pPr>
    </w:p>
    <w:p w:rsidR="00B0042C" w:rsidRPr="00034013" w:rsidRDefault="00057697" w:rsidP="006A4ED6">
      <w:pPr>
        <w:pStyle w:val="ListParagraph"/>
        <w:numPr>
          <w:ilvl w:val="0"/>
          <w:numId w:val="26"/>
        </w:numPr>
        <w:rPr>
          <w:rFonts w:ascii="Arial" w:hAnsi="Arial" w:cs="Arial"/>
          <w:i/>
        </w:rPr>
      </w:pPr>
      <w:r w:rsidRPr="00034013">
        <w:rPr>
          <w:rFonts w:ascii="Arial" w:hAnsi="Arial" w:cs="Arial"/>
          <w:i/>
        </w:rPr>
        <w:t>Discuss estimating procedure in details.</w:t>
      </w:r>
      <w:r w:rsidR="00A401D4" w:rsidRPr="00034013">
        <w:rPr>
          <w:rFonts w:ascii="Arial" w:hAnsi="Arial" w:cs="Arial"/>
          <w:i/>
        </w:rPr>
        <w:t xml:space="preserve"> (10)</w:t>
      </w:r>
    </w:p>
    <w:p w:rsidR="006A4ED6" w:rsidRPr="00034013" w:rsidRDefault="006A4ED6" w:rsidP="006A4ED6">
      <w:pPr>
        <w:rPr>
          <w:rFonts w:ascii="Arial" w:hAnsi="Arial" w:cs="Arial"/>
          <w:i/>
        </w:rPr>
      </w:pPr>
    </w:p>
    <w:p w:rsidR="003D6A60" w:rsidRPr="00034013" w:rsidRDefault="00EE1381" w:rsidP="00EE1381">
      <w:pPr>
        <w:rPr>
          <w:rFonts w:ascii="Arial" w:hAnsi="Arial" w:cs="Arial"/>
        </w:rPr>
      </w:pPr>
      <w:r w:rsidRPr="00034013">
        <w:rPr>
          <w:rFonts w:ascii="Arial" w:hAnsi="Arial" w:cs="Arial"/>
        </w:rPr>
        <w:t>E</w:t>
      </w:r>
      <w:r w:rsidR="00C02334" w:rsidRPr="00034013">
        <w:rPr>
          <w:rFonts w:ascii="Arial" w:hAnsi="Arial" w:cs="Arial"/>
        </w:rPr>
        <w:t>stimation of construction projects is a very complex process containing many variable factors.</w:t>
      </w:r>
      <w:r w:rsidR="002F52FA" w:rsidRPr="00034013">
        <w:rPr>
          <w:rFonts w:ascii="Arial" w:hAnsi="Arial" w:cs="Arial"/>
        </w:rPr>
        <w:t xml:space="preserve"> </w:t>
      </w:r>
      <w:r w:rsidRPr="00034013">
        <w:rPr>
          <w:rFonts w:ascii="Arial" w:hAnsi="Arial" w:cs="Arial"/>
        </w:rPr>
        <w:t xml:space="preserve">Success or failure of a project depends on accurate estimates. </w:t>
      </w:r>
    </w:p>
    <w:p w:rsidR="003D6A60" w:rsidRPr="00034013" w:rsidRDefault="003D6A60" w:rsidP="00EE1381">
      <w:pPr>
        <w:rPr>
          <w:rFonts w:ascii="Arial" w:hAnsi="Arial" w:cs="Arial"/>
        </w:rPr>
      </w:pPr>
    </w:p>
    <w:p w:rsidR="003D6A60" w:rsidRPr="00034013" w:rsidRDefault="003D6A60" w:rsidP="003D6A60">
      <w:pPr>
        <w:rPr>
          <w:rFonts w:ascii="Arial" w:hAnsi="Arial" w:cs="Arial"/>
        </w:rPr>
      </w:pPr>
      <w:r w:rsidRPr="00034013">
        <w:rPr>
          <w:rFonts w:ascii="Arial" w:hAnsi="Arial" w:cs="Arial"/>
        </w:rPr>
        <w:t>The process of preparing detailed cost estimates starts with establishing clear definitions</w:t>
      </w:r>
    </w:p>
    <w:p w:rsidR="003D6A60" w:rsidRPr="00034013" w:rsidRDefault="003D6A60" w:rsidP="003D6A60">
      <w:pPr>
        <w:rPr>
          <w:rFonts w:ascii="Arial" w:hAnsi="Arial" w:cs="Arial"/>
        </w:rPr>
      </w:pPr>
      <w:r w:rsidRPr="00034013">
        <w:rPr>
          <w:rFonts w:ascii="Arial" w:hAnsi="Arial" w:cs="Arial"/>
        </w:rPr>
        <w:t>of the scope of the estimating tasks and the physical nature of the project being estimated.</w:t>
      </w:r>
    </w:p>
    <w:p w:rsidR="003D6A60" w:rsidRPr="00034013" w:rsidRDefault="003D6A60" w:rsidP="003D6A60">
      <w:pPr>
        <w:rPr>
          <w:rFonts w:ascii="Arial" w:hAnsi="Arial" w:cs="Arial"/>
        </w:rPr>
      </w:pPr>
    </w:p>
    <w:p w:rsidR="003D6A60" w:rsidRPr="00034013" w:rsidRDefault="003D6A60" w:rsidP="003D6A60">
      <w:pPr>
        <w:rPr>
          <w:rFonts w:ascii="Arial" w:hAnsi="Arial" w:cs="Arial"/>
        </w:rPr>
      </w:pPr>
      <w:r w:rsidRPr="00034013">
        <w:rPr>
          <w:rFonts w:ascii="Arial" w:hAnsi="Arial" w:cs="Arial"/>
        </w:rPr>
        <w:t>The next step is to follow an organized and consistent work plan for preparing</w:t>
      </w:r>
    </w:p>
    <w:p w:rsidR="003D6A60" w:rsidRPr="00034013" w:rsidRDefault="003D6A60" w:rsidP="003D6A60">
      <w:pPr>
        <w:rPr>
          <w:rFonts w:ascii="Arial" w:hAnsi="Arial" w:cs="Arial"/>
        </w:rPr>
      </w:pPr>
      <w:r w:rsidRPr="00034013">
        <w:rPr>
          <w:rFonts w:ascii="Arial" w:hAnsi="Arial" w:cs="Arial"/>
        </w:rPr>
        <w:t>and reviewing the estimate. The final step is to present the estimate and, if necessary,</w:t>
      </w:r>
    </w:p>
    <w:p w:rsidR="003D6A60" w:rsidRPr="00034013" w:rsidRDefault="003D6A60" w:rsidP="003D6A60">
      <w:pPr>
        <w:rPr>
          <w:rFonts w:ascii="Arial" w:hAnsi="Arial" w:cs="Arial"/>
        </w:rPr>
      </w:pPr>
      <w:r w:rsidRPr="00034013">
        <w:rPr>
          <w:rFonts w:ascii="Arial" w:hAnsi="Arial" w:cs="Arial"/>
        </w:rPr>
        <w:t>reconcile it with estimates prepared by others.</w:t>
      </w:r>
    </w:p>
    <w:p w:rsidR="003D6A60" w:rsidRPr="00034013" w:rsidRDefault="003D6A60" w:rsidP="00EE1381">
      <w:pPr>
        <w:rPr>
          <w:rFonts w:ascii="Arial" w:hAnsi="Arial" w:cs="Arial"/>
        </w:rPr>
      </w:pPr>
    </w:p>
    <w:p w:rsidR="00C02334" w:rsidRPr="00034013" w:rsidRDefault="00EE1381" w:rsidP="003D6A60">
      <w:pPr>
        <w:rPr>
          <w:rFonts w:ascii="Arial" w:hAnsi="Arial" w:cs="Arial"/>
        </w:rPr>
      </w:pPr>
      <w:r w:rsidRPr="00034013">
        <w:rPr>
          <w:rFonts w:ascii="Arial" w:hAnsi="Arial" w:cs="Arial"/>
        </w:rPr>
        <w:t>V</w:t>
      </w:r>
      <w:r w:rsidR="00C02334" w:rsidRPr="00C02334">
        <w:rPr>
          <w:rFonts w:ascii="Arial" w:hAnsi="Arial" w:cs="Arial"/>
        </w:rPr>
        <w:t>arious items of work, and the</w:t>
      </w:r>
      <w:r w:rsidR="00C02334" w:rsidRPr="00034013">
        <w:rPr>
          <w:rFonts w:ascii="Arial" w:hAnsi="Arial" w:cs="Arial"/>
        </w:rPr>
        <w:t xml:space="preserve"> expenses </w:t>
      </w:r>
      <w:r w:rsidRPr="00034013">
        <w:rPr>
          <w:rFonts w:ascii="Arial" w:hAnsi="Arial" w:cs="Arial"/>
        </w:rPr>
        <w:t xml:space="preserve">are </w:t>
      </w:r>
      <w:r w:rsidR="00C02334" w:rsidRPr="00034013">
        <w:rPr>
          <w:rFonts w:ascii="Arial" w:hAnsi="Arial" w:cs="Arial"/>
        </w:rPr>
        <w:t>likely to be incurred</w:t>
      </w:r>
      <w:r w:rsidRPr="00034013">
        <w:rPr>
          <w:rFonts w:ascii="Arial" w:hAnsi="Arial" w:cs="Arial"/>
        </w:rPr>
        <w:t xml:space="preserve"> So the </w:t>
      </w:r>
      <w:r w:rsidR="00C02334" w:rsidRPr="00C02334">
        <w:rPr>
          <w:rFonts w:ascii="Arial" w:hAnsi="Arial" w:cs="Arial"/>
        </w:rPr>
        <w:t xml:space="preserve">estimated cost of work </w:t>
      </w:r>
      <w:r w:rsidRPr="00034013">
        <w:rPr>
          <w:rFonts w:ascii="Arial" w:hAnsi="Arial" w:cs="Arial"/>
        </w:rPr>
        <w:t xml:space="preserve">will be as </w:t>
      </w:r>
      <w:r w:rsidR="00C02334" w:rsidRPr="00C02334">
        <w:rPr>
          <w:rFonts w:ascii="Arial" w:hAnsi="Arial" w:cs="Arial"/>
        </w:rPr>
        <w:t xml:space="preserve">close </w:t>
      </w:r>
      <w:r w:rsidRPr="00034013">
        <w:rPr>
          <w:rFonts w:ascii="Arial" w:hAnsi="Arial" w:cs="Arial"/>
        </w:rPr>
        <w:t xml:space="preserve">as possible to its </w:t>
      </w:r>
      <w:r w:rsidR="00C02334" w:rsidRPr="00C02334">
        <w:rPr>
          <w:rFonts w:ascii="Arial" w:hAnsi="Arial" w:cs="Arial"/>
        </w:rPr>
        <w:t>actual cost. The agreement of the estimated cost with the actual cost will depend on accurate use of estimating methods and correct visualization o</w:t>
      </w:r>
      <w:r w:rsidR="003D6A60" w:rsidRPr="00034013">
        <w:rPr>
          <w:rFonts w:ascii="Arial" w:hAnsi="Arial" w:cs="Arial"/>
        </w:rPr>
        <w:t>f the work, as it will be done.</w:t>
      </w:r>
    </w:p>
    <w:p w:rsidR="003D6A60" w:rsidRPr="00034013" w:rsidRDefault="003D6A60">
      <w:pPr>
        <w:rPr>
          <w:rFonts w:ascii="Arial" w:hAnsi="Arial" w:cs="Arial"/>
        </w:rPr>
      </w:pPr>
    </w:p>
    <w:p w:rsidR="003D6A60" w:rsidRPr="00034013" w:rsidRDefault="003D6A60" w:rsidP="003D6A60">
      <w:pPr>
        <w:pStyle w:val="ListParagraph"/>
        <w:numPr>
          <w:ilvl w:val="0"/>
          <w:numId w:val="29"/>
        </w:numPr>
        <w:rPr>
          <w:rFonts w:ascii="Arial" w:hAnsi="Arial" w:cs="Arial"/>
        </w:rPr>
      </w:pPr>
      <w:r w:rsidRPr="00034013">
        <w:rPr>
          <w:rFonts w:ascii="Arial" w:hAnsi="Arial" w:cs="Arial"/>
        </w:rPr>
        <w:t>Items and Units</w:t>
      </w:r>
    </w:p>
    <w:p w:rsidR="003D6A60" w:rsidRPr="00034013" w:rsidRDefault="003D6A60" w:rsidP="003D6A60">
      <w:pPr>
        <w:pStyle w:val="ListParagraph"/>
        <w:ind w:left="1080"/>
        <w:rPr>
          <w:rFonts w:ascii="Arial" w:hAnsi="Arial" w:cs="Arial"/>
        </w:rPr>
      </w:pPr>
    </w:p>
    <w:p w:rsidR="003D6A60" w:rsidRPr="00034013" w:rsidRDefault="003D6A60" w:rsidP="003D6A60">
      <w:pPr>
        <w:rPr>
          <w:rFonts w:ascii="Arial" w:hAnsi="Arial" w:cs="Arial"/>
        </w:rPr>
      </w:pPr>
      <w:r w:rsidRPr="00034013">
        <w:rPr>
          <w:rFonts w:ascii="Arial" w:hAnsi="Arial" w:cs="Arial"/>
        </w:rPr>
        <w:lastRenderedPageBreak/>
        <w:t>The estimator creates a list of activities that need to be performed with the aid to the drawings</w:t>
      </w:r>
    </w:p>
    <w:p w:rsidR="003D6A60" w:rsidRPr="00034013" w:rsidRDefault="003D6A60" w:rsidP="003D6A60">
      <w:pPr>
        <w:rPr>
          <w:rFonts w:ascii="Arial" w:hAnsi="Arial" w:cs="Arial"/>
        </w:rPr>
      </w:pPr>
      <w:r w:rsidRPr="00034013">
        <w:rPr>
          <w:rFonts w:ascii="Arial" w:hAnsi="Arial" w:cs="Arial"/>
        </w:rPr>
        <w:t xml:space="preserve">and specifications. </w:t>
      </w:r>
    </w:p>
    <w:p w:rsidR="003D6A60" w:rsidRPr="00034013" w:rsidRDefault="003D6A60" w:rsidP="003D6A60">
      <w:pPr>
        <w:rPr>
          <w:rFonts w:ascii="Arial" w:hAnsi="Arial" w:cs="Arial"/>
        </w:rPr>
      </w:pPr>
      <w:r w:rsidRPr="00034013">
        <w:rPr>
          <w:rFonts w:ascii="Arial" w:hAnsi="Arial" w:cs="Arial"/>
        </w:rPr>
        <w:t>The units of measurement are determined based on length, width, height, area or volume of</w:t>
      </w:r>
    </w:p>
    <w:p w:rsidR="003D6A60" w:rsidRPr="00034013" w:rsidRDefault="003D6A60" w:rsidP="003D6A60">
      <w:pPr>
        <w:rPr>
          <w:rFonts w:ascii="Arial" w:hAnsi="Arial" w:cs="Arial"/>
        </w:rPr>
      </w:pPr>
      <w:r w:rsidRPr="00034013">
        <w:rPr>
          <w:rFonts w:ascii="Arial" w:hAnsi="Arial" w:cs="Arial"/>
        </w:rPr>
        <w:t>various components of structures.</w:t>
      </w:r>
    </w:p>
    <w:p w:rsidR="003D6A60" w:rsidRPr="00034013" w:rsidRDefault="003D6A60" w:rsidP="003D6A60">
      <w:pPr>
        <w:rPr>
          <w:rFonts w:ascii="Arial" w:hAnsi="Arial" w:cs="Arial"/>
        </w:rPr>
      </w:pPr>
    </w:p>
    <w:p w:rsidR="003D6A60" w:rsidRPr="00034013" w:rsidRDefault="003D6A60" w:rsidP="003D6A60">
      <w:pPr>
        <w:pStyle w:val="ListParagraph"/>
        <w:numPr>
          <w:ilvl w:val="0"/>
          <w:numId w:val="29"/>
        </w:numPr>
        <w:rPr>
          <w:rFonts w:ascii="Arial" w:hAnsi="Arial" w:cs="Arial"/>
        </w:rPr>
      </w:pPr>
      <w:r w:rsidRPr="00034013">
        <w:rPr>
          <w:rFonts w:ascii="Arial" w:hAnsi="Arial" w:cs="Arial"/>
        </w:rPr>
        <w:t>Taking off the Dimensions</w:t>
      </w:r>
    </w:p>
    <w:p w:rsidR="003D6A60" w:rsidRPr="00034013" w:rsidRDefault="003D6A60" w:rsidP="003D6A60">
      <w:pPr>
        <w:pStyle w:val="ListParagraph"/>
        <w:ind w:left="1080"/>
        <w:rPr>
          <w:rFonts w:ascii="Arial" w:hAnsi="Arial" w:cs="Arial"/>
        </w:rPr>
      </w:pPr>
    </w:p>
    <w:p w:rsidR="003D6A60" w:rsidRPr="00034013" w:rsidRDefault="003D6A60" w:rsidP="003D6A60">
      <w:pPr>
        <w:rPr>
          <w:rFonts w:ascii="Arial" w:hAnsi="Arial" w:cs="Arial"/>
        </w:rPr>
      </w:pPr>
      <w:r w:rsidRPr="00034013">
        <w:rPr>
          <w:rFonts w:ascii="Arial" w:hAnsi="Arial" w:cs="Arial"/>
        </w:rPr>
        <w:t>The items listed above will require a suitable dimension being taken off materials and the drawings</w:t>
      </w:r>
    </w:p>
    <w:p w:rsidR="003D6A60" w:rsidRPr="00034013" w:rsidRDefault="003D6A60" w:rsidP="003D6A60">
      <w:pPr>
        <w:rPr>
          <w:rFonts w:ascii="Arial" w:hAnsi="Arial" w:cs="Arial"/>
        </w:rPr>
      </w:pPr>
    </w:p>
    <w:p w:rsidR="003D6A60" w:rsidRPr="00034013" w:rsidRDefault="003D6A60" w:rsidP="003D6A60">
      <w:pPr>
        <w:pStyle w:val="ListParagraph"/>
        <w:numPr>
          <w:ilvl w:val="0"/>
          <w:numId w:val="29"/>
        </w:numPr>
        <w:rPr>
          <w:rFonts w:ascii="Arial" w:hAnsi="Arial" w:cs="Arial"/>
        </w:rPr>
      </w:pPr>
      <w:r w:rsidRPr="00034013">
        <w:rPr>
          <w:rFonts w:ascii="Arial" w:hAnsi="Arial" w:cs="Arial"/>
        </w:rPr>
        <w:t>Materials Rate</w:t>
      </w:r>
    </w:p>
    <w:p w:rsidR="003D6A60" w:rsidRPr="00034013" w:rsidRDefault="003D6A60" w:rsidP="003D6A60">
      <w:pPr>
        <w:pStyle w:val="ListParagraph"/>
        <w:ind w:left="1080"/>
        <w:rPr>
          <w:rFonts w:ascii="Arial" w:hAnsi="Arial" w:cs="Arial"/>
        </w:rPr>
      </w:pPr>
    </w:p>
    <w:p w:rsidR="003D6A60" w:rsidRPr="00034013" w:rsidRDefault="003D6A60" w:rsidP="003D6A60">
      <w:pPr>
        <w:rPr>
          <w:rFonts w:ascii="Arial" w:hAnsi="Arial" w:cs="Arial"/>
        </w:rPr>
      </w:pPr>
      <w:r w:rsidRPr="00034013">
        <w:rPr>
          <w:rFonts w:ascii="Arial" w:hAnsi="Arial" w:cs="Arial"/>
        </w:rPr>
        <w:t>The material quality for each item should be known by the estimator base</w:t>
      </w:r>
      <w:r w:rsidR="00034013" w:rsidRPr="00034013">
        <w:rPr>
          <w:rFonts w:ascii="Arial" w:hAnsi="Arial" w:cs="Arial"/>
        </w:rPr>
        <w:t>d</w:t>
      </w:r>
      <w:r w:rsidRPr="00034013">
        <w:rPr>
          <w:rFonts w:ascii="Arial" w:hAnsi="Arial" w:cs="Arial"/>
        </w:rPr>
        <w:t xml:space="preserve"> on the exact</w:t>
      </w:r>
    </w:p>
    <w:p w:rsidR="003D6A60" w:rsidRPr="00034013" w:rsidRDefault="003D6A60" w:rsidP="003D6A60">
      <w:pPr>
        <w:rPr>
          <w:rFonts w:ascii="Arial" w:hAnsi="Arial" w:cs="Arial"/>
        </w:rPr>
      </w:pPr>
      <w:r w:rsidRPr="00034013">
        <w:rPr>
          <w:rFonts w:ascii="Arial" w:hAnsi="Arial" w:cs="Arial"/>
        </w:rPr>
        <w:t xml:space="preserve">specifications given.  Suppliers usually provide price quotations for the materials. </w:t>
      </w:r>
    </w:p>
    <w:p w:rsidR="003D6A60" w:rsidRPr="00034013" w:rsidRDefault="003D6A60" w:rsidP="003D6A60">
      <w:pPr>
        <w:rPr>
          <w:rFonts w:ascii="Arial" w:hAnsi="Arial" w:cs="Arial"/>
        </w:rPr>
      </w:pPr>
    </w:p>
    <w:p w:rsidR="003D6A60" w:rsidRPr="00034013" w:rsidRDefault="003D6A60" w:rsidP="003D6A60">
      <w:pPr>
        <w:pStyle w:val="ListParagraph"/>
        <w:numPr>
          <w:ilvl w:val="0"/>
          <w:numId w:val="29"/>
        </w:numPr>
        <w:rPr>
          <w:rFonts w:ascii="Arial" w:hAnsi="Arial" w:cs="Arial"/>
        </w:rPr>
      </w:pPr>
      <w:r w:rsidRPr="00034013">
        <w:rPr>
          <w:rFonts w:ascii="Arial" w:hAnsi="Arial" w:cs="Arial"/>
        </w:rPr>
        <w:t>Labour Rate</w:t>
      </w:r>
    </w:p>
    <w:p w:rsidR="00034013" w:rsidRPr="00034013" w:rsidRDefault="00034013" w:rsidP="00034013">
      <w:pPr>
        <w:rPr>
          <w:rFonts w:ascii="Arial" w:hAnsi="Arial" w:cs="Arial"/>
        </w:rPr>
      </w:pPr>
    </w:p>
    <w:p w:rsidR="003D6A60" w:rsidRPr="00034013" w:rsidRDefault="0082226C" w:rsidP="00034013">
      <w:pPr>
        <w:rPr>
          <w:rFonts w:ascii="Arial" w:hAnsi="Arial" w:cs="Arial"/>
        </w:rPr>
      </w:pPr>
      <w:r>
        <w:rPr>
          <w:rFonts w:ascii="Arial" w:hAnsi="Arial" w:cs="Arial"/>
        </w:rPr>
        <w:t>T</w:t>
      </w:r>
      <w:r w:rsidR="00034013" w:rsidRPr="00034013">
        <w:rPr>
          <w:rFonts w:ascii="Arial" w:hAnsi="Arial" w:cs="Arial"/>
        </w:rPr>
        <w:t xml:space="preserve">he best solution requires keeping records of skilled, unskilled and semi-skilled worker time for a </w:t>
      </w:r>
      <w:r w:rsidRPr="00034013">
        <w:rPr>
          <w:rFonts w:ascii="Arial" w:hAnsi="Arial" w:cs="Arial"/>
        </w:rPr>
        <w:t>period</w:t>
      </w:r>
      <w:r w:rsidR="00034013" w:rsidRPr="00034013">
        <w:rPr>
          <w:rFonts w:ascii="Arial" w:hAnsi="Arial" w:cs="Arial"/>
        </w:rPr>
        <w:t>. This comprehensive</w:t>
      </w:r>
      <w:r>
        <w:rPr>
          <w:rFonts w:ascii="Arial" w:hAnsi="Arial" w:cs="Arial"/>
        </w:rPr>
        <w:t xml:space="preserve"> </w:t>
      </w:r>
      <w:r w:rsidR="00034013" w:rsidRPr="00034013">
        <w:rPr>
          <w:rFonts w:ascii="Arial" w:hAnsi="Arial" w:cs="Arial"/>
        </w:rPr>
        <w:t xml:space="preserve">record can help to determine the labour components for each item (i.e. this should be in terms </w:t>
      </w:r>
      <w:r w:rsidRPr="00034013">
        <w:rPr>
          <w:rFonts w:ascii="Arial" w:hAnsi="Arial" w:cs="Arial"/>
        </w:rPr>
        <w:t>of the</w:t>
      </w:r>
      <w:r w:rsidR="00034013" w:rsidRPr="00034013">
        <w:rPr>
          <w:rFonts w:ascii="Arial" w:hAnsi="Arial" w:cs="Arial"/>
        </w:rPr>
        <w:t xml:space="preserve"> number of labour days taken to perform a task). Calculation can subsequently be made for the cost of labour per head for each day</w:t>
      </w:r>
    </w:p>
    <w:p w:rsidR="003D6A60" w:rsidRPr="00034013" w:rsidRDefault="003D6A60" w:rsidP="003D6A60">
      <w:pPr>
        <w:pStyle w:val="ListParagraph"/>
        <w:ind w:left="1080"/>
        <w:rPr>
          <w:rFonts w:ascii="Arial" w:hAnsi="Arial" w:cs="Arial"/>
        </w:rPr>
      </w:pPr>
    </w:p>
    <w:p w:rsidR="003D6A60" w:rsidRPr="00034013" w:rsidRDefault="003D6A60" w:rsidP="003D6A60">
      <w:pPr>
        <w:pStyle w:val="ListParagraph"/>
        <w:numPr>
          <w:ilvl w:val="0"/>
          <w:numId w:val="29"/>
        </w:numPr>
        <w:rPr>
          <w:rFonts w:ascii="Arial" w:hAnsi="Arial" w:cs="Arial"/>
        </w:rPr>
      </w:pPr>
      <w:r w:rsidRPr="00034013">
        <w:rPr>
          <w:rFonts w:ascii="Arial" w:hAnsi="Arial" w:cs="Arial"/>
        </w:rPr>
        <w:t>Equipment Rate</w:t>
      </w:r>
    </w:p>
    <w:p w:rsidR="003D6A60" w:rsidRPr="00034013" w:rsidRDefault="003D6A60" w:rsidP="003D6A60">
      <w:pPr>
        <w:pStyle w:val="ListParagraph"/>
        <w:rPr>
          <w:rFonts w:ascii="Arial" w:hAnsi="Arial" w:cs="Arial"/>
        </w:rPr>
      </w:pPr>
    </w:p>
    <w:p w:rsidR="003D6A60" w:rsidRPr="00034013" w:rsidRDefault="003D6A60" w:rsidP="003D6A60">
      <w:pPr>
        <w:rPr>
          <w:rFonts w:ascii="Arial" w:hAnsi="Arial" w:cs="Arial"/>
        </w:rPr>
      </w:pPr>
      <w:r w:rsidRPr="00034013">
        <w:rPr>
          <w:rFonts w:ascii="Arial" w:hAnsi="Arial" w:cs="Arial"/>
        </w:rPr>
        <w:t>The equipment’s rate can be calculated using the quantity of item and the output of the</w:t>
      </w:r>
    </w:p>
    <w:p w:rsidR="003D6A60" w:rsidRPr="00034013" w:rsidRDefault="003D6A60" w:rsidP="003D6A60">
      <w:pPr>
        <w:rPr>
          <w:rFonts w:ascii="Arial" w:hAnsi="Arial" w:cs="Arial"/>
        </w:rPr>
      </w:pPr>
      <w:r w:rsidRPr="00034013">
        <w:rPr>
          <w:rFonts w:ascii="Arial" w:hAnsi="Arial" w:cs="Arial"/>
        </w:rPr>
        <w:t>equipment. It is performed based on the total hours the equipment can be put to work.</w:t>
      </w:r>
    </w:p>
    <w:p w:rsidR="003D6A60" w:rsidRPr="00034013" w:rsidRDefault="003D6A60" w:rsidP="003D6A60">
      <w:pPr>
        <w:rPr>
          <w:rFonts w:ascii="Arial" w:hAnsi="Arial" w:cs="Arial"/>
        </w:rPr>
      </w:pPr>
    </w:p>
    <w:p w:rsidR="003D6A60" w:rsidRPr="00034013" w:rsidRDefault="003D6A60" w:rsidP="003D6A60">
      <w:pPr>
        <w:pStyle w:val="ListParagraph"/>
        <w:numPr>
          <w:ilvl w:val="0"/>
          <w:numId w:val="29"/>
        </w:numPr>
        <w:rPr>
          <w:rFonts w:ascii="Arial" w:hAnsi="Arial" w:cs="Arial"/>
        </w:rPr>
      </w:pPr>
      <w:r w:rsidRPr="00034013">
        <w:rPr>
          <w:rFonts w:ascii="Arial" w:hAnsi="Arial" w:cs="Arial"/>
        </w:rPr>
        <w:t>Project Approval</w:t>
      </w:r>
    </w:p>
    <w:p w:rsidR="003D6A60" w:rsidRPr="00034013" w:rsidRDefault="003D6A60" w:rsidP="003D6A60">
      <w:pPr>
        <w:rPr>
          <w:rFonts w:ascii="Arial" w:hAnsi="Arial" w:cs="Arial"/>
        </w:rPr>
      </w:pPr>
    </w:p>
    <w:p w:rsidR="003D6A60" w:rsidRPr="00034013" w:rsidRDefault="003D6A60" w:rsidP="003D6A60">
      <w:pPr>
        <w:rPr>
          <w:rFonts w:ascii="Arial" w:hAnsi="Arial" w:cs="Arial"/>
        </w:rPr>
      </w:pPr>
      <w:r w:rsidRPr="00034013">
        <w:rPr>
          <w:rFonts w:ascii="Arial" w:hAnsi="Arial" w:cs="Arial"/>
        </w:rPr>
        <w:t xml:space="preserve">Two types of approval </w:t>
      </w:r>
      <w:r w:rsidR="0082226C" w:rsidRPr="00034013">
        <w:rPr>
          <w:rFonts w:ascii="Arial" w:hAnsi="Arial" w:cs="Arial"/>
        </w:rPr>
        <w:t>must</w:t>
      </w:r>
      <w:r w:rsidRPr="00034013">
        <w:rPr>
          <w:rFonts w:ascii="Arial" w:hAnsi="Arial" w:cs="Arial"/>
        </w:rPr>
        <w:t xml:space="preserve"> be secured for construction projects; the administrative and</w:t>
      </w:r>
    </w:p>
    <w:p w:rsidR="003D6A60" w:rsidRPr="00034013" w:rsidRDefault="003D6A60" w:rsidP="003D6A60">
      <w:pPr>
        <w:rPr>
          <w:rFonts w:ascii="Arial" w:hAnsi="Arial" w:cs="Arial"/>
        </w:rPr>
      </w:pPr>
      <w:r w:rsidRPr="00034013">
        <w:rPr>
          <w:rFonts w:ascii="Arial" w:hAnsi="Arial" w:cs="Arial"/>
        </w:rPr>
        <w:t>technical approvals.</w:t>
      </w:r>
    </w:p>
    <w:p w:rsidR="003D6A60" w:rsidRPr="00034013" w:rsidRDefault="003D6A60" w:rsidP="003D6A60">
      <w:pPr>
        <w:rPr>
          <w:rFonts w:ascii="Arial" w:hAnsi="Arial" w:cs="Arial"/>
        </w:rPr>
      </w:pPr>
      <w:r w:rsidRPr="00034013">
        <w:rPr>
          <w:rFonts w:ascii="Arial" w:hAnsi="Arial" w:cs="Arial"/>
        </w:rPr>
        <w:t>a) Administrative Approvals</w:t>
      </w:r>
    </w:p>
    <w:p w:rsidR="003D6A60" w:rsidRPr="00034013" w:rsidRDefault="003D6A60" w:rsidP="003D6A60">
      <w:pPr>
        <w:rPr>
          <w:rFonts w:ascii="Arial" w:hAnsi="Arial" w:cs="Arial"/>
        </w:rPr>
      </w:pPr>
      <w:r w:rsidRPr="00034013">
        <w:rPr>
          <w:rFonts w:ascii="Arial" w:hAnsi="Arial" w:cs="Arial"/>
        </w:rPr>
        <w:t>b) Technical Sanction</w:t>
      </w:r>
    </w:p>
    <w:p w:rsidR="003D6A60" w:rsidRDefault="003D6A60" w:rsidP="003D6A60"/>
    <w:sectPr w:rsidR="003D6A60" w:rsidSect="00D35EAD">
      <w:pgSz w:w="11906" w:h="16838"/>
      <w:pgMar w:top="1440" w:right="1440" w:bottom="1701"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5pt;height:11.5pt" o:bullet="t">
        <v:imagedata r:id="rId1" o:title="mso8013"/>
      </v:shape>
    </w:pict>
  </w:numPicBullet>
  <w:abstractNum w:abstractNumId="0" w15:restartNumberingAfterBreak="0">
    <w:nsid w:val="01147C05"/>
    <w:multiLevelType w:val="hybridMultilevel"/>
    <w:tmpl w:val="3AB6AFD0"/>
    <w:lvl w:ilvl="0" w:tplc="08090007">
      <w:start w:val="1"/>
      <w:numFmt w:val="bullet"/>
      <w:lvlText w:val=""/>
      <w:lvlPicBulletId w:val="0"/>
      <w:lvlJc w:val="left"/>
      <w:pPr>
        <w:ind w:left="786"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771A75"/>
    <w:multiLevelType w:val="hybridMultilevel"/>
    <w:tmpl w:val="788AAB3E"/>
    <w:lvl w:ilvl="0" w:tplc="4F26B6B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84B1A"/>
    <w:multiLevelType w:val="hybridMultilevel"/>
    <w:tmpl w:val="C7AEE13E"/>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E22667"/>
    <w:multiLevelType w:val="hybridMultilevel"/>
    <w:tmpl w:val="12605F84"/>
    <w:lvl w:ilvl="0" w:tplc="4F26B6B6">
      <w:numFmt w:val="bullet"/>
      <w:lvlText w:val=""/>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34E5F"/>
    <w:multiLevelType w:val="hybridMultilevel"/>
    <w:tmpl w:val="A70C112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82E594A"/>
    <w:multiLevelType w:val="hybridMultilevel"/>
    <w:tmpl w:val="4A44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1519C"/>
    <w:multiLevelType w:val="hybridMultilevel"/>
    <w:tmpl w:val="34DC3BDC"/>
    <w:lvl w:ilvl="0" w:tplc="9A02E9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35285"/>
    <w:multiLevelType w:val="hybridMultilevel"/>
    <w:tmpl w:val="1E8E8B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EA42D4"/>
    <w:multiLevelType w:val="multilevel"/>
    <w:tmpl w:val="EE7C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F6037"/>
    <w:multiLevelType w:val="hybridMultilevel"/>
    <w:tmpl w:val="BFFA653C"/>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D1F4AC2"/>
    <w:multiLevelType w:val="hybridMultilevel"/>
    <w:tmpl w:val="F698DF12"/>
    <w:lvl w:ilvl="0" w:tplc="4F26B6B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653AA3"/>
    <w:multiLevelType w:val="hybridMultilevel"/>
    <w:tmpl w:val="8EE44FDA"/>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156193"/>
    <w:multiLevelType w:val="hybridMultilevel"/>
    <w:tmpl w:val="4036C12A"/>
    <w:lvl w:ilvl="0" w:tplc="08090007">
      <w:start w:val="1"/>
      <w:numFmt w:val="bullet"/>
      <w:lvlText w:val=""/>
      <w:lvlPicBulletId w:val="0"/>
      <w:lvlJc w:val="left"/>
      <w:pPr>
        <w:ind w:left="786"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2191625"/>
    <w:multiLevelType w:val="hybridMultilevel"/>
    <w:tmpl w:val="82F21D14"/>
    <w:lvl w:ilvl="0" w:tplc="08090007">
      <w:start w:val="1"/>
      <w:numFmt w:val="bullet"/>
      <w:lvlText w:val=""/>
      <w:lvlPicBulletId w:val="0"/>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3A16917"/>
    <w:multiLevelType w:val="hybridMultilevel"/>
    <w:tmpl w:val="CCB0F94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2C1060"/>
    <w:multiLevelType w:val="multilevel"/>
    <w:tmpl w:val="AAE48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232AF6"/>
    <w:multiLevelType w:val="hybridMultilevel"/>
    <w:tmpl w:val="8ACA0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9A7D7A"/>
    <w:multiLevelType w:val="hybridMultilevel"/>
    <w:tmpl w:val="19F4E594"/>
    <w:lvl w:ilvl="0" w:tplc="08090007">
      <w:start w:val="1"/>
      <w:numFmt w:val="bullet"/>
      <w:lvlText w:val=""/>
      <w:lvlPicBulletId w:val="0"/>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181E53"/>
    <w:multiLevelType w:val="hybridMultilevel"/>
    <w:tmpl w:val="28362CCC"/>
    <w:lvl w:ilvl="0" w:tplc="4FDE4D12">
      <w:start w:val="1"/>
      <w:numFmt w:val="lowerRoman"/>
      <w:lvlText w:val="%1."/>
      <w:lvlJc w:val="left"/>
      <w:pPr>
        <w:ind w:left="100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6A692E"/>
    <w:multiLevelType w:val="hybridMultilevel"/>
    <w:tmpl w:val="CDEC5CC4"/>
    <w:lvl w:ilvl="0" w:tplc="4F26B6B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EB4437F"/>
    <w:multiLevelType w:val="multilevel"/>
    <w:tmpl w:val="47887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D3798D"/>
    <w:multiLevelType w:val="multilevel"/>
    <w:tmpl w:val="E3B8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195B06"/>
    <w:multiLevelType w:val="hybridMultilevel"/>
    <w:tmpl w:val="9B1288DA"/>
    <w:lvl w:ilvl="0" w:tplc="4F26B6B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1B51E8"/>
    <w:multiLevelType w:val="hybridMultilevel"/>
    <w:tmpl w:val="EF38F93C"/>
    <w:lvl w:ilvl="0" w:tplc="08090017">
      <w:start w:val="1"/>
      <w:numFmt w:val="lowerLetter"/>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121A45"/>
    <w:multiLevelType w:val="hybridMultilevel"/>
    <w:tmpl w:val="0B8E9878"/>
    <w:lvl w:ilvl="0" w:tplc="4F26B6B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31F1421"/>
    <w:multiLevelType w:val="hybridMultilevel"/>
    <w:tmpl w:val="C9E4A54A"/>
    <w:lvl w:ilvl="0" w:tplc="4F26B6B6">
      <w:start w:val="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3155C3"/>
    <w:multiLevelType w:val="hybridMultilevel"/>
    <w:tmpl w:val="AF4A5BA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5A6F57"/>
    <w:multiLevelType w:val="multilevel"/>
    <w:tmpl w:val="4FAC0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A626B3"/>
    <w:multiLevelType w:val="hybridMultilevel"/>
    <w:tmpl w:val="C08A04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8"/>
  </w:num>
  <w:num w:numId="3">
    <w:abstractNumId w:val="21"/>
  </w:num>
  <w:num w:numId="4">
    <w:abstractNumId w:val="27"/>
  </w:num>
  <w:num w:numId="5">
    <w:abstractNumId w:val="23"/>
  </w:num>
  <w:num w:numId="6">
    <w:abstractNumId w:val="20"/>
  </w:num>
  <w:num w:numId="7">
    <w:abstractNumId w:val="5"/>
  </w:num>
  <w:num w:numId="8">
    <w:abstractNumId w:val="10"/>
  </w:num>
  <w:num w:numId="9">
    <w:abstractNumId w:val="19"/>
  </w:num>
  <w:num w:numId="10">
    <w:abstractNumId w:val="9"/>
  </w:num>
  <w:num w:numId="11">
    <w:abstractNumId w:val="4"/>
  </w:num>
  <w:num w:numId="12">
    <w:abstractNumId w:val="1"/>
  </w:num>
  <w:num w:numId="13">
    <w:abstractNumId w:val="28"/>
  </w:num>
  <w:num w:numId="14">
    <w:abstractNumId w:val="22"/>
  </w:num>
  <w:num w:numId="15">
    <w:abstractNumId w:val="11"/>
  </w:num>
  <w:num w:numId="16">
    <w:abstractNumId w:val="7"/>
  </w:num>
  <w:num w:numId="17">
    <w:abstractNumId w:val="3"/>
  </w:num>
  <w:num w:numId="18">
    <w:abstractNumId w:val="17"/>
  </w:num>
  <w:num w:numId="19">
    <w:abstractNumId w:val="0"/>
  </w:num>
  <w:num w:numId="20">
    <w:abstractNumId w:val="14"/>
  </w:num>
  <w:num w:numId="21">
    <w:abstractNumId w:val="25"/>
  </w:num>
  <w:num w:numId="22">
    <w:abstractNumId w:val="24"/>
  </w:num>
  <w:num w:numId="23">
    <w:abstractNumId w:val="12"/>
  </w:num>
  <w:num w:numId="24">
    <w:abstractNumId w:val="2"/>
  </w:num>
  <w:num w:numId="25">
    <w:abstractNumId w:val="13"/>
  </w:num>
  <w:num w:numId="26">
    <w:abstractNumId w:val="16"/>
  </w:num>
  <w:num w:numId="27">
    <w:abstractNumId w:val="18"/>
  </w:num>
  <w:num w:numId="28">
    <w:abstractNumId w:val="2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697"/>
    <w:rsid w:val="00034013"/>
    <w:rsid w:val="00042259"/>
    <w:rsid w:val="00057697"/>
    <w:rsid w:val="00064A48"/>
    <w:rsid w:val="0007791F"/>
    <w:rsid w:val="00185815"/>
    <w:rsid w:val="001C4671"/>
    <w:rsid w:val="002F52FA"/>
    <w:rsid w:val="00313A74"/>
    <w:rsid w:val="003D6A60"/>
    <w:rsid w:val="005943E1"/>
    <w:rsid w:val="005D3122"/>
    <w:rsid w:val="00627FB1"/>
    <w:rsid w:val="00642DED"/>
    <w:rsid w:val="006A4ED6"/>
    <w:rsid w:val="00784B66"/>
    <w:rsid w:val="007C7279"/>
    <w:rsid w:val="0082226C"/>
    <w:rsid w:val="00887BB4"/>
    <w:rsid w:val="008E0011"/>
    <w:rsid w:val="00901987"/>
    <w:rsid w:val="009F7D9F"/>
    <w:rsid w:val="00A401D4"/>
    <w:rsid w:val="00B0042C"/>
    <w:rsid w:val="00B441BA"/>
    <w:rsid w:val="00BE3077"/>
    <w:rsid w:val="00C02334"/>
    <w:rsid w:val="00C11680"/>
    <w:rsid w:val="00C17599"/>
    <w:rsid w:val="00C3094E"/>
    <w:rsid w:val="00C473AB"/>
    <w:rsid w:val="00C74636"/>
    <w:rsid w:val="00D35EAD"/>
    <w:rsid w:val="00DF1351"/>
    <w:rsid w:val="00DF1617"/>
    <w:rsid w:val="00E10AF2"/>
    <w:rsid w:val="00E92477"/>
    <w:rsid w:val="00EE1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A1AF7-96BB-4BF7-A7D0-E56D05167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C02334"/>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C02334"/>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84B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3A74"/>
    <w:pPr>
      <w:ind w:left="720"/>
      <w:contextualSpacing/>
    </w:pPr>
  </w:style>
  <w:style w:type="character" w:customStyle="1" w:styleId="Heading2Char">
    <w:name w:val="Heading 2 Char"/>
    <w:basedOn w:val="DefaultParagraphFont"/>
    <w:link w:val="Heading2"/>
    <w:uiPriority w:val="9"/>
    <w:rsid w:val="00C02334"/>
    <w:rPr>
      <w:rFonts w:ascii="Times New Roman" w:eastAsia="Times New Roman" w:hAnsi="Times New Roman" w:cs="Times New Roman"/>
      <w:b/>
      <w:bCs/>
      <w:sz w:val="36"/>
      <w:szCs w:val="36"/>
      <w:lang w:eastAsia="en-GB"/>
    </w:rPr>
  </w:style>
  <w:style w:type="paragraph" w:customStyle="1" w:styleId="unselectable">
    <w:name w:val="unselectable"/>
    <w:basedOn w:val="Normal"/>
    <w:rsid w:val="00C02334"/>
    <w:pPr>
      <w:spacing w:before="100" w:beforeAutospacing="1" w:after="100" w:afterAutospacing="1"/>
    </w:pPr>
  </w:style>
  <w:style w:type="paragraph" w:customStyle="1" w:styleId="Default">
    <w:name w:val="Default"/>
    <w:rsid w:val="00D35EAD"/>
    <w:pPr>
      <w:autoSpaceDE w:val="0"/>
      <w:autoSpaceDN w:val="0"/>
      <w:adjustRightInd w:val="0"/>
      <w:spacing w:after="0" w:line="240" w:lineRule="auto"/>
    </w:pPr>
    <w:rPr>
      <w:rFonts w:ascii="Calibri" w:eastAsia="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63681">
      <w:bodyDiv w:val="1"/>
      <w:marLeft w:val="0"/>
      <w:marRight w:val="0"/>
      <w:marTop w:val="0"/>
      <w:marBottom w:val="0"/>
      <w:divBdr>
        <w:top w:val="none" w:sz="0" w:space="0" w:color="auto"/>
        <w:left w:val="none" w:sz="0" w:space="0" w:color="auto"/>
        <w:bottom w:val="none" w:sz="0" w:space="0" w:color="auto"/>
        <w:right w:val="none" w:sz="0" w:space="0" w:color="auto"/>
      </w:divBdr>
    </w:div>
    <w:div w:id="302584137">
      <w:bodyDiv w:val="1"/>
      <w:marLeft w:val="0"/>
      <w:marRight w:val="0"/>
      <w:marTop w:val="0"/>
      <w:marBottom w:val="0"/>
      <w:divBdr>
        <w:top w:val="none" w:sz="0" w:space="0" w:color="auto"/>
        <w:left w:val="none" w:sz="0" w:space="0" w:color="auto"/>
        <w:bottom w:val="none" w:sz="0" w:space="0" w:color="auto"/>
        <w:right w:val="none" w:sz="0" w:space="0" w:color="auto"/>
      </w:divBdr>
    </w:div>
    <w:div w:id="542519248">
      <w:bodyDiv w:val="1"/>
      <w:marLeft w:val="0"/>
      <w:marRight w:val="0"/>
      <w:marTop w:val="0"/>
      <w:marBottom w:val="0"/>
      <w:divBdr>
        <w:top w:val="none" w:sz="0" w:space="0" w:color="auto"/>
        <w:left w:val="none" w:sz="0" w:space="0" w:color="auto"/>
        <w:bottom w:val="none" w:sz="0" w:space="0" w:color="auto"/>
        <w:right w:val="none" w:sz="0" w:space="0" w:color="auto"/>
      </w:divBdr>
      <w:divsChild>
        <w:div w:id="1235776168">
          <w:marLeft w:val="0"/>
          <w:marRight w:val="4"/>
          <w:marTop w:val="0"/>
          <w:marBottom w:val="0"/>
          <w:divBdr>
            <w:top w:val="none" w:sz="0" w:space="0" w:color="auto"/>
            <w:left w:val="none" w:sz="0" w:space="0" w:color="auto"/>
            <w:bottom w:val="none" w:sz="0" w:space="0" w:color="auto"/>
            <w:right w:val="none" w:sz="0" w:space="0" w:color="auto"/>
          </w:divBdr>
        </w:div>
        <w:div w:id="1268318419">
          <w:marLeft w:val="0"/>
          <w:marRight w:val="4"/>
          <w:marTop w:val="0"/>
          <w:marBottom w:val="0"/>
          <w:divBdr>
            <w:top w:val="none" w:sz="0" w:space="0" w:color="auto"/>
            <w:left w:val="none" w:sz="0" w:space="0" w:color="auto"/>
            <w:bottom w:val="none" w:sz="0" w:space="0" w:color="auto"/>
            <w:right w:val="none" w:sz="0" w:space="0" w:color="auto"/>
          </w:divBdr>
        </w:div>
      </w:divsChild>
    </w:div>
    <w:div w:id="969097052">
      <w:bodyDiv w:val="1"/>
      <w:marLeft w:val="0"/>
      <w:marRight w:val="0"/>
      <w:marTop w:val="0"/>
      <w:marBottom w:val="0"/>
      <w:divBdr>
        <w:top w:val="none" w:sz="0" w:space="0" w:color="auto"/>
        <w:left w:val="none" w:sz="0" w:space="0" w:color="auto"/>
        <w:bottom w:val="none" w:sz="0" w:space="0" w:color="auto"/>
        <w:right w:val="none" w:sz="0" w:space="0" w:color="auto"/>
      </w:divBdr>
    </w:div>
    <w:div w:id="976763652">
      <w:bodyDiv w:val="1"/>
      <w:marLeft w:val="0"/>
      <w:marRight w:val="0"/>
      <w:marTop w:val="0"/>
      <w:marBottom w:val="0"/>
      <w:divBdr>
        <w:top w:val="none" w:sz="0" w:space="0" w:color="auto"/>
        <w:left w:val="none" w:sz="0" w:space="0" w:color="auto"/>
        <w:bottom w:val="none" w:sz="0" w:space="0" w:color="auto"/>
        <w:right w:val="none" w:sz="0" w:space="0" w:color="auto"/>
      </w:divBdr>
    </w:div>
    <w:div w:id="1079445908">
      <w:bodyDiv w:val="1"/>
      <w:marLeft w:val="0"/>
      <w:marRight w:val="0"/>
      <w:marTop w:val="0"/>
      <w:marBottom w:val="0"/>
      <w:divBdr>
        <w:top w:val="none" w:sz="0" w:space="0" w:color="auto"/>
        <w:left w:val="none" w:sz="0" w:space="0" w:color="auto"/>
        <w:bottom w:val="none" w:sz="0" w:space="0" w:color="auto"/>
        <w:right w:val="none" w:sz="0" w:space="0" w:color="auto"/>
      </w:divBdr>
    </w:div>
    <w:div w:id="1242443273">
      <w:bodyDiv w:val="1"/>
      <w:marLeft w:val="0"/>
      <w:marRight w:val="0"/>
      <w:marTop w:val="0"/>
      <w:marBottom w:val="0"/>
      <w:divBdr>
        <w:top w:val="none" w:sz="0" w:space="0" w:color="auto"/>
        <w:left w:val="none" w:sz="0" w:space="0" w:color="auto"/>
        <w:bottom w:val="none" w:sz="0" w:space="0" w:color="auto"/>
        <w:right w:val="none" w:sz="0" w:space="0" w:color="auto"/>
      </w:divBdr>
    </w:div>
    <w:div w:id="151121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Sewell</dc:creator>
  <cp:keywords/>
  <dc:description/>
  <cp:lastModifiedBy>chris Sewell</cp:lastModifiedBy>
  <cp:revision>2</cp:revision>
  <dcterms:created xsi:type="dcterms:W3CDTF">2016-12-22T01:08:00Z</dcterms:created>
  <dcterms:modified xsi:type="dcterms:W3CDTF">2016-12-22T01:08:00Z</dcterms:modified>
</cp:coreProperties>
</file>