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714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BF">
            <w:pPr>
              <w:pStyle w:val="Default"/>
              <w:rPr>
                <w:rFonts w:asciiTheme="minorHAnsi" w:hAnsiTheme="minorHAnsi"/>
              </w:rPr>
            </w:pPr>
            <w:r w:rsidRPr="005635BF">
              <w:rPr>
                <w:rFonts w:ascii="Arial" w:hAnsi="Arial" w:cs="Arial"/>
                <w:b/>
              </w:rPr>
              <w:t>Nelson Francis Vaz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07BF">
            <w:pPr>
              <w:pStyle w:val="Default"/>
              <w:rPr>
                <w:rFonts w:asciiTheme="minorHAnsi" w:hAnsiTheme="minorHAnsi"/>
              </w:rPr>
            </w:pPr>
            <w:r w:rsidRPr="005635BF">
              <w:rPr>
                <w:rFonts w:ascii="Arial" w:hAnsi="Arial" w:cs="Arial"/>
                <w:b/>
              </w:rPr>
              <w:t>2566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BF">
            <w:pPr>
              <w:pStyle w:val="Default"/>
              <w:rPr>
                <w:rFonts w:asciiTheme="minorHAnsi" w:hAnsiTheme="minorHAnsi"/>
              </w:rPr>
            </w:pPr>
            <w:r>
              <w:rPr>
                <w:rFonts w:ascii="Arial" w:hAnsi="Arial" w:cs="Arial"/>
                <w:b/>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07BF">
            <w:r w:rsidRPr="005635BF">
              <w:rPr>
                <w:rFonts w:ascii="Arial" w:hAnsi="Arial" w:cs="Arial"/>
                <w:b/>
                <w:color w:val="000000"/>
              </w:rP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F4A9E" w:rsidRDefault="007F4A9E" w:rsidP="007F4A9E">
            <w:pPr>
              <w:rPr>
                <w:rFonts w:ascii="Arial" w:hAnsi="Arial" w:cs="Arial"/>
                <w:color w:val="000000"/>
              </w:rPr>
            </w:pPr>
            <w:r w:rsidRPr="005635BF">
              <w:rPr>
                <w:rFonts w:ascii="Arial" w:hAnsi="Arial" w:cs="Arial"/>
                <w:color w:val="000000"/>
              </w:rPr>
              <w:t xml:space="preserve">Assessment 1  </w:t>
            </w:r>
          </w:p>
          <w:p w:rsidR="007F4A9E" w:rsidRPr="005635BF" w:rsidRDefault="007F4A9E" w:rsidP="007F4A9E">
            <w:pPr>
              <w:rPr>
                <w:rFonts w:ascii="Arial" w:hAnsi="Arial" w:cs="Arial"/>
                <w:color w:val="000000"/>
              </w:rPr>
            </w:pPr>
          </w:p>
          <w:p w:rsidR="007F4A9E" w:rsidRDefault="007F4A9E" w:rsidP="007F4A9E">
            <w:pPr>
              <w:rPr>
                <w:rFonts w:ascii="Arial" w:hAnsi="Arial" w:cs="Arial"/>
                <w:b/>
                <w:color w:val="000000"/>
              </w:rPr>
            </w:pPr>
            <w:r w:rsidRPr="005635BF">
              <w:rPr>
                <w:rFonts w:ascii="Arial" w:hAnsi="Arial" w:cs="Arial"/>
                <w:b/>
                <w:color w:val="000000"/>
              </w:rPr>
              <w:t>1.i. Exim policy is the export &amp; import policy. It aims at increasing the export &amp; decreasing the import of a nation. This benefits the nation for the overall growth &amp; its economic development.</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1.ii.a. Demographic Environment</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1.ii.b. Technological Environment</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1.ii.c. Natural Environment</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1.ii.d. Demographic Environment</w:t>
            </w:r>
          </w:p>
          <w:p w:rsidR="007F4A9E" w:rsidRPr="005635BF" w:rsidRDefault="007F4A9E" w:rsidP="007F4A9E">
            <w:pPr>
              <w:rPr>
                <w:rFonts w:ascii="Arial" w:hAnsi="Arial" w:cs="Arial"/>
                <w:b/>
                <w:color w:val="000000"/>
              </w:rPr>
            </w:pPr>
          </w:p>
          <w:p w:rsidR="007F4A9E" w:rsidRPr="007F4A9E" w:rsidRDefault="007F4A9E" w:rsidP="007F4A9E">
            <w:pPr>
              <w:pStyle w:val="ListParagraph"/>
              <w:numPr>
                <w:ilvl w:val="0"/>
                <w:numId w:val="2"/>
              </w:numPr>
              <w:rPr>
                <w:rFonts w:ascii="Arial" w:hAnsi="Arial" w:cs="Arial"/>
                <w:b/>
                <w:color w:val="000000"/>
              </w:rPr>
            </w:pPr>
            <w:r w:rsidRPr="007F4A9E">
              <w:rPr>
                <w:rFonts w:ascii="Arial" w:hAnsi="Arial" w:cs="Arial"/>
                <w:b/>
                <w:color w:val="000000"/>
              </w:rPr>
              <w:t>iii. It refers to the size, density, distribution &amp; growth rate of population. All the factors have a direct impact on the demand for various goods &amp; services.</w:t>
            </w:r>
          </w:p>
          <w:p w:rsidR="007F4A9E" w:rsidRPr="007F4A9E" w:rsidRDefault="007F4A9E" w:rsidP="007F4A9E">
            <w:pPr>
              <w:pStyle w:val="ListParagraph"/>
              <w:rPr>
                <w:rFonts w:ascii="Arial" w:hAnsi="Arial" w:cs="Arial"/>
                <w:b/>
                <w:color w:val="000000"/>
              </w:rPr>
            </w:pPr>
          </w:p>
          <w:p w:rsidR="007F4A9E" w:rsidRPr="007F4A9E" w:rsidRDefault="007F4A9E" w:rsidP="007F4A9E">
            <w:pPr>
              <w:pStyle w:val="ListParagraph"/>
              <w:numPr>
                <w:ilvl w:val="0"/>
                <w:numId w:val="3"/>
              </w:numPr>
              <w:rPr>
                <w:rFonts w:ascii="Arial" w:hAnsi="Arial" w:cs="Arial"/>
                <w:b/>
                <w:color w:val="000000"/>
              </w:rPr>
            </w:pPr>
            <w:r w:rsidRPr="007F4A9E">
              <w:rPr>
                <w:rFonts w:ascii="Arial" w:hAnsi="Arial" w:cs="Arial"/>
                <w:b/>
                <w:color w:val="000000"/>
              </w:rPr>
              <w:t>iv. The factors that need to be looked into &amp; followed in order to run a successful business which aims to earn profits. External &amp; internal factors are highly important for its survival and affect its course and function.</w:t>
            </w:r>
          </w:p>
          <w:p w:rsidR="007F4A9E" w:rsidRPr="007F4A9E" w:rsidRDefault="007F4A9E" w:rsidP="007F4A9E">
            <w:pPr>
              <w:pStyle w:val="ListParagraph"/>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 xml:space="preserve">1.v. Responsibility of Owner &amp; Shareholder, responsibility towards consumer, responsibility towards employees, responsibility towards community &amp; responsibility towards Government. </w:t>
            </w:r>
          </w:p>
          <w:p w:rsidR="007F4A9E" w:rsidRDefault="007F4A9E" w:rsidP="007F4A9E">
            <w:pPr>
              <w:rPr>
                <w:rFonts w:ascii="Arial" w:hAnsi="Arial" w:cs="Arial"/>
                <w:b/>
                <w:color w:val="000000"/>
              </w:rPr>
            </w:pPr>
          </w:p>
          <w:p w:rsidR="007F4A9E" w:rsidRDefault="007F4A9E" w:rsidP="007F4A9E">
            <w:pPr>
              <w:rPr>
                <w:rFonts w:ascii="Arial" w:hAnsi="Arial" w:cs="Arial"/>
                <w:b/>
                <w:color w:val="000000"/>
              </w:rPr>
            </w:pPr>
          </w:p>
          <w:p w:rsidR="007F4A9E" w:rsidRDefault="007F4A9E" w:rsidP="007F4A9E">
            <w:pPr>
              <w:rPr>
                <w:rFonts w:ascii="Arial" w:hAnsi="Arial" w:cs="Arial"/>
                <w:b/>
                <w:color w:val="000000"/>
              </w:rPr>
            </w:pPr>
          </w:p>
          <w:p w:rsidR="007F4A9E" w:rsidRDefault="007F4A9E" w:rsidP="007F4A9E">
            <w:pPr>
              <w:rPr>
                <w:rFonts w:ascii="Arial" w:hAnsi="Arial" w:cs="Arial"/>
                <w:b/>
                <w:color w:val="000000"/>
              </w:rPr>
            </w:pPr>
          </w:p>
          <w:p w:rsidR="007F4A9E" w:rsidRDefault="007F4A9E" w:rsidP="007F4A9E">
            <w:pPr>
              <w:rPr>
                <w:rFonts w:ascii="Arial" w:hAnsi="Arial" w:cs="Arial"/>
                <w:b/>
                <w:color w:val="000000"/>
              </w:rPr>
            </w:pPr>
          </w:p>
          <w:p w:rsidR="007F4A9E" w:rsidRDefault="007F4A9E" w:rsidP="007F4A9E">
            <w:pPr>
              <w:rPr>
                <w:rFonts w:ascii="Arial" w:hAnsi="Arial" w:cs="Arial"/>
                <w:b/>
                <w:color w:val="000000"/>
              </w:rPr>
            </w:pP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2. The legal environments depends on the legal systems of countries which differentiate from country to country. All businesses must obey these laws without a choice. The domestic laws of the country along with the foreign markets and the laws of business followed globally are the main factors. New and prospering businesses must also follow other laws that the government of certain nations pass from time to time. This can affect everything from the packaging to the contents of a product and its advertising. Every business enters into contracts that have the written terms of the agreements conducted with the country. A country whose legal system is effective and works smoothly attracts foreign investors and groups, whereas one that glitches in the legal system, is faced with corruption &amp; can turn away many investors. Starting up businesses could also be trouble, or easy for hopeful entrepreneurs, as per the registration laws of each country. In the case a business offends the sentiments of the people of the country, it might have to face penalty. All contracts need to be ethical and fair to all the parties involved and in all cases of business contracts it must be in writing. A business that wishes to work on legal terms must account for every action it takes and every contract it enters. In this regard Legal environment is one of the essential areas to concentrate before starting or working on any business.</w:t>
            </w:r>
          </w:p>
          <w:p w:rsidR="007F4A9E" w:rsidRDefault="007F4A9E" w:rsidP="007F4A9E">
            <w:pPr>
              <w:rPr>
                <w:rFonts w:ascii="Arial" w:hAnsi="Arial" w:cs="Arial"/>
                <w:b/>
                <w:color w:val="000000"/>
              </w:rPr>
            </w:pPr>
          </w:p>
          <w:p w:rsidR="007F4A9E" w:rsidRPr="005635BF" w:rsidRDefault="007F4A9E" w:rsidP="007F4A9E">
            <w:pPr>
              <w:rPr>
                <w:rFonts w:ascii="Arial" w:hAnsi="Arial" w:cs="Arial"/>
                <w:b/>
                <w:color w:val="000000"/>
              </w:rPr>
            </w:pPr>
          </w:p>
          <w:p w:rsidR="007F4A9E" w:rsidRPr="005635BF" w:rsidRDefault="007F4A9E" w:rsidP="007F4A9E">
            <w:pPr>
              <w:rPr>
                <w:rFonts w:ascii="Arial" w:hAnsi="Arial" w:cs="Arial"/>
                <w:color w:val="000000"/>
              </w:rPr>
            </w:pPr>
            <w:r w:rsidRPr="005635BF">
              <w:rPr>
                <w:rFonts w:ascii="Arial" w:hAnsi="Arial" w:cs="Arial"/>
                <w:color w:val="000000"/>
              </w:rPr>
              <w:t>Case Study</w:t>
            </w:r>
          </w:p>
          <w:p w:rsidR="007F4A9E" w:rsidRDefault="007F4A9E" w:rsidP="007F4A9E">
            <w:pPr>
              <w:rPr>
                <w:rFonts w:ascii="Arial" w:hAnsi="Arial" w:cs="Arial"/>
                <w:b/>
                <w:color w:val="000000"/>
              </w:rPr>
            </w:pPr>
            <w:r w:rsidRPr="005635BF">
              <w:rPr>
                <w:rFonts w:ascii="Arial" w:hAnsi="Arial" w:cs="Arial"/>
                <w:b/>
                <w:color w:val="000000"/>
              </w:rPr>
              <w:t>1.A) LLC- Limited Liability Company- A limited liability company is a mix of a corporation and a partnership. One partner or member of the business is not responsible for the mess or problems created by another. The partners of this business type have the right to manage many dealings of the business directly. Every partner, as the term suggests, has limited liability towards the losses and gains of the company.</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 xml:space="preserve">1.b) Partnerships- A partnership is a type of business run by two or more individuals who have the same goals and vision for the business. A partnership is more preferred by people around the world, but when it is done for economic purposes, it becomes a business partnership. </w:t>
            </w:r>
          </w:p>
          <w:p w:rsidR="007F4A9E" w:rsidRPr="005635BF" w:rsidRDefault="007F4A9E" w:rsidP="007F4A9E">
            <w:pPr>
              <w:rPr>
                <w:rFonts w:ascii="Arial" w:hAnsi="Arial" w:cs="Arial"/>
                <w:b/>
                <w:color w:val="000000"/>
              </w:rPr>
            </w:pPr>
          </w:p>
          <w:p w:rsidR="007F4A9E" w:rsidRDefault="007F4A9E" w:rsidP="007F4A9E">
            <w:pPr>
              <w:rPr>
                <w:rFonts w:ascii="Arial" w:hAnsi="Arial" w:cs="Arial"/>
                <w:b/>
                <w:color w:val="000000"/>
              </w:rPr>
            </w:pPr>
            <w:r w:rsidRPr="005635BF">
              <w:rPr>
                <w:rFonts w:ascii="Arial" w:hAnsi="Arial" w:cs="Arial"/>
                <w:b/>
                <w:color w:val="000000"/>
              </w:rPr>
              <w:t xml:space="preserve">2. Sole Traders- Sole traders or sole proprietorship, is a business run by one individual who is completely responsible for its liabilities and achievements. He owns every aspect of the business and is responsible for all the debts and has the sole right to the profits. </w:t>
            </w:r>
          </w:p>
          <w:p w:rsidR="007F4A9E" w:rsidRPr="005635BF" w:rsidRDefault="007F4A9E" w:rsidP="007F4A9E">
            <w:pPr>
              <w:rPr>
                <w:rFonts w:ascii="Arial" w:hAnsi="Arial" w:cs="Arial"/>
                <w:b/>
                <w:color w:val="000000"/>
              </w:rPr>
            </w:pPr>
          </w:p>
          <w:p w:rsidR="007F4A9E" w:rsidRPr="005635BF" w:rsidRDefault="007F4A9E" w:rsidP="007F4A9E">
            <w:pPr>
              <w:rPr>
                <w:rFonts w:ascii="Arial" w:hAnsi="Arial" w:cs="Arial"/>
                <w:b/>
                <w:color w:val="000000"/>
              </w:rPr>
            </w:pPr>
            <w:r w:rsidRPr="005635BF">
              <w:rPr>
                <w:rFonts w:ascii="Arial" w:hAnsi="Arial" w:cs="Arial"/>
                <w:b/>
                <w:color w:val="000000"/>
              </w:rPr>
              <w:t>3. In case the business does not flourish due to the various business environments &amp; increasing of staff members that was not in the initial plan due to any arising emergency, would reflect in loss that would ultimately lead to the cease of business.</w:t>
            </w: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07BF" w:rsidP="00A851DA">
            <w:pPr>
              <w:rPr>
                <w:rFonts w:cs="Bliss-Regular"/>
                <w:color w:val="000000"/>
              </w:rPr>
            </w:pPr>
            <w:r>
              <w:rPr>
                <w:rFonts w:cs="Bliss-Regular"/>
                <w:color w:val="000000"/>
              </w:rPr>
              <w:t>NELSON VAZ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07BF" w:rsidP="00BE07BF">
            <w:pPr>
              <w:rPr>
                <w:rFonts w:cs="Bliss-Regular"/>
                <w:color w:val="000000"/>
              </w:rPr>
            </w:pPr>
            <w:r>
              <w:rPr>
                <w:rFonts w:cs="Bliss-Regular"/>
                <w:color w:val="000000"/>
              </w:rPr>
              <w:t>10/21/16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148" w:rsidRDefault="00837148" w:rsidP="00CB4D0A">
      <w:pPr>
        <w:spacing w:after="0" w:line="240" w:lineRule="auto"/>
      </w:pPr>
      <w:r>
        <w:separator/>
      </w:r>
    </w:p>
  </w:endnote>
  <w:endnote w:type="continuationSeparator" w:id="0">
    <w:p w:rsidR="00837148" w:rsidRDefault="008371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148" w:rsidRDefault="00837148" w:rsidP="00CB4D0A">
      <w:pPr>
        <w:spacing w:after="0" w:line="240" w:lineRule="auto"/>
      </w:pPr>
      <w:r>
        <w:separator/>
      </w:r>
    </w:p>
  </w:footnote>
  <w:footnote w:type="continuationSeparator" w:id="0">
    <w:p w:rsidR="00837148" w:rsidRDefault="008371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A691C"/>
    <w:multiLevelType w:val="hybridMultilevel"/>
    <w:tmpl w:val="FE8E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C0703"/>
    <w:multiLevelType w:val="hybridMultilevel"/>
    <w:tmpl w:val="83B2B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4A9E"/>
    <w:rsid w:val="00831C11"/>
    <w:rsid w:val="0083714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07B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87C7F"/>
  <w15:docId w15:val="{220B6326-ED5A-4692-9A83-AAB392A4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9DE03-6348-4B20-9AB1-CC5F863AC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Nelson Vaz</cp:lastModifiedBy>
  <cp:revision>4</cp:revision>
  <dcterms:created xsi:type="dcterms:W3CDTF">2015-01-26T12:24:00Z</dcterms:created>
  <dcterms:modified xsi:type="dcterms:W3CDTF">2016-10-21T10:13:00Z</dcterms:modified>
</cp:coreProperties>
</file>