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C0B8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376">
            <w:pPr>
              <w:pStyle w:val="Default"/>
              <w:rPr>
                <w:rFonts w:asciiTheme="minorHAnsi" w:hAnsiTheme="minorHAnsi"/>
              </w:rPr>
            </w:pPr>
            <w:r>
              <w:rPr>
                <w:rFonts w:asciiTheme="minorHAnsi" w:hAnsiTheme="minorHAnsi"/>
              </w:rPr>
              <w:t xml:space="preserve">Bernard </w:t>
            </w:r>
            <w:proofErr w:type="spellStart"/>
            <w:r>
              <w:rPr>
                <w:rFonts w:asciiTheme="minorHAnsi" w:hAnsiTheme="minorHAnsi"/>
              </w:rPr>
              <w:t>Mucha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6376">
            <w:pPr>
              <w:pStyle w:val="Default"/>
              <w:rPr>
                <w:rFonts w:asciiTheme="minorHAnsi" w:hAnsiTheme="minorHAnsi"/>
              </w:rPr>
            </w:pPr>
            <w:r>
              <w:rPr>
                <w:rFonts w:asciiTheme="minorHAnsi" w:hAnsiTheme="minorHAnsi"/>
              </w:rPr>
              <w:t>3232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A6376" w:rsidRDefault="002A6376">
            <w:pPr>
              <w:pStyle w:val="Default"/>
              <w:rPr>
                <w:rFonts w:asciiTheme="minorHAnsi" w:hAnsiTheme="minorHAnsi" w:cstheme="minorHAnsi"/>
                <w:sz w:val="22"/>
                <w:szCs w:val="22"/>
              </w:rPr>
            </w:pPr>
            <w:r w:rsidRPr="002A6376">
              <w:rPr>
                <w:rFonts w:asciiTheme="minorHAnsi" w:hAnsiTheme="minorHAnsi" w:cstheme="minorHAnsi"/>
                <w:color w:val="auto"/>
                <w:sz w:val="22"/>
                <w:szCs w:val="22"/>
                <w:shd w:val="clear" w:color="auto" w:fill="F2F1F1"/>
              </w:rPr>
              <w:t>Diploma in Environmental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376">
            <w:r>
              <w:t>04</w:t>
            </w:r>
            <w:bookmarkStart w:id="0" w:name="_GoBack"/>
            <w:bookmarkEnd w:id="0"/>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218F4" w:rsidRPr="00DA3ADB" w:rsidRDefault="008218F4" w:rsidP="008218F4">
            <w:pPr>
              <w:rPr>
                <w:rFonts w:ascii="Arial" w:hAnsi="Arial" w:cs="Arial"/>
                <w:b/>
                <w:sz w:val="24"/>
                <w:szCs w:val="24"/>
              </w:rPr>
            </w:pPr>
            <w:r w:rsidRPr="00DA3ADB">
              <w:rPr>
                <w:rFonts w:ascii="Arial" w:hAnsi="Arial" w:cs="Arial"/>
                <w:b/>
                <w:sz w:val="24"/>
                <w:szCs w:val="24"/>
              </w:rPr>
              <w:t>Q.1.</w:t>
            </w:r>
          </w:p>
          <w:p w:rsidR="008218F4" w:rsidRPr="00DA3ADB" w:rsidRDefault="008218F4" w:rsidP="008218F4">
            <w:pPr>
              <w:rPr>
                <w:rFonts w:ascii="Arial" w:hAnsi="Arial" w:cs="Arial"/>
                <w:sz w:val="24"/>
                <w:szCs w:val="24"/>
              </w:rPr>
            </w:pPr>
            <w:r w:rsidRPr="00DA3ADB">
              <w:rPr>
                <w:rFonts w:ascii="Arial" w:hAnsi="Arial" w:cs="Arial"/>
                <w:sz w:val="24"/>
                <w:szCs w:val="24"/>
              </w:rPr>
              <w:t>17 requirements of ISO 14001:2004:</w:t>
            </w:r>
          </w:p>
          <w:p w:rsidR="008218F4" w:rsidRPr="00DA3ADB" w:rsidRDefault="008218F4" w:rsidP="008218F4">
            <w:pPr>
              <w:pStyle w:val="ListParagraph"/>
              <w:numPr>
                <w:ilvl w:val="0"/>
                <w:numId w:val="2"/>
              </w:numPr>
              <w:rPr>
                <w:rFonts w:ascii="Arial" w:hAnsi="Arial" w:cs="Arial"/>
                <w:sz w:val="24"/>
                <w:szCs w:val="24"/>
              </w:rPr>
            </w:pPr>
            <w:r w:rsidRPr="00DA3ADB">
              <w:rPr>
                <w:rFonts w:ascii="Arial" w:hAnsi="Arial" w:cs="Arial"/>
                <w:sz w:val="24"/>
                <w:szCs w:val="24"/>
              </w:rPr>
              <w:t>Environmental Policy which contains the commitment to the Environment.</w:t>
            </w:r>
          </w:p>
          <w:p w:rsidR="008218F4" w:rsidRPr="00DA3ADB" w:rsidRDefault="008218F4" w:rsidP="008218F4">
            <w:pPr>
              <w:pStyle w:val="ListParagraph"/>
              <w:numPr>
                <w:ilvl w:val="0"/>
                <w:numId w:val="2"/>
              </w:numPr>
              <w:rPr>
                <w:rFonts w:ascii="Arial" w:hAnsi="Arial" w:cs="Arial"/>
                <w:sz w:val="24"/>
                <w:szCs w:val="24"/>
              </w:rPr>
            </w:pPr>
            <w:r w:rsidRPr="00DA3ADB">
              <w:rPr>
                <w:rFonts w:ascii="Arial" w:hAnsi="Arial" w:cs="Arial"/>
                <w:sz w:val="24"/>
                <w:szCs w:val="24"/>
              </w:rPr>
              <w:t>Environmental aspects and impacts.</w:t>
            </w:r>
          </w:p>
          <w:p w:rsidR="008218F4" w:rsidRPr="00DA3ADB" w:rsidRDefault="008218F4" w:rsidP="008218F4">
            <w:pPr>
              <w:pStyle w:val="ListParagraph"/>
              <w:numPr>
                <w:ilvl w:val="0"/>
                <w:numId w:val="2"/>
              </w:numPr>
              <w:rPr>
                <w:rFonts w:ascii="Arial" w:hAnsi="Arial" w:cs="Arial"/>
                <w:sz w:val="24"/>
                <w:szCs w:val="24"/>
              </w:rPr>
            </w:pPr>
            <w:r w:rsidRPr="00DA3ADB">
              <w:rPr>
                <w:rFonts w:ascii="Arial" w:hAnsi="Arial" w:cs="Arial"/>
                <w:sz w:val="24"/>
                <w:szCs w:val="24"/>
              </w:rPr>
              <w:t>Legal and other requirements – access to legislation and regulations.</w:t>
            </w:r>
          </w:p>
          <w:p w:rsidR="008218F4" w:rsidRPr="00DA3ADB" w:rsidRDefault="008218F4" w:rsidP="008218F4">
            <w:pPr>
              <w:pStyle w:val="ListParagraph"/>
              <w:numPr>
                <w:ilvl w:val="0"/>
                <w:numId w:val="2"/>
              </w:numPr>
              <w:rPr>
                <w:rFonts w:ascii="Arial" w:hAnsi="Arial" w:cs="Arial"/>
                <w:sz w:val="24"/>
                <w:szCs w:val="24"/>
              </w:rPr>
            </w:pPr>
            <w:r w:rsidRPr="00DA3ADB">
              <w:rPr>
                <w:rFonts w:ascii="Arial" w:hAnsi="Arial" w:cs="Arial"/>
                <w:sz w:val="24"/>
                <w:szCs w:val="24"/>
              </w:rPr>
              <w:t>Set Environmental objectives and targets and how to achieve them.</w:t>
            </w:r>
          </w:p>
          <w:p w:rsidR="008218F4" w:rsidRPr="00DA3ADB" w:rsidRDefault="008218F4" w:rsidP="008218F4">
            <w:pPr>
              <w:pStyle w:val="ListParagraph"/>
              <w:numPr>
                <w:ilvl w:val="0"/>
                <w:numId w:val="2"/>
              </w:numPr>
              <w:rPr>
                <w:rFonts w:ascii="Arial" w:hAnsi="Arial" w:cs="Arial"/>
                <w:sz w:val="24"/>
                <w:szCs w:val="24"/>
              </w:rPr>
            </w:pPr>
            <w:r w:rsidRPr="00DA3ADB">
              <w:rPr>
                <w:rFonts w:ascii="Arial" w:hAnsi="Arial" w:cs="Arial"/>
                <w:sz w:val="24"/>
                <w:szCs w:val="24"/>
              </w:rPr>
              <w:t>Structure and responsibility within organization.</w:t>
            </w:r>
          </w:p>
          <w:p w:rsidR="008218F4" w:rsidRPr="00DA3ADB" w:rsidRDefault="008218F4" w:rsidP="008218F4">
            <w:pPr>
              <w:pStyle w:val="ListParagraph"/>
              <w:numPr>
                <w:ilvl w:val="0"/>
                <w:numId w:val="2"/>
              </w:numPr>
              <w:rPr>
                <w:rFonts w:ascii="Arial" w:hAnsi="Arial" w:cs="Arial"/>
                <w:sz w:val="24"/>
                <w:szCs w:val="24"/>
              </w:rPr>
            </w:pPr>
            <w:r w:rsidRPr="00DA3ADB">
              <w:rPr>
                <w:rFonts w:ascii="Arial" w:hAnsi="Arial" w:cs="Arial"/>
                <w:sz w:val="24"/>
                <w:szCs w:val="24"/>
              </w:rPr>
              <w:t>Competence, training and awareness of staff.</w:t>
            </w:r>
          </w:p>
          <w:p w:rsidR="008218F4" w:rsidRPr="00DA3ADB" w:rsidRDefault="008218F4" w:rsidP="008218F4">
            <w:pPr>
              <w:pStyle w:val="ListParagraph"/>
              <w:numPr>
                <w:ilvl w:val="0"/>
                <w:numId w:val="2"/>
              </w:numPr>
              <w:rPr>
                <w:rFonts w:ascii="Arial" w:hAnsi="Arial" w:cs="Arial"/>
                <w:sz w:val="24"/>
                <w:szCs w:val="24"/>
              </w:rPr>
            </w:pPr>
            <w:r w:rsidRPr="00DA3ADB">
              <w:rPr>
                <w:rFonts w:ascii="Arial" w:hAnsi="Arial" w:cs="Arial"/>
                <w:sz w:val="24"/>
                <w:szCs w:val="24"/>
              </w:rPr>
              <w:t>Internal and external communication.</w:t>
            </w:r>
          </w:p>
          <w:p w:rsidR="008218F4" w:rsidRPr="00DA3ADB" w:rsidRDefault="008218F4" w:rsidP="008218F4">
            <w:pPr>
              <w:pStyle w:val="ListParagraph"/>
              <w:numPr>
                <w:ilvl w:val="0"/>
                <w:numId w:val="2"/>
              </w:numPr>
              <w:rPr>
                <w:rFonts w:ascii="Arial" w:hAnsi="Arial" w:cs="Arial"/>
                <w:sz w:val="24"/>
                <w:szCs w:val="24"/>
              </w:rPr>
            </w:pPr>
            <w:r w:rsidRPr="00DA3ADB">
              <w:rPr>
                <w:rFonts w:ascii="Arial" w:hAnsi="Arial" w:cs="Arial"/>
                <w:sz w:val="24"/>
                <w:szCs w:val="24"/>
              </w:rPr>
              <w:t>Relevant and up-to-date EMS documentation.</w:t>
            </w:r>
          </w:p>
          <w:p w:rsidR="008218F4" w:rsidRPr="00DA3ADB" w:rsidRDefault="008218F4" w:rsidP="008218F4">
            <w:pPr>
              <w:pStyle w:val="ListParagraph"/>
              <w:numPr>
                <w:ilvl w:val="0"/>
                <w:numId w:val="2"/>
              </w:numPr>
              <w:rPr>
                <w:rFonts w:ascii="Arial" w:hAnsi="Arial" w:cs="Arial"/>
                <w:sz w:val="24"/>
                <w:szCs w:val="24"/>
              </w:rPr>
            </w:pPr>
            <w:r w:rsidRPr="00DA3ADB">
              <w:rPr>
                <w:rFonts w:ascii="Arial" w:hAnsi="Arial" w:cs="Arial"/>
                <w:sz w:val="24"/>
                <w:szCs w:val="24"/>
              </w:rPr>
              <w:t>Control of documents.</w:t>
            </w:r>
          </w:p>
          <w:p w:rsidR="008218F4" w:rsidRPr="00DA3ADB" w:rsidRDefault="008218F4" w:rsidP="008218F4">
            <w:pPr>
              <w:pStyle w:val="ListParagraph"/>
              <w:numPr>
                <w:ilvl w:val="0"/>
                <w:numId w:val="2"/>
              </w:numPr>
              <w:rPr>
                <w:rFonts w:ascii="Arial" w:hAnsi="Arial" w:cs="Arial"/>
                <w:sz w:val="24"/>
                <w:szCs w:val="24"/>
              </w:rPr>
            </w:pPr>
            <w:r w:rsidRPr="00DA3ADB">
              <w:rPr>
                <w:rFonts w:ascii="Arial" w:hAnsi="Arial" w:cs="Arial"/>
                <w:sz w:val="24"/>
                <w:szCs w:val="24"/>
              </w:rPr>
              <w:t>Operational control.</w:t>
            </w:r>
          </w:p>
          <w:p w:rsidR="008218F4" w:rsidRPr="00DA3ADB" w:rsidRDefault="008218F4" w:rsidP="008218F4">
            <w:pPr>
              <w:pStyle w:val="ListParagraph"/>
              <w:numPr>
                <w:ilvl w:val="0"/>
                <w:numId w:val="2"/>
              </w:numPr>
              <w:rPr>
                <w:rFonts w:ascii="Arial" w:hAnsi="Arial" w:cs="Arial"/>
                <w:sz w:val="24"/>
                <w:szCs w:val="24"/>
              </w:rPr>
            </w:pPr>
            <w:r w:rsidRPr="00DA3ADB">
              <w:rPr>
                <w:rFonts w:ascii="Arial" w:hAnsi="Arial" w:cs="Arial"/>
                <w:sz w:val="24"/>
                <w:szCs w:val="24"/>
              </w:rPr>
              <w:t>Preventing and responding to potential emergencies.</w:t>
            </w:r>
          </w:p>
          <w:p w:rsidR="008218F4" w:rsidRPr="00DA3ADB" w:rsidRDefault="008218F4" w:rsidP="008218F4">
            <w:pPr>
              <w:pStyle w:val="ListParagraph"/>
              <w:numPr>
                <w:ilvl w:val="0"/>
                <w:numId w:val="2"/>
              </w:numPr>
              <w:rPr>
                <w:rFonts w:ascii="Arial" w:hAnsi="Arial" w:cs="Arial"/>
                <w:sz w:val="24"/>
                <w:szCs w:val="24"/>
              </w:rPr>
            </w:pPr>
            <w:r w:rsidRPr="00DA3ADB">
              <w:rPr>
                <w:rFonts w:ascii="Arial" w:hAnsi="Arial" w:cs="Arial"/>
                <w:sz w:val="24"/>
                <w:szCs w:val="24"/>
              </w:rPr>
              <w:t>Monitoring and measuring of EMS.</w:t>
            </w:r>
          </w:p>
          <w:p w:rsidR="008218F4" w:rsidRPr="00DA3ADB" w:rsidRDefault="008218F4" w:rsidP="008218F4">
            <w:pPr>
              <w:pStyle w:val="ListParagraph"/>
              <w:numPr>
                <w:ilvl w:val="0"/>
                <w:numId w:val="2"/>
              </w:numPr>
              <w:rPr>
                <w:rFonts w:ascii="Arial" w:hAnsi="Arial" w:cs="Arial"/>
                <w:sz w:val="24"/>
                <w:szCs w:val="24"/>
              </w:rPr>
            </w:pPr>
            <w:r w:rsidRPr="00DA3ADB">
              <w:rPr>
                <w:rFonts w:ascii="Arial" w:hAnsi="Arial" w:cs="Arial"/>
                <w:sz w:val="24"/>
                <w:szCs w:val="24"/>
              </w:rPr>
              <w:t>Evaluation of compliance.</w:t>
            </w:r>
          </w:p>
          <w:p w:rsidR="008218F4" w:rsidRPr="00DA3ADB" w:rsidRDefault="008218F4" w:rsidP="008218F4">
            <w:pPr>
              <w:pStyle w:val="ListParagraph"/>
              <w:numPr>
                <w:ilvl w:val="0"/>
                <w:numId w:val="2"/>
              </w:numPr>
              <w:rPr>
                <w:rFonts w:ascii="Arial" w:hAnsi="Arial" w:cs="Arial"/>
                <w:sz w:val="24"/>
                <w:szCs w:val="24"/>
              </w:rPr>
            </w:pPr>
            <w:r w:rsidRPr="00DA3ADB">
              <w:rPr>
                <w:rFonts w:ascii="Arial" w:hAnsi="Arial" w:cs="Arial"/>
                <w:sz w:val="24"/>
                <w:szCs w:val="24"/>
              </w:rPr>
              <w:t>Identify problems, correct and prevent recurrences.</w:t>
            </w:r>
          </w:p>
          <w:p w:rsidR="008218F4" w:rsidRPr="00DA3ADB" w:rsidRDefault="008218F4" w:rsidP="008218F4">
            <w:pPr>
              <w:pStyle w:val="ListParagraph"/>
              <w:numPr>
                <w:ilvl w:val="0"/>
                <w:numId w:val="2"/>
              </w:numPr>
              <w:rPr>
                <w:rFonts w:ascii="Arial" w:hAnsi="Arial" w:cs="Arial"/>
                <w:sz w:val="24"/>
                <w:szCs w:val="24"/>
              </w:rPr>
            </w:pPr>
            <w:r w:rsidRPr="00DA3ADB">
              <w:rPr>
                <w:rFonts w:ascii="Arial" w:hAnsi="Arial" w:cs="Arial"/>
                <w:sz w:val="24"/>
                <w:szCs w:val="24"/>
              </w:rPr>
              <w:t>Keep adequate records.</w:t>
            </w:r>
          </w:p>
          <w:p w:rsidR="008218F4" w:rsidRPr="00DA3ADB" w:rsidRDefault="008218F4" w:rsidP="008218F4">
            <w:pPr>
              <w:pStyle w:val="ListParagraph"/>
              <w:numPr>
                <w:ilvl w:val="0"/>
                <w:numId w:val="2"/>
              </w:numPr>
              <w:rPr>
                <w:rFonts w:ascii="Arial" w:hAnsi="Arial" w:cs="Arial"/>
                <w:sz w:val="24"/>
                <w:szCs w:val="24"/>
              </w:rPr>
            </w:pPr>
            <w:r w:rsidRPr="00DA3ADB">
              <w:rPr>
                <w:rFonts w:ascii="Arial" w:hAnsi="Arial" w:cs="Arial"/>
                <w:sz w:val="24"/>
                <w:szCs w:val="24"/>
              </w:rPr>
              <w:t>Internal and external audits of EMS.</w:t>
            </w:r>
          </w:p>
          <w:p w:rsidR="008218F4" w:rsidRPr="00DA3ADB" w:rsidRDefault="008218F4" w:rsidP="008218F4">
            <w:pPr>
              <w:pStyle w:val="ListParagraph"/>
              <w:numPr>
                <w:ilvl w:val="0"/>
                <w:numId w:val="2"/>
              </w:numPr>
              <w:rPr>
                <w:rFonts w:ascii="Arial" w:hAnsi="Arial" w:cs="Arial"/>
                <w:sz w:val="24"/>
                <w:szCs w:val="24"/>
              </w:rPr>
            </w:pPr>
            <w:r w:rsidRPr="00DA3ADB">
              <w:rPr>
                <w:rFonts w:ascii="Arial" w:hAnsi="Arial" w:cs="Arial"/>
                <w:sz w:val="24"/>
                <w:szCs w:val="24"/>
              </w:rPr>
              <w:t>Review EMS.</w:t>
            </w:r>
          </w:p>
          <w:p w:rsidR="008218F4" w:rsidRPr="00DA3ADB" w:rsidRDefault="008218F4" w:rsidP="008218F4">
            <w:pPr>
              <w:pStyle w:val="ListParagraph"/>
              <w:rPr>
                <w:rFonts w:ascii="Arial" w:hAnsi="Arial" w:cs="Arial"/>
                <w:sz w:val="24"/>
                <w:szCs w:val="24"/>
              </w:rPr>
            </w:pPr>
          </w:p>
          <w:p w:rsidR="008218F4" w:rsidRPr="00DA3ADB" w:rsidRDefault="008218F4" w:rsidP="008218F4">
            <w:pPr>
              <w:pStyle w:val="ListParagraph"/>
              <w:rPr>
                <w:rFonts w:ascii="Arial" w:hAnsi="Arial" w:cs="Arial"/>
                <w:sz w:val="24"/>
                <w:szCs w:val="24"/>
              </w:rPr>
            </w:pPr>
          </w:p>
          <w:p w:rsidR="008218F4" w:rsidRPr="00DA3ADB" w:rsidRDefault="008218F4" w:rsidP="008218F4">
            <w:pPr>
              <w:rPr>
                <w:rFonts w:ascii="Arial" w:hAnsi="Arial" w:cs="Arial"/>
                <w:b/>
                <w:sz w:val="24"/>
                <w:szCs w:val="24"/>
              </w:rPr>
            </w:pPr>
            <w:r w:rsidRPr="00DA3ADB">
              <w:rPr>
                <w:rFonts w:ascii="Arial" w:hAnsi="Arial" w:cs="Arial"/>
                <w:b/>
                <w:sz w:val="24"/>
                <w:szCs w:val="24"/>
              </w:rPr>
              <w:t>Q.2.</w:t>
            </w:r>
          </w:p>
          <w:p w:rsidR="008218F4" w:rsidRPr="00DA3ADB" w:rsidRDefault="008218F4" w:rsidP="008218F4">
            <w:pPr>
              <w:rPr>
                <w:rFonts w:ascii="Arial" w:hAnsi="Arial" w:cs="Arial"/>
                <w:sz w:val="24"/>
                <w:szCs w:val="24"/>
              </w:rPr>
            </w:pPr>
            <w:r w:rsidRPr="00DA3ADB">
              <w:rPr>
                <w:rFonts w:ascii="Arial" w:hAnsi="Arial" w:cs="Arial"/>
                <w:sz w:val="24"/>
                <w:szCs w:val="24"/>
              </w:rPr>
              <w:t>ISO14000 is the International Environmental Management System applicable to any business in the world regardless of location, nature and size. The main premise is to decrease pollution, waste, environmental footprint caused by organization’s processes and activities.</w:t>
            </w:r>
          </w:p>
          <w:p w:rsidR="008218F4" w:rsidRPr="00DA3ADB" w:rsidRDefault="008218F4" w:rsidP="008218F4">
            <w:pPr>
              <w:rPr>
                <w:rFonts w:ascii="Arial" w:hAnsi="Arial" w:cs="Arial"/>
                <w:sz w:val="24"/>
                <w:szCs w:val="24"/>
              </w:rPr>
            </w:pPr>
            <w:r w:rsidRPr="00DA3ADB">
              <w:rPr>
                <w:rFonts w:ascii="Arial" w:hAnsi="Arial" w:cs="Arial"/>
                <w:sz w:val="24"/>
                <w:szCs w:val="24"/>
              </w:rPr>
              <w:t xml:space="preserve">One of the most significant objectives of ISO 14000 is promoting effective and </w:t>
            </w:r>
            <w:r w:rsidRPr="00DA3ADB">
              <w:rPr>
                <w:rFonts w:ascii="Arial" w:hAnsi="Arial" w:cs="Arial"/>
                <w:sz w:val="24"/>
                <w:szCs w:val="24"/>
              </w:rPr>
              <w:lastRenderedPageBreak/>
              <w:t>efficient environmental management and its implementation by organizations. In addition the standards provide all the tools needed to enhance environmental performance – flexible, system- based and cost effective tools. Also it recognizes the best organizations and their good practices and encourages other businesses to bench mark the best; share information.</w:t>
            </w:r>
          </w:p>
          <w:p w:rsidR="008218F4" w:rsidRPr="00DA3ADB" w:rsidRDefault="008218F4" w:rsidP="008218F4">
            <w:pPr>
              <w:rPr>
                <w:rFonts w:ascii="Arial" w:hAnsi="Arial" w:cs="Arial"/>
                <w:sz w:val="24"/>
                <w:szCs w:val="24"/>
              </w:rPr>
            </w:pPr>
            <w:r w:rsidRPr="00DA3ADB">
              <w:rPr>
                <w:rFonts w:ascii="Arial" w:hAnsi="Arial" w:cs="Arial"/>
                <w:sz w:val="24"/>
                <w:szCs w:val="24"/>
              </w:rPr>
              <w:t>ISO14000 helps organizations to reduce and minimize the negative impact on the Environment. It is similar to ISO9000 standards in Quality Management System and can be implemented synchronously.</w:t>
            </w:r>
          </w:p>
          <w:p w:rsidR="008218F4" w:rsidRPr="00DA3ADB" w:rsidRDefault="008218F4" w:rsidP="008218F4">
            <w:pPr>
              <w:rPr>
                <w:rFonts w:ascii="Arial" w:hAnsi="Arial" w:cs="Arial"/>
                <w:sz w:val="24"/>
                <w:szCs w:val="24"/>
              </w:rPr>
            </w:pPr>
            <w:r w:rsidRPr="00DA3ADB">
              <w:rPr>
                <w:rFonts w:ascii="Arial" w:hAnsi="Arial" w:cs="Arial"/>
                <w:sz w:val="24"/>
                <w:szCs w:val="24"/>
              </w:rPr>
              <w:t xml:space="preserve">To attain ISO14000 certificate, businesses must be audited by external auditors (UKAS in UK). </w:t>
            </w:r>
          </w:p>
          <w:p w:rsidR="008218F4" w:rsidRPr="00DA3ADB" w:rsidRDefault="008218F4" w:rsidP="008218F4">
            <w:pPr>
              <w:rPr>
                <w:rFonts w:ascii="Arial" w:hAnsi="Arial" w:cs="Arial"/>
                <w:sz w:val="24"/>
                <w:szCs w:val="24"/>
              </w:rPr>
            </w:pPr>
          </w:p>
          <w:p w:rsidR="008218F4" w:rsidRPr="00DA3ADB" w:rsidRDefault="008218F4" w:rsidP="008218F4">
            <w:pPr>
              <w:rPr>
                <w:rFonts w:ascii="Arial" w:hAnsi="Arial" w:cs="Arial"/>
                <w:sz w:val="24"/>
                <w:szCs w:val="24"/>
              </w:rPr>
            </w:pPr>
          </w:p>
          <w:p w:rsidR="008218F4" w:rsidRPr="00DA3ADB" w:rsidRDefault="008218F4" w:rsidP="008218F4">
            <w:pPr>
              <w:rPr>
                <w:rFonts w:ascii="Arial" w:hAnsi="Arial" w:cs="Arial"/>
                <w:b/>
                <w:sz w:val="24"/>
                <w:szCs w:val="24"/>
              </w:rPr>
            </w:pPr>
            <w:r w:rsidRPr="00DA3ADB">
              <w:rPr>
                <w:rFonts w:ascii="Arial" w:hAnsi="Arial" w:cs="Arial"/>
                <w:b/>
                <w:sz w:val="24"/>
                <w:szCs w:val="24"/>
              </w:rPr>
              <w:t>Q.3.</w:t>
            </w:r>
          </w:p>
          <w:p w:rsidR="008218F4" w:rsidRPr="00DA3ADB" w:rsidRDefault="008218F4" w:rsidP="008218F4">
            <w:pPr>
              <w:rPr>
                <w:rFonts w:ascii="Arial" w:hAnsi="Arial" w:cs="Arial"/>
                <w:sz w:val="24"/>
                <w:szCs w:val="24"/>
              </w:rPr>
            </w:pPr>
            <w:r w:rsidRPr="00DA3ADB">
              <w:rPr>
                <w:rFonts w:ascii="Arial" w:hAnsi="Arial" w:cs="Arial"/>
                <w:sz w:val="24"/>
                <w:szCs w:val="24"/>
              </w:rPr>
              <w:t xml:space="preserve">Plan-Do-Check-Act is the four step problem-solving system also known as Deming cycle, </w:t>
            </w:r>
            <w:proofErr w:type="spellStart"/>
            <w:r w:rsidRPr="00DA3ADB">
              <w:rPr>
                <w:rFonts w:ascii="Arial" w:hAnsi="Arial" w:cs="Arial"/>
                <w:sz w:val="24"/>
                <w:szCs w:val="24"/>
              </w:rPr>
              <w:t>Shewhart</w:t>
            </w:r>
            <w:proofErr w:type="spellEnd"/>
            <w:r w:rsidRPr="00DA3ADB">
              <w:rPr>
                <w:rFonts w:ascii="Arial" w:hAnsi="Arial" w:cs="Arial"/>
                <w:sz w:val="24"/>
                <w:szCs w:val="24"/>
              </w:rPr>
              <w:t xml:space="preserve"> cycle.</w:t>
            </w:r>
          </w:p>
          <w:p w:rsidR="008218F4" w:rsidRPr="00DA3ADB" w:rsidRDefault="008218F4" w:rsidP="008218F4">
            <w:pPr>
              <w:rPr>
                <w:rFonts w:ascii="Arial" w:hAnsi="Arial" w:cs="Arial"/>
                <w:sz w:val="24"/>
                <w:szCs w:val="24"/>
              </w:rPr>
            </w:pPr>
            <w:r w:rsidRPr="00DA3ADB">
              <w:rPr>
                <w:rFonts w:ascii="Arial" w:hAnsi="Arial" w:cs="Arial"/>
                <w:sz w:val="24"/>
                <w:szCs w:val="24"/>
              </w:rPr>
              <w:t>Plan – define the goals and objectives for EMS and establishes processes necessary to deliver the results.</w:t>
            </w:r>
          </w:p>
          <w:p w:rsidR="008218F4" w:rsidRPr="00DA3ADB" w:rsidRDefault="008218F4" w:rsidP="008218F4">
            <w:pPr>
              <w:rPr>
                <w:rFonts w:ascii="Arial" w:hAnsi="Arial" w:cs="Arial"/>
                <w:sz w:val="24"/>
                <w:szCs w:val="24"/>
              </w:rPr>
            </w:pPr>
            <w:r w:rsidRPr="00DA3ADB">
              <w:rPr>
                <w:rFonts w:ascii="Arial" w:hAnsi="Arial" w:cs="Arial"/>
                <w:sz w:val="24"/>
                <w:szCs w:val="24"/>
              </w:rPr>
              <w:t>Do – implementation of the processes defined in planning stage.</w:t>
            </w:r>
          </w:p>
          <w:p w:rsidR="008218F4" w:rsidRPr="00DA3ADB" w:rsidRDefault="008218F4" w:rsidP="008218F4">
            <w:pPr>
              <w:rPr>
                <w:rFonts w:ascii="Arial" w:hAnsi="Arial" w:cs="Arial"/>
                <w:sz w:val="24"/>
                <w:szCs w:val="24"/>
              </w:rPr>
            </w:pPr>
            <w:r w:rsidRPr="00DA3ADB">
              <w:rPr>
                <w:rFonts w:ascii="Arial" w:hAnsi="Arial" w:cs="Arial"/>
                <w:sz w:val="24"/>
                <w:szCs w:val="24"/>
              </w:rPr>
              <w:t>Check – measure the effectiveness of the processes, compare to defined objectives and find the gaps.</w:t>
            </w:r>
          </w:p>
          <w:p w:rsidR="008218F4" w:rsidRPr="00DA3ADB" w:rsidRDefault="008218F4" w:rsidP="008218F4">
            <w:pPr>
              <w:rPr>
                <w:rFonts w:ascii="Arial" w:hAnsi="Arial" w:cs="Arial"/>
                <w:sz w:val="24"/>
                <w:szCs w:val="24"/>
              </w:rPr>
            </w:pPr>
            <w:r w:rsidRPr="00DA3ADB">
              <w:rPr>
                <w:rFonts w:ascii="Arial" w:hAnsi="Arial" w:cs="Arial"/>
                <w:sz w:val="24"/>
                <w:szCs w:val="24"/>
              </w:rPr>
              <w:t xml:space="preserve">Act – find the causes of not meeting defined </w:t>
            </w:r>
            <w:proofErr w:type="gramStart"/>
            <w:r w:rsidRPr="00DA3ADB">
              <w:rPr>
                <w:rFonts w:ascii="Arial" w:hAnsi="Arial" w:cs="Arial"/>
                <w:sz w:val="24"/>
                <w:szCs w:val="24"/>
              </w:rPr>
              <w:t>targets,</w:t>
            </w:r>
            <w:proofErr w:type="gramEnd"/>
            <w:r w:rsidRPr="00DA3ADB">
              <w:rPr>
                <w:rFonts w:ascii="Arial" w:hAnsi="Arial" w:cs="Arial"/>
                <w:sz w:val="24"/>
                <w:szCs w:val="24"/>
              </w:rPr>
              <w:t xml:space="preserve"> conduct gap analysis, improve the system.</w:t>
            </w:r>
          </w:p>
          <w:p w:rsidR="008218F4" w:rsidRPr="00DA3ADB" w:rsidRDefault="008218F4" w:rsidP="008218F4">
            <w:pPr>
              <w:rPr>
                <w:rFonts w:ascii="Arial" w:hAnsi="Arial" w:cs="Arial"/>
                <w:b/>
                <w:sz w:val="24"/>
                <w:szCs w:val="24"/>
              </w:rPr>
            </w:pPr>
          </w:p>
          <w:p w:rsidR="008218F4" w:rsidRPr="00DA3ADB" w:rsidRDefault="008218F4" w:rsidP="008218F4">
            <w:pPr>
              <w:rPr>
                <w:rFonts w:ascii="Arial" w:hAnsi="Arial" w:cs="Arial"/>
                <w:b/>
                <w:sz w:val="24"/>
                <w:szCs w:val="24"/>
              </w:rPr>
            </w:pPr>
            <w:r w:rsidRPr="00DA3ADB">
              <w:rPr>
                <w:rFonts w:ascii="Arial" w:hAnsi="Arial" w:cs="Arial"/>
                <w:b/>
                <w:sz w:val="24"/>
                <w:szCs w:val="24"/>
              </w:rPr>
              <w:t>Q.4.</w:t>
            </w:r>
          </w:p>
          <w:p w:rsidR="008218F4" w:rsidRPr="00DA3ADB" w:rsidRDefault="008218F4" w:rsidP="008218F4">
            <w:pPr>
              <w:jc w:val="center"/>
              <w:rPr>
                <w:rFonts w:ascii="Arial" w:hAnsi="Arial" w:cs="Arial"/>
                <w:sz w:val="24"/>
                <w:szCs w:val="24"/>
              </w:rPr>
            </w:pPr>
            <w:r w:rsidRPr="00DA3ADB">
              <w:rPr>
                <w:rFonts w:ascii="Arial" w:hAnsi="Arial" w:cs="Arial"/>
                <w:sz w:val="24"/>
                <w:szCs w:val="24"/>
              </w:rPr>
              <w:t>PREFERENCES</w:t>
            </w:r>
          </w:p>
          <w:p w:rsidR="008218F4" w:rsidRDefault="008218F4" w:rsidP="008218F4">
            <w:r>
              <w:rPr>
                <w:noProof/>
              </w:rPr>
              <mc:AlternateContent>
                <mc:Choice Requires="wps">
                  <w:drawing>
                    <wp:anchor distT="0" distB="0" distL="114300" distR="114300" simplePos="0" relativeHeight="251664384" behindDoc="0" locked="0" layoutInCell="1" allowOverlap="1" wp14:anchorId="1836F395" wp14:editId="0F2B5893">
                      <wp:simplePos x="0" y="0"/>
                      <wp:positionH relativeFrom="column">
                        <wp:posOffset>4724400</wp:posOffset>
                      </wp:positionH>
                      <wp:positionV relativeFrom="paragraph">
                        <wp:posOffset>263525</wp:posOffset>
                      </wp:positionV>
                      <wp:extent cx="0" cy="26670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0" cy="266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72pt,20.75pt" to="372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" strokecolor="#4579b8 [3044]"/>
                  </w:pict>
                </mc:Fallback>
              </mc:AlternateContent>
            </w:r>
            <w:r>
              <w:rPr>
                <w:noProof/>
              </w:rPr>
              <mc:AlternateContent>
                <mc:Choice Requires="wps">
                  <w:drawing>
                    <wp:anchor distT="0" distB="0" distL="114300" distR="114300" simplePos="0" relativeHeight="251662336" behindDoc="0" locked="0" layoutInCell="1" allowOverlap="1" wp14:anchorId="0CF1B0C9" wp14:editId="2F17B708">
                      <wp:simplePos x="0" y="0"/>
                      <wp:positionH relativeFrom="column">
                        <wp:posOffset>1114425</wp:posOffset>
                      </wp:positionH>
                      <wp:positionV relativeFrom="paragraph">
                        <wp:posOffset>263525</wp:posOffset>
                      </wp:positionV>
                      <wp:extent cx="360997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36099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75pt,20.75pt" to="372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" strokecolor="#4579b8 [3044]"/>
                  </w:pict>
                </mc:Fallback>
              </mc:AlternateContent>
            </w:r>
            <w:r>
              <w:rPr>
                <w:noProof/>
              </w:rPr>
              <mc:AlternateContent>
                <mc:Choice Requires="wps">
                  <w:drawing>
                    <wp:anchor distT="0" distB="0" distL="114300" distR="114300" simplePos="0" relativeHeight="251663360" behindDoc="0" locked="0" layoutInCell="1" allowOverlap="1" wp14:anchorId="3BD58799" wp14:editId="09BFBC52">
                      <wp:simplePos x="0" y="0"/>
                      <wp:positionH relativeFrom="column">
                        <wp:posOffset>1104900</wp:posOffset>
                      </wp:positionH>
                      <wp:positionV relativeFrom="paragraph">
                        <wp:posOffset>263525</wp:posOffset>
                      </wp:positionV>
                      <wp:extent cx="0" cy="26670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0" cy="266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87pt,20.75pt" to="87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" strokecolor="#4579b8 [3044]"/>
                  </w:pict>
                </mc:Fallback>
              </mc:AlternateContent>
            </w:r>
          </w:p>
          <w:p w:rsidR="008218F4" w:rsidRDefault="008218F4" w:rsidP="008218F4"/>
          <w:p w:rsidR="008218F4" w:rsidRDefault="008218F4" w:rsidP="008218F4">
            <w:r>
              <w:t xml:space="preserve">             </w:t>
            </w:r>
          </w:p>
          <w:p w:rsidR="008218F4" w:rsidRDefault="008218F4" w:rsidP="008218F4"/>
          <w:p w:rsidR="008218F4" w:rsidRPr="008218F4" w:rsidRDefault="008218F4" w:rsidP="008218F4">
            <w:pPr>
              <w:rPr>
                <w:u w:val="single"/>
              </w:rPr>
            </w:pPr>
            <w:r>
              <w:t xml:space="preserve">           </w:t>
            </w:r>
            <w:r w:rsidRPr="00DA3ADB">
              <w:rPr>
                <w:rFonts w:ascii="Arial" w:hAnsi="Arial" w:cs="Arial"/>
                <w:sz w:val="24"/>
                <w:szCs w:val="24"/>
                <w:u w:val="single"/>
              </w:rPr>
              <w:t>Revealed Preferences</w:t>
            </w:r>
            <w:r>
              <w:tab/>
            </w:r>
            <w:r w:rsidRPr="008218F4">
              <w:rPr>
                <w:rFonts w:ascii="Arial" w:hAnsi="Arial" w:cs="Arial"/>
                <w:sz w:val="24"/>
                <w:szCs w:val="24"/>
              </w:rPr>
              <w:t xml:space="preserve">                                            </w:t>
            </w:r>
            <w:r w:rsidRPr="008218F4">
              <w:rPr>
                <w:rFonts w:ascii="Arial" w:hAnsi="Arial" w:cs="Arial"/>
                <w:sz w:val="24"/>
                <w:szCs w:val="24"/>
                <w:u w:val="single"/>
              </w:rPr>
              <w:t>S</w:t>
            </w:r>
            <w:r w:rsidRPr="008218F4">
              <w:rPr>
                <w:rFonts w:ascii="Arial" w:hAnsi="Arial" w:cs="Arial"/>
                <w:sz w:val="24"/>
                <w:szCs w:val="24"/>
                <w:u w:val="single"/>
              </w:rPr>
              <w:t>tated Preferences</w:t>
            </w:r>
          </w:p>
          <w:p w:rsidR="008218F4" w:rsidRDefault="008218F4" w:rsidP="008218F4">
            <w:pPr>
              <w:jc w:val="center"/>
            </w:pPr>
            <w:r>
              <w:rPr>
                <w:noProof/>
              </w:rPr>
              <mc:AlternateContent>
                <mc:Choice Requires="wps">
                  <w:drawing>
                    <wp:anchor distT="0" distB="0" distL="114300" distR="114300" simplePos="0" relativeHeight="251669504" behindDoc="0" locked="0" layoutInCell="1" allowOverlap="1" wp14:anchorId="1BA8510F" wp14:editId="233A79ED">
                      <wp:simplePos x="0" y="0"/>
                      <wp:positionH relativeFrom="column">
                        <wp:posOffset>4720856</wp:posOffset>
                      </wp:positionH>
                      <wp:positionV relativeFrom="paragraph">
                        <wp:posOffset>60547</wp:posOffset>
                      </wp:positionV>
                      <wp:extent cx="0" cy="691116"/>
                      <wp:effectExtent l="0" t="0" r="19050" b="13970"/>
                      <wp:wrapNone/>
                      <wp:docPr id="9" name="Straight Connector 9"/>
                      <wp:cNvGraphicFramePr/>
                      <a:graphic xmlns:a="http://schemas.openxmlformats.org/drawingml/2006/main">
                        <a:graphicData uri="http://schemas.microsoft.com/office/word/2010/wordprocessingShape">
                          <wps:wsp>
                            <wps:cNvCnPr/>
                            <wps:spPr>
                              <a:xfrm>
                                <a:off x="0" y="0"/>
                                <a:ext cx="0" cy="69111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9"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1.7pt,4.75pt" to="371.7pt,5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" strokecolor="#4579b8 [3044]"/>
                  </w:pict>
                </mc:Fallback>
              </mc:AlternateContent>
            </w:r>
            <w:r>
              <w:rPr>
                <w:noProof/>
              </w:rPr>
              <mc:AlternateContent>
                <mc:Choice Requires="wps">
                  <w:drawing>
                    <wp:anchor distT="0" distB="0" distL="114300" distR="114300" simplePos="0" relativeHeight="251667456" behindDoc="0" locked="0" layoutInCell="1" allowOverlap="1" wp14:anchorId="15644BE5" wp14:editId="43C05F04">
                      <wp:simplePos x="0" y="0"/>
                      <wp:positionH relativeFrom="column">
                        <wp:posOffset>2343150</wp:posOffset>
                      </wp:positionH>
                      <wp:positionV relativeFrom="paragraph">
                        <wp:posOffset>189865</wp:posOffset>
                      </wp:positionV>
                      <wp:extent cx="0" cy="26670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0" cy="266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7"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84.5pt,14.95pt" to="184.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" strokecolor="#4579b8 [3044]"/>
                  </w:pict>
                </mc:Fallback>
              </mc:AlternateContent>
            </w:r>
            <w:r>
              <w:rPr>
                <w:noProof/>
              </w:rPr>
              <mc:AlternateContent>
                <mc:Choice Requires="wps">
                  <w:drawing>
                    <wp:anchor distT="0" distB="0" distL="114300" distR="114300" simplePos="0" relativeHeight="251668480" behindDoc="0" locked="0" layoutInCell="1" allowOverlap="1" wp14:anchorId="4609F997" wp14:editId="07B8E73B">
                      <wp:simplePos x="0" y="0"/>
                      <wp:positionH relativeFrom="column">
                        <wp:posOffset>180975</wp:posOffset>
                      </wp:positionH>
                      <wp:positionV relativeFrom="paragraph">
                        <wp:posOffset>189865</wp:posOffset>
                      </wp:positionV>
                      <wp:extent cx="0" cy="26670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0" cy="266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4.25pt,14.95pt" to="14.2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" strokecolor="#4579b8 [3044]"/>
                  </w:pict>
                </mc:Fallback>
              </mc:AlternateContent>
            </w:r>
            <w:r>
              <w:rPr>
                <w:noProof/>
              </w:rPr>
              <mc:AlternateContent>
                <mc:Choice Requires="wps">
                  <w:drawing>
                    <wp:anchor distT="0" distB="0" distL="114300" distR="114300" simplePos="0" relativeHeight="251666432" behindDoc="0" locked="0" layoutInCell="1" allowOverlap="1" wp14:anchorId="5B8B7FF3" wp14:editId="11B86BFD">
                      <wp:simplePos x="0" y="0"/>
                      <wp:positionH relativeFrom="column">
                        <wp:posOffset>190500</wp:posOffset>
                      </wp:positionH>
                      <wp:positionV relativeFrom="paragraph">
                        <wp:posOffset>180340</wp:posOffset>
                      </wp:positionV>
                      <wp:extent cx="2152650" cy="0"/>
                      <wp:effectExtent l="0" t="0" r="19050" b="19050"/>
                      <wp:wrapNone/>
                      <wp:docPr id="10" name="Straight Connector 10"/>
                      <wp:cNvGraphicFramePr/>
                      <a:graphic xmlns:a="http://schemas.openxmlformats.org/drawingml/2006/main">
                        <a:graphicData uri="http://schemas.microsoft.com/office/word/2010/wordprocessingShape">
                          <wps:wsp>
                            <wps:cNvCnPr/>
                            <wps:spPr>
                              <a:xfrm flipH="1">
                                <a:off x="0" y="0"/>
                                <a:ext cx="2152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 o:spid="_x0000_s1026" style="position:absolute;flip:x;z-index:251666432;visibility:visible;mso-wrap-style:square;mso-wrap-distance-left:9pt;mso-wrap-distance-top:0;mso-wrap-distance-right:9pt;mso-wrap-distance-bottom:0;mso-position-horizontal:absolute;mso-position-horizontal-relative:text;mso-position-vertical:absolute;mso-position-vertical-relative:text" from="15pt,14.2pt" to="184.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" strokecolor="#4579b8 [3044]"/>
                  </w:pict>
                </mc:Fallback>
              </mc:AlternateContent>
            </w:r>
          </w:p>
          <w:p w:rsidR="008218F4" w:rsidRDefault="008218F4" w:rsidP="008218F4">
            <w:pPr>
              <w:jc w:val="center"/>
            </w:pPr>
          </w:p>
          <w:p w:rsidR="008218F4" w:rsidRDefault="008218F4" w:rsidP="008218F4">
            <w:pPr>
              <w:rPr>
                <w:rFonts w:ascii="Arial" w:hAnsi="Arial" w:cs="Arial"/>
                <w:sz w:val="24"/>
                <w:szCs w:val="24"/>
                <w:u w:val="single"/>
              </w:rPr>
            </w:pPr>
          </w:p>
          <w:p w:rsidR="008218F4" w:rsidRPr="008218F4" w:rsidRDefault="008218F4" w:rsidP="008218F4">
            <w:pPr>
              <w:rPr>
                <w:rFonts w:ascii="Arial" w:hAnsi="Arial" w:cs="Arial"/>
                <w:sz w:val="24"/>
                <w:szCs w:val="24"/>
              </w:rPr>
            </w:pPr>
            <w:r w:rsidRPr="008218F4">
              <w:rPr>
                <w:rFonts w:ascii="Arial" w:hAnsi="Arial" w:cs="Arial"/>
                <w:sz w:val="24"/>
                <w:szCs w:val="24"/>
                <w:u w:val="single"/>
              </w:rPr>
              <w:t>Market – Based</w:t>
            </w:r>
            <w:r w:rsidRPr="008218F4">
              <w:rPr>
                <w:rFonts w:ascii="Arial" w:hAnsi="Arial" w:cs="Arial"/>
                <w:sz w:val="24"/>
                <w:szCs w:val="24"/>
              </w:rPr>
              <w:tab/>
            </w:r>
            <w:r w:rsidRPr="008218F4">
              <w:rPr>
                <w:rFonts w:ascii="Arial" w:hAnsi="Arial" w:cs="Arial"/>
                <w:sz w:val="24"/>
                <w:szCs w:val="24"/>
              </w:rPr>
              <w:tab/>
              <w:t xml:space="preserve">     </w:t>
            </w:r>
            <w:r w:rsidRPr="008218F4">
              <w:rPr>
                <w:rFonts w:ascii="Arial" w:hAnsi="Arial" w:cs="Arial"/>
                <w:sz w:val="24"/>
                <w:szCs w:val="24"/>
                <w:u w:val="single"/>
              </w:rPr>
              <w:t>Surrogate Markets</w:t>
            </w:r>
          </w:p>
          <w:p w:rsidR="008218F4" w:rsidRPr="008218F4" w:rsidRDefault="008218F4" w:rsidP="008218F4">
            <w:pPr>
              <w:jc w:val="center"/>
              <w:rPr>
                <w:rFonts w:ascii="Arial" w:hAnsi="Arial" w:cs="Arial"/>
                <w:sz w:val="24"/>
                <w:szCs w:val="24"/>
              </w:rPr>
            </w:pPr>
            <w:r w:rsidRPr="008218F4">
              <w:rPr>
                <w:rFonts w:ascii="Arial" w:hAnsi="Arial" w:cs="Arial"/>
                <w:noProof/>
                <w:sz w:val="24"/>
                <w:szCs w:val="24"/>
                <w:u w:val="single"/>
              </w:rPr>
              <mc:AlternateContent>
                <mc:Choice Requires="wps">
                  <w:drawing>
                    <wp:anchor distT="0" distB="0" distL="114300" distR="114300" simplePos="0" relativeHeight="251675648" behindDoc="0" locked="0" layoutInCell="1" allowOverlap="1" wp14:anchorId="6B139329" wp14:editId="69018C52">
                      <wp:simplePos x="0" y="0"/>
                      <wp:positionH relativeFrom="column">
                        <wp:posOffset>2785715</wp:posOffset>
                      </wp:positionH>
                      <wp:positionV relativeFrom="paragraph">
                        <wp:posOffset>49500</wp:posOffset>
                      </wp:positionV>
                      <wp:extent cx="0" cy="1137285"/>
                      <wp:effectExtent l="0" t="0" r="19050" b="24765"/>
                      <wp:wrapNone/>
                      <wp:docPr id="15" name="Straight Connector 15"/>
                      <wp:cNvGraphicFramePr/>
                      <a:graphic xmlns:a="http://schemas.openxmlformats.org/drawingml/2006/main">
                        <a:graphicData uri="http://schemas.microsoft.com/office/word/2010/wordprocessingShape">
                          <wps:wsp>
                            <wps:cNvCnPr/>
                            <wps:spPr>
                              <a:xfrm>
                                <a:off x="0" y="0"/>
                                <a:ext cx="0" cy="11372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5" o:spid="_x0000_s1026" style="position:absolute;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9.35pt,3.9pt" to="219.35pt,9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" strokecolor="#4579b8 [3044]"/>
                  </w:pict>
                </mc:Fallback>
              </mc:AlternateContent>
            </w:r>
            <w:r>
              <w:rPr>
                <w:noProof/>
              </w:rPr>
              <mc:AlternateContent>
                <mc:Choice Requires="wps">
                  <w:drawing>
                    <wp:anchor distT="0" distB="0" distL="114300" distR="114300" simplePos="0" relativeHeight="251684864" behindDoc="0" locked="0" layoutInCell="1" allowOverlap="1" wp14:anchorId="7B710C83" wp14:editId="3AF9FEEB">
                      <wp:simplePos x="0" y="0"/>
                      <wp:positionH relativeFrom="column">
                        <wp:posOffset>619125</wp:posOffset>
                      </wp:positionH>
                      <wp:positionV relativeFrom="paragraph">
                        <wp:posOffset>55245</wp:posOffset>
                      </wp:positionV>
                      <wp:extent cx="0" cy="30480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0" cy="304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48.75pt,4.35pt" to="48.7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" strokecolor="#4579b8 [3044]"/>
                  </w:pict>
                </mc:Fallback>
              </mc:AlternateContent>
            </w:r>
          </w:p>
          <w:p w:rsidR="008218F4" w:rsidRPr="008218F4" w:rsidRDefault="008218F4" w:rsidP="008218F4">
            <w:pPr>
              <w:jc w:val="center"/>
              <w:rPr>
                <w:rFonts w:ascii="Arial" w:hAnsi="Arial" w:cs="Arial"/>
                <w:sz w:val="24"/>
                <w:szCs w:val="24"/>
                <w:u w:val="single"/>
              </w:rPr>
            </w:pPr>
            <w:r w:rsidRPr="008218F4">
              <w:rPr>
                <w:rFonts w:ascii="Arial" w:hAnsi="Arial" w:cs="Arial"/>
                <w:noProof/>
                <w:sz w:val="24"/>
                <w:szCs w:val="24"/>
              </w:rPr>
              <mc:AlternateContent>
                <mc:Choice Requires="wps">
                  <w:drawing>
                    <wp:anchor distT="0" distB="0" distL="114300" distR="114300" simplePos="0" relativeHeight="251673600" behindDoc="0" locked="0" layoutInCell="1" allowOverlap="1" wp14:anchorId="23B544A1" wp14:editId="7C16A45C">
                      <wp:simplePos x="0" y="0"/>
                      <wp:positionH relativeFrom="column">
                        <wp:posOffset>1114425</wp:posOffset>
                      </wp:positionH>
                      <wp:positionV relativeFrom="paragraph">
                        <wp:posOffset>259715</wp:posOffset>
                      </wp:positionV>
                      <wp:extent cx="0" cy="26670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0" cy="266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3"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87.75pt,20.45pt" to="87.75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" strokecolor="#4579b8 [3044]"/>
                  </w:pict>
                </mc:Fallback>
              </mc:AlternateContent>
            </w:r>
            <w:r w:rsidRPr="008218F4">
              <w:rPr>
                <w:rFonts w:ascii="Arial" w:hAnsi="Arial" w:cs="Arial"/>
                <w:noProof/>
                <w:sz w:val="24"/>
                <w:szCs w:val="24"/>
              </w:rPr>
              <mc:AlternateContent>
                <mc:Choice Requires="wps">
                  <w:drawing>
                    <wp:anchor distT="0" distB="0" distL="114300" distR="114300" simplePos="0" relativeHeight="251674624" behindDoc="0" locked="0" layoutInCell="1" allowOverlap="1" wp14:anchorId="0BAC4F64" wp14:editId="6C6E6D71">
                      <wp:simplePos x="0" y="0"/>
                      <wp:positionH relativeFrom="column">
                        <wp:posOffset>2247900</wp:posOffset>
                      </wp:positionH>
                      <wp:positionV relativeFrom="paragraph">
                        <wp:posOffset>259715</wp:posOffset>
                      </wp:positionV>
                      <wp:extent cx="0" cy="26670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0" cy="266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4"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77pt,20.45pt" to="177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" strokecolor="#4579b8 [3044]"/>
                  </w:pict>
                </mc:Fallback>
              </mc:AlternateContent>
            </w:r>
            <w:r w:rsidRPr="008218F4">
              <w:rPr>
                <w:rFonts w:ascii="Arial" w:hAnsi="Arial" w:cs="Arial"/>
                <w:noProof/>
                <w:sz w:val="24"/>
                <w:szCs w:val="24"/>
              </w:rPr>
              <mc:AlternateContent>
                <mc:Choice Requires="wps">
                  <w:drawing>
                    <wp:anchor distT="0" distB="0" distL="114300" distR="114300" simplePos="0" relativeHeight="251672576" behindDoc="0" locked="0" layoutInCell="1" allowOverlap="1" wp14:anchorId="63697824" wp14:editId="6032F317">
                      <wp:simplePos x="0" y="0"/>
                      <wp:positionH relativeFrom="column">
                        <wp:posOffset>104775</wp:posOffset>
                      </wp:positionH>
                      <wp:positionV relativeFrom="paragraph">
                        <wp:posOffset>259715</wp:posOffset>
                      </wp:positionV>
                      <wp:extent cx="0" cy="26670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0" cy="266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8.25pt,20.45pt" to="8.25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" strokecolor="#4579b8 [3044]"/>
                  </w:pict>
                </mc:Fallback>
              </mc:AlternateContent>
            </w:r>
            <w:r w:rsidRPr="008218F4">
              <w:rPr>
                <w:rFonts w:ascii="Arial" w:hAnsi="Arial" w:cs="Arial"/>
                <w:noProof/>
                <w:sz w:val="24"/>
                <w:szCs w:val="24"/>
              </w:rPr>
              <mc:AlternateContent>
                <mc:Choice Requires="wps">
                  <w:drawing>
                    <wp:anchor distT="0" distB="0" distL="114300" distR="114300" simplePos="0" relativeHeight="251671552" behindDoc="0" locked="0" layoutInCell="1" allowOverlap="1" wp14:anchorId="1DA4966B" wp14:editId="4E2B5146">
                      <wp:simplePos x="0" y="0"/>
                      <wp:positionH relativeFrom="column">
                        <wp:posOffset>104775</wp:posOffset>
                      </wp:positionH>
                      <wp:positionV relativeFrom="paragraph">
                        <wp:posOffset>259715</wp:posOffset>
                      </wp:positionV>
                      <wp:extent cx="2152650" cy="0"/>
                      <wp:effectExtent l="0" t="0" r="19050" b="19050"/>
                      <wp:wrapNone/>
                      <wp:docPr id="16" name="Straight Connector 16"/>
                      <wp:cNvGraphicFramePr/>
                      <a:graphic xmlns:a="http://schemas.openxmlformats.org/drawingml/2006/main">
                        <a:graphicData uri="http://schemas.microsoft.com/office/word/2010/wordprocessingShape">
                          <wps:wsp>
                            <wps:cNvCnPr/>
                            <wps:spPr>
                              <a:xfrm flipH="1">
                                <a:off x="0" y="0"/>
                                <a:ext cx="2152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6" o:spid="_x0000_s1026" style="position:absolute;flip:x;z-index:251671552;visibility:visible;mso-wrap-style:square;mso-wrap-distance-left:9pt;mso-wrap-distance-top:0;mso-wrap-distance-right:9pt;mso-wrap-distance-bottom:0;mso-position-horizontal:absolute;mso-position-horizontal-relative:text;mso-position-vertical:absolute;mso-position-vertical-relative:text" from="8.25pt,20.45pt" to="177.7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" strokecolor="#4579b8 [3044]"/>
                  </w:pict>
                </mc:Fallback>
              </mc:AlternateContent>
            </w:r>
            <w:r w:rsidRPr="008218F4">
              <w:rPr>
                <w:rFonts w:ascii="Arial" w:hAnsi="Arial" w:cs="Arial"/>
                <w:sz w:val="24"/>
                <w:szCs w:val="24"/>
              </w:rPr>
              <w:tab/>
            </w:r>
            <w:r w:rsidRPr="008218F4">
              <w:rPr>
                <w:rFonts w:ascii="Arial" w:hAnsi="Arial" w:cs="Arial"/>
                <w:sz w:val="24"/>
                <w:szCs w:val="24"/>
              </w:rPr>
              <w:tab/>
            </w:r>
            <w:r w:rsidRPr="008218F4">
              <w:rPr>
                <w:rFonts w:ascii="Arial" w:hAnsi="Arial" w:cs="Arial"/>
                <w:sz w:val="24"/>
                <w:szCs w:val="24"/>
              </w:rPr>
              <w:tab/>
            </w:r>
            <w:r w:rsidRPr="008218F4">
              <w:rPr>
                <w:rFonts w:ascii="Arial" w:hAnsi="Arial" w:cs="Arial"/>
                <w:sz w:val="24"/>
                <w:szCs w:val="24"/>
              </w:rPr>
              <w:tab/>
            </w:r>
            <w:r w:rsidRPr="008218F4">
              <w:rPr>
                <w:rFonts w:ascii="Arial" w:hAnsi="Arial" w:cs="Arial"/>
                <w:sz w:val="24"/>
                <w:szCs w:val="24"/>
              </w:rPr>
              <w:tab/>
            </w:r>
            <w:r w:rsidRPr="008218F4">
              <w:rPr>
                <w:rFonts w:ascii="Arial" w:hAnsi="Arial" w:cs="Arial"/>
                <w:sz w:val="24"/>
                <w:szCs w:val="24"/>
              </w:rPr>
              <w:tab/>
            </w:r>
            <w:r w:rsidRPr="008218F4">
              <w:rPr>
                <w:rFonts w:ascii="Arial" w:hAnsi="Arial" w:cs="Arial"/>
                <w:sz w:val="24"/>
                <w:szCs w:val="24"/>
              </w:rPr>
              <w:tab/>
            </w:r>
            <w:r w:rsidRPr="008218F4">
              <w:rPr>
                <w:rFonts w:ascii="Arial" w:hAnsi="Arial" w:cs="Arial"/>
                <w:sz w:val="24"/>
                <w:szCs w:val="24"/>
              </w:rPr>
              <w:tab/>
            </w:r>
            <w:r w:rsidRPr="008218F4">
              <w:rPr>
                <w:rFonts w:ascii="Arial" w:hAnsi="Arial" w:cs="Arial"/>
                <w:sz w:val="24"/>
                <w:szCs w:val="24"/>
                <w:u w:val="single"/>
              </w:rPr>
              <w:t>Non-market Based</w:t>
            </w:r>
          </w:p>
          <w:p w:rsidR="008218F4" w:rsidRPr="008218F4" w:rsidRDefault="008218F4" w:rsidP="008218F4">
            <w:pPr>
              <w:jc w:val="center"/>
              <w:rPr>
                <w:rFonts w:ascii="Arial" w:hAnsi="Arial" w:cs="Arial"/>
                <w:sz w:val="24"/>
                <w:szCs w:val="24"/>
              </w:rPr>
            </w:pPr>
            <w:r w:rsidRPr="008218F4">
              <w:rPr>
                <w:rFonts w:ascii="Arial" w:hAnsi="Arial" w:cs="Arial"/>
                <w:noProof/>
                <w:sz w:val="24"/>
                <w:szCs w:val="24"/>
                <w:u w:val="single"/>
              </w:rPr>
              <mc:AlternateContent>
                <mc:Choice Requires="wps">
                  <w:drawing>
                    <wp:anchor distT="0" distB="0" distL="114300" distR="114300" simplePos="0" relativeHeight="251679744" behindDoc="0" locked="0" layoutInCell="1" allowOverlap="1" wp14:anchorId="6ED9D26D" wp14:editId="356AA44C">
                      <wp:simplePos x="0" y="0"/>
                      <wp:positionH relativeFrom="column">
                        <wp:posOffset>4720590</wp:posOffset>
                      </wp:positionH>
                      <wp:positionV relativeFrom="paragraph">
                        <wp:posOffset>81280</wp:posOffset>
                      </wp:positionV>
                      <wp:extent cx="5080" cy="414655"/>
                      <wp:effectExtent l="0" t="0" r="33020" b="23495"/>
                      <wp:wrapNone/>
                      <wp:docPr id="20" name="Straight Connector 20"/>
                      <wp:cNvGraphicFramePr/>
                      <a:graphic xmlns:a="http://schemas.openxmlformats.org/drawingml/2006/main">
                        <a:graphicData uri="http://schemas.microsoft.com/office/word/2010/wordprocessingShape">
                          <wps:wsp>
                            <wps:cNvCnPr/>
                            <wps:spPr>
                              <a:xfrm>
                                <a:off x="0" y="0"/>
                                <a:ext cx="5080" cy="4146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0"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1.7pt,6.4pt" to="372.1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" strokecolor="#4579b8 [3044]"/>
                  </w:pict>
                </mc:Fallback>
              </mc:AlternateContent>
            </w:r>
            <w:r w:rsidRPr="008218F4">
              <w:rPr>
                <w:rFonts w:ascii="Arial" w:hAnsi="Arial" w:cs="Arial"/>
                <w:sz w:val="24"/>
                <w:szCs w:val="24"/>
              </w:rPr>
              <w:tab/>
            </w:r>
            <w:r w:rsidRPr="008218F4">
              <w:rPr>
                <w:rFonts w:ascii="Arial" w:hAnsi="Arial" w:cs="Arial"/>
                <w:sz w:val="24"/>
                <w:szCs w:val="24"/>
              </w:rPr>
              <w:tab/>
            </w:r>
            <w:r w:rsidRPr="008218F4">
              <w:rPr>
                <w:rFonts w:ascii="Arial" w:hAnsi="Arial" w:cs="Arial"/>
                <w:sz w:val="24"/>
                <w:szCs w:val="24"/>
              </w:rPr>
              <w:tab/>
            </w:r>
            <w:r w:rsidRPr="008218F4">
              <w:rPr>
                <w:rFonts w:ascii="Arial" w:hAnsi="Arial" w:cs="Arial"/>
                <w:sz w:val="24"/>
                <w:szCs w:val="24"/>
              </w:rPr>
              <w:tab/>
            </w:r>
          </w:p>
          <w:p w:rsidR="008218F4" w:rsidRDefault="008218F4" w:rsidP="008218F4">
            <w:pPr>
              <w:rPr>
                <w:rFonts w:ascii="Arial" w:hAnsi="Arial" w:cs="Arial"/>
                <w:sz w:val="24"/>
                <w:szCs w:val="24"/>
                <w:u w:val="single"/>
              </w:rPr>
            </w:pPr>
          </w:p>
          <w:p w:rsidR="008218F4" w:rsidRPr="008218F4" w:rsidRDefault="008218F4" w:rsidP="008218F4">
            <w:pPr>
              <w:rPr>
                <w:rFonts w:ascii="Arial" w:hAnsi="Arial" w:cs="Arial"/>
                <w:sz w:val="24"/>
                <w:szCs w:val="24"/>
              </w:rPr>
            </w:pPr>
            <w:r w:rsidRPr="008218F4">
              <w:rPr>
                <w:rFonts w:ascii="Arial" w:hAnsi="Arial" w:cs="Arial"/>
                <w:noProof/>
                <w:sz w:val="24"/>
                <w:szCs w:val="24"/>
              </w:rPr>
              <mc:AlternateContent>
                <mc:Choice Requires="wps">
                  <w:drawing>
                    <wp:anchor distT="0" distB="0" distL="114300" distR="114300" simplePos="0" relativeHeight="251680768" behindDoc="0" locked="0" layoutInCell="1" allowOverlap="1" wp14:anchorId="2314E63B" wp14:editId="73D11C34">
                      <wp:simplePos x="0" y="0"/>
                      <wp:positionH relativeFrom="column">
                        <wp:posOffset>4086225</wp:posOffset>
                      </wp:positionH>
                      <wp:positionV relativeFrom="paragraph">
                        <wp:posOffset>280035</wp:posOffset>
                      </wp:positionV>
                      <wp:extent cx="1438275" cy="0"/>
                      <wp:effectExtent l="0" t="0" r="9525" b="19050"/>
                      <wp:wrapNone/>
                      <wp:docPr id="21" name="Straight Connector 21"/>
                      <wp:cNvGraphicFramePr/>
                      <a:graphic xmlns:a="http://schemas.openxmlformats.org/drawingml/2006/main">
                        <a:graphicData uri="http://schemas.microsoft.com/office/word/2010/wordprocessingShape">
                          <wps:wsp>
                            <wps:cNvCnPr/>
                            <wps:spPr>
                              <a:xfrm flipH="1">
                                <a:off x="0" y="0"/>
                                <a:ext cx="14382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1" o:spid="_x0000_s1026" style="position:absolute;flip:x;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1.75pt,22.05pt" to="43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" strokecolor="#4579b8 [3044]"/>
                  </w:pict>
                </mc:Fallback>
              </mc:AlternateContent>
            </w:r>
            <w:r w:rsidRPr="008218F4">
              <w:rPr>
                <w:rFonts w:ascii="Arial" w:hAnsi="Arial" w:cs="Arial"/>
                <w:sz w:val="24"/>
                <w:szCs w:val="24"/>
                <w:u w:val="single"/>
              </w:rPr>
              <w:t>Factor of</w:t>
            </w:r>
            <w:r w:rsidRPr="008218F4">
              <w:rPr>
                <w:rFonts w:ascii="Arial" w:hAnsi="Arial" w:cs="Arial"/>
                <w:sz w:val="24"/>
                <w:szCs w:val="24"/>
              </w:rPr>
              <w:tab/>
            </w:r>
            <w:r w:rsidRPr="008218F4">
              <w:rPr>
                <w:rFonts w:ascii="Arial" w:hAnsi="Arial" w:cs="Arial"/>
                <w:sz w:val="24"/>
                <w:szCs w:val="24"/>
                <w:u w:val="single"/>
              </w:rPr>
              <w:t>Producer /</w:t>
            </w:r>
            <w:r w:rsidRPr="008218F4">
              <w:rPr>
                <w:rFonts w:ascii="Arial" w:hAnsi="Arial" w:cs="Arial"/>
                <w:sz w:val="24"/>
                <w:szCs w:val="24"/>
              </w:rPr>
              <w:t xml:space="preserve"> </w:t>
            </w:r>
            <w:r w:rsidRPr="008218F4">
              <w:rPr>
                <w:rFonts w:ascii="Arial" w:hAnsi="Arial" w:cs="Arial"/>
                <w:sz w:val="24"/>
                <w:szCs w:val="24"/>
              </w:rPr>
              <w:tab/>
            </w:r>
            <w:r w:rsidRPr="008218F4">
              <w:rPr>
                <w:rFonts w:ascii="Arial" w:hAnsi="Arial" w:cs="Arial"/>
                <w:sz w:val="24"/>
                <w:szCs w:val="24"/>
                <w:u w:val="single"/>
              </w:rPr>
              <w:t>Defensive</w:t>
            </w:r>
            <w:r w:rsidRPr="008218F4">
              <w:rPr>
                <w:rFonts w:ascii="Arial" w:hAnsi="Arial" w:cs="Arial"/>
                <w:sz w:val="24"/>
                <w:szCs w:val="24"/>
              </w:rPr>
              <w:tab/>
            </w:r>
          </w:p>
          <w:p w:rsidR="008218F4" w:rsidRPr="008218F4" w:rsidRDefault="002A6376" w:rsidP="008218F4">
            <w:pPr>
              <w:rPr>
                <w:rFonts w:ascii="Arial" w:hAnsi="Arial" w:cs="Arial"/>
                <w:sz w:val="24"/>
                <w:szCs w:val="24"/>
              </w:rPr>
            </w:pPr>
            <w:r w:rsidRPr="008218F4">
              <w:rPr>
                <w:rFonts w:ascii="Arial" w:hAnsi="Arial" w:cs="Arial"/>
                <w:noProof/>
                <w:sz w:val="24"/>
                <w:szCs w:val="24"/>
              </w:rPr>
              <mc:AlternateContent>
                <mc:Choice Requires="wps">
                  <w:drawing>
                    <wp:anchor distT="0" distB="0" distL="114300" distR="114300" simplePos="0" relativeHeight="251681792" behindDoc="0" locked="0" layoutInCell="1" allowOverlap="1" wp14:anchorId="37DEB37E" wp14:editId="7598BB1E">
                      <wp:simplePos x="0" y="0"/>
                      <wp:positionH relativeFrom="column">
                        <wp:posOffset>5528310</wp:posOffset>
                      </wp:positionH>
                      <wp:positionV relativeFrom="paragraph">
                        <wp:posOffset>108585</wp:posOffset>
                      </wp:positionV>
                      <wp:extent cx="0" cy="509905"/>
                      <wp:effectExtent l="0" t="0" r="19050" b="23495"/>
                      <wp:wrapNone/>
                      <wp:docPr id="22" name="Straight Connector 22"/>
                      <wp:cNvGraphicFramePr/>
                      <a:graphic xmlns:a="http://schemas.openxmlformats.org/drawingml/2006/main">
                        <a:graphicData uri="http://schemas.microsoft.com/office/word/2010/wordprocessingShape">
                          <wps:wsp>
                            <wps:cNvCnPr/>
                            <wps:spPr>
                              <a:xfrm>
                                <a:off x="0" y="0"/>
                                <a:ext cx="0" cy="5099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2" o:spid="_x0000_s1026" style="position:absolute;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5.3pt,8.55pt" to="435.3pt,4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" strokecolor="#4579b8 [3044]"/>
                  </w:pict>
                </mc:Fallback>
              </mc:AlternateContent>
            </w:r>
            <w:r w:rsidRPr="008218F4">
              <w:rPr>
                <w:rFonts w:ascii="Arial" w:hAnsi="Arial" w:cs="Arial"/>
                <w:noProof/>
                <w:sz w:val="24"/>
                <w:szCs w:val="24"/>
              </w:rPr>
              <mc:AlternateContent>
                <mc:Choice Requires="wps">
                  <w:drawing>
                    <wp:anchor distT="0" distB="0" distL="114300" distR="114300" simplePos="0" relativeHeight="251682816" behindDoc="0" locked="0" layoutInCell="1" allowOverlap="1" wp14:anchorId="3D15EB89" wp14:editId="0CF9AF27">
                      <wp:simplePos x="0" y="0"/>
                      <wp:positionH relativeFrom="column">
                        <wp:posOffset>4082415</wp:posOffset>
                      </wp:positionH>
                      <wp:positionV relativeFrom="paragraph">
                        <wp:posOffset>108585</wp:posOffset>
                      </wp:positionV>
                      <wp:extent cx="0" cy="509905"/>
                      <wp:effectExtent l="0" t="0" r="19050" b="23495"/>
                      <wp:wrapNone/>
                      <wp:docPr id="23" name="Straight Connector 23"/>
                      <wp:cNvGraphicFramePr/>
                      <a:graphic xmlns:a="http://schemas.openxmlformats.org/drawingml/2006/main">
                        <a:graphicData uri="http://schemas.microsoft.com/office/word/2010/wordprocessingShape">
                          <wps:wsp>
                            <wps:cNvCnPr/>
                            <wps:spPr>
                              <a:xfrm>
                                <a:off x="0" y="0"/>
                                <a:ext cx="0" cy="5099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3" o:spid="_x0000_s1026" style="position:absolute;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1.45pt,8.55pt" to="321.45pt,4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" strokecolor="#4579b8 [3044]"/>
                  </w:pict>
                </mc:Fallback>
              </mc:AlternateContent>
            </w:r>
            <w:r w:rsidR="008218F4" w:rsidRPr="008218F4">
              <w:rPr>
                <w:rFonts w:ascii="Arial" w:hAnsi="Arial" w:cs="Arial"/>
                <w:sz w:val="24"/>
                <w:szCs w:val="24"/>
                <w:u w:val="single"/>
              </w:rPr>
              <w:t xml:space="preserve">Production </w:t>
            </w:r>
            <w:r w:rsidR="008218F4" w:rsidRPr="008218F4">
              <w:rPr>
                <w:rFonts w:ascii="Arial" w:hAnsi="Arial" w:cs="Arial"/>
                <w:sz w:val="24"/>
                <w:szCs w:val="24"/>
              </w:rPr>
              <w:t xml:space="preserve">   </w:t>
            </w:r>
            <w:r w:rsidR="008218F4" w:rsidRPr="008218F4">
              <w:rPr>
                <w:rFonts w:ascii="Arial" w:hAnsi="Arial" w:cs="Arial"/>
                <w:sz w:val="24"/>
                <w:szCs w:val="24"/>
                <w:u w:val="single"/>
              </w:rPr>
              <w:t>Consumer</w:t>
            </w:r>
            <w:r w:rsidR="008218F4" w:rsidRPr="008218F4">
              <w:rPr>
                <w:rFonts w:ascii="Arial" w:hAnsi="Arial" w:cs="Arial"/>
                <w:sz w:val="24"/>
                <w:szCs w:val="24"/>
              </w:rPr>
              <w:tab/>
            </w:r>
            <w:r w:rsidR="008218F4" w:rsidRPr="008218F4">
              <w:rPr>
                <w:rFonts w:ascii="Arial" w:hAnsi="Arial" w:cs="Arial"/>
                <w:sz w:val="24"/>
                <w:szCs w:val="24"/>
                <w:u w:val="single"/>
              </w:rPr>
              <w:t>Expenditures</w:t>
            </w:r>
          </w:p>
          <w:p w:rsidR="008218F4" w:rsidRDefault="008218F4" w:rsidP="008218F4">
            <w:pPr>
              <w:rPr>
                <w:rFonts w:ascii="Arial" w:hAnsi="Arial" w:cs="Arial"/>
                <w:sz w:val="24"/>
                <w:szCs w:val="24"/>
              </w:rPr>
            </w:pPr>
            <w:r w:rsidRPr="008218F4">
              <w:rPr>
                <w:rFonts w:ascii="Arial" w:hAnsi="Arial" w:cs="Arial"/>
                <w:noProof/>
                <w:sz w:val="24"/>
                <w:szCs w:val="24"/>
              </w:rPr>
              <mc:AlternateContent>
                <mc:Choice Requires="wps">
                  <w:drawing>
                    <wp:anchor distT="0" distB="0" distL="114300" distR="114300" simplePos="0" relativeHeight="251676672" behindDoc="0" locked="0" layoutInCell="1" allowOverlap="1" wp14:anchorId="316C8295" wp14:editId="2ADA5251">
                      <wp:simplePos x="0" y="0"/>
                      <wp:positionH relativeFrom="column">
                        <wp:posOffset>1952625</wp:posOffset>
                      </wp:positionH>
                      <wp:positionV relativeFrom="paragraph">
                        <wp:posOffset>233680</wp:posOffset>
                      </wp:positionV>
                      <wp:extent cx="1438275" cy="0"/>
                      <wp:effectExtent l="0" t="0" r="9525" b="19050"/>
                      <wp:wrapNone/>
                      <wp:docPr id="19" name="Straight Connector 19"/>
                      <wp:cNvGraphicFramePr/>
                      <a:graphic xmlns:a="http://schemas.openxmlformats.org/drawingml/2006/main">
                        <a:graphicData uri="http://schemas.microsoft.com/office/word/2010/wordprocessingShape">
                          <wps:wsp>
                            <wps:cNvCnPr/>
                            <wps:spPr>
                              <a:xfrm flipH="1">
                                <a:off x="0" y="0"/>
                                <a:ext cx="14382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9" o:spid="_x0000_s1026" style="position:absolute;flip:x;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3.75pt,18.4pt" to="267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" strokecolor="#4579b8 [3044]"/>
                  </w:pict>
                </mc:Fallback>
              </mc:AlternateContent>
            </w:r>
            <w:r w:rsidRPr="008218F4">
              <w:rPr>
                <w:rFonts w:ascii="Arial" w:hAnsi="Arial" w:cs="Arial"/>
                <w:sz w:val="24"/>
                <w:szCs w:val="24"/>
              </w:rPr>
              <w:tab/>
            </w:r>
            <w:r w:rsidRPr="008218F4">
              <w:rPr>
                <w:rFonts w:ascii="Arial" w:hAnsi="Arial" w:cs="Arial"/>
                <w:sz w:val="24"/>
                <w:szCs w:val="24"/>
              </w:rPr>
              <w:tab/>
            </w:r>
            <w:r w:rsidRPr="008218F4">
              <w:rPr>
                <w:rFonts w:ascii="Arial" w:hAnsi="Arial" w:cs="Arial"/>
                <w:sz w:val="24"/>
                <w:szCs w:val="24"/>
                <w:u w:val="single"/>
              </w:rPr>
              <w:t>Surplus</w:t>
            </w:r>
            <w:r w:rsidRPr="008218F4">
              <w:rPr>
                <w:rFonts w:ascii="Arial" w:hAnsi="Arial" w:cs="Arial"/>
                <w:sz w:val="24"/>
                <w:szCs w:val="24"/>
              </w:rPr>
              <w:t xml:space="preserve">                                                                             </w:t>
            </w:r>
          </w:p>
          <w:p w:rsidR="008218F4" w:rsidRDefault="002A6376" w:rsidP="008218F4">
            <w:pPr>
              <w:rPr>
                <w:rFonts w:ascii="Arial" w:hAnsi="Arial" w:cs="Arial"/>
                <w:sz w:val="24"/>
                <w:szCs w:val="24"/>
              </w:rPr>
            </w:pPr>
            <w:r w:rsidRPr="008218F4">
              <w:rPr>
                <w:rFonts w:ascii="Arial" w:hAnsi="Arial" w:cs="Arial"/>
                <w:noProof/>
                <w:sz w:val="24"/>
                <w:szCs w:val="24"/>
              </w:rPr>
              <mc:AlternateContent>
                <mc:Choice Requires="wps">
                  <w:drawing>
                    <wp:anchor distT="0" distB="0" distL="114300" distR="114300" simplePos="0" relativeHeight="251678720" behindDoc="0" locked="0" layoutInCell="1" allowOverlap="1" wp14:anchorId="5E04EEBF" wp14:editId="7E4810CA">
                      <wp:simplePos x="0" y="0"/>
                      <wp:positionH relativeFrom="column">
                        <wp:posOffset>1955800</wp:posOffset>
                      </wp:positionH>
                      <wp:positionV relativeFrom="paragraph">
                        <wp:posOffset>55880</wp:posOffset>
                      </wp:positionV>
                      <wp:extent cx="0" cy="637540"/>
                      <wp:effectExtent l="0" t="0" r="19050" b="10160"/>
                      <wp:wrapNone/>
                      <wp:docPr id="18" name="Straight Connector 18"/>
                      <wp:cNvGraphicFramePr/>
                      <a:graphic xmlns:a="http://schemas.openxmlformats.org/drawingml/2006/main">
                        <a:graphicData uri="http://schemas.microsoft.com/office/word/2010/wordprocessingShape">
                          <wps:wsp>
                            <wps:cNvCnPr/>
                            <wps:spPr>
                              <a:xfrm>
                                <a:off x="0" y="0"/>
                                <a:ext cx="0" cy="6375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8" o:spid="_x0000_s1026" style="position:absolute;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4pt,4.4pt" to="154pt,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" strokecolor="#4579b8 [3044]"/>
                  </w:pict>
                </mc:Fallback>
              </mc:AlternateContent>
            </w:r>
            <w:r w:rsidRPr="008218F4">
              <w:rPr>
                <w:rFonts w:ascii="Arial" w:hAnsi="Arial" w:cs="Arial"/>
                <w:noProof/>
                <w:sz w:val="24"/>
                <w:szCs w:val="24"/>
              </w:rPr>
              <mc:AlternateContent>
                <mc:Choice Requires="wps">
                  <w:drawing>
                    <wp:anchor distT="0" distB="0" distL="114300" distR="114300" simplePos="0" relativeHeight="251677696" behindDoc="0" locked="0" layoutInCell="1" allowOverlap="1" wp14:anchorId="38E13BF0" wp14:editId="33C54114">
                      <wp:simplePos x="0" y="0"/>
                      <wp:positionH relativeFrom="column">
                        <wp:posOffset>3391535</wp:posOffset>
                      </wp:positionH>
                      <wp:positionV relativeFrom="paragraph">
                        <wp:posOffset>55880</wp:posOffset>
                      </wp:positionV>
                      <wp:extent cx="2540" cy="584200"/>
                      <wp:effectExtent l="0" t="0" r="35560" b="25400"/>
                      <wp:wrapNone/>
                      <wp:docPr id="17" name="Straight Connector 17"/>
                      <wp:cNvGraphicFramePr/>
                      <a:graphic xmlns:a="http://schemas.openxmlformats.org/drawingml/2006/main">
                        <a:graphicData uri="http://schemas.microsoft.com/office/word/2010/wordprocessingShape">
                          <wps:wsp>
                            <wps:cNvCnPr/>
                            <wps:spPr>
                              <a:xfrm>
                                <a:off x="0" y="0"/>
                                <a:ext cx="2540" cy="584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7" o:spid="_x0000_s1026" style="position:absolute;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7.05pt,4.4pt" to="267.25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" strokecolor="#4579b8 [3044]"/>
                  </w:pict>
                </mc:Fallback>
              </mc:AlternateContent>
            </w:r>
          </w:p>
          <w:p w:rsidR="008218F4" w:rsidRDefault="008218F4" w:rsidP="008218F4">
            <w:pPr>
              <w:rPr>
                <w:rFonts w:ascii="Arial" w:hAnsi="Arial" w:cs="Arial"/>
                <w:sz w:val="24"/>
                <w:szCs w:val="24"/>
              </w:rPr>
            </w:pPr>
          </w:p>
          <w:p w:rsidR="008218F4" w:rsidRPr="008218F4" w:rsidRDefault="008218F4" w:rsidP="008218F4">
            <w:pPr>
              <w:rPr>
                <w:rFonts w:ascii="Arial" w:hAnsi="Arial" w:cs="Arial"/>
                <w:sz w:val="24"/>
                <w:szCs w:val="24"/>
              </w:rPr>
            </w:pPr>
            <w:r w:rsidRPr="008218F4">
              <w:rPr>
                <w:rFonts w:ascii="Arial" w:hAnsi="Arial" w:cs="Arial"/>
                <w:sz w:val="24"/>
                <w:szCs w:val="24"/>
              </w:rPr>
              <w:t xml:space="preserve">    </w:t>
            </w:r>
            <w:r>
              <w:rPr>
                <w:rFonts w:ascii="Arial" w:hAnsi="Arial" w:cs="Arial"/>
                <w:sz w:val="24"/>
                <w:szCs w:val="24"/>
              </w:rPr>
              <w:t xml:space="preserve">                                                                                     </w:t>
            </w:r>
            <w:r w:rsidRPr="008218F4">
              <w:rPr>
                <w:rFonts w:ascii="Arial" w:hAnsi="Arial" w:cs="Arial"/>
                <w:sz w:val="24"/>
                <w:szCs w:val="24"/>
                <w:u w:val="single"/>
              </w:rPr>
              <w:t>Contingent</w:t>
            </w:r>
            <w:r w:rsidRPr="008218F4">
              <w:rPr>
                <w:rFonts w:ascii="Arial" w:hAnsi="Arial" w:cs="Arial"/>
                <w:sz w:val="24"/>
                <w:szCs w:val="24"/>
              </w:rPr>
              <w:tab/>
            </w:r>
            <w:r w:rsidRPr="008218F4">
              <w:rPr>
                <w:rFonts w:ascii="Arial" w:hAnsi="Arial" w:cs="Arial"/>
                <w:sz w:val="24"/>
                <w:szCs w:val="24"/>
              </w:rPr>
              <w:tab/>
              <w:t xml:space="preserve">     </w:t>
            </w:r>
            <w:r w:rsidRPr="008218F4">
              <w:rPr>
                <w:rFonts w:ascii="Arial" w:hAnsi="Arial" w:cs="Arial"/>
                <w:sz w:val="24"/>
                <w:szCs w:val="24"/>
                <w:u w:val="single"/>
              </w:rPr>
              <w:t>Choice</w:t>
            </w:r>
          </w:p>
          <w:p w:rsidR="008218F4" w:rsidRPr="008218F4" w:rsidRDefault="008218F4" w:rsidP="008218F4">
            <w:pPr>
              <w:jc w:val="center"/>
              <w:rPr>
                <w:rFonts w:ascii="Arial" w:hAnsi="Arial" w:cs="Arial"/>
                <w:sz w:val="24"/>
                <w:szCs w:val="24"/>
              </w:rPr>
            </w:pPr>
            <w:r>
              <w:rPr>
                <w:rFonts w:ascii="Arial" w:hAnsi="Arial" w:cs="Arial"/>
                <w:sz w:val="24"/>
                <w:szCs w:val="24"/>
              </w:rPr>
              <w:tab/>
            </w:r>
            <w:r>
              <w:rPr>
                <w:rFonts w:ascii="Arial" w:hAnsi="Arial" w:cs="Arial"/>
                <w:sz w:val="24"/>
                <w:szCs w:val="24"/>
              </w:rPr>
              <w:tab/>
              <w:t xml:space="preserve">      </w:t>
            </w:r>
            <w:r w:rsidRPr="008218F4">
              <w:rPr>
                <w:rFonts w:ascii="Arial" w:hAnsi="Arial" w:cs="Arial"/>
                <w:sz w:val="24"/>
                <w:szCs w:val="24"/>
              </w:rPr>
              <w:t xml:space="preserve">                                    </w:t>
            </w:r>
            <w:r>
              <w:rPr>
                <w:rFonts w:ascii="Arial" w:hAnsi="Arial" w:cs="Arial"/>
                <w:sz w:val="24"/>
                <w:szCs w:val="24"/>
              </w:rPr>
              <w:t xml:space="preserve">       </w:t>
            </w:r>
            <w:r w:rsidRPr="008218F4">
              <w:rPr>
                <w:rFonts w:ascii="Arial" w:hAnsi="Arial" w:cs="Arial"/>
                <w:sz w:val="24"/>
                <w:szCs w:val="24"/>
              </w:rPr>
              <w:t xml:space="preserve">    </w:t>
            </w:r>
            <w:r>
              <w:rPr>
                <w:rFonts w:ascii="Arial" w:hAnsi="Arial" w:cs="Arial"/>
                <w:sz w:val="24"/>
                <w:szCs w:val="24"/>
              </w:rPr>
              <w:t xml:space="preserve">  </w:t>
            </w:r>
            <w:r w:rsidRPr="008218F4">
              <w:rPr>
                <w:rFonts w:ascii="Arial" w:hAnsi="Arial" w:cs="Arial"/>
                <w:sz w:val="24"/>
                <w:szCs w:val="24"/>
              </w:rPr>
              <w:t xml:space="preserve"> </w:t>
            </w:r>
            <w:r>
              <w:rPr>
                <w:rFonts w:ascii="Arial" w:hAnsi="Arial" w:cs="Arial"/>
                <w:sz w:val="24"/>
                <w:szCs w:val="24"/>
              </w:rPr>
              <w:t xml:space="preserve">             </w:t>
            </w:r>
            <w:r w:rsidRPr="008218F4">
              <w:rPr>
                <w:rFonts w:ascii="Arial" w:hAnsi="Arial" w:cs="Arial"/>
                <w:sz w:val="24"/>
                <w:szCs w:val="24"/>
                <w:u w:val="single"/>
              </w:rPr>
              <w:t>Valuation</w:t>
            </w:r>
            <w:r w:rsidRPr="008218F4">
              <w:rPr>
                <w:rFonts w:ascii="Arial" w:hAnsi="Arial" w:cs="Arial"/>
                <w:sz w:val="24"/>
                <w:szCs w:val="24"/>
              </w:rPr>
              <w:t xml:space="preserve">      </w:t>
            </w:r>
            <w:r>
              <w:rPr>
                <w:rFonts w:ascii="Arial" w:hAnsi="Arial" w:cs="Arial"/>
                <w:sz w:val="24"/>
                <w:szCs w:val="24"/>
              </w:rPr>
              <w:t xml:space="preserve"> </w:t>
            </w:r>
            <w:r w:rsidRPr="008218F4">
              <w:rPr>
                <w:rFonts w:ascii="Arial" w:hAnsi="Arial" w:cs="Arial"/>
                <w:sz w:val="24"/>
                <w:szCs w:val="24"/>
              </w:rPr>
              <w:t xml:space="preserve">  </w:t>
            </w:r>
            <w:r w:rsidRPr="008218F4">
              <w:rPr>
                <w:rFonts w:ascii="Arial" w:hAnsi="Arial" w:cs="Arial"/>
                <w:sz w:val="24"/>
                <w:szCs w:val="24"/>
                <w:u w:val="single"/>
              </w:rPr>
              <w:t>Experiments</w:t>
            </w:r>
          </w:p>
          <w:p w:rsidR="008218F4" w:rsidRPr="008218F4" w:rsidRDefault="008218F4" w:rsidP="008218F4">
            <w:pPr>
              <w:rPr>
                <w:rFonts w:ascii="Arial" w:hAnsi="Arial" w:cs="Arial"/>
                <w:sz w:val="24"/>
                <w:szCs w:val="24"/>
                <w:u w:val="single"/>
              </w:rPr>
            </w:pPr>
            <w:r w:rsidRPr="008218F4">
              <w:rPr>
                <w:rFonts w:ascii="Arial" w:hAnsi="Arial" w:cs="Arial"/>
                <w:sz w:val="24"/>
                <w:szCs w:val="24"/>
              </w:rPr>
              <w:tab/>
            </w:r>
            <w:r w:rsidRPr="008218F4">
              <w:rPr>
                <w:rFonts w:ascii="Arial" w:hAnsi="Arial" w:cs="Arial"/>
                <w:sz w:val="24"/>
                <w:szCs w:val="24"/>
              </w:rPr>
              <w:tab/>
            </w:r>
            <w:r w:rsidRPr="008218F4">
              <w:rPr>
                <w:rFonts w:ascii="Arial" w:hAnsi="Arial" w:cs="Arial"/>
                <w:sz w:val="24"/>
                <w:szCs w:val="24"/>
              </w:rPr>
              <w:tab/>
            </w:r>
            <w:r w:rsidRPr="008218F4">
              <w:rPr>
                <w:rFonts w:ascii="Arial" w:hAnsi="Arial" w:cs="Arial"/>
                <w:sz w:val="24"/>
                <w:szCs w:val="24"/>
              </w:rPr>
              <w:tab/>
            </w:r>
            <w:r w:rsidRPr="008218F4">
              <w:rPr>
                <w:rFonts w:ascii="Arial" w:hAnsi="Arial" w:cs="Arial"/>
                <w:sz w:val="24"/>
                <w:szCs w:val="24"/>
                <w:u w:val="single"/>
              </w:rPr>
              <w:t>Hedonic</w:t>
            </w:r>
            <w:r w:rsidRPr="008218F4">
              <w:rPr>
                <w:rFonts w:ascii="Arial" w:hAnsi="Arial" w:cs="Arial"/>
                <w:sz w:val="24"/>
                <w:szCs w:val="24"/>
              </w:rPr>
              <w:t xml:space="preserve"> </w:t>
            </w:r>
            <w:r w:rsidRPr="008218F4">
              <w:rPr>
                <w:rFonts w:ascii="Arial" w:hAnsi="Arial" w:cs="Arial"/>
                <w:sz w:val="24"/>
                <w:szCs w:val="24"/>
              </w:rPr>
              <w:tab/>
            </w:r>
            <w:r w:rsidRPr="008218F4">
              <w:rPr>
                <w:rFonts w:ascii="Arial" w:hAnsi="Arial" w:cs="Arial"/>
                <w:sz w:val="24"/>
                <w:szCs w:val="24"/>
              </w:rPr>
              <w:tab/>
            </w:r>
            <w:r w:rsidRPr="008218F4">
              <w:rPr>
                <w:rFonts w:ascii="Arial" w:hAnsi="Arial" w:cs="Arial"/>
                <w:sz w:val="24"/>
                <w:szCs w:val="24"/>
                <w:u w:val="single"/>
              </w:rPr>
              <w:t xml:space="preserve">Travel </w:t>
            </w:r>
          </w:p>
          <w:p w:rsidR="008218F4" w:rsidRPr="008218F4" w:rsidRDefault="008218F4" w:rsidP="008218F4">
            <w:pPr>
              <w:rPr>
                <w:rFonts w:ascii="Arial" w:hAnsi="Arial" w:cs="Arial"/>
                <w:sz w:val="24"/>
                <w:szCs w:val="24"/>
              </w:rPr>
            </w:pPr>
            <w:r w:rsidRPr="008218F4">
              <w:rPr>
                <w:rFonts w:ascii="Arial" w:hAnsi="Arial" w:cs="Arial"/>
                <w:sz w:val="24"/>
                <w:szCs w:val="24"/>
              </w:rPr>
              <w:tab/>
            </w:r>
            <w:r w:rsidRPr="008218F4">
              <w:rPr>
                <w:rFonts w:ascii="Arial" w:hAnsi="Arial" w:cs="Arial"/>
                <w:sz w:val="24"/>
                <w:szCs w:val="24"/>
              </w:rPr>
              <w:tab/>
            </w:r>
            <w:r w:rsidRPr="008218F4">
              <w:rPr>
                <w:rFonts w:ascii="Arial" w:hAnsi="Arial" w:cs="Arial"/>
                <w:sz w:val="24"/>
                <w:szCs w:val="24"/>
              </w:rPr>
              <w:tab/>
            </w:r>
            <w:r w:rsidRPr="008218F4">
              <w:rPr>
                <w:rFonts w:ascii="Arial" w:hAnsi="Arial" w:cs="Arial"/>
                <w:sz w:val="24"/>
                <w:szCs w:val="24"/>
              </w:rPr>
              <w:tab/>
            </w:r>
            <w:r w:rsidRPr="008218F4">
              <w:rPr>
                <w:rFonts w:ascii="Arial" w:hAnsi="Arial" w:cs="Arial"/>
                <w:sz w:val="24"/>
                <w:szCs w:val="24"/>
                <w:u w:val="single"/>
              </w:rPr>
              <w:t>Pricing</w:t>
            </w:r>
            <w:r w:rsidRPr="008218F4">
              <w:rPr>
                <w:rFonts w:ascii="Arial" w:hAnsi="Arial" w:cs="Arial"/>
                <w:sz w:val="24"/>
                <w:szCs w:val="24"/>
              </w:rPr>
              <w:tab/>
            </w:r>
            <w:r w:rsidRPr="008218F4">
              <w:rPr>
                <w:rFonts w:ascii="Arial" w:hAnsi="Arial" w:cs="Arial"/>
                <w:sz w:val="24"/>
                <w:szCs w:val="24"/>
              </w:rPr>
              <w:tab/>
            </w:r>
            <w:r w:rsidRPr="008218F4">
              <w:rPr>
                <w:rFonts w:ascii="Arial" w:hAnsi="Arial" w:cs="Arial"/>
                <w:sz w:val="24"/>
                <w:szCs w:val="24"/>
                <w:u w:val="single"/>
              </w:rPr>
              <w:t>Cost</w:t>
            </w:r>
          </w:p>
          <w:p w:rsidR="008218F4" w:rsidRDefault="008218F4" w:rsidP="008218F4">
            <w:r>
              <w:tab/>
            </w:r>
          </w:p>
          <w:p w:rsidR="008218F4" w:rsidRDefault="008218F4" w:rsidP="008218F4">
            <w:pPr>
              <w:rPr>
                <w:rFonts w:ascii="Arial" w:hAnsi="Arial" w:cs="Arial"/>
                <w:sz w:val="24"/>
                <w:szCs w:val="24"/>
              </w:rPr>
            </w:pPr>
          </w:p>
          <w:p w:rsidR="008218F4" w:rsidRDefault="008218F4" w:rsidP="008218F4">
            <w:pPr>
              <w:rPr>
                <w:rFonts w:ascii="Arial" w:hAnsi="Arial" w:cs="Arial"/>
                <w:sz w:val="24"/>
                <w:szCs w:val="24"/>
              </w:rPr>
            </w:pPr>
          </w:p>
          <w:p w:rsidR="008218F4" w:rsidRPr="00DA3ADB" w:rsidRDefault="008218F4" w:rsidP="008218F4">
            <w:pPr>
              <w:rPr>
                <w:rFonts w:ascii="Arial" w:hAnsi="Arial" w:cs="Arial"/>
                <w:sz w:val="24"/>
                <w:szCs w:val="24"/>
              </w:rPr>
            </w:pPr>
            <w:r w:rsidRPr="00DA3ADB">
              <w:rPr>
                <w:rFonts w:ascii="Arial" w:hAnsi="Arial" w:cs="Arial"/>
                <w:sz w:val="24"/>
                <w:szCs w:val="24"/>
              </w:rPr>
              <w:lastRenderedPageBreak/>
              <w:t>Environmental valuation methods are used to estimate the value which environmental resource has to the people who may be affected by its loss.</w:t>
            </w:r>
          </w:p>
          <w:p w:rsidR="008218F4" w:rsidRPr="00DA3ADB" w:rsidRDefault="008218F4" w:rsidP="008218F4">
            <w:pPr>
              <w:rPr>
                <w:rFonts w:ascii="Arial" w:hAnsi="Arial" w:cs="Arial"/>
                <w:sz w:val="24"/>
                <w:szCs w:val="24"/>
              </w:rPr>
            </w:pPr>
            <w:r w:rsidRPr="00DA3ADB">
              <w:rPr>
                <w:rFonts w:ascii="Arial" w:hAnsi="Arial" w:cs="Arial"/>
                <w:sz w:val="24"/>
                <w:szCs w:val="24"/>
              </w:rPr>
              <w:t>Market-Based Method – in well-functioning market, price provides accurate information on value. Preferences and marginal cost of production are reflected in market price. There are 3 market based techniques:</w:t>
            </w:r>
          </w:p>
          <w:p w:rsidR="008218F4" w:rsidRPr="00DA3ADB" w:rsidRDefault="008218F4" w:rsidP="008218F4">
            <w:pPr>
              <w:pStyle w:val="ListParagraph"/>
              <w:numPr>
                <w:ilvl w:val="0"/>
                <w:numId w:val="4"/>
              </w:numPr>
              <w:rPr>
                <w:rFonts w:ascii="Arial" w:hAnsi="Arial" w:cs="Arial"/>
                <w:sz w:val="24"/>
                <w:szCs w:val="24"/>
              </w:rPr>
            </w:pPr>
            <w:r w:rsidRPr="00DA3ADB">
              <w:rPr>
                <w:rFonts w:ascii="Arial" w:hAnsi="Arial" w:cs="Arial"/>
                <w:sz w:val="24"/>
                <w:szCs w:val="24"/>
              </w:rPr>
              <w:t>Factor of production approach</w:t>
            </w:r>
          </w:p>
          <w:p w:rsidR="008218F4" w:rsidRPr="00DA3ADB" w:rsidRDefault="008218F4" w:rsidP="008218F4">
            <w:pPr>
              <w:pStyle w:val="ListParagraph"/>
              <w:numPr>
                <w:ilvl w:val="0"/>
                <w:numId w:val="4"/>
              </w:numPr>
              <w:rPr>
                <w:rFonts w:ascii="Arial" w:hAnsi="Arial" w:cs="Arial"/>
                <w:sz w:val="24"/>
                <w:szCs w:val="24"/>
              </w:rPr>
            </w:pPr>
            <w:r w:rsidRPr="00DA3ADB">
              <w:rPr>
                <w:rFonts w:ascii="Arial" w:hAnsi="Arial" w:cs="Arial"/>
                <w:sz w:val="24"/>
                <w:szCs w:val="24"/>
              </w:rPr>
              <w:t>Change in producer / consumer surplus</w:t>
            </w:r>
          </w:p>
          <w:p w:rsidR="008218F4" w:rsidRPr="00DA3ADB" w:rsidRDefault="008218F4" w:rsidP="008218F4">
            <w:pPr>
              <w:pStyle w:val="ListParagraph"/>
              <w:numPr>
                <w:ilvl w:val="0"/>
                <w:numId w:val="4"/>
              </w:numPr>
              <w:rPr>
                <w:rFonts w:ascii="Arial" w:hAnsi="Arial" w:cs="Arial"/>
                <w:sz w:val="24"/>
                <w:szCs w:val="24"/>
              </w:rPr>
            </w:pPr>
            <w:r w:rsidRPr="00DA3ADB">
              <w:rPr>
                <w:rFonts w:ascii="Arial" w:hAnsi="Arial" w:cs="Arial"/>
                <w:sz w:val="24"/>
                <w:szCs w:val="24"/>
              </w:rPr>
              <w:t>Examination of defensive expenditures.</w:t>
            </w:r>
          </w:p>
          <w:p w:rsidR="008218F4" w:rsidRPr="00DA3ADB" w:rsidRDefault="008218F4" w:rsidP="008218F4">
            <w:pPr>
              <w:rPr>
                <w:rFonts w:ascii="Arial" w:hAnsi="Arial" w:cs="Arial"/>
                <w:sz w:val="24"/>
                <w:szCs w:val="24"/>
              </w:rPr>
            </w:pPr>
            <w:r w:rsidRPr="00DA3ADB">
              <w:rPr>
                <w:rFonts w:ascii="Arial" w:hAnsi="Arial" w:cs="Arial"/>
                <w:sz w:val="24"/>
                <w:szCs w:val="24"/>
              </w:rPr>
              <w:t xml:space="preserve">Surrogate market methods – most common markets used for surrogate are those for property and </w:t>
            </w:r>
            <w:proofErr w:type="spellStart"/>
            <w:r w:rsidRPr="00DA3ADB">
              <w:rPr>
                <w:rFonts w:ascii="Arial" w:hAnsi="Arial" w:cs="Arial"/>
                <w:sz w:val="24"/>
                <w:szCs w:val="24"/>
              </w:rPr>
              <w:t>labour</w:t>
            </w:r>
            <w:proofErr w:type="spellEnd"/>
            <w:r w:rsidRPr="00DA3ADB">
              <w:rPr>
                <w:rFonts w:ascii="Arial" w:hAnsi="Arial" w:cs="Arial"/>
                <w:sz w:val="24"/>
                <w:szCs w:val="24"/>
              </w:rPr>
              <w:t xml:space="preserve">. Two main methods are hedonic pricing and travel cost.  The real estate market is the most used surrogate in hedonic pricing. The value of property depends on environmental conditions, </w:t>
            </w:r>
            <w:proofErr w:type="spellStart"/>
            <w:r w:rsidRPr="00DA3ADB">
              <w:rPr>
                <w:rFonts w:ascii="Arial" w:hAnsi="Arial" w:cs="Arial"/>
                <w:sz w:val="24"/>
                <w:szCs w:val="24"/>
              </w:rPr>
              <w:t>eg</w:t>
            </w:r>
            <w:proofErr w:type="spellEnd"/>
            <w:r w:rsidRPr="00DA3ADB">
              <w:rPr>
                <w:rFonts w:ascii="Arial" w:hAnsi="Arial" w:cs="Arial"/>
                <w:sz w:val="24"/>
                <w:szCs w:val="24"/>
              </w:rPr>
              <w:t xml:space="preserve"> water, air, noise, pollution. </w:t>
            </w:r>
          </w:p>
          <w:p w:rsidR="008218F4" w:rsidRPr="00DA3ADB" w:rsidRDefault="008218F4" w:rsidP="008218F4">
            <w:pPr>
              <w:rPr>
                <w:rFonts w:ascii="Arial" w:hAnsi="Arial" w:cs="Arial"/>
                <w:sz w:val="24"/>
                <w:szCs w:val="24"/>
              </w:rPr>
            </w:pPr>
            <w:r w:rsidRPr="00DA3ADB">
              <w:rPr>
                <w:rFonts w:ascii="Arial" w:hAnsi="Arial" w:cs="Arial"/>
                <w:sz w:val="24"/>
                <w:szCs w:val="24"/>
              </w:rPr>
              <w:t>Travel cost method – mostly used for recreation studies. Travel costs are made to estimate the number of visits made. Visitor survey</w:t>
            </w:r>
            <w:r>
              <w:rPr>
                <w:rFonts w:ascii="Arial" w:hAnsi="Arial" w:cs="Arial"/>
                <w:sz w:val="24"/>
                <w:szCs w:val="24"/>
              </w:rPr>
              <w:t>s</w:t>
            </w:r>
            <w:r w:rsidRPr="00DA3ADB">
              <w:rPr>
                <w:rFonts w:ascii="Arial" w:hAnsi="Arial" w:cs="Arial"/>
                <w:sz w:val="24"/>
                <w:szCs w:val="24"/>
              </w:rPr>
              <w:t xml:space="preserve"> are used to determine distance travelled to site.</w:t>
            </w:r>
            <w:r w:rsidRPr="00DA3ADB">
              <w:rPr>
                <w:rFonts w:ascii="Arial" w:hAnsi="Arial" w:cs="Arial"/>
                <w:sz w:val="24"/>
                <w:szCs w:val="24"/>
              </w:rPr>
              <w:tab/>
            </w:r>
          </w:p>
          <w:p w:rsidR="008218F4" w:rsidRPr="00DA3ADB" w:rsidRDefault="008218F4" w:rsidP="008218F4">
            <w:pPr>
              <w:rPr>
                <w:rFonts w:ascii="Arial" w:hAnsi="Arial" w:cs="Arial"/>
                <w:b/>
                <w:sz w:val="24"/>
                <w:szCs w:val="24"/>
              </w:rPr>
            </w:pPr>
          </w:p>
          <w:p w:rsidR="008218F4" w:rsidRPr="00DA3ADB" w:rsidRDefault="008218F4" w:rsidP="008218F4">
            <w:pPr>
              <w:rPr>
                <w:rFonts w:ascii="Arial" w:hAnsi="Arial" w:cs="Arial"/>
                <w:b/>
                <w:sz w:val="24"/>
                <w:szCs w:val="24"/>
              </w:rPr>
            </w:pPr>
            <w:r w:rsidRPr="00DA3ADB">
              <w:rPr>
                <w:rFonts w:ascii="Arial" w:hAnsi="Arial" w:cs="Arial"/>
                <w:b/>
                <w:sz w:val="24"/>
                <w:szCs w:val="24"/>
              </w:rPr>
              <w:t>Q.5.</w:t>
            </w:r>
          </w:p>
          <w:p w:rsidR="008218F4" w:rsidRPr="00DA3ADB" w:rsidRDefault="008218F4" w:rsidP="008218F4">
            <w:pPr>
              <w:rPr>
                <w:rFonts w:ascii="Arial" w:hAnsi="Arial" w:cs="Arial"/>
                <w:sz w:val="24"/>
                <w:szCs w:val="24"/>
              </w:rPr>
            </w:pPr>
            <w:r w:rsidRPr="00DA3ADB">
              <w:rPr>
                <w:rFonts w:ascii="Arial" w:hAnsi="Arial" w:cs="Arial"/>
                <w:sz w:val="24"/>
                <w:szCs w:val="24"/>
              </w:rPr>
              <w:t>Various forms of Environmental accounting:</w:t>
            </w:r>
          </w:p>
          <w:p w:rsidR="008218F4" w:rsidRPr="00DA3ADB" w:rsidRDefault="008218F4" w:rsidP="008218F4">
            <w:pPr>
              <w:pStyle w:val="ListParagraph"/>
              <w:numPr>
                <w:ilvl w:val="0"/>
                <w:numId w:val="3"/>
              </w:numPr>
              <w:rPr>
                <w:rFonts w:ascii="Arial" w:hAnsi="Arial" w:cs="Arial"/>
                <w:sz w:val="24"/>
                <w:szCs w:val="24"/>
              </w:rPr>
            </w:pPr>
            <w:r w:rsidRPr="00DA3ADB">
              <w:rPr>
                <w:rFonts w:ascii="Arial" w:hAnsi="Arial" w:cs="Arial"/>
                <w:sz w:val="24"/>
                <w:szCs w:val="24"/>
              </w:rPr>
              <w:t>Environmental Management Accounting (EMA) – focuses on material and energy flow information and environmental cost information.</w:t>
            </w:r>
          </w:p>
          <w:p w:rsidR="008218F4" w:rsidRPr="00DA3ADB" w:rsidRDefault="008218F4" w:rsidP="008218F4">
            <w:pPr>
              <w:pStyle w:val="ListParagraph"/>
              <w:numPr>
                <w:ilvl w:val="0"/>
                <w:numId w:val="3"/>
              </w:numPr>
              <w:rPr>
                <w:rFonts w:ascii="Arial" w:hAnsi="Arial" w:cs="Arial"/>
                <w:sz w:val="24"/>
                <w:szCs w:val="24"/>
              </w:rPr>
            </w:pPr>
            <w:r w:rsidRPr="00DA3ADB">
              <w:rPr>
                <w:rFonts w:ascii="Arial" w:hAnsi="Arial" w:cs="Arial"/>
                <w:sz w:val="24"/>
                <w:szCs w:val="24"/>
              </w:rPr>
              <w:t>Environmental Financial Accounting (EFA) – focuses on reporting environmental liability costs.</w:t>
            </w:r>
          </w:p>
          <w:p w:rsidR="008218F4" w:rsidRPr="00DA3ADB" w:rsidRDefault="008218F4" w:rsidP="008218F4">
            <w:pPr>
              <w:pStyle w:val="ListParagraph"/>
              <w:numPr>
                <w:ilvl w:val="0"/>
                <w:numId w:val="3"/>
              </w:numPr>
              <w:rPr>
                <w:rFonts w:ascii="Arial" w:hAnsi="Arial" w:cs="Arial"/>
                <w:sz w:val="24"/>
                <w:szCs w:val="24"/>
              </w:rPr>
            </w:pPr>
            <w:r w:rsidRPr="00DA3ADB">
              <w:rPr>
                <w:rFonts w:ascii="Arial" w:hAnsi="Arial" w:cs="Arial"/>
                <w:sz w:val="24"/>
                <w:szCs w:val="24"/>
              </w:rPr>
              <w:t>Environmental National Accounting (ENA) – focuses on natural resources stocks and flows, environmental cost.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6376" w:rsidP="00A851DA">
            <w:pPr>
              <w:rPr>
                <w:rFonts w:cs="Bliss-Regular"/>
                <w:color w:val="000000"/>
              </w:rPr>
            </w:pPr>
            <w:r>
              <w:rPr>
                <w:rFonts w:cs="Bliss-Regular"/>
                <w:color w:val="000000"/>
              </w:rPr>
              <w:t xml:space="preserve">B. </w:t>
            </w:r>
            <w:proofErr w:type="spellStart"/>
            <w:r>
              <w:rPr>
                <w:rFonts w:cs="Bliss-Regular"/>
                <w:color w:val="000000"/>
              </w:rPr>
              <w:t>Mucha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A6376" w:rsidP="00A851DA">
            <w:pPr>
              <w:rPr>
                <w:rFonts w:cs="Bliss-Regular"/>
                <w:color w:val="000000"/>
              </w:rPr>
            </w:pPr>
            <w:r>
              <w:rPr>
                <w:rFonts w:cs="Bliss-Regular"/>
                <w:color w:val="000000"/>
              </w:rPr>
              <w:t>03.03.2017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16F" w:rsidRDefault="0009016F" w:rsidP="00CB4D0A">
      <w:pPr>
        <w:spacing w:after="0" w:line="240" w:lineRule="auto"/>
      </w:pPr>
      <w:r>
        <w:separator/>
      </w:r>
    </w:p>
  </w:endnote>
  <w:endnote w:type="continuationSeparator" w:id="0">
    <w:p w:rsidR="0009016F" w:rsidRDefault="0009016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16F" w:rsidRDefault="0009016F" w:rsidP="00CB4D0A">
      <w:pPr>
        <w:spacing w:after="0" w:line="240" w:lineRule="auto"/>
      </w:pPr>
      <w:r>
        <w:separator/>
      </w:r>
    </w:p>
  </w:footnote>
  <w:footnote w:type="continuationSeparator" w:id="0">
    <w:p w:rsidR="0009016F" w:rsidRDefault="0009016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97877"/>
    <w:multiLevelType w:val="hybridMultilevel"/>
    <w:tmpl w:val="8F147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E20841"/>
    <w:multiLevelType w:val="hybridMultilevel"/>
    <w:tmpl w:val="DBF29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564ED6"/>
    <w:multiLevelType w:val="hybridMultilevel"/>
    <w:tmpl w:val="D01A0300"/>
    <w:lvl w:ilvl="0" w:tplc="678029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016F"/>
    <w:rsid w:val="001175EE"/>
    <w:rsid w:val="00157CF6"/>
    <w:rsid w:val="00182416"/>
    <w:rsid w:val="00187EB4"/>
    <w:rsid w:val="001F0481"/>
    <w:rsid w:val="00200C92"/>
    <w:rsid w:val="0020451E"/>
    <w:rsid w:val="00206B9D"/>
    <w:rsid w:val="0023259C"/>
    <w:rsid w:val="002A6376"/>
    <w:rsid w:val="002B0BD7"/>
    <w:rsid w:val="002B573D"/>
    <w:rsid w:val="002C5CB2"/>
    <w:rsid w:val="002F779F"/>
    <w:rsid w:val="00371885"/>
    <w:rsid w:val="003C0B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218F4"/>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2F1351-A767-4361-B3D4-8A615F529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735</Words>
  <Characters>4192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Bernard Mucha</cp:lastModifiedBy>
  <cp:revision>2</cp:revision>
  <dcterms:created xsi:type="dcterms:W3CDTF">2017-03-03T20:29:00Z</dcterms:created>
  <dcterms:modified xsi:type="dcterms:W3CDTF">2017-03-03T20:29:00Z</dcterms:modified>
</cp:coreProperties>
</file>