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8A2" w:rsidRDefault="000638A2">
      <w:pPr>
        <w:rPr>
          <w:color w:val="0070C0"/>
          <w:sz w:val="32"/>
          <w:szCs w:val="32"/>
        </w:rPr>
      </w:pPr>
      <w:r>
        <w:rPr>
          <w:color w:val="0070C0"/>
          <w:sz w:val="32"/>
          <w:szCs w:val="32"/>
        </w:rPr>
        <w:t>Assessment 1</w:t>
      </w:r>
    </w:p>
    <w:p w:rsidR="000638A2" w:rsidRPr="00CE125E" w:rsidRDefault="000638A2">
      <w:pPr>
        <w:rPr>
          <w:sz w:val="24"/>
          <w:szCs w:val="24"/>
        </w:rPr>
      </w:pPr>
      <w:r w:rsidRPr="00CE125E">
        <w:rPr>
          <w:sz w:val="24"/>
          <w:szCs w:val="24"/>
        </w:rPr>
        <w:t>Q.1</w:t>
      </w:r>
    </w:p>
    <w:p w:rsidR="000638A2" w:rsidRDefault="000638A2" w:rsidP="00BD4D46">
      <w:pPr>
        <w:jc w:val="both"/>
        <w:rPr>
          <w:sz w:val="24"/>
          <w:szCs w:val="24"/>
        </w:rPr>
      </w:pPr>
      <w:r>
        <w:rPr>
          <w:sz w:val="24"/>
          <w:szCs w:val="24"/>
        </w:rPr>
        <w:t>i. An exim policy is essentially an export/import policy. It aims to increase the export of a nation and decrease the import. This benefits the nation, helping both its growth and its economic prosperity.</w:t>
      </w:r>
    </w:p>
    <w:p w:rsidR="000638A2" w:rsidRDefault="000638A2">
      <w:pPr>
        <w:rPr>
          <w:sz w:val="24"/>
          <w:szCs w:val="24"/>
        </w:rPr>
      </w:pPr>
      <w:r>
        <w:rPr>
          <w:sz w:val="24"/>
          <w:szCs w:val="24"/>
        </w:rPr>
        <w:t>Ii (a) social environment, (b),technological environment, (c)natural environment,(d)</w:t>
      </w:r>
      <w:r w:rsidR="00265E30">
        <w:rPr>
          <w:sz w:val="24"/>
          <w:szCs w:val="24"/>
        </w:rPr>
        <w:t xml:space="preserve"> demographic environment.</w:t>
      </w:r>
    </w:p>
    <w:p w:rsidR="00265E30" w:rsidRDefault="00265E30">
      <w:pPr>
        <w:rPr>
          <w:sz w:val="24"/>
          <w:szCs w:val="24"/>
        </w:rPr>
      </w:pPr>
      <w:r>
        <w:rPr>
          <w:sz w:val="24"/>
          <w:szCs w:val="24"/>
        </w:rPr>
        <w:t>Iii It may affect the demand for goods and services and the availability of labour, in particular skilled labour.</w:t>
      </w:r>
    </w:p>
    <w:p w:rsidR="00265E30" w:rsidRDefault="00265E30" w:rsidP="00BD4D46">
      <w:pPr>
        <w:jc w:val="both"/>
        <w:rPr>
          <w:sz w:val="24"/>
          <w:szCs w:val="24"/>
        </w:rPr>
      </w:pPr>
      <w:r>
        <w:rPr>
          <w:sz w:val="24"/>
          <w:szCs w:val="24"/>
        </w:rPr>
        <w:t>iv. A business needs to understand its business environment</w:t>
      </w:r>
      <w:r w:rsidR="00BD4D46">
        <w:rPr>
          <w:sz w:val="24"/>
          <w:szCs w:val="24"/>
        </w:rPr>
        <w:t xml:space="preserve"> and adapt to this in</w:t>
      </w:r>
      <w:r>
        <w:rPr>
          <w:sz w:val="24"/>
          <w:szCs w:val="24"/>
        </w:rPr>
        <w:t xml:space="preserve"> order to flourish</w:t>
      </w:r>
      <w:r w:rsidR="00BD4D46">
        <w:rPr>
          <w:sz w:val="24"/>
          <w:szCs w:val="24"/>
        </w:rPr>
        <w:t>. It needs to take into account those factors in the environment that need to be looked into and followed in order to run a successful business which aims to earn profits.</w:t>
      </w:r>
    </w:p>
    <w:p w:rsidR="00BD4D46" w:rsidRDefault="00BD4D46" w:rsidP="00BD4D46">
      <w:pPr>
        <w:jc w:val="both"/>
        <w:rPr>
          <w:sz w:val="24"/>
          <w:szCs w:val="24"/>
        </w:rPr>
      </w:pPr>
      <w:r>
        <w:rPr>
          <w:sz w:val="24"/>
          <w:szCs w:val="24"/>
        </w:rPr>
        <w:t xml:space="preserve">v. A business has a social responsibility towards shareholders or </w:t>
      </w:r>
      <w:r w:rsidR="001A7214">
        <w:rPr>
          <w:sz w:val="24"/>
          <w:szCs w:val="24"/>
        </w:rPr>
        <w:t xml:space="preserve">owners </w:t>
      </w:r>
      <w:r w:rsidR="005C5F3E">
        <w:rPr>
          <w:sz w:val="24"/>
          <w:szCs w:val="24"/>
        </w:rPr>
        <w:t>to provide them with a fair return on their investment. It has a responsibility to employees, who should have a fair wage for work undertaken, reasonable access to bonuses, good working conditions and preferably some provision for their participation in management. It has a responsibility towards consumers to offer quality goods and services at a reasonable price, avoiding poor packaging, misleading or dishonest advertising</w:t>
      </w:r>
      <w:r w:rsidR="001A7214">
        <w:rPr>
          <w:sz w:val="24"/>
          <w:szCs w:val="24"/>
        </w:rPr>
        <w:t xml:space="preserve"> and ensure proper arrangements are in place to deal with complaints or grievances. There is a responsibility to the government to follow government guidelines when setting up the business and to conduct the business in a lawful and honest manner. Finally there is a responsibility towards the general welfare of the community that it is a part of. It should preserve and promote social and cultural values, generate </w:t>
      </w:r>
      <w:r w:rsidR="00E65078">
        <w:rPr>
          <w:sz w:val="24"/>
          <w:szCs w:val="24"/>
        </w:rPr>
        <w:t>employment, take every step to protect the environment and contribute to community development programmes.</w:t>
      </w:r>
    </w:p>
    <w:p w:rsidR="003B20DC" w:rsidRPr="00CE125E" w:rsidRDefault="003B20DC" w:rsidP="00BD4D46">
      <w:pPr>
        <w:jc w:val="both"/>
        <w:rPr>
          <w:sz w:val="24"/>
          <w:szCs w:val="24"/>
        </w:rPr>
      </w:pPr>
      <w:r w:rsidRPr="00CE125E">
        <w:rPr>
          <w:sz w:val="24"/>
          <w:szCs w:val="24"/>
        </w:rPr>
        <w:t>Q2.</w:t>
      </w:r>
    </w:p>
    <w:p w:rsidR="003B20DC" w:rsidRDefault="003B20DC" w:rsidP="00BD4D46">
      <w:pPr>
        <w:jc w:val="both"/>
        <w:rPr>
          <w:sz w:val="24"/>
          <w:szCs w:val="24"/>
        </w:rPr>
      </w:pPr>
      <w:r>
        <w:rPr>
          <w:sz w:val="24"/>
          <w:szCs w:val="24"/>
        </w:rPr>
        <w:t>Legal environment is an essential factor to concentrate on whilst starting or working on any business. To fail to consider or comply with the law would lead to unaccep</w:t>
      </w:r>
      <w:r w:rsidR="00813103">
        <w:rPr>
          <w:sz w:val="24"/>
          <w:szCs w:val="24"/>
        </w:rPr>
        <w:t xml:space="preserve">table risk for the </w:t>
      </w:r>
      <w:r w:rsidR="00CE125E">
        <w:rPr>
          <w:sz w:val="24"/>
          <w:szCs w:val="24"/>
        </w:rPr>
        <w:t xml:space="preserve">business, </w:t>
      </w:r>
      <w:r w:rsidR="00813103">
        <w:rPr>
          <w:sz w:val="24"/>
          <w:szCs w:val="24"/>
        </w:rPr>
        <w:t>potential</w:t>
      </w:r>
      <w:r w:rsidR="004255FB">
        <w:rPr>
          <w:sz w:val="24"/>
          <w:szCs w:val="24"/>
        </w:rPr>
        <w:t xml:space="preserve"> for the business to be conducted in an inappropriate and unlawful manner</w:t>
      </w:r>
      <w:r w:rsidR="00813103">
        <w:rPr>
          <w:sz w:val="24"/>
          <w:szCs w:val="24"/>
        </w:rPr>
        <w:t xml:space="preserve"> and</w:t>
      </w:r>
      <w:r w:rsidR="00CE125E">
        <w:rPr>
          <w:sz w:val="24"/>
          <w:szCs w:val="24"/>
        </w:rPr>
        <w:t xml:space="preserve"> for this to</w:t>
      </w:r>
      <w:r w:rsidR="00813103">
        <w:rPr>
          <w:sz w:val="24"/>
          <w:szCs w:val="24"/>
        </w:rPr>
        <w:t xml:space="preserve"> affect the success and growth of the business</w:t>
      </w:r>
      <w:r w:rsidR="004255FB">
        <w:rPr>
          <w:sz w:val="24"/>
          <w:szCs w:val="24"/>
        </w:rPr>
        <w:t xml:space="preserve">. The business must consider </w:t>
      </w:r>
      <w:r w:rsidR="00813103">
        <w:rPr>
          <w:sz w:val="24"/>
          <w:szCs w:val="24"/>
        </w:rPr>
        <w:t xml:space="preserve">the law. Every business must obey these laws without a choice. Domestic, global law and law from global unions all need to be considered and followed .Laws differ from country to country in their strictness in terms of things like </w:t>
      </w:r>
      <w:proofErr w:type="spellStart"/>
      <w:r w:rsidR="00813103">
        <w:rPr>
          <w:sz w:val="24"/>
          <w:szCs w:val="24"/>
        </w:rPr>
        <w:t>copywright</w:t>
      </w:r>
      <w:proofErr w:type="spellEnd"/>
      <w:r w:rsidR="00813103">
        <w:rPr>
          <w:sz w:val="24"/>
          <w:szCs w:val="24"/>
        </w:rPr>
        <w:t xml:space="preserve"> for example and this needs to be taken into account</w:t>
      </w:r>
      <w:r w:rsidR="00CE125E">
        <w:rPr>
          <w:sz w:val="24"/>
          <w:szCs w:val="24"/>
        </w:rPr>
        <w:t>. Contracts are legally binding documents. The terms of contracts that a business signs must be followed to the letter, they must be ethical and fair to all parties and are enforceable by the courts.</w:t>
      </w:r>
    </w:p>
    <w:p w:rsidR="00A75CB1" w:rsidRDefault="00A75CB1" w:rsidP="00BD4D46">
      <w:pPr>
        <w:jc w:val="both"/>
        <w:rPr>
          <w:sz w:val="24"/>
          <w:szCs w:val="24"/>
        </w:rPr>
      </w:pPr>
    </w:p>
    <w:p w:rsidR="00A75CB1" w:rsidRDefault="00A75CB1" w:rsidP="00BD4D46">
      <w:pPr>
        <w:jc w:val="both"/>
        <w:rPr>
          <w:sz w:val="24"/>
          <w:szCs w:val="24"/>
        </w:rPr>
      </w:pPr>
    </w:p>
    <w:p w:rsidR="00A75CB1" w:rsidRDefault="00A75CB1" w:rsidP="00BD4D46">
      <w:pPr>
        <w:jc w:val="both"/>
        <w:rPr>
          <w:sz w:val="24"/>
          <w:szCs w:val="24"/>
        </w:rPr>
      </w:pPr>
    </w:p>
    <w:p w:rsidR="00CE125E" w:rsidRDefault="00CE125E" w:rsidP="00BD4D46">
      <w:pPr>
        <w:jc w:val="both"/>
        <w:rPr>
          <w:sz w:val="24"/>
          <w:szCs w:val="24"/>
        </w:rPr>
      </w:pPr>
      <w:r w:rsidRPr="00CE125E">
        <w:rPr>
          <w:sz w:val="24"/>
          <w:szCs w:val="24"/>
        </w:rPr>
        <w:lastRenderedPageBreak/>
        <w:t>Case Study</w:t>
      </w:r>
      <w:r>
        <w:rPr>
          <w:sz w:val="24"/>
          <w:szCs w:val="24"/>
        </w:rPr>
        <w:t>:</w:t>
      </w:r>
    </w:p>
    <w:p w:rsidR="00CE125E" w:rsidRPr="00CE125E" w:rsidRDefault="00CE125E" w:rsidP="00CE125E">
      <w:pPr>
        <w:pStyle w:val="ListParagraph"/>
        <w:numPr>
          <w:ilvl w:val="0"/>
          <w:numId w:val="1"/>
        </w:numPr>
        <w:jc w:val="both"/>
        <w:rPr>
          <w:sz w:val="24"/>
          <w:szCs w:val="24"/>
        </w:rPr>
      </w:pPr>
      <w:r w:rsidRPr="00CE125E">
        <w:rPr>
          <w:sz w:val="24"/>
          <w:szCs w:val="24"/>
        </w:rPr>
        <w:t>A)limited liability company</w:t>
      </w:r>
    </w:p>
    <w:p w:rsidR="000315ED" w:rsidRDefault="00A75CB1" w:rsidP="00BD4D46">
      <w:pPr>
        <w:jc w:val="both"/>
        <w:rPr>
          <w:sz w:val="24"/>
          <w:szCs w:val="24"/>
        </w:rPr>
      </w:pPr>
      <w:r>
        <w:rPr>
          <w:sz w:val="24"/>
          <w:szCs w:val="24"/>
        </w:rPr>
        <w:t>This is a mix of a corporation and a partnership. One partner is not responsible for the problems created by another. The partners have the right to administer and manage the dealings of the business directly. Every partner has limited liability towards the losses and gains of the company.</w:t>
      </w:r>
    </w:p>
    <w:p w:rsidR="00CE125E" w:rsidRDefault="00A75CB1" w:rsidP="00BD4D46">
      <w:pPr>
        <w:jc w:val="both"/>
        <w:rPr>
          <w:sz w:val="24"/>
          <w:szCs w:val="24"/>
        </w:rPr>
      </w:pPr>
      <w:r>
        <w:rPr>
          <w:sz w:val="24"/>
          <w:szCs w:val="24"/>
        </w:rPr>
        <w:t xml:space="preserve">Example: Jane and Kath set up a nursery together as a limited liability company. Jane worked in the nursery every day and took charge of the marketing. Unfortunately the marketing was not successful and the nursery </w:t>
      </w:r>
      <w:r w:rsidR="000315ED">
        <w:rPr>
          <w:sz w:val="24"/>
          <w:szCs w:val="24"/>
        </w:rPr>
        <w:t>began to make a loss. Jane felt that this was Kath’s fault and that she should take sole responsibility for the loss, however in law they both have limited liability towards the losses.</w:t>
      </w:r>
    </w:p>
    <w:p w:rsidR="000315ED" w:rsidRDefault="000315ED" w:rsidP="00BD4D46">
      <w:pPr>
        <w:jc w:val="both"/>
        <w:rPr>
          <w:sz w:val="24"/>
          <w:szCs w:val="24"/>
        </w:rPr>
      </w:pPr>
      <w:r>
        <w:rPr>
          <w:sz w:val="24"/>
          <w:szCs w:val="24"/>
        </w:rPr>
        <w:t>B) In a business partnership, the business is run by two people who have the same goals and aims. These can be temporary or permanent partnerships</w:t>
      </w:r>
      <w:r w:rsidR="007702B9">
        <w:rPr>
          <w:sz w:val="24"/>
          <w:szCs w:val="24"/>
        </w:rPr>
        <w:t>. An example of this might be a partnership in a legal firm.</w:t>
      </w:r>
    </w:p>
    <w:p w:rsidR="007702B9" w:rsidRDefault="007702B9" w:rsidP="00BD4D46">
      <w:pPr>
        <w:jc w:val="both"/>
        <w:rPr>
          <w:sz w:val="24"/>
          <w:szCs w:val="24"/>
        </w:rPr>
      </w:pPr>
      <w:r>
        <w:rPr>
          <w:sz w:val="24"/>
          <w:szCs w:val="24"/>
        </w:rPr>
        <w:t>2. A sole trader is run by one individual who is completely responsible for its liabilities and achievements. The advantages would be owning every aspect of a successful business and having sole rights to the profits.</w:t>
      </w:r>
    </w:p>
    <w:p w:rsidR="007702B9" w:rsidRPr="00CE125E" w:rsidRDefault="005300FC" w:rsidP="00BD4D46">
      <w:pPr>
        <w:jc w:val="both"/>
        <w:rPr>
          <w:sz w:val="24"/>
          <w:szCs w:val="24"/>
        </w:rPr>
      </w:pPr>
      <w:r>
        <w:rPr>
          <w:sz w:val="24"/>
          <w:szCs w:val="24"/>
        </w:rPr>
        <w:t>3. The reasons why a third of sole traders cease trading within their first year of trading would be around being totally responsible and liable for any problems or losses and being the only person who can manage the dealings of the business directly, so falling ill for example could be a problem.</w:t>
      </w:r>
      <w:bookmarkStart w:id="0" w:name="_GoBack"/>
      <w:bookmarkEnd w:id="0"/>
    </w:p>
    <w:p w:rsidR="00E65078" w:rsidRDefault="00E65078" w:rsidP="00BD4D46">
      <w:pPr>
        <w:jc w:val="both"/>
        <w:rPr>
          <w:sz w:val="24"/>
          <w:szCs w:val="24"/>
        </w:rPr>
      </w:pPr>
    </w:p>
    <w:p w:rsidR="000638A2" w:rsidRPr="000638A2" w:rsidRDefault="000638A2">
      <w:pPr>
        <w:rPr>
          <w:sz w:val="24"/>
          <w:szCs w:val="24"/>
        </w:rPr>
      </w:pPr>
    </w:p>
    <w:sectPr w:rsidR="000638A2" w:rsidRPr="000638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FE3054"/>
    <w:multiLevelType w:val="hybridMultilevel"/>
    <w:tmpl w:val="7A22C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8A2"/>
    <w:rsid w:val="000315ED"/>
    <w:rsid w:val="000638A2"/>
    <w:rsid w:val="001A7214"/>
    <w:rsid w:val="00265E30"/>
    <w:rsid w:val="003A2E4C"/>
    <w:rsid w:val="003B20DC"/>
    <w:rsid w:val="004255FB"/>
    <w:rsid w:val="005300FC"/>
    <w:rsid w:val="005C5F3E"/>
    <w:rsid w:val="007702B9"/>
    <w:rsid w:val="00813103"/>
    <w:rsid w:val="00A75CB1"/>
    <w:rsid w:val="00BD4D46"/>
    <w:rsid w:val="00CE125E"/>
    <w:rsid w:val="00E650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1F957-997D-4F4C-9E2C-268788EB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65E30"/>
    <w:rPr>
      <w:sz w:val="16"/>
      <w:szCs w:val="16"/>
    </w:rPr>
  </w:style>
  <w:style w:type="paragraph" w:styleId="CommentText">
    <w:name w:val="annotation text"/>
    <w:basedOn w:val="Normal"/>
    <w:link w:val="CommentTextChar"/>
    <w:uiPriority w:val="99"/>
    <w:semiHidden/>
    <w:unhideWhenUsed/>
    <w:rsid w:val="00265E30"/>
    <w:pPr>
      <w:spacing w:line="240" w:lineRule="auto"/>
    </w:pPr>
    <w:rPr>
      <w:sz w:val="20"/>
      <w:szCs w:val="20"/>
    </w:rPr>
  </w:style>
  <w:style w:type="character" w:customStyle="1" w:styleId="CommentTextChar">
    <w:name w:val="Comment Text Char"/>
    <w:basedOn w:val="DefaultParagraphFont"/>
    <w:link w:val="CommentText"/>
    <w:uiPriority w:val="99"/>
    <w:semiHidden/>
    <w:rsid w:val="00265E30"/>
    <w:rPr>
      <w:sz w:val="20"/>
      <w:szCs w:val="20"/>
    </w:rPr>
  </w:style>
  <w:style w:type="paragraph" w:styleId="CommentSubject">
    <w:name w:val="annotation subject"/>
    <w:basedOn w:val="CommentText"/>
    <w:next w:val="CommentText"/>
    <w:link w:val="CommentSubjectChar"/>
    <w:uiPriority w:val="99"/>
    <w:semiHidden/>
    <w:unhideWhenUsed/>
    <w:rsid w:val="00265E30"/>
    <w:rPr>
      <w:b/>
      <w:bCs/>
    </w:rPr>
  </w:style>
  <w:style w:type="character" w:customStyle="1" w:styleId="CommentSubjectChar">
    <w:name w:val="Comment Subject Char"/>
    <w:basedOn w:val="CommentTextChar"/>
    <w:link w:val="CommentSubject"/>
    <w:uiPriority w:val="99"/>
    <w:semiHidden/>
    <w:rsid w:val="00265E30"/>
    <w:rPr>
      <w:b/>
      <w:bCs/>
      <w:sz w:val="20"/>
      <w:szCs w:val="20"/>
    </w:rPr>
  </w:style>
  <w:style w:type="paragraph" w:styleId="BalloonText">
    <w:name w:val="Balloon Text"/>
    <w:basedOn w:val="Normal"/>
    <w:link w:val="BalloonTextChar"/>
    <w:uiPriority w:val="99"/>
    <w:semiHidden/>
    <w:unhideWhenUsed/>
    <w:rsid w:val="00265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E30"/>
    <w:rPr>
      <w:rFonts w:ascii="Segoe UI" w:hAnsi="Segoe UI" w:cs="Segoe UI"/>
      <w:sz w:val="18"/>
      <w:szCs w:val="18"/>
    </w:rPr>
  </w:style>
  <w:style w:type="paragraph" w:styleId="ListParagraph">
    <w:name w:val="List Paragraph"/>
    <w:basedOn w:val="Normal"/>
    <w:uiPriority w:val="34"/>
    <w:qFormat/>
    <w:rsid w:val="00CE12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Stallard</dc:creator>
  <cp:keywords/>
  <dc:description/>
  <cp:lastModifiedBy>Carol Stallard</cp:lastModifiedBy>
  <cp:revision>2</cp:revision>
  <dcterms:created xsi:type="dcterms:W3CDTF">2017-01-26T15:19:00Z</dcterms:created>
  <dcterms:modified xsi:type="dcterms:W3CDTF">2017-01-26T15:19:00Z</dcterms:modified>
</cp:coreProperties>
</file>