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48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Roman Matika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9C5">
            <w:pPr>
              <w:pStyle w:val="Default"/>
              <w:rPr>
                <w:rFonts w:asciiTheme="minorHAnsi" w:hAnsiTheme="minorHAnsi"/>
              </w:rPr>
            </w:pPr>
            <w:r>
              <w:rPr>
                <w:rFonts w:asciiTheme="minorHAnsi" w:hAnsiTheme="minorHAnsi"/>
              </w:rPr>
              <w:t>2536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4F2A">
            <w:r>
              <w:t>#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090648" w:rsidRDefault="00CC2FB3" w:rsidP="00090648">
            <w:pPr>
              <w:shd w:val="clear" w:color="auto" w:fill="FFFFFF"/>
              <w:spacing w:after="120"/>
              <w:rPr>
                <w:rFonts w:ascii="Arial" w:hAnsi="Arial" w:cs="Arial"/>
                <w:bCs/>
                <w:sz w:val="20"/>
                <w:szCs w:val="20"/>
              </w:rPr>
            </w:pPr>
            <w:r w:rsidRPr="00090648">
              <w:rPr>
                <w:rFonts w:ascii="Arial" w:hAnsi="Arial" w:cs="Arial"/>
                <w:bCs/>
                <w:sz w:val="20"/>
                <w:szCs w:val="20"/>
              </w:rPr>
              <w:t>Please insert your completed assignment</w:t>
            </w:r>
            <w:r w:rsidR="002F779F" w:rsidRPr="00090648">
              <w:rPr>
                <w:rFonts w:ascii="Arial" w:hAnsi="Arial" w:cs="Arial"/>
                <w:bCs/>
                <w:sz w:val="20"/>
                <w:szCs w:val="20"/>
              </w:rPr>
              <w:t xml:space="preserve"> ( in word format) </w:t>
            </w:r>
            <w:r w:rsidRPr="00090648">
              <w:rPr>
                <w:rFonts w:ascii="Arial" w:hAnsi="Arial" w:cs="Arial"/>
                <w:bCs/>
                <w:sz w:val="20"/>
                <w:szCs w:val="20"/>
              </w:rPr>
              <w:t xml:space="preserve"> here:</w:t>
            </w:r>
          </w:p>
          <w:p w:rsidR="00BA7004" w:rsidRPr="00090648" w:rsidRDefault="00BA7004" w:rsidP="00090648">
            <w:pPr>
              <w:shd w:val="clear" w:color="auto" w:fill="FFFFFF"/>
              <w:spacing w:after="120"/>
              <w:rPr>
                <w:rFonts w:ascii="Arial" w:hAnsi="Arial" w:cs="Arial"/>
                <w:bCs/>
                <w:sz w:val="20"/>
                <w:szCs w:val="20"/>
              </w:rPr>
            </w:pPr>
          </w:p>
          <w:p w:rsidR="00BA7004" w:rsidRPr="00E951E5" w:rsidRDefault="00BA7004" w:rsidP="00E951E5">
            <w:pPr>
              <w:shd w:val="clear" w:color="auto" w:fill="FFFFFF"/>
              <w:jc w:val="right"/>
              <w:rPr>
                <w:rFonts w:ascii="Arial" w:hAnsi="Arial" w:cs="Arial"/>
                <w:bCs/>
                <w:sz w:val="24"/>
                <w:szCs w:val="24"/>
              </w:rPr>
            </w:pPr>
            <w:r w:rsidRPr="00E951E5">
              <w:rPr>
                <w:rFonts w:ascii="Arial" w:hAnsi="Arial" w:cs="Arial"/>
                <w:bCs/>
                <w:sz w:val="24"/>
                <w:szCs w:val="24"/>
              </w:rPr>
              <w:t>Name: Roman Matika</w:t>
            </w:r>
          </w:p>
          <w:p w:rsidR="00BA7004" w:rsidRPr="00E951E5" w:rsidRDefault="00BA7004" w:rsidP="00E951E5">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BA7004" w:rsidRPr="00E951E5" w:rsidRDefault="00E84F2A" w:rsidP="00E951E5">
            <w:pPr>
              <w:shd w:val="clear" w:color="auto" w:fill="FFFFFF"/>
              <w:jc w:val="right"/>
              <w:rPr>
                <w:rFonts w:ascii="Arial" w:hAnsi="Arial" w:cs="Arial"/>
                <w:bCs/>
                <w:sz w:val="24"/>
                <w:szCs w:val="24"/>
              </w:rPr>
            </w:pPr>
            <w:r w:rsidRPr="00E951E5">
              <w:rPr>
                <w:rFonts w:ascii="Arial" w:hAnsi="Arial" w:cs="Arial"/>
                <w:bCs/>
                <w:sz w:val="24"/>
                <w:szCs w:val="24"/>
              </w:rPr>
              <w:t>Assignment No.:  9</w:t>
            </w:r>
            <w:r w:rsidR="00BA7004" w:rsidRPr="00E951E5">
              <w:rPr>
                <w:rFonts w:ascii="Arial" w:hAnsi="Arial" w:cs="Arial"/>
                <w:bCs/>
                <w:sz w:val="24"/>
                <w:szCs w:val="24"/>
              </w:rPr>
              <w:t xml:space="preserve"> </w:t>
            </w:r>
          </w:p>
          <w:p w:rsidR="00BA7004" w:rsidRPr="00E951E5" w:rsidRDefault="00335210" w:rsidP="00E951E5">
            <w:pPr>
              <w:shd w:val="clear" w:color="auto" w:fill="FFFFFF"/>
              <w:jc w:val="right"/>
              <w:rPr>
                <w:rFonts w:ascii="Arial" w:hAnsi="Arial" w:cs="Arial"/>
                <w:bCs/>
                <w:sz w:val="24"/>
                <w:szCs w:val="24"/>
              </w:rPr>
            </w:pPr>
            <w:r w:rsidRPr="00E951E5">
              <w:rPr>
                <w:rFonts w:ascii="Arial" w:hAnsi="Arial" w:cs="Arial"/>
                <w:bCs/>
                <w:sz w:val="24"/>
                <w:szCs w:val="24"/>
              </w:rPr>
              <w:t>Page No. 1/</w:t>
            </w:r>
            <w:r w:rsidR="00E951E5">
              <w:rPr>
                <w:rFonts w:ascii="Arial" w:hAnsi="Arial" w:cs="Arial"/>
                <w:bCs/>
                <w:sz w:val="24"/>
                <w:szCs w:val="24"/>
              </w:rPr>
              <w:t>5</w:t>
            </w:r>
            <w:bookmarkStart w:id="0" w:name="_GoBack"/>
            <w:bookmarkEnd w:id="0"/>
          </w:p>
          <w:p w:rsidR="007B1107" w:rsidRDefault="00C371D7" w:rsidP="00090648">
            <w:pPr>
              <w:shd w:val="clear" w:color="auto" w:fill="FFFFFF"/>
              <w:spacing w:after="120"/>
              <w:rPr>
                <w:rFonts w:ascii="Arial" w:hAnsi="Arial" w:cs="Arial"/>
                <w:bCs/>
                <w:sz w:val="20"/>
                <w:szCs w:val="20"/>
              </w:rPr>
            </w:pPr>
            <w:proofErr w:type="gramStart"/>
            <w:r>
              <w:rPr>
                <w:rFonts w:ascii="Arial" w:hAnsi="Arial" w:cs="Arial"/>
                <w:bCs/>
                <w:sz w:val="20"/>
                <w:szCs w:val="20"/>
              </w:rPr>
              <w:t>1.i</w:t>
            </w:r>
            <w:proofErr w:type="gramEnd"/>
            <w:r>
              <w:rPr>
                <w:rFonts w:ascii="Arial" w:hAnsi="Arial" w:cs="Arial"/>
                <w:bCs/>
                <w:sz w:val="20"/>
                <w:szCs w:val="20"/>
              </w:rPr>
              <w:t>)</w:t>
            </w:r>
            <w:r w:rsidR="00AE15EF" w:rsidRPr="007544DB">
              <w:rPr>
                <w:rFonts w:ascii="Arial" w:hAnsi="Arial" w:cs="Arial"/>
                <w:bCs/>
                <w:sz w:val="20"/>
                <w:szCs w:val="20"/>
              </w:rPr>
              <w:t xml:space="preserve"> </w:t>
            </w:r>
            <w:r w:rsidR="00E84F2A">
              <w:rPr>
                <w:rFonts w:ascii="Arial" w:hAnsi="Arial" w:cs="Arial"/>
                <w:bCs/>
                <w:sz w:val="20"/>
                <w:szCs w:val="20"/>
              </w:rPr>
              <w:t xml:space="preserve">Processes involved in project communication management are: (Communication planning belongs to planning, Administrative closure belongs to closing, Information distribution belongs to executing, and performance reporting belongs to controlling). </w:t>
            </w:r>
          </w:p>
          <w:p w:rsidR="00E84F2A" w:rsidRDefault="00E84F2A" w:rsidP="00090648">
            <w:pPr>
              <w:shd w:val="clear" w:color="auto" w:fill="FFFFFF"/>
              <w:spacing w:after="120"/>
              <w:rPr>
                <w:rFonts w:ascii="Arial" w:hAnsi="Arial" w:cs="Arial"/>
                <w:bCs/>
                <w:sz w:val="20"/>
                <w:szCs w:val="20"/>
              </w:rPr>
            </w:pPr>
          </w:p>
          <w:p w:rsidR="00E84F2A" w:rsidRDefault="00E84F2A" w:rsidP="00090648">
            <w:pPr>
              <w:shd w:val="clear" w:color="auto" w:fill="FFFFFF"/>
              <w:spacing w:after="120"/>
              <w:rPr>
                <w:rFonts w:ascii="Arial" w:hAnsi="Arial" w:cs="Arial"/>
                <w:bCs/>
                <w:sz w:val="20"/>
                <w:szCs w:val="20"/>
              </w:rPr>
            </w:pPr>
            <w:proofErr w:type="gramStart"/>
            <w:r>
              <w:rPr>
                <w:rFonts w:ascii="Arial" w:hAnsi="Arial" w:cs="Arial"/>
                <w:bCs/>
                <w:sz w:val="20"/>
                <w:szCs w:val="20"/>
              </w:rPr>
              <w:t>1.ii</w:t>
            </w:r>
            <w:proofErr w:type="gramEnd"/>
            <w:r>
              <w:rPr>
                <w:rFonts w:ascii="Arial" w:hAnsi="Arial" w:cs="Arial"/>
                <w:bCs/>
                <w:sz w:val="20"/>
                <w:szCs w:val="20"/>
              </w:rPr>
              <w:t xml:space="preserve">) Communication planning is completed early in the project. The modality of the communications is documented as part of this planning. On most project, communication planning is performed very early, such as during </w:t>
            </w:r>
            <w:r w:rsidR="00E279EF">
              <w:rPr>
                <w:rFonts w:ascii="Arial" w:hAnsi="Arial" w:cs="Arial"/>
                <w:bCs/>
                <w:sz w:val="20"/>
                <w:szCs w:val="20"/>
              </w:rPr>
              <w:t>project management</w:t>
            </w:r>
            <w:r>
              <w:rPr>
                <w:rFonts w:ascii="Arial" w:hAnsi="Arial" w:cs="Arial"/>
                <w:bCs/>
                <w:sz w:val="20"/>
                <w:szCs w:val="20"/>
              </w:rPr>
              <w:t xml:space="preserve"> plan development. This allows appropriate resources, such as time and budget, to be allocated to communication activities. Effective communication means that the information is provided in the right format, at the right </w:t>
            </w:r>
            <w:r w:rsidR="00E279EF">
              <w:rPr>
                <w:rFonts w:ascii="Arial" w:hAnsi="Arial" w:cs="Arial"/>
                <w:bCs/>
                <w:sz w:val="20"/>
                <w:szCs w:val="20"/>
              </w:rPr>
              <w:t>time,</w:t>
            </w:r>
            <w:r>
              <w:rPr>
                <w:rFonts w:ascii="Arial" w:hAnsi="Arial" w:cs="Arial"/>
                <w:bCs/>
                <w:sz w:val="20"/>
                <w:szCs w:val="20"/>
              </w:rPr>
              <w:t xml:space="preserve"> to the right audience, and with the right impact. Efficient communication means </w:t>
            </w:r>
            <w:r w:rsidR="00E279EF">
              <w:rPr>
                <w:rFonts w:ascii="Arial" w:hAnsi="Arial" w:cs="Arial"/>
                <w:bCs/>
                <w:sz w:val="20"/>
                <w:szCs w:val="20"/>
              </w:rPr>
              <w:t>providing</w:t>
            </w:r>
            <w:r>
              <w:rPr>
                <w:rFonts w:ascii="Arial" w:hAnsi="Arial" w:cs="Arial"/>
                <w:bCs/>
                <w:sz w:val="20"/>
                <w:szCs w:val="20"/>
              </w:rPr>
              <w:t xml:space="preserve"> only the information that is needed. </w:t>
            </w:r>
          </w:p>
          <w:p w:rsidR="00E279EF" w:rsidRDefault="00E279EF" w:rsidP="00090648">
            <w:pPr>
              <w:shd w:val="clear" w:color="auto" w:fill="FFFFFF"/>
              <w:spacing w:after="120"/>
              <w:rPr>
                <w:rFonts w:ascii="Arial" w:hAnsi="Arial" w:cs="Arial"/>
                <w:bCs/>
                <w:sz w:val="20"/>
                <w:szCs w:val="20"/>
              </w:rPr>
            </w:pPr>
          </w:p>
          <w:p w:rsidR="00E279EF" w:rsidRDefault="00E279EF" w:rsidP="00090648">
            <w:pPr>
              <w:shd w:val="clear" w:color="auto" w:fill="FFFFFF"/>
              <w:spacing w:after="120"/>
              <w:rPr>
                <w:rFonts w:ascii="Arial" w:hAnsi="Arial" w:cs="Arial"/>
                <w:bCs/>
                <w:sz w:val="20"/>
                <w:szCs w:val="20"/>
              </w:rPr>
            </w:pPr>
            <w:r>
              <w:rPr>
                <w:rFonts w:ascii="Arial" w:hAnsi="Arial" w:cs="Arial"/>
                <w:bCs/>
                <w:sz w:val="20"/>
                <w:szCs w:val="20"/>
              </w:rPr>
              <w:t xml:space="preserve">1.iii) </w:t>
            </w:r>
            <w:r w:rsidR="00EC27B2">
              <w:rPr>
                <w:rFonts w:ascii="Arial" w:hAnsi="Arial" w:cs="Arial"/>
                <w:bCs/>
                <w:sz w:val="20"/>
                <w:szCs w:val="20"/>
              </w:rPr>
              <w:t xml:space="preserve">Communication management plan can organize and document the process, types and expectations of communications, it provides: </w:t>
            </w:r>
          </w:p>
          <w:p w:rsidR="00EC27B2" w:rsidRDefault="00EC27B2" w:rsidP="00090648">
            <w:pPr>
              <w:shd w:val="clear" w:color="auto" w:fill="FFFFFF"/>
              <w:spacing w:after="120"/>
              <w:rPr>
                <w:rFonts w:ascii="Arial" w:hAnsi="Arial" w:cs="Arial"/>
                <w:bCs/>
                <w:sz w:val="20"/>
                <w:szCs w:val="20"/>
              </w:rPr>
            </w:pPr>
            <w:r>
              <w:rPr>
                <w:rFonts w:ascii="Arial" w:hAnsi="Arial" w:cs="Arial"/>
                <w:bCs/>
                <w:sz w:val="20"/>
                <w:szCs w:val="20"/>
              </w:rPr>
              <w:t>- Specifics on how the information to be distributed should be organized, the level of expected detail for the types of communication, and the terminology expected within the communications.</w:t>
            </w:r>
          </w:p>
          <w:p w:rsidR="00EC27B2" w:rsidRDefault="00EC27B2" w:rsidP="00090648">
            <w:pPr>
              <w:shd w:val="clear" w:color="auto" w:fill="FFFFFF"/>
              <w:spacing w:after="120"/>
              <w:rPr>
                <w:rFonts w:ascii="Arial" w:hAnsi="Arial" w:cs="Arial"/>
                <w:bCs/>
                <w:sz w:val="20"/>
                <w:szCs w:val="20"/>
              </w:rPr>
            </w:pPr>
            <w:r>
              <w:rPr>
                <w:rFonts w:ascii="Arial" w:hAnsi="Arial" w:cs="Arial"/>
                <w:bCs/>
                <w:sz w:val="20"/>
                <w:szCs w:val="20"/>
              </w:rPr>
              <w:t xml:space="preserve">- A system to gather, organize, store, and disseminate appropriate information to the appropriate people. The system includes procedures for correcting and updating incorrect information that may have been distributed. </w:t>
            </w:r>
          </w:p>
          <w:p w:rsidR="00EC27B2" w:rsidRDefault="00EC27B2" w:rsidP="00090648">
            <w:pPr>
              <w:shd w:val="clear" w:color="auto" w:fill="FFFFFF"/>
              <w:spacing w:after="120"/>
              <w:rPr>
                <w:rFonts w:ascii="Arial" w:hAnsi="Arial" w:cs="Arial"/>
                <w:bCs/>
                <w:sz w:val="20"/>
                <w:szCs w:val="20"/>
              </w:rPr>
            </w:pPr>
            <w:r>
              <w:rPr>
                <w:rFonts w:ascii="Arial" w:hAnsi="Arial" w:cs="Arial"/>
                <w:bCs/>
                <w:sz w:val="20"/>
                <w:szCs w:val="20"/>
              </w:rPr>
              <w:t xml:space="preserve">- Details on how required information flows though the project to the correct individuals. The communication structure documents here the information will originate, to whom the information will be sent, and in what modality the information is acceptable. </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t xml:space="preserve">Assignment No.:  9 </w:t>
            </w:r>
          </w:p>
          <w:p w:rsidR="00E951E5" w:rsidRPr="00E951E5" w:rsidRDefault="00E951E5" w:rsidP="00E951E5">
            <w:pPr>
              <w:shd w:val="clear" w:color="auto" w:fill="FFFFFF"/>
              <w:jc w:val="right"/>
              <w:rPr>
                <w:rFonts w:ascii="Arial" w:hAnsi="Arial" w:cs="Arial"/>
                <w:bCs/>
                <w:sz w:val="24"/>
                <w:szCs w:val="24"/>
              </w:rPr>
            </w:pPr>
            <w:r>
              <w:rPr>
                <w:rFonts w:ascii="Arial" w:hAnsi="Arial" w:cs="Arial"/>
                <w:bCs/>
                <w:sz w:val="24"/>
                <w:szCs w:val="24"/>
              </w:rPr>
              <w:t>Page No. 2</w:t>
            </w:r>
            <w:r w:rsidRPr="00E951E5">
              <w:rPr>
                <w:rFonts w:ascii="Arial" w:hAnsi="Arial" w:cs="Arial"/>
                <w:bCs/>
                <w:sz w:val="24"/>
                <w:szCs w:val="24"/>
              </w:rPr>
              <w:t>/</w:t>
            </w:r>
            <w:r>
              <w:rPr>
                <w:rFonts w:ascii="Arial" w:hAnsi="Arial" w:cs="Arial"/>
                <w:bCs/>
                <w:sz w:val="24"/>
                <w:szCs w:val="24"/>
              </w:rPr>
              <w:t>5</w:t>
            </w:r>
          </w:p>
          <w:p w:rsidR="00E951E5" w:rsidRDefault="00E951E5" w:rsidP="00090648">
            <w:pPr>
              <w:shd w:val="clear" w:color="auto" w:fill="FFFFFF"/>
              <w:spacing w:after="120"/>
              <w:rPr>
                <w:rFonts w:ascii="Arial" w:hAnsi="Arial" w:cs="Arial"/>
                <w:bCs/>
                <w:sz w:val="20"/>
                <w:szCs w:val="20"/>
              </w:rPr>
            </w:pPr>
          </w:p>
          <w:p w:rsidR="00EC27B2" w:rsidRDefault="00EC27B2" w:rsidP="00090648">
            <w:pPr>
              <w:shd w:val="clear" w:color="auto" w:fill="FFFFFF"/>
              <w:spacing w:after="120"/>
              <w:rPr>
                <w:rFonts w:ascii="Arial" w:hAnsi="Arial" w:cs="Arial"/>
                <w:bCs/>
                <w:sz w:val="20"/>
                <w:szCs w:val="20"/>
              </w:rPr>
            </w:pPr>
            <w:r>
              <w:rPr>
                <w:rFonts w:ascii="Arial" w:hAnsi="Arial" w:cs="Arial"/>
                <w:bCs/>
                <w:sz w:val="20"/>
                <w:szCs w:val="20"/>
              </w:rPr>
              <w:t xml:space="preserve">- Schedules of when the various types of communication should occur. Some communications may be prompted by conditions within the project. </w:t>
            </w:r>
          </w:p>
          <w:p w:rsidR="00EC27B2" w:rsidRDefault="00EC27B2" w:rsidP="00090648">
            <w:pPr>
              <w:shd w:val="clear" w:color="auto" w:fill="FFFFFF"/>
              <w:spacing w:after="120"/>
              <w:rPr>
                <w:rFonts w:ascii="Arial" w:hAnsi="Arial" w:cs="Arial"/>
                <w:bCs/>
                <w:sz w:val="20"/>
                <w:szCs w:val="20"/>
              </w:rPr>
            </w:pPr>
            <w:r>
              <w:rPr>
                <w:rFonts w:ascii="Arial" w:hAnsi="Arial" w:cs="Arial"/>
                <w:bCs/>
                <w:sz w:val="20"/>
                <w:szCs w:val="20"/>
              </w:rPr>
              <w:t xml:space="preserve">- Methods to retrieve information as needed. </w:t>
            </w:r>
          </w:p>
          <w:p w:rsidR="00EC27B2" w:rsidRDefault="00EC27B2" w:rsidP="00090648">
            <w:pPr>
              <w:shd w:val="clear" w:color="auto" w:fill="FFFFFF"/>
              <w:spacing w:after="120"/>
              <w:rPr>
                <w:rFonts w:ascii="Arial" w:hAnsi="Arial" w:cs="Arial"/>
                <w:bCs/>
                <w:sz w:val="20"/>
                <w:szCs w:val="20"/>
              </w:rPr>
            </w:pPr>
            <w:r>
              <w:rPr>
                <w:rFonts w:ascii="Arial" w:hAnsi="Arial" w:cs="Arial"/>
                <w:bCs/>
                <w:sz w:val="20"/>
                <w:szCs w:val="20"/>
              </w:rPr>
              <w:t xml:space="preserve">- Instructions on how the Communications management </w:t>
            </w:r>
            <w:proofErr w:type="gramStart"/>
            <w:r>
              <w:rPr>
                <w:rFonts w:ascii="Arial" w:hAnsi="Arial" w:cs="Arial"/>
                <w:bCs/>
                <w:sz w:val="20"/>
                <w:szCs w:val="20"/>
              </w:rPr>
              <w:t>plan</w:t>
            </w:r>
            <w:proofErr w:type="gramEnd"/>
            <w:r>
              <w:rPr>
                <w:rFonts w:ascii="Arial" w:hAnsi="Arial" w:cs="Arial"/>
                <w:bCs/>
                <w:sz w:val="20"/>
                <w:szCs w:val="20"/>
              </w:rPr>
              <w:t xml:space="preserve"> might be updated as the project progresses. </w:t>
            </w:r>
          </w:p>
          <w:p w:rsidR="00EC27B2" w:rsidRDefault="00EC27B2" w:rsidP="00090648">
            <w:pPr>
              <w:shd w:val="clear" w:color="auto" w:fill="FFFFFF"/>
              <w:spacing w:after="120"/>
              <w:rPr>
                <w:rFonts w:ascii="Arial" w:hAnsi="Arial" w:cs="Arial"/>
                <w:bCs/>
                <w:sz w:val="20"/>
                <w:szCs w:val="20"/>
              </w:rPr>
            </w:pPr>
          </w:p>
          <w:p w:rsidR="00EC27B2" w:rsidRDefault="00EC27B2" w:rsidP="00090648">
            <w:pPr>
              <w:shd w:val="clear" w:color="auto" w:fill="FFFFFF"/>
              <w:spacing w:after="120"/>
              <w:rPr>
                <w:rFonts w:ascii="Arial" w:hAnsi="Arial" w:cs="Arial"/>
                <w:bCs/>
                <w:sz w:val="20"/>
                <w:szCs w:val="20"/>
              </w:rPr>
            </w:pPr>
            <w:r>
              <w:rPr>
                <w:rFonts w:ascii="Arial" w:hAnsi="Arial" w:cs="Arial"/>
                <w:bCs/>
                <w:sz w:val="20"/>
                <w:szCs w:val="20"/>
              </w:rPr>
              <w:t xml:space="preserve">1.iv) Inputs for information distribution are: </w:t>
            </w:r>
          </w:p>
          <w:p w:rsidR="00EC27B2" w:rsidRDefault="00EC27B2" w:rsidP="00090648">
            <w:pPr>
              <w:shd w:val="clear" w:color="auto" w:fill="FFFFFF"/>
              <w:spacing w:after="120"/>
              <w:rPr>
                <w:rFonts w:ascii="Arial" w:hAnsi="Arial" w:cs="Arial"/>
                <w:bCs/>
                <w:sz w:val="20"/>
                <w:szCs w:val="20"/>
              </w:rPr>
            </w:pPr>
            <w:r>
              <w:rPr>
                <w:rFonts w:ascii="Arial" w:hAnsi="Arial" w:cs="Arial"/>
                <w:bCs/>
                <w:sz w:val="20"/>
                <w:szCs w:val="20"/>
              </w:rPr>
              <w:t xml:space="preserve">- Work results: work results, good or bad, serve as inputs to communication because they show quality issues, progress (or lack of progress), and other relevant information. </w:t>
            </w:r>
          </w:p>
          <w:p w:rsidR="00EC27B2" w:rsidRDefault="00EC27B2" w:rsidP="00090648">
            <w:pPr>
              <w:shd w:val="clear" w:color="auto" w:fill="FFFFFF"/>
              <w:spacing w:after="120"/>
              <w:rPr>
                <w:rFonts w:ascii="Arial" w:hAnsi="Arial" w:cs="Arial"/>
                <w:bCs/>
                <w:sz w:val="20"/>
                <w:szCs w:val="20"/>
              </w:rPr>
            </w:pPr>
            <w:r>
              <w:rPr>
                <w:rFonts w:ascii="Arial" w:hAnsi="Arial" w:cs="Arial"/>
                <w:bCs/>
                <w:sz w:val="20"/>
                <w:szCs w:val="20"/>
              </w:rPr>
              <w:t xml:space="preserve">- </w:t>
            </w:r>
            <w:r w:rsidR="001F2FBE">
              <w:rPr>
                <w:rFonts w:ascii="Arial" w:hAnsi="Arial" w:cs="Arial"/>
                <w:bCs/>
                <w:sz w:val="20"/>
                <w:szCs w:val="20"/>
              </w:rPr>
              <w:t xml:space="preserve">Communication management plan: This plan serves as the guide on how to communicate on project issues within the performing organization. </w:t>
            </w:r>
          </w:p>
          <w:p w:rsidR="001F2FBE" w:rsidRDefault="001F2FBE" w:rsidP="00090648">
            <w:pPr>
              <w:shd w:val="clear" w:color="auto" w:fill="FFFFFF"/>
              <w:spacing w:after="120"/>
              <w:rPr>
                <w:rFonts w:ascii="Arial" w:hAnsi="Arial" w:cs="Arial"/>
                <w:bCs/>
                <w:sz w:val="20"/>
                <w:szCs w:val="20"/>
              </w:rPr>
            </w:pPr>
            <w:r>
              <w:rPr>
                <w:rFonts w:ascii="Arial" w:hAnsi="Arial" w:cs="Arial"/>
                <w:bCs/>
                <w:sz w:val="20"/>
                <w:szCs w:val="20"/>
              </w:rPr>
              <w:t xml:space="preserve">- Project Plan: The comprehensive project may have information, requirements, or described conditions that are integrated with communications. </w:t>
            </w:r>
          </w:p>
          <w:p w:rsidR="001F2FBE" w:rsidRDefault="001F2FBE" w:rsidP="00090648">
            <w:pPr>
              <w:shd w:val="clear" w:color="auto" w:fill="FFFFFF"/>
              <w:spacing w:after="120"/>
              <w:rPr>
                <w:rFonts w:ascii="Arial" w:hAnsi="Arial" w:cs="Arial"/>
                <w:bCs/>
                <w:sz w:val="20"/>
                <w:szCs w:val="20"/>
              </w:rPr>
            </w:pPr>
          </w:p>
          <w:p w:rsidR="001F2FBE" w:rsidRDefault="001F2FBE" w:rsidP="00090648">
            <w:pPr>
              <w:shd w:val="clear" w:color="auto" w:fill="FFFFFF"/>
              <w:spacing w:after="120"/>
              <w:rPr>
                <w:rFonts w:ascii="Arial" w:hAnsi="Arial" w:cs="Arial"/>
                <w:bCs/>
                <w:sz w:val="20"/>
                <w:szCs w:val="20"/>
              </w:rPr>
            </w:pPr>
            <w:r>
              <w:rPr>
                <w:rFonts w:ascii="Arial" w:hAnsi="Arial" w:cs="Arial"/>
                <w:bCs/>
                <w:sz w:val="20"/>
                <w:szCs w:val="20"/>
              </w:rPr>
              <w:t xml:space="preserve">1.v) Communication models are: </w:t>
            </w:r>
          </w:p>
          <w:p w:rsidR="001F2FBE" w:rsidRDefault="001F2FBE" w:rsidP="00090648">
            <w:pPr>
              <w:shd w:val="clear" w:color="auto" w:fill="FFFFFF"/>
              <w:spacing w:after="120"/>
              <w:rPr>
                <w:rFonts w:ascii="Arial" w:hAnsi="Arial" w:cs="Arial"/>
                <w:bCs/>
                <w:sz w:val="20"/>
                <w:szCs w:val="20"/>
              </w:rPr>
            </w:pPr>
            <w:r>
              <w:rPr>
                <w:rFonts w:ascii="Arial" w:hAnsi="Arial" w:cs="Arial"/>
                <w:bCs/>
                <w:sz w:val="20"/>
                <w:szCs w:val="20"/>
              </w:rPr>
              <w:t xml:space="preserve">- Sender: the person or group sending the message to the receiver. </w:t>
            </w:r>
          </w:p>
          <w:p w:rsidR="001F2FBE" w:rsidRDefault="001F2FBE" w:rsidP="00090648">
            <w:pPr>
              <w:shd w:val="clear" w:color="auto" w:fill="FFFFFF"/>
              <w:spacing w:after="120"/>
              <w:rPr>
                <w:rFonts w:ascii="Arial" w:hAnsi="Arial" w:cs="Arial"/>
                <w:bCs/>
                <w:sz w:val="20"/>
                <w:szCs w:val="20"/>
              </w:rPr>
            </w:pPr>
            <w:r>
              <w:rPr>
                <w:rFonts w:ascii="Arial" w:hAnsi="Arial" w:cs="Arial"/>
                <w:bCs/>
                <w:sz w:val="20"/>
                <w:szCs w:val="20"/>
              </w:rPr>
              <w:t xml:space="preserve">- Encoder: is the device or technology that encodes the message to travel over the medium. For example, a telephone encodes the sender’s voice to travel over the medium, the telephone wires. </w:t>
            </w:r>
          </w:p>
          <w:p w:rsidR="001F2FBE" w:rsidRDefault="001F2FBE" w:rsidP="00090648">
            <w:pPr>
              <w:shd w:val="clear" w:color="auto" w:fill="FFFFFF"/>
              <w:spacing w:after="120"/>
              <w:rPr>
                <w:rFonts w:ascii="Arial" w:hAnsi="Arial" w:cs="Arial"/>
                <w:bCs/>
                <w:sz w:val="20"/>
                <w:szCs w:val="20"/>
              </w:rPr>
            </w:pPr>
            <w:r>
              <w:rPr>
                <w:rFonts w:ascii="Arial" w:hAnsi="Arial" w:cs="Arial"/>
                <w:bCs/>
                <w:sz w:val="20"/>
                <w:szCs w:val="20"/>
              </w:rPr>
              <w:t xml:space="preserve">- Decoder: is the inverse of the encoder. If a message is encoded, a decoder translates it back into a usable format. For example, the sender’s message is encoded to travel over the telephone wires, and the receiver’s phone system translates the message back into a usable format. </w:t>
            </w:r>
          </w:p>
          <w:p w:rsidR="001F2FBE" w:rsidRDefault="001F2FBE" w:rsidP="00090648">
            <w:pPr>
              <w:shd w:val="clear" w:color="auto" w:fill="FFFFFF"/>
              <w:spacing w:after="120"/>
              <w:rPr>
                <w:rFonts w:ascii="Arial" w:hAnsi="Arial" w:cs="Arial"/>
                <w:bCs/>
                <w:sz w:val="20"/>
                <w:szCs w:val="20"/>
              </w:rPr>
            </w:pPr>
            <w:r>
              <w:rPr>
                <w:rFonts w:ascii="Arial" w:hAnsi="Arial" w:cs="Arial"/>
                <w:bCs/>
                <w:sz w:val="20"/>
                <w:szCs w:val="20"/>
              </w:rPr>
              <w:t xml:space="preserve">- Receiver: Is the recipient of the message. </w:t>
            </w:r>
          </w:p>
          <w:p w:rsidR="001F2FBE" w:rsidRDefault="001F2FBE" w:rsidP="00090648">
            <w:pPr>
              <w:shd w:val="clear" w:color="auto" w:fill="FFFFFF"/>
              <w:spacing w:after="120"/>
              <w:rPr>
                <w:rFonts w:ascii="Arial" w:hAnsi="Arial" w:cs="Arial"/>
                <w:bCs/>
                <w:sz w:val="20"/>
                <w:szCs w:val="20"/>
              </w:rPr>
            </w:pPr>
            <w:r>
              <w:rPr>
                <w:rFonts w:ascii="Arial" w:hAnsi="Arial" w:cs="Arial"/>
                <w:bCs/>
                <w:sz w:val="20"/>
                <w:szCs w:val="20"/>
              </w:rPr>
              <w:t xml:space="preserve">- Medium: is the path the message takes from the sender to the receiver. This is the modality in which the communication travels, and it typically refers to an electronic model such as email or telephone. </w:t>
            </w:r>
          </w:p>
          <w:p w:rsidR="001F2FBE" w:rsidRDefault="001F2FBE" w:rsidP="00090648">
            <w:pPr>
              <w:shd w:val="clear" w:color="auto" w:fill="FFFFFF"/>
              <w:spacing w:after="120"/>
              <w:rPr>
                <w:rFonts w:ascii="Arial" w:hAnsi="Arial" w:cs="Arial"/>
                <w:bCs/>
                <w:sz w:val="20"/>
                <w:szCs w:val="20"/>
              </w:rPr>
            </w:pPr>
          </w:p>
          <w:p w:rsidR="001F2FBE" w:rsidRDefault="001F2FBE" w:rsidP="00090648">
            <w:pPr>
              <w:shd w:val="clear" w:color="auto" w:fill="FFFFFF"/>
              <w:spacing w:after="120"/>
              <w:rPr>
                <w:rFonts w:ascii="Arial" w:hAnsi="Arial" w:cs="Arial"/>
                <w:bCs/>
                <w:sz w:val="20"/>
                <w:szCs w:val="20"/>
              </w:rPr>
            </w:pPr>
          </w:p>
          <w:p w:rsidR="001F2FBE" w:rsidRDefault="001F2FBE" w:rsidP="00090648">
            <w:pPr>
              <w:shd w:val="clear" w:color="auto" w:fill="FFFFFF"/>
              <w:spacing w:after="120"/>
              <w:rPr>
                <w:rFonts w:ascii="Arial" w:hAnsi="Arial" w:cs="Arial"/>
                <w:bCs/>
                <w:sz w:val="20"/>
                <w:szCs w:val="20"/>
              </w:rPr>
            </w:pPr>
            <w:r>
              <w:rPr>
                <w:rFonts w:ascii="Arial" w:hAnsi="Arial" w:cs="Arial"/>
                <w:bCs/>
                <w:sz w:val="20"/>
                <w:szCs w:val="20"/>
              </w:rPr>
              <w:t xml:space="preserve">2.) </w:t>
            </w:r>
          </w:p>
          <w:p w:rsidR="00892159" w:rsidRPr="00892159" w:rsidRDefault="00892159" w:rsidP="00090648">
            <w:pPr>
              <w:shd w:val="clear" w:color="auto" w:fill="FFFFFF"/>
              <w:spacing w:after="120"/>
              <w:rPr>
                <w:rFonts w:ascii="Arial" w:hAnsi="Arial" w:cs="Arial"/>
                <w:bCs/>
                <w:sz w:val="20"/>
                <w:szCs w:val="20"/>
              </w:rPr>
            </w:pPr>
            <w:r w:rsidRPr="00892159">
              <w:rPr>
                <w:rFonts w:ascii="Arial" w:hAnsi="Arial" w:cs="Arial"/>
                <w:bCs/>
                <w:sz w:val="20"/>
                <w:szCs w:val="20"/>
              </w:rPr>
              <w:t xml:space="preserve">A communication plan isn’t created in a vacuum. Although there are some standard items you’ll include in your plan, such as Project Kick Off, Review, Status, and Team Meetings, it’s important </w:t>
            </w:r>
            <w:proofErr w:type="gramStart"/>
            <w:r w:rsidRPr="00892159">
              <w:rPr>
                <w:rFonts w:ascii="Arial" w:hAnsi="Arial" w:cs="Arial"/>
                <w:bCs/>
                <w:sz w:val="20"/>
                <w:szCs w:val="20"/>
              </w:rPr>
              <w:t>to spend</w:t>
            </w:r>
            <w:proofErr w:type="gramEnd"/>
            <w:r w:rsidRPr="00892159">
              <w:rPr>
                <w:rFonts w:ascii="Arial" w:hAnsi="Arial" w:cs="Arial"/>
                <w:bCs/>
                <w:sz w:val="20"/>
                <w:szCs w:val="20"/>
              </w:rPr>
              <w:t xml:space="preserve"> time gathering input from all stakeholder groups to ensure the plan is comprehensive. That said</w:t>
            </w:r>
            <w:proofErr w:type="gramStart"/>
            <w:r w:rsidRPr="00892159">
              <w:rPr>
                <w:rFonts w:ascii="Arial" w:hAnsi="Arial" w:cs="Arial"/>
                <w:bCs/>
                <w:sz w:val="20"/>
                <w:szCs w:val="20"/>
              </w:rPr>
              <w:t>,</w:t>
            </w:r>
            <w:proofErr w:type="gramEnd"/>
            <w:r w:rsidRPr="00892159">
              <w:rPr>
                <w:rFonts w:ascii="Arial" w:hAnsi="Arial" w:cs="Arial"/>
                <w:bCs/>
                <w:sz w:val="20"/>
                <w:szCs w:val="20"/>
              </w:rPr>
              <w:t xml:space="preserve"> it’s also important to note that changes may need to be made to the plan as the project moves forward. Here’s the general framework.</w:t>
            </w:r>
          </w:p>
          <w:p w:rsidR="00892159" w:rsidRPr="00892159" w:rsidRDefault="00892159" w:rsidP="00090648">
            <w:pPr>
              <w:shd w:val="clear" w:color="auto" w:fill="FFFFFF"/>
              <w:spacing w:after="120"/>
              <w:rPr>
                <w:rFonts w:ascii="Arial" w:hAnsi="Arial" w:cs="Arial"/>
                <w:bCs/>
                <w:sz w:val="20"/>
                <w:szCs w:val="20"/>
              </w:rPr>
            </w:pPr>
            <w:r w:rsidRPr="00090648">
              <w:rPr>
                <w:rFonts w:ascii="Arial" w:hAnsi="Arial" w:cs="Arial"/>
                <w:bCs/>
                <w:sz w:val="20"/>
                <w:szCs w:val="20"/>
              </w:rPr>
              <w:t>Plan Purpose and Approach</w:t>
            </w:r>
          </w:p>
          <w:p w:rsidR="00892159" w:rsidRPr="00892159" w:rsidRDefault="00892159" w:rsidP="00090648">
            <w:pPr>
              <w:shd w:val="clear" w:color="auto" w:fill="FFFFFF"/>
              <w:spacing w:after="120"/>
              <w:rPr>
                <w:rFonts w:ascii="Arial" w:hAnsi="Arial" w:cs="Arial"/>
                <w:bCs/>
                <w:sz w:val="20"/>
                <w:szCs w:val="20"/>
              </w:rPr>
            </w:pPr>
            <w:r w:rsidRPr="00892159">
              <w:rPr>
                <w:rFonts w:ascii="Arial" w:hAnsi="Arial" w:cs="Arial"/>
                <w:bCs/>
                <w:sz w:val="20"/>
                <w:szCs w:val="20"/>
              </w:rPr>
              <w:t>Include a high level description of the plan, why it exists and a general idea of how you will implement the plan on your project. Think of this as a summary section. I always like to do this section last – even though it’s first – because it helps you capture the essence of what you’ve detailed in the plan.</w:t>
            </w:r>
          </w:p>
          <w:p w:rsidR="00892159" w:rsidRPr="00892159" w:rsidRDefault="00892159" w:rsidP="00090648">
            <w:pPr>
              <w:shd w:val="clear" w:color="auto" w:fill="FFFFFF"/>
              <w:spacing w:after="120"/>
              <w:rPr>
                <w:rFonts w:ascii="Arial" w:hAnsi="Arial" w:cs="Arial"/>
                <w:bCs/>
                <w:sz w:val="20"/>
                <w:szCs w:val="20"/>
              </w:rPr>
            </w:pPr>
            <w:r w:rsidRPr="00090648">
              <w:rPr>
                <w:rFonts w:ascii="Arial" w:hAnsi="Arial" w:cs="Arial"/>
                <w:bCs/>
                <w:sz w:val="20"/>
                <w:szCs w:val="20"/>
              </w:rPr>
              <w:t>Communication Goals and Objectives</w:t>
            </w:r>
          </w:p>
          <w:p w:rsidR="00892159" w:rsidRDefault="00892159" w:rsidP="00090648">
            <w:pPr>
              <w:shd w:val="clear" w:color="auto" w:fill="FFFFFF"/>
              <w:spacing w:after="120"/>
              <w:rPr>
                <w:rFonts w:ascii="Arial" w:hAnsi="Arial" w:cs="Arial"/>
                <w:bCs/>
                <w:sz w:val="20"/>
                <w:szCs w:val="20"/>
              </w:rPr>
            </w:pPr>
            <w:r w:rsidRPr="00892159">
              <w:rPr>
                <w:rFonts w:ascii="Arial" w:hAnsi="Arial" w:cs="Arial"/>
                <w:bCs/>
                <w:sz w:val="20"/>
                <w:szCs w:val="20"/>
              </w:rPr>
              <w:t>Define what you expect to achieve by communicating. This could be any number of things and is dependent on what your project will accomplish. Generally, these should be focused on educating and updating anyone impacted by the project. Here are a few ideas:</w:t>
            </w:r>
          </w:p>
          <w:p w:rsidR="00E951E5" w:rsidRDefault="00E951E5" w:rsidP="00090648">
            <w:pPr>
              <w:shd w:val="clear" w:color="auto" w:fill="FFFFFF"/>
              <w:spacing w:after="120"/>
              <w:rPr>
                <w:rFonts w:ascii="Arial" w:hAnsi="Arial" w:cs="Arial"/>
                <w:bCs/>
                <w:sz w:val="20"/>
                <w:szCs w:val="20"/>
              </w:rPr>
            </w:pP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t xml:space="preserve">Assignment No.:  9 </w:t>
            </w:r>
          </w:p>
          <w:p w:rsidR="00E951E5" w:rsidRPr="00E951E5" w:rsidRDefault="00E951E5" w:rsidP="00E951E5">
            <w:pPr>
              <w:shd w:val="clear" w:color="auto" w:fill="FFFFFF"/>
              <w:jc w:val="right"/>
              <w:rPr>
                <w:rFonts w:ascii="Arial" w:hAnsi="Arial" w:cs="Arial"/>
                <w:bCs/>
                <w:sz w:val="24"/>
                <w:szCs w:val="24"/>
              </w:rPr>
            </w:pPr>
            <w:r>
              <w:rPr>
                <w:rFonts w:ascii="Arial" w:hAnsi="Arial" w:cs="Arial"/>
                <w:bCs/>
                <w:sz w:val="24"/>
                <w:szCs w:val="24"/>
              </w:rPr>
              <w:t>Page No. 3</w:t>
            </w:r>
            <w:r w:rsidRPr="00E951E5">
              <w:rPr>
                <w:rFonts w:ascii="Arial" w:hAnsi="Arial" w:cs="Arial"/>
                <w:bCs/>
                <w:sz w:val="24"/>
                <w:szCs w:val="24"/>
              </w:rPr>
              <w:t>/</w:t>
            </w:r>
            <w:r>
              <w:rPr>
                <w:rFonts w:ascii="Arial" w:hAnsi="Arial" w:cs="Arial"/>
                <w:bCs/>
                <w:sz w:val="24"/>
                <w:szCs w:val="24"/>
              </w:rPr>
              <w:t>5</w:t>
            </w:r>
          </w:p>
          <w:p w:rsidR="00E951E5" w:rsidRPr="00892159" w:rsidRDefault="00E951E5" w:rsidP="00090648">
            <w:pPr>
              <w:shd w:val="clear" w:color="auto" w:fill="FFFFFF"/>
              <w:spacing w:after="120"/>
              <w:rPr>
                <w:rFonts w:ascii="Arial" w:hAnsi="Arial" w:cs="Arial"/>
                <w:bCs/>
                <w:sz w:val="20"/>
                <w:szCs w:val="20"/>
              </w:rPr>
            </w:pPr>
          </w:p>
          <w:p w:rsidR="00090648" w:rsidRPr="00090648" w:rsidRDefault="00090648" w:rsidP="00090648">
            <w:pPr>
              <w:numPr>
                <w:ilvl w:val="0"/>
                <w:numId w:val="23"/>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unities for feedback from stakeholder groups</w:t>
            </w:r>
          </w:p>
          <w:p w:rsidR="00090648" w:rsidRPr="00090648" w:rsidRDefault="00090648" w:rsidP="00090648">
            <w:pPr>
              <w:pStyle w:val="NormalWeb"/>
              <w:shd w:val="clear" w:color="auto" w:fill="FFFFFF"/>
              <w:spacing w:before="0" w:beforeAutospacing="0" w:after="120" w:afterAutospacing="0"/>
              <w:rPr>
                <w:rFonts w:ascii="Arial" w:eastAsiaTheme="minorHAnsi" w:hAnsi="Arial" w:cs="Arial"/>
                <w:bCs/>
                <w:sz w:val="20"/>
                <w:szCs w:val="20"/>
              </w:rPr>
            </w:pPr>
            <w:r w:rsidRPr="00090648">
              <w:rPr>
                <w:rFonts w:ascii="Arial" w:eastAsiaTheme="minorHAnsi" w:hAnsi="Arial" w:cs="Arial"/>
                <w:bCs/>
                <w:i/>
                <w:iCs/>
                <w:sz w:val="20"/>
                <w:szCs w:val="20"/>
              </w:rPr>
              <w:t>Communication Roles</w:t>
            </w:r>
          </w:p>
          <w:p w:rsidR="00090648" w:rsidRPr="00090648" w:rsidRDefault="00090648" w:rsidP="00090648">
            <w:pPr>
              <w:pStyle w:val="NormalWeb"/>
              <w:shd w:val="clear" w:color="auto" w:fill="FFFFFF"/>
              <w:spacing w:before="0" w:beforeAutospacing="0" w:after="120" w:afterAutospacing="0"/>
              <w:rPr>
                <w:rFonts w:ascii="Arial" w:eastAsiaTheme="minorHAnsi" w:hAnsi="Arial" w:cs="Arial"/>
                <w:bCs/>
                <w:sz w:val="20"/>
                <w:szCs w:val="20"/>
              </w:rPr>
            </w:pPr>
            <w:r w:rsidRPr="00090648">
              <w:rPr>
                <w:rFonts w:ascii="Arial" w:eastAsiaTheme="minorHAnsi" w:hAnsi="Arial" w:cs="Arial"/>
                <w:bCs/>
                <w:sz w:val="20"/>
                <w:szCs w:val="20"/>
              </w:rPr>
              <w:t>Communication won’t come from just one person during your project. Clearly define all roles and their corresponding communication responsibilities. Here are a few roles to consider:</w:t>
            </w:r>
          </w:p>
          <w:p w:rsidR="00090648" w:rsidRPr="00090648" w:rsidRDefault="00090648" w:rsidP="00090648">
            <w:pPr>
              <w:numPr>
                <w:ilvl w:val="0"/>
                <w:numId w:val="24"/>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Project Sponsor</w:t>
            </w:r>
          </w:p>
          <w:p w:rsidR="00090648" w:rsidRPr="00090648" w:rsidRDefault="00090648" w:rsidP="00090648">
            <w:pPr>
              <w:numPr>
                <w:ilvl w:val="0"/>
                <w:numId w:val="24"/>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Project Manager</w:t>
            </w:r>
          </w:p>
          <w:p w:rsidR="00090648" w:rsidRPr="00090648" w:rsidRDefault="00090648" w:rsidP="00090648">
            <w:pPr>
              <w:numPr>
                <w:ilvl w:val="0"/>
                <w:numId w:val="24"/>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Leadership / Management Team</w:t>
            </w:r>
          </w:p>
          <w:p w:rsidR="00090648" w:rsidRPr="00090648" w:rsidRDefault="00090648" w:rsidP="00090648">
            <w:pPr>
              <w:numPr>
                <w:ilvl w:val="0"/>
                <w:numId w:val="24"/>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Steering Team</w:t>
            </w:r>
          </w:p>
          <w:p w:rsidR="00090648" w:rsidRPr="00090648" w:rsidRDefault="00090648" w:rsidP="00090648">
            <w:pPr>
              <w:numPr>
                <w:ilvl w:val="0"/>
                <w:numId w:val="24"/>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Project Lead</w:t>
            </w:r>
          </w:p>
          <w:p w:rsidR="00090648" w:rsidRPr="00090648" w:rsidRDefault="00090648" w:rsidP="00090648">
            <w:pPr>
              <w:numPr>
                <w:ilvl w:val="0"/>
                <w:numId w:val="24"/>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Project Team Member</w:t>
            </w:r>
          </w:p>
          <w:p w:rsidR="00090648" w:rsidRPr="00090648" w:rsidRDefault="00090648" w:rsidP="00090648">
            <w:pPr>
              <w:pStyle w:val="NormalWeb"/>
              <w:shd w:val="clear" w:color="auto" w:fill="FFFFFF"/>
              <w:spacing w:before="0" w:beforeAutospacing="0" w:after="120" w:afterAutospacing="0"/>
              <w:rPr>
                <w:rFonts w:ascii="Arial" w:eastAsiaTheme="minorHAnsi" w:hAnsi="Arial" w:cs="Arial"/>
                <w:bCs/>
                <w:sz w:val="20"/>
                <w:szCs w:val="20"/>
              </w:rPr>
            </w:pPr>
            <w:r w:rsidRPr="00090648">
              <w:rPr>
                <w:rFonts w:ascii="Arial" w:eastAsiaTheme="minorHAnsi" w:hAnsi="Arial" w:cs="Arial"/>
                <w:bCs/>
                <w:i/>
                <w:iCs/>
                <w:sz w:val="20"/>
                <w:szCs w:val="20"/>
              </w:rPr>
              <w:t>Communication Tools and Methods</w:t>
            </w:r>
          </w:p>
          <w:p w:rsidR="00090648" w:rsidRPr="00090648" w:rsidRDefault="00090648" w:rsidP="00090648">
            <w:pPr>
              <w:pStyle w:val="NormalWeb"/>
              <w:shd w:val="clear" w:color="auto" w:fill="FFFFFF"/>
              <w:spacing w:before="0" w:beforeAutospacing="0" w:after="120" w:afterAutospacing="0"/>
              <w:rPr>
                <w:rFonts w:ascii="Arial" w:eastAsiaTheme="minorHAnsi" w:hAnsi="Arial" w:cs="Arial"/>
                <w:bCs/>
                <w:sz w:val="20"/>
                <w:szCs w:val="20"/>
              </w:rPr>
            </w:pPr>
            <w:r w:rsidRPr="00090648">
              <w:rPr>
                <w:rFonts w:ascii="Arial" w:eastAsiaTheme="minorHAnsi" w:hAnsi="Arial" w:cs="Arial"/>
                <w:bCs/>
                <w:sz w:val="20"/>
                <w:szCs w:val="20"/>
              </w:rPr>
              <w:t>What tools you use and how a message is delivered will vary from project to project. The key to remember is to not get “stuck” using a single method for your communication messages. Your preferred tools and methods should be those where the receiving group will have the best chance for comprehending what you are communicating. Always keep your receiver in mind when developing the content of the communication and the method in which it will be delivered. Methods that offer opportunities for people to ask questions or provide feedback can</w:t>
            </w:r>
            <w:r w:rsidRPr="00090648">
              <w:rPr>
                <w:rFonts w:ascii="Arial" w:eastAsiaTheme="minorHAnsi" w:hAnsi="Arial" w:cs="Arial"/>
                <w:bCs/>
                <w:sz w:val="20"/>
                <w:szCs w:val="20"/>
              </w:rPr>
              <w:t> </w:t>
            </w:r>
            <w:hyperlink r:id="rId10" w:tgtFrame="_blank" w:tooltip="Online Resource Guide to Project Management" w:history="1">
              <w:r w:rsidRPr="00090648">
                <w:rPr>
                  <w:rFonts w:ascii="Arial" w:eastAsiaTheme="minorHAnsi" w:hAnsi="Arial" w:cs="Arial"/>
                  <w:bCs/>
                  <w:sz w:val="20"/>
                  <w:szCs w:val="20"/>
                </w:rPr>
                <w:t>provide real value for your project</w:t>
              </w:r>
            </w:hyperlink>
            <w:r w:rsidRPr="00090648">
              <w:rPr>
                <w:rFonts w:ascii="Arial" w:eastAsiaTheme="minorHAnsi" w:hAnsi="Arial" w:cs="Arial"/>
                <w:bCs/>
                <w:sz w:val="20"/>
                <w:szCs w:val="20"/>
              </w:rPr>
              <w:t>. Brainstorming a list of possible methods can get you started. Here are just a few:</w:t>
            </w:r>
          </w:p>
          <w:p w:rsidR="00090648" w:rsidRPr="00090648" w:rsidRDefault="00090648" w:rsidP="00090648">
            <w:pPr>
              <w:numPr>
                <w:ilvl w:val="0"/>
                <w:numId w:val="25"/>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Meeting summaries</w:t>
            </w:r>
          </w:p>
          <w:p w:rsidR="00090648" w:rsidRPr="00090648" w:rsidRDefault="00090648" w:rsidP="00090648">
            <w:pPr>
              <w:numPr>
                <w:ilvl w:val="0"/>
                <w:numId w:val="25"/>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Status reports</w:t>
            </w:r>
          </w:p>
          <w:p w:rsidR="00090648" w:rsidRPr="00090648" w:rsidRDefault="00090648" w:rsidP="00090648">
            <w:pPr>
              <w:numPr>
                <w:ilvl w:val="0"/>
                <w:numId w:val="25"/>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Newsletters</w:t>
            </w:r>
          </w:p>
          <w:p w:rsidR="00090648" w:rsidRPr="00090648" w:rsidRDefault="00090648" w:rsidP="00090648">
            <w:pPr>
              <w:numPr>
                <w:ilvl w:val="0"/>
                <w:numId w:val="25"/>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Formal presentations</w:t>
            </w:r>
          </w:p>
          <w:p w:rsidR="00090648" w:rsidRPr="00090648" w:rsidRDefault="00090648" w:rsidP="00090648">
            <w:pPr>
              <w:numPr>
                <w:ilvl w:val="0"/>
                <w:numId w:val="25"/>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Surveys</w:t>
            </w:r>
          </w:p>
          <w:p w:rsidR="00090648" w:rsidRPr="00090648" w:rsidRDefault="00090648" w:rsidP="00090648">
            <w:pPr>
              <w:numPr>
                <w:ilvl w:val="0"/>
                <w:numId w:val="25"/>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Internet / Intranet Web Page</w:t>
            </w:r>
          </w:p>
          <w:p w:rsidR="00090648" w:rsidRPr="00090648" w:rsidRDefault="00090648" w:rsidP="00090648">
            <w:pPr>
              <w:numPr>
                <w:ilvl w:val="0"/>
                <w:numId w:val="25"/>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Informal small group meetings</w:t>
            </w:r>
          </w:p>
          <w:p w:rsidR="00090648" w:rsidRPr="00090648" w:rsidRDefault="00090648" w:rsidP="00090648">
            <w:pPr>
              <w:numPr>
                <w:ilvl w:val="0"/>
                <w:numId w:val="25"/>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Brown bag lunch workshops</w:t>
            </w:r>
          </w:p>
          <w:p w:rsidR="00090648" w:rsidRPr="00090648" w:rsidRDefault="00090648" w:rsidP="00090648">
            <w:pPr>
              <w:shd w:val="clear" w:color="auto" w:fill="FFFFFF"/>
              <w:spacing w:after="120"/>
              <w:rPr>
                <w:rFonts w:ascii="Arial" w:hAnsi="Arial" w:cs="Arial"/>
                <w:bCs/>
                <w:sz w:val="20"/>
                <w:szCs w:val="20"/>
              </w:rPr>
            </w:pPr>
            <w:r w:rsidRPr="00090648">
              <w:rPr>
                <w:rFonts w:ascii="Arial" w:hAnsi="Arial" w:cs="Arial"/>
                <w:bCs/>
                <w:sz w:val="20"/>
                <w:szCs w:val="20"/>
              </w:rPr>
              <w:br/>
              <w:t>High Level Project Communication Messages</w:t>
            </w:r>
          </w:p>
          <w:p w:rsidR="00090648" w:rsidRPr="00090648" w:rsidRDefault="00090648" w:rsidP="00090648">
            <w:pPr>
              <w:shd w:val="clear" w:color="auto" w:fill="FFFFFF"/>
              <w:spacing w:after="120"/>
              <w:rPr>
                <w:rFonts w:ascii="Arial" w:hAnsi="Arial" w:cs="Arial"/>
                <w:bCs/>
                <w:sz w:val="20"/>
                <w:szCs w:val="20"/>
              </w:rPr>
            </w:pPr>
            <w:r w:rsidRPr="00090648">
              <w:rPr>
                <w:rFonts w:ascii="Arial" w:hAnsi="Arial" w:cs="Arial"/>
                <w:bCs/>
                <w:sz w:val="20"/>
                <w:szCs w:val="20"/>
              </w:rPr>
              <w:t>It’s a good idea to include a matrix in this plan of the specific project management related communication, such as project kick off, status and review meetings. Define the key objective, topic of discussion, delivery method, frequency, audience, and role that owns responsibility for making it happen. This helps set the expectation and boundaries for project communication.</w:t>
            </w:r>
          </w:p>
          <w:p w:rsidR="00090648" w:rsidRPr="00090648" w:rsidRDefault="00090648" w:rsidP="00090648">
            <w:pPr>
              <w:shd w:val="clear" w:color="auto" w:fill="FFFFFF"/>
              <w:spacing w:after="120"/>
              <w:rPr>
                <w:rFonts w:ascii="Arial" w:hAnsi="Arial" w:cs="Arial"/>
                <w:bCs/>
                <w:sz w:val="20"/>
                <w:szCs w:val="20"/>
              </w:rPr>
            </w:pPr>
            <w:r w:rsidRPr="00090648">
              <w:rPr>
                <w:rFonts w:ascii="Arial" w:hAnsi="Arial" w:cs="Arial"/>
                <w:bCs/>
                <w:sz w:val="20"/>
                <w:szCs w:val="20"/>
              </w:rPr>
              <w:t>It can also be helpful to turn your matrix into an informative “at a glance” graphic that can be shared and used by anyone on the project.</w:t>
            </w:r>
          </w:p>
          <w:p w:rsidR="00090648" w:rsidRPr="00090648" w:rsidRDefault="00090648" w:rsidP="00090648">
            <w:pPr>
              <w:shd w:val="clear" w:color="auto" w:fill="FFFFFF"/>
              <w:spacing w:after="120"/>
              <w:rPr>
                <w:rFonts w:ascii="Arial" w:hAnsi="Arial" w:cs="Arial"/>
                <w:bCs/>
                <w:sz w:val="20"/>
                <w:szCs w:val="20"/>
              </w:rPr>
            </w:pPr>
            <w:r w:rsidRPr="00090648">
              <w:rPr>
                <w:rFonts w:ascii="Arial" w:hAnsi="Arial" w:cs="Arial"/>
                <w:bCs/>
                <w:sz w:val="20"/>
                <w:szCs w:val="20"/>
              </w:rPr>
              <w:t>Other Requirements</w:t>
            </w:r>
          </w:p>
          <w:p w:rsidR="00090648" w:rsidRPr="00090648" w:rsidRDefault="00090648" w:rsidP="00090648">
            <w:pPr>
              <w:shd w:val="clear" w:color="auto" w:fill="FFFFFF"/>
              <w:spacing w:after="120"/>
              <w:rPr>
                <w:rFonts w:ascii="Arial" w:hAnsi="Arial" w:cs="Arial"/>
                <w:bCs/>
                <w:sz w:val="20"/>
                <w:szCs w:val="20"/>
              </w:rPr>
            </w:pPr>
            <w:r w:rsidRPr="00090648">
              <w:rPr>
                <w:rFonts w:ascii="Arial" w:hAnsi="Arial" w:cs="Arial"/>
                <w:bCs/>
                <w:sz w:val="20"/>
                <w:szCs w:val="20"/>
              </w:rPr>
              <w:t>If there’s a chain of command for specific communications, it may be helpful to define a flowchart to ensure everyone is clear on what’s required. You may also need to include a communication escalation process for critical project impacts.</w:t>
            </w:r>
          </w:p>
          <w:p w:rsidR="00090648" w:rsidRPr="00090648" w:rsidRDefault="00090648" w:rsidP="00090648">
            <w:pPr>
              <w:shd w:val="clear" w:color="auto" w:fill="FFFFFF"/>
              <w:spacing w:after="120"/>
              <w:rPr>
                <w:rFonts w:ascii="Arial" w:hAnsi="Arial" w:cs="Arial"/>
                <w:bCs/>
                <w:sz w:val="20"/>
                <w:szCs w:val="20"/>
              </w:rPr>
            </w:pPr>
            <w:r w:rsidRPr="00090648">
              <w:rPr>
                <w:rFonts w:ascii="Arial" w:hAnsi="Arial" w:cs="Arial"/>
                <w:bCs/>
                <w:sz w:val="20"/>
                <w:szCs w:val="20"/>
              </w:rPr>
              <w:t>Getting Started</w:t>
            </w:r>
          </w:p>
          <w:p w:rsidR="00E951E5" w:rsidRDefault="00090648" w:rsidP="00090648">
            <w:pPr>
              <w:shd w:val="clear" w:color="auto" w:fill="FFFFFF"/>
              <w:spacing w:after="120"/>
              <w:rPr>
                <w:rFonts w:ascii="Arial" w:hAnsi="Arial" w:cs="Arial"/>
                <w:bCs/>
                <w:sz w:val="20"/>
                <w:szCs w:val="20"/>
              </w:rPr>
            </w:pPr>
            <w:r w:rsidRPr="00090648">
              <w:rPr>
                <w:rFonts w:ascii="Arial" w:hAnsi="Arial" w:cs="Arial"/>
                <w:bCs/>
                <w:sz w:val="20"/>
                <w:szCs w:val="20"/>
              </w:rPr>
              <w:t xml:space="preserve">It’s important to remember that each project will have a different communication impact and therefore a different communication management plan. Working from a basic framework will help ensure key </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t xml:space="preserve">Assignment No.:  9 </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t xml:space="preserve">Page No. </w:t>
            </w:r>
            <w:r>
              <w:rPr>
                <w:rFonts w:ascii="Arial" w:hAnsi="Arial" w:cs="Arial"/>
                <w:bCs/>
                <w:sz w:val="24"/>
                <w:szCs w:val="24"/>
              </w:rPr>
              <w:t>4</w:t>
            </w:r>
            <w:r w:rsidRPr="00E951E5">
              <w:rPr>
                <w:rFonts w:ascii="Arial" w:hAnsi="Arial" w:cs="Arial"/>
                <w:bCs/>
                <w:sz w:val="24"/>
                <w:szCs w:val="24"/>
              </w:rPr>
              <w:t>/</w:t>
            </w:r>
            <w:r>
              <w:rPr>
                <w:rFonts w:ascii="Arial" w:hAnsi="Arial" w:cs="Arial"/>
                <w:bCs/>
                <w:sz w:val="24"/>
                <w:szCs w:val="24"/>
              </w:rPr>
              <w:t>5</w:t>
            </w:r>
          </w:p>
          <w:p w:rsidR="00E951E5" w:rsidRDefault="00E951E5" w:rsidP="00090648">
            <w:pPr>
              <w:shd w:val="clear" w:color="auto" w:fill="FFFFFF"/>
              <w:spacing w:after="120"/>
              <w:rPr>
                <w:rFonts w:ascii="Arial" w:hAnsi="Arial" w:cs="Arial"/>
                <w:bCs/>
                <w:sz w:val="20"/>
                <w:szCs w:val="20"/>
              </w:rPr>
            </w:pPr>
          </w:p>
          <w:p w:rsidR="00090648" w:rsidRPr="00090648" w:rsidRDefault="00090648" w:rsidP="00090648">
            <w:pPr>
              <w:shd w:val="clear" w:color="auto" w:fill="FFFFFF"/>
              <w:spacing w:after="120"/>
              <w:rPr>
                <w:rFonts w:ascii="Arial" w:hAnsi="Arial" w:cs="Arial"/>
                <w:bCs/>
                <w:sz w:val="20"/>
                <w:szCs w:val="20"/>
              </w:rPr>
            </w:pPr>
            <w:proofErr w:type="gramStart"/>
            <w:r w:rsidRPr="00090648">
              <w:rPr>
                <w:rFonts w:ascii="Arial" w:hAnsi="Arial" w:cs="Arial"/>
                <w:bCs/>
                <w:sz w:val="20"/>
                <w:szCs w:val="20"/>
              </w:rPr>
              <w:t>components</w:t>
            </w:r>
            <w:proofErr w:type="gramEnd"/>
            <w:r w:rsidRPr="00090648">
              <w:rPr>
                <w:rFonts w:ascii="Arial" w:hAnsi="Arial" w:cs="Arial"/>
                <w:bCs/>
                <w:sz w:val="20"/>
                <w:szCs w:val="20"/>
              </w:rPr>
              <w:t xml:space="preserve"> are included.</w:t>
            </w:r>
          </w:p>
          <w:p w:rsidR="00090648" w:rsidRPr="00090648" w:rsidRDefault="00090648" w:rsidP="00090648">
            <w:pPr>
              <w:shd w:val="clear" w:color="auto" w:fill="FFFFFF"/>
              <w:spacing w:after="120"/>
              <w:rPr>
                <w:rFonts w:ascii="Arial" w:hAnsi="Arial" w:cs="Arial"/>
                <w:bCs/>
                <w:sz w:val="20"/>
                <w:szCs w:val="20"/>
              </w:rPr>
            </w:pPr>
            <w:proofErr w:type="spellStart"/>
            <w:proofErr w:type="gramStart"/>
            <w:r w:rsidRPr="00090648">
              <w:rPr>
                <w:rFonts w:ascii="Arial" w:hAnsi="Arial" w:cs="Arial"/>
                <w:bCs/>
                <w:sz w:val="20"/>
                <w:szCs w:val="20"/>
              </w:rPr>
              <w:t>n</w:t>
            </w:r>
            <w:proofErr w:type="spellEnd"/>
            <w:proofErr w:type="gramEnd"/>
            <w:r w:rsidRPr="00090648">
              <w:rPr>
                <w:rFonts w:ascii="Arial" w:hAnsi="Arial" w:cs="Arial"/>
                <w:bCs/>
                <w:sz w:val="20"/>
                <w:szCs w:val="20"/>
              </w:rPr>
              <w:t xml:space="preserve"> addition to the matrix of project related communication, you need to develop a Project Communication Action Plan to reach the broad audience of stakeholders for your project. Your action plan will dictate who hears what and when they will hear it. It’s a detailed plan that includes:</w:t>
            </w:r>
          </w:p>
          <w:p w:rsidR="00090648" w:rsidRPr="00090648" w:rsidRDefault="00090648" w:rsidP="00090648">
            <w:pPr>
              <w:numPr>
                <w:ilvl w:val="0"/>
                <w:numId w:val="26"/>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Stakeholder or Audience (who)</w:t>
            </w:r>
          </w:p>
          <w:p w:rsidR="00090648" w:rsidRPr="00090648" w:rsidRDefault="00090648" w:rsidP="00090648">
            <w:pPr>
              <w:numPr>
                <w:ilvl w:val="0"/>
                <w:numId w:val="26"/>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Message or Topic (what)</w:t>
            </w:r>
          </w:p>
          <w:p w:rsidR="00090648" w:rsidRPr="00090648" w:rsidRDefault="00090648" w:rsidP="00090648">
            <w:pPr>
              <w:numPr>
                <w:ilvl w:val="0"/>
                <w:numId w:val="26"/>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Communicator (from whom)</w:t>
            </w:r>
          </w:p>
          <w:p w:rsidR="00090648" w:rsidRPr="00090648" w:rsidRDefault="00090648" w:rsidP="00090648">
            <w:pPr>
              <w:numPr>
                <w:ilvl w:val="0"/>
                <w:numId w:val="26"/>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Schedule or Frequency (when / how often)</w:t>
            </w:r>
          </w:p>
          <w:p w:rsidR="00090648" w:rsidRPr="00090648" w:rsidRDefault="00090648" w:rsidP="00090648">
            <w:pPr>
              <w:numPr>
                <w:ilvl w:val="0"/>
                <w:numId w:val="26"/>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Delivery Method (how)</w:t>
            </w:r>
          </w:p>
          <w:p w:rsidR="00090648" w:rsidRPr="00090648" w:rsidRDefault="00090648" w:rsidP="00090648">
            <w:pPr>
              <w:numPr>
                <w:ilvl w:val="0"/>
                <w:numId w:val="26"/>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Status</w:t>
            </w:r>
          </w:p>
          <w:p w:rsidR="00090648" w:rsidRPr="00090648" w:rsidRDefault="00090648" w:rsidP="00090648">
            <w:pPr>
              <w:numPr>
                <w:ilvl w:val="0"/>
                <w:numId w:val="26"/>
              </w:numPr>
              <w:shd w:val="clear" w:color="auto" w:fill="FFFFFF"/>
              <w:spacing w:before="100" w:beforeAutospacing="1" w:after="120" w:afterAutospacing="1"/>
              <w:rPr>
                <w:rFonts w:ascii="Arial" w:hAnsi="Arial" w:cs="Arial"/>
                <w:bCs/>
                <w:sz w:val="20"/>
                <w:szCs w:val="20"/>
              </w:rPr>
            </w:pPr>
            <w:r w:rsidRPr="00090648">
              <w:rPr>
                <w:rFonts w:ascii="Arial" w:hAnsi="Arial" w:cs="Arial"/>
                <w:bCs/>
                <w:sz w:val="20"/>
                <w:szCs w:val="20"/>
              </w:rPr>
              <w:t>Comments</w:t>
            </w:r>
          </w:p>
          <w:p w:rsidR="00090648" w:rsidRPr="00090648" w:rsidRDefault="00090648" w:rsidP="00090648">
            <w:pPr>
              <w:shd w:val="clear" w:color="auto" w:fill="FFFFFF"/>
              <w:spacing w:after="120"/>
              <w:rPr>
                <w:rFonts w:ascii="Arial" w:hAnsi="Arial" w:cs="Arial"/>
                <w:bCs/>
                <w:sz w:val="20"/>
                <w:szCs w:val="20"/>
              </w:rPr>
            </w:pPr>
            <w:r w:rsidRPr="00090648">
              <w:rPr>
                <w:rFonts w:ascii="Arial" w:hAnsi="Arial" w:cs="Arial"/>
                <w:bCs/>
                <w:sz w:val="20"/>
                <w:szCs w:val="20"/>
              </w:rPr>
              <w:t>Your action plan will be a working document that will change as your project communication needs change.</w:t>
            </w:r>
          </w:p>
          <w:p w:rsidR="00892159" w:rsidRDefault="00090648" w:rsidP="00090648">
            <w:pPr>
              <w:shd w:val="clear" w:color="auto" w:fill="FFFFFF"/>
              <w:spacing w:after="120"/>
              <w:rPr>
                <w:rFonts w:ascii="Arial" w:hAnsi="Arial" w:cs="Arial"/>
                <w:bCs/>
                <w:sz w:val="20"/>
                <w:szCs w:val="20"/>
              </w:rPr>
            </w:pPr>
            <w:r w:rsidRPr="00090648">
              <w:rPr>
                <w:rFonts w:ascii="Arial" w:hAnsi="Arial" w:cs="Arial"/>
                <w:bCs/>
                <w:sz w:val="20"/>
                <w:szCs w:val="20"/>
              </w:rPr>
              <w:t>Proactively creating your Communication Management Plan and Project Communication Action Plan at the beginning of your project will take some effort, but buy you a lot of time down the road when you’re knee deep in deliverables. Managing it on a regular basis like you do your project plan will save you a lot of headaches and give your project a greater chance for success.</w:t>
            </w:r>
          </w:p>
          <w:p w:rsidR="00BE67BC" w:rsidRDefault="00BE67BC" w:rsidP="00090648">
            <w:pPr>
              <w:shd w:val="clear" w:color="auto" w:fill="FFFFFF"/>
              <w:spacing w:after="120"/>
              <w:rPr>
                <w:rFonts w:ascii="Arial" w:hAnsi="Arial" w:cs="Arial"/>
                <w:bCs/>
                <w:sz w:val="20"/>
                <w:szCs w:val="20"/>
              </w:rPr>
            </w:pPr>
          </w:p>
          <w:p w:rsidR="00090648" w:rsidRPr="007962DB" w:rsidRDefault="00090648" w:rsidP="00090648">
            <w:pPr>
              <w:shd w:val="clear" w:color="auto" w:fill="FFFFFF"/>
              <w:spacing w:after="120"/>
              <w:rPr>
                <w:rFonts w:asciiTheme="minorBidi" w:hAnsiTheme="minorBidi"/>
                <w:sz w:val="20"/>
                <w:szCs w:val="20"/>
              </w:rPr>
            </w:pPr>
            <w:r>
              <w:rPr>
                <w:rFonts w:ascii="Arial" w:hAnsi="Arial" w:cs="Arial"/>
                <w:bCs/>
                <w:sz w:val="20"/>
                <w:szCs w:val="20"/>
              </w:rPr>
              <w:t xml:space="preserve">3.) </w:t>
            </w:r>
            <w:r w:rsidR="00FD42A0" w:rsidRPr="007962DB">
              <w:rPr>
                <w:rFonts w:asciiTheme="minorBidi" w:hAnsiTheme="minorBidi"/>
                <w:sz w:val="20"/>
                <w:szCs w:val="20"/>
              </w:rPr>
              <w:t>Customers and other stakeholders will need updates on the project performance throughout the project management. The process of collecting, organizing and disseminating information on how the project resources are being used to complete the project objectives is called Performance Reporting. In other words, the people</w:t>
            </w:r>
            <w:r w:rsidR="00FD42A0">
              <w:t xml:space="preserve"> </w:t>
            </w:r>
            <w:r w:rsidR="00FD42A0" w:rsidRPr="007962DB">
              <w:rPr>
                <w:rFonts w:asciiTheme="minorBidi" w:hAnsiTheme="minorBidi"/>
                <w:sz w:val="20"/>
                <w:szCs w:val="20"/>
              </w:rPr>
              <w:t>footing the bill and affected by the outcome of the</w:t>
            </w:r>
            <w:r w:rsidR="00FD42A0" w:rsidRPr="007962DB">
              <w:rPr>
                <w:rFonts w:asciiTheme="minorBidi" w:hAnsiTheme="minorBidi"/>
                <w:sz w:val="20"/>
                <w:szCs w:val="20"/>
              </w:rPr>
              <w:t xml:space="preserve"> project need some confirmation that things are going as promised by the project manager. </w:t>
            </w:r>
          </w:p>
          <w:p w:rsidR="00FD42A0" w:rsidRPr="007334AF" w:rsidRDefault="00FD42A0" w:rsidP="00090648">
            <w:pPr>
              <w:shd w:val="clear" w:color="auto" w:fill="FFFFFF"/>
              <w:spacing w:after="120"/>
              <w:rPr>
                <w:rFonts w:asciiTheme="minorBidi" w:hAnsiTheme="minorBidi"/>
                <w:sz w:val="20"/>
                <w:szCs w:val="20"/>
              </w:rPr>
            </w:pPr>
            <w:r w:rsidRPr="007334AF">
              <w:rPr>
                <w:rFonts w:asciiTheme="minorBidi" w:hAnsiTheme="minorBidi"/>
                <w:sz w:val="20"/>
                <w:szCs w:val="20"/>
              </w:rPr>
              <w:t>Although cost and schedule are the most common concerns, performance reporting covers more than just these two. Another huge concern is the influence of risks on the project success.</w:t>
            </w:r>
            <w:r w:rsidRPr="007334AF">
              <w:rPr>
                <w:rFonts w:asciiTheme="minorBidi" w:hAnsiTheme="minorBidi"/>
                <w:sz w:val="20"/>
                <w:szCs w:val="20"/>
              </w:rPr>
              <w:t xml:space="preserve"> The project team </w:t>
            </w:r>
            <w:r w:rsidRPr="007334AF">
              <w:rPr>
                <w:rFonts w:asciiTheme="minorBidi" w:hAnsiTheme="minorBidi"/>
                <w:sz w:val="20"/>
                <w:szCs w:val="20"/>
              </w:rPr>
              <w:t xml:space="preserve">and the project manager must continue to monitor and evaluate risks, including pending risks and their impact on the project success. Finally, the level of quality is another major issue with reporting. If the quality of the work is unacceptable, no one will praise the project manager and the project team for completing the project on time and on budget. In fact, the project team will have to redo the work, business may be lost, individuals may be harmed as a result of the poor quality of the project work, or the project might be declared a failure and cancelled as a result of poor quality. Performance reporting involves six things: </w:t>
            </w:r>
          </w:p>
          <w:p w:rsidR="00FD42A0" w:rsidRDefault="00FD42A0" w:rsidP="00090648">
            <w:pPr>
              <w:shd w:val="clear" w:color="auto" w:fill="FFFFFF"/>
              <w:spacing w:after="120"/>
            </w:pPr>
            <w:r>
              <w:sym w:font="Symbol" w:char="F0B7"/>
            </w:r>
            <w:r>
              <w:t xml:space="preserve"> Status reports:</w:t>
            </w:r>
            <w:r>
              <w:t xml:space="preserve"> </w:t>
            </w:r>
            <w:r>
              <w:t xml:space="preserve">How is the project currently progressing? </w:t>
            </w:r>
          </w:p>
          <w:p w:rsidR="00FD42A0" w:rsidRDefault="00FD42A0" w:rsidP="00090648">
            <w:pPr>
              <w:shd w:val="clear" w:color="auto" w:fill="FFFFFF"/>
              <w:spacing w:after="120"/>
            </w:pPr>
            <w:r>
              <w:sym w:font="Symbol" w:char="F0B7"/>
            </w:r>
            <w:r>
              <w:t xml:space="preserve"> Progress reports:</w:t>
            </w:r>
            <w:r>
              <w:t xml:space="preserve"> </w:t>
            </w:r>
            <w:r>
              <w:t xml:space="preserve">How complete is the project? How much more work remains? </w:t>
            </w:r>
          </w:p>
          <w:p w:rsidR="00FD42A0" w:rsidRDefault="00FD42A0" w:rsidP="00090648">
            <w:pPr>
              <w:shd w:val="clear" w:color="auto" w:fill="FFFFFF"/>
              <w:spacing w:after="120"/>
            </w:pPr>
            <w:r>
              <w:sym w:font="Symbol" w:char="F0B7"/>
            </w:r>
            <w:r>
              <w:t xml:space="preserve"> Scope:</w:t>
            </w:r>
            <w:r>
              <w:t xml:space="preserve"> </w:t>
            </w:r>
            <w:r>
              <w:t>How is the project meeting the project scope?</w:t>
            </w:r>
          </w:p>
          <w:p w:rsidR="00FD42A0" w:rsidRDefault="00FD42A0" w:rsidP="00090648">
            <w:pPr>
              <w:shd w:val="clear" w:color="auto" w:fill="FFFFFF"/>
              <w:spacing w:after="120"/>
            </w:pPr>
            <w:r>
              <w:t xml:space="preserve"> </w:t>
            </w:r>
            <w:r>
              <w:sym w:font="Symbol" w:char="F0B7"/>
            </w:r>
            <w:r>
              <w:t xml:space="preserve"> Quality:</w:t>
            </w:r>
            <w:r>
              <w:t xml:space="preserve"> </w:t>
            </w:r>
            <w:r>
              <w:t xml:space="preserve">What are the results of quality testing, analysis, and audit? </w:t>
            </w:r>
          </w:p>
          <w:p w:rsidR="00FD42A0" w:rsidRDefault="00FD42A0" w:rsidP="00090648">
            <w:pPr>
              <w:shd w:val="clear" w:color="auto" w:fill="FFFFFF"/>
              <w:spacing w:after="120"/>
            </w:pPr>
            <w:r>
              <w:sym w:font="Symbol" w:char="F0B7"/>
            </w:r>
            <w:r>
              <w:t xml:space="preserve"> Risks:</w:t>
            </w:r>
            <w:r>
              <w:t xml:space="preserve"> </w:t>
            </w:r>
            <w:r>
              <w:t xml:space="preserve">What risks have been posed to the project and what has been their effect on it? </w:t>
            </w:r>
            <w:r>
              <w:t xml:space="preserve"> </w:t>
            </w:r>
          </w:p>
          <w:p w:rsidR="00F14399" w:rsidRDefault="00FD42A0" w:rsidP="007334AF">
            <w:pPr>
              <w:shd w:val="clear" w:color="auto" w:fill="FFFFFF"/>
              <w:spacing w:after="120"/>
            </w:pPr>
            <w:r>
              <w:sym w:font="Symbol" w:char="F0B7"/>
            </w:r>
            <w:r>
              <w:t xml:space="preserve"> Forecasting:</w:t>
            </w:r>
            <w:r>
              <w:t xml:space="preserve"> </w:t>
            </w:r>
            <w:r>
              <w:t>Will this project end on schedule? Will the project be on budget? How much longer will this project take? And how much more money will this project need to finish?</w:t>
            </w:r>
          </w:p>
          <w:p w:rsidR="00E951E5" w:rsidRDefault="00F14399" w:rsidP="00090648">
            <w:pPr>
              <w:shd w:val="clear" w:color="auto" w:fill="FFFFFF"/>
              <w:spacing w:after="120"/>
              <w:rPr>
                <w:rFonts w:asciiTheme="minorBidi" w:hAnsiTheme="minorBidi"/>
                <w:sz w:val="20"/>
                <w:szCs w:val="20"/>
              </w:rPr>
            </w:pPr>
            <w:r w:rsidRPr="007334AF">
              <w:rPr>
                <w:rFonts w:asciiTheme="minorBidi" w:hAnsiTheme="minorBidi"/>
                <w:sz w:val="20"/>
                <w:szCs w:val="20"/>
              </w:rPr>
              <w:t xml:space="preserve">One of the key inputs to performance reporting is the project plan. It contains the WBS, the project scope and requirements, and other documentation that can be used to measure project performance and progress. Work results are other inputs to performance reporting. Work results can be examined and measured for quality, money required to complete the work results, and the time spent </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E951E5" w:rsidRPr="00E951E5" w:rsidRDefault="00E951E5" w:rsidP="00E951E5">
            <w:pPr>
              <w:shd w:val="clear" w:color="auto" w:fill="FFFFFF"/>
              <w:jc w:val="right"/>
              <w:rPr>
                <w:rFonts w:ascii="Arial" w:hAnsi="Arial" w:cs="Arial"/>
                <w:bCs/>
                <w:sz w:val="24"/>
                <w:szCs w:val="24"/>
              </w:rPr>
            </w:pPr>
            <w:r w:rsidRPr="00E951E5">
              <w:rPr>
                <w:rFonts w:ascii="Arial" w:hAnsi="Arial" w:cs="Arial"/>
                <w:bCs/>
                <w:sz w:val="24"/>
                <w:szCs w:val="24"/>
              </w:rPr>
              <w:t xml:space="preserve">Assignment No.:  9 </w:t>
            </w:r>
          </w:p>
          <w:p w:rsidR="00E951E5" w:rsidRPr="00E951E5" w:rsidRDefault="00E951E5" w:rsidP="00E951E5">
            <w:pPr>
              <w:shd w:val="clear" w:color="auto" w:fill="FFFFFF"/>
              <w:jc w:val="right"/>
              <w:rPr>
                <w:rFonts w:ascii="Arial" w:hAnsi="Arial" w:cs="Arial"/>
                <w:bCs/>
                <w:sz w:val="24"/>
                <w:szCs w:val="24"/>
              </w:rPr>
            </w:pPr>
            <w:r>
              <w:rPr>
                <w:rFonts w:ascii="Arial" w:hAnsi="Arial" w:cs="Arial"/>
                <w:bCs/>
                <w:sz w:val="24"/>
                <w:szCs w:val="24"/>
              </w:rPr>
              <w:t>Page No. 5</w:t>
            </w:r>
            <w:r w:rsidRPr="00E951E5">
              <w:rPr>
                <w:rFonts w:ascii="Arial" w:hAnsi="Arial" w:cs="Arial"/>
                <w:bCs/>
                <w:sz w:val="24"/>
                <w:szCs w:val="24"/>
              </w:rPr>
              <w:t>/</w:t>
            </w:r>
            <w:r>
              <w:rPr>
                <w:rFonts w:ascii="Arial" w:hAnsi="Arial" w:cs="Arial"/>
                <w:bCs/>
                <w:sz w:val="24"/>
                <w:szCs w:val="24"/>
              </w:rPr>
              <w:t>5</w:t>
            </w:r>
          </w:p>
          <w:p w:rsidR="00E951E5" w:rsidRDefault="00E951E5" w:rsidP="00090648">
            <w:pPr>
              <w:shd w:val="clear" w:color="auto" w:fill="FFFFFF"/>
              <w:spacing w:after="120"/>
              <w:rPr>
                <w:rFonts w:asciiTheme="minorBidi" w:hAnsiTheme="minorBidi"/>
                <w:sz w:val="20"/>
                <w:szCs w:val="20"/>
              </w:rPr>
            </w:pPr>
          </w:p>
          <w:p w:rsidR="00F14399" w:rsidRPr="007334AF" w:rsidRDefault="00F14399" w:rsidP="00090648">
            <w:pPr>
              <w:shd w:val="clear" w:color="auto" w:fill="FFFFFF"/>
              <w:spacing w:after="120"/>
              <w:rPr>
                <w:rFonts w:asciiTheme="minorBidi" w:hAnsiTheme="minorBidi"/>
                <w:sz w:val="20"/>
                <w:szCs w:val="20"/>
              </w:rPr>
            </w:pPr>
            <w:proofErr w:type="gramStart"/>
            <w:r w:rsidRPr="007334AF">
              <w:rPr>
                <w:rFonts w:asciiTheme="minorBidi" w:hAnsiTheme="minorBidi"/>
                <w:sz w:val="20"/>
                <w:szCs w:val="20"/>
              </w:rPr>
              <w:t>completing</w:t>
            </w:r>
            <w:proofErr w:type="gramEnd"/>
            <w:r w:rsidRPr="007334AF">
              <w:rPr>
                <w:rFonts w:asciiTheme="minorBidi" w:hAnsiTheme="minorBidi"/>
                <w:sz w:val="20"/>
                <w:szCs w:val="20"/>
              </w:rPr>
              <w:t xml:space="preserve"> the work. The work results can be measured against the estimates and expectations to reveal variances, just like progress reports or completion-of-work results. The Communications Management Plan will detail how values are measured, for example EVM, and at what point variances call for communications to the appropriate stakeholders. The final inputs to performance-reporting are other project records. These may be memos, product description, and other information relevant to the project. For example, a project may have multiple vendors whose contracts require differing levels and types of reporting from the project staff. Alternatively, a customer may request project status updates every quarter, regardless of where the project is in its timeline. This is a communication requirement that would appear in the Communications Management Plan.</w:t>
            </w:r>
          </w:p>
          <w:p w:rsidR="00F14399" w:rsidRPr="007544DB" w:rsidRDefault="00F14399" w:rsidP="00090648">
            <w:pPr>
              <w:shd w:val="clear" w:color="auto" w:fill="FFFFFF"/>
              <w:spacing w:after="120"/>
              <w:rPr>
                <w:rFonts w:ascii="Arial" w:hAnsi="Arial" w:cs="Arial"/>
                <w:bCs/>
                <w:sz w:val="20"/>
                <w:szCs w:val="20"/>
              </w:rPr>
            </w:pPr>
            <w:r w:rsidRPr="007334AF">
              <w:rPr>
                <w:rFonts w:asciiTheme="minorBidi" w:hAnsiTheme="minorBidi"/>
                <w:sz w:val="20"/>
                <w:szCs w:val="20"/>
              </w:rPr>
              <w:t>To ascertain the progress and level of success the project team is achieving with the project work, the project manager will host performance review meetings. Performance review meetings focus on the work that has been completed and how the work results are living up to the cost and time estimates. In addition, to protect the project from change and creep, the project manager and the project team will evaluate the project scope. The project manager and the project team will also examine quality and its PROJECT MANAGEMENT P a g e 10 | 12 effect on the project as a whole. Finally, a discussion on pending or past risks and determining any new risks and overall risk likelihood and impact on the project’s success should be led by the project manager.</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1B54C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7004" w:rsidP="00A851DA">
            <w:pPr>
              <w:rPr>
                <w:rFonts w:cs="Bliss-Regular"/>
                <w:color w:val="000000"/>
              </w:rPr>
            </w:pPr>
            <w:r>
              <w:rPr>
                <w:rFonts w:cs="Bliss-Regular"/>
                <w:color w:val="000000"/>
              </w:rPr>
              <w:t>Roman Matika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84F2A" w:rsidP="00A851DA">
            <w:pPr>
              <w:rPr>
                <w:rFonts w:cs="Bliss-Regular"/>
                <w:color w:val="000000"/>
              </w:rPr>
            </w:pPr>
            <w:r>
              <w:rPr>
                <w:rFonts w:cs="Bliss-Regular"/>
                <w:color w:val="000000"/>
              </w:rPr>
              <w:t>07</w:t>
            </w:r>
            <w:r w:rsidR="0076421B">
              <w:rPr>
                <w:rFonts w:cs="Bliss-Regular"/>
                <w:color w:val="000000"/>
              </w:rPr>
              <w:t>.11</w:t>
            </w:r>
            <w:r w:rsidR="00BA700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ED4" w:rsidRDefault="00344ED4" w:rsidP="00CB4D0A">
      <w:pPr>
        <w:spacing w:after="0" w:line="240" w:lineRule="auto"/>
      </w:pPr>
      <w:r>
        <w:separator/>
      </w:r>
    </w:p>
  </w:endnote>
  <w:endnote w:type="continuationSeparator" w:id="0">
    <w:p w:rsidR="00344ED4" w:rsidRDefault="00344E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ED4" w:rsidRDefault="00344ED4" w:rsidP="00CB4D0A">
      <w:pPr>
        <w:spacing w:after="0" w:line="240" w:lineRule="auto"/>
      </w:pPr>
      <w:r>
        <w:separator/>
      </w:r>
    </w:p>
  </w:footnote>
  <w:footnote w:type="continuationSeparator" w:id="0">
    <w:p w:rsidR="00344ED4" w:rsidRDefault="00344ED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CB4"/>
    <w:multiLevelType w:val="hybridMultilevel"/>
    <w:tmpl w:val="275A2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D3BC1"/>
    <w:multiLevelType w:val="multilevel"/>
    <w:tmpl w:val="1FE4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D35CD"/>
    <w:multiLevelType w:val="multilevel"/>
    <w:tmpl w:val="6C3EE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965A7E"/>
    <w:multiLevelType w:val="hybridMultilevel"/>
    <w:tmpl w:val="1BF04D5C"/>
    <w:lvl w:ilvl="0" w:tplc="86200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E868EA"/>
    <w:multiLevelType w:val="hybridMultilevel"/>
    <w:tmpl w:val="949A689A"/>
    <w:lvl w:ilvl="0" w:tplc="541E6B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453322"/>
    <w:multiLevelType w:val="multilevel"/>
    <w:tmpl w:val="A688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6B3C49"/>
    <w:multiLevelType w:val="multilevel"/>
    <w:tmpl w:val="ED38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097781"/>
    <w:multiLevelType w:val="multilevel"/>
    <w:tmpl w:val="B008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666A1F"/>
    <w:multiLevelType w:val="hybridMultilevel"/>
    <w:tmpl w:val="E4D6780A"/>
    <w:lvl w:ilvl="0" w:tplc="FB6C19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6F6E91"/>
    <w:multiLevelType w:val="multilevel"/>
    <w:tmpl w:val="1FE6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F73AD8"/>
    <w:multiLevelType w:val="multilevel"/>
    <w:tmpl w:val="5C0C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1E1E7F"/>
    <w:multiLevelType w:val="multilevel"/>
    <w:tmpl w:val="4968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98833DE"/>
    <w:multiLevelType w:val="hybridMultilevel"/>
    <w:tmpl w:val="8364041C"/>
    <w:lvl w:ilvl="0" w:tplc="0B74CF9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446901"/>
    <w:multiLevelType w:val="hybridMultilevel"/>
    <w:tmpl w:val="FB5823C4"/>
    <w:lvl w:ilvl="0" w:tplc="002E40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F56F20"/>
    <w:multiLevelType w:val="multilevel"/>
    <w:tmpl w:val="D228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DDB19ED"/>
    <w:multiLevelType w:val="hybridMultilevel"/>
    <w:tmpl w:val="7A76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811AC3"/>
    <w:multiLevelType w:val="hybridMultilevel"/>
    <w:tmpl w:val="B4245146"/>
    <w:lvl w:ilvl="0" w:tplc="4B6E53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872041"/>
    <w:multiLevelType w:val="hybridMultilevel"/>
    <w:tmpl w:val="72F6B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95161A"/>
    <w:multiLevelType w:val="hybridMultilevel"/>
    <w:tmpl w:val="04EAE73A"/>
    <w:lvl w:ilvl="0" w:tplc="D0C224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A853E6"/>
    <w:multiLevelType w:val="hybridMultilevel"/>
    <w:tmpl w:val="741CD922"/>
    <w:lvl w:ilvl="0" w:tplc="1C180530">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0E4504D"/>
    <w:multiLevelType w:val="multilevel"/>
    <w:tmpl w:val="B802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E85EEB"/>
    <w:multiLevelType w:val="multilevel"/>
    <w:tmpl w:val="4B9E4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1006E12"/>
    <w:multiLevelType w:val="hybridMultilevel"/>
    <w:tmpl w:val="D09A3388"/>
    <w:lvl w:ilvl="0" w:tplc="1EC83D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BE22B5"/>
    <w:multiLevelType w:val="hybridMultilevel"/>
    <w:tmpl w:val="47700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82B50DB"/>
    <w:multiLevelType w:val="hybridMultilevel"/>
    <w:tmpl w:val="E068A5BE"/>
    <w:lvl w:ilvl="0" w:tplc="3806B1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8"/>
  </w:num>
  <w:num w:numId="3">
    <w:abstractNumId w:val="3"/>
  </w:num>
  <w:num w:numId="4">
    <w:abstractNumId w:val="23"/>
  </w:num>
  <w:num w:numId="5">
    <w:abstractNumId w:val="17"/>
  </w:num>
  <w:num w:numId="6">
    <w:abstractNumId w:val="4"/>
  </w:num>
  <w:num w:numId="7">
    <w:abstractNumId w:val="13"/>
  </w:num>
  <w:num w:numId="8">
    <w:abstractNumId w:val="0"/>
  </w:num>
  <w:num w:numId="9">
    <w:abstractNumId w:val="18"/>
  </w:num>
  <w:num w:numId="10">
    <w:abstractNumId w:val="24"/>
  </w:num>
  <w:num w:numId="11">
    <w:abstractNumId w:val="20"/>
  </w:num>
  <w:num w:numId="12">
    <w:abstractNumId w:val="25"/>
  </w:num>
  <w:num w:numId="13">
    <w:abstractNumId w:val="12"/>
  </w:num>
  <w:num w:numId="14">
    <w:abstractNumId w:val="15"/>
  </w:num>
  <w:num w:numId="15">
    <w:abstractNumId w:val="19"/>
  </w:num>
  <w:num w:numId="16">
    <w:abstractNumId w:val="6"/>
  </w:num>
  <w:num w:numId="17">
    <w:abstractNumId w:val="10"/>
  </w:num>
  <w:num w:numId="18">
    <w:abstractNumId w:val="7"/>
  </w:num>
  <w:num w:numId="19">
    <w:abstractNumId w:val="11"/>
  </w:num>
  <w:num w:numId="20">
    <w:abstractNumId w:val="2"/>
  </w:num>
  <w:num w:numId="21">
    <w:abstractNumId w:val="22"/>
  </w:num>
  <w:num w:numId="22">
    <w:abstractNumId w:val="21"/>
  </w:num>
  <w:num w:numId="23">
    <w:abstractNumId w:val="9"/>
  </w:num>
  <w:num w:numId="24">
    <w:abstractNumId w:val="1"/>
  </w:num>
  <w:num w:numId="25">
    <w:abstractNumId w:val="14"/>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2698"/>
    <w:rsid w:val="00055992"/>
    <w:rsid w:val="000820E8"/>
    <w:rsid w:val="0008432A"/>
    <w:rsid w:val="00090648"/>
    <w:rsid w:val="00092C2B"/>
    <w:rsid w:val="000A66A9"/>
    <w:rsid w:val="000F4E05"/>
    <w:rsid w:val="001175EE"/>
    <w:rsid w:val="00121116"/>
    <w:rsid w:val="00126D56"/>
    <w:rsid w:val="00157CF6"/>
    <w:rsid w:val="00157D0E"/>
    <w:rsid w:val="001669C5"/>
    <w:rsid w:val="00182416"/>
    <w:rsid w:val="00187EB4"/>
    <w:rsid w:val="001A0B9C"/>
    <w:rsid w:val="001B3795"/>
    <w:rsid w:val="001B54C4"/>
    <w:rsid w:val="001C4585"/>
    <w:rsid w:val="001D4962"/>
    <w:rsid w:val="001F0481"/>
    <w:rsid w:val="001F08EE"/>
    <w:rsid w:val="001F2FBE"/>
    <w:rsid w:val="00200C92"/>
    <w:rsid w:val="0020451E"/>
    <w:rsid w:val="00206B9D"/>
    <w:rsid w:val="00220B97"/>
    <w:rsid w:val="00223420"/>
    <w:rsid w:val="00231A34"/>
    <w:rsid w:val="0023259C"/>
    <w:rsid w:val="00276CB4"/>
    <w:rsid w:val="00281090"/>
    <w:rsid w:val="002B0BD7"/>
    <w:rsid w:val="002B573D"/>
    <w:rsid w:val="002C49E5"/>
    <w:rsid w:val="002C5CB2"/>
    <w:rsid w:val="002E0178"/>
    <w:rsid w:val="002E2954"/>
    <w:rsid w:val="002F779F"/>
    <w:rsid w:val="003345C3"/>
    <w:rsid w:val="00335210"/>
    <w:rsid w:val="00344ED4"/>
    <w:rsid w:val="003571C1"/>
    <w:rsid w:val="00371885"/>
    <w:rsid w:val="003D1BEF"/>
    <w:rsid w:val="003D257E"/>
    <w:rsid w:val="003E2B87"/>
    <w:rsid w:val="003E45F9"/>
    <w:rsid w:val="00402786"/>
    <w:rsid w:val="00405895"/>
    <w:rsid w:val="004058DF"/>
    <w:rsid w:val="0042366B"/>
    <w:rsid w:val="004403F2"/>
    <w:rsid w:val="00441C70"/>
    <w:rsid w:val="00443E6F"/>
    <w:rsid w:val="00445046"/>
    <w:rsid w:val="0046630F"/>
    <w:rsid w:val="00471277"/>
    <w:rsid w:val="00480DDF"/>
    <w:rsid w:val="00486F1A"/>
    <w:rsid w:val="00490CB9"/>
    <w:rsid w:val="004A2CE2"/>
    <w:rsid w:val="004B1BCE"/>
    <w:rsid w:val="004B4188"/>
    <w:rsid w:val="004E3CDA"/>
    <w:rsid w:val="004F4B4D"/>
    <w:rsid w:val="0050216D"/>
    <w:rsid w:val="00503D7E"/>
    <w:rsid w:val="0050778F"/>
    <w:rsid w:val="00527C11"/>
    <w:rsid w:val="00535F31"/>
    <w:rsid w:val="0053610F"/>
    <w:rsid w:val="00536218"/>
    <w:rsid w:val="00547F69"/>
    <w:rsid w:val="00560907"/>
    <w:rsid w:val="00574D64"/>
    <w:rsid w:val="005764F9"/>
    <w:rsid w:val="005905B8"/>
    <w:rsid w:val="00591365"/>
    <w:rsid w:val="005A08ED"/>
    <w:rsid w:val="005B31E4"/>
    <w:rsid w:val="005B3F5B"/>
    <w:rsid w:val="005C6883"/>
    <w:rsid w:val="005D6976"/>
    <w:rsid w:val="005E09FA"/>
    <w:rsid w:val="006034F6"/>
    <w:rsid w:val="00604D5F"/>
    <w:rsid w:val="00607874"/>
    <w:rsid w:val="00607E77"/>
    <w:rsid w:val="00617BB3"/>
    <w:rsid w:val="00632E5A"/>
    <w:rsid w:val="00633163"/>
    <w:rsid w:val="00645CDD"/>
    <w:rsid w:val="006823A7"/>
    <w:rsid w:val="0068567F"/>
    <w:rsid w:val="00687EE8"/>
    <w:rsid w:val="006B039E"/>
    <w:rsid w:val="006B3B41"/>
    <w:rsid w:val="006C0ACE"/>
    <w:rsid w:val="006C6978"/>
    <w:rsid w:val="006F6FE4"/>
    <w:rsid w:val="0070347F"/>
    <w:rsid w:val="0070678E"/>
    <w:rsid w:val="0070755F"/>
    <w:rsid w:val="007334AF"/>
    <w:rsid w:val="007372D4"/>
    <w:rsid w:val="007379EA"/>
    <w:rsid w:val="007514B6"/>
    <w:rsid w:val="007544DB"/>
    <w:rsid w:val="0076421B"/>
    <w:rsid w:val="00775110"/>
    <w:rsid w:val="00776050"/>
    <w:rsid w:val="00785F44"/>
    <w:rsid w:val="00786CA5"/>
    <w:rsid w:val="007962DB"/>
    <w:rsid w:val="007B1107"/>
    <w:rsid w:val="00817F81"/>
    <w:rsid w:val="008277AC"/>
    <w:rsid w:val="00827E13"/>
    <w:rsid w:val="00831C11"/>
    <w:rsid w:val="00892159"/>
    <w:rsid w:val="00892236"/>
    <w:rsid w:val="008A60B4"/>
    <w:rsid w:val="008B3C31"/>
    <w:rsid w:val="008B605B"/>
    <w:rsid w:val="008B64FE"/>
    <w:rsid w:val="008B69DC"/>
    <w:rsid w:val="008D3B4F"/>
    <w:rsid w:val="008D56EA"/>
    <w:rsid w:val="008F18BD"/>
    <w:rsid w:val="00911B10"/>
    <w:rsid w:val="00934523"/>
    <w:rsid w:val="00935BF7"/>
    <w:rsid w:val="00937F73"/>
    <w:rsid w:val="0095442C"/>
    <w:rsid w:val="00961BCD"/>
    <w:rsid w:val="009642E7"/>
    <w:rsid w:val="00972057"/>
    <w:rsid w:val="00983942"/>
    <w:rsid w:val="009A7B1D"/>
    <w:rsid w:val="009C37E0"/>
    <w:rsid w:val="009C5630"/>
    <w:rsid w:val="009E41F4"/>
    <w:rsid w:val="00A037B2"/>
    <w:rsid w:val="00A14B66"/>
    <w:rsid w:val="00A1722C"/>
    <w:rsid w:val="00A25A89"/>
    <w:rsid w:val="00A351B9"/>
    <w:rsid w:val="00A65CF7"/>
    <w:rsid w:val="00A812EE"/>
    <w:rsid w:val="00A81AB4"/>
    <w:rsid w:val="00A82BE5"/>
    <w:rsid w:val="00A851DA"/>
    <w:rsid w:val="00AC7D5B"/>
    <w:rsid w:val="00AD0228"/>
    <w:rsid w:val="00AE1481"/>
    <w:rsid w:val="00AE15EF"/>
    <w:rsid w:val="00AE32D9"/>
    <w:rsid w:val="00B0415E"/>
    <w:rsid w:val="00B04678"/>
    <w:rsid w:val="00B04B2C"/>
    <w:rsid w:val="00B07D8E"/>
    <w:rsid w:val="00B24803"/>
    <w:rsid w:val="00B53D65"/>
    <w:rsid w:val="00B777FF"/>
    <w:rsid w:val="00B9731F"/>
    <w:rsid w:val="00BA62AB"/>
    <w:rsid w:val="00BA7004"/>
    <w:rsid w:val="00BC46DF"/>
    <w:rsid w:val="00BD4895"/>
    <w:rsid w:val="00BE67BC"/>
    <w:rsid w:val="00BF74A3"/>
    <w:rsid w:val="00C03577"/>
    <w:rsid w:val="00C07CF1"/>
    <w:rsid w:val="00C123A9"/>
    <w:rsid w:val="00C1306D"/>
    <w:rsid w:val="00C371D7"/>
    <w:rsid w:val="00C53029"/>
    <w:rsid w:val="00C65FEA"/>
    <w:rsid w:val="00CA0AC2"/>
    <w:rsid w:val="00CB34BE"/>
    <w:rsid w:val="00CB4D0A"/>
    <w:rsid w:val="00CC14A5"/>
    <w:rsid w:val="00CC2FB3"/>
    <w:rsid w:val="00CC575A"/>
    <w:rsid w:val="00CE7AE0"/>
    <w:rsid w:val="00CF123B"/>
    <w:rsid w:val="00D029E9"/>
    <w:rsid w:val="00D02FB4"/>
    <w:rsid w:val="00D039AC"/>
    <w:rsid w:val="00D108F7"/>
    <w:rsid w:val="00D11D55"/>
    <w:rsid w:val="00D15CAE"/>
    <w:rsid w:val="00D316A8"/>
    <w:rsid w:val="00D41C21"/>
    <w:rsid w:val="00D427DE"/>
    <w:rsid w:val="00D50F83"/>
    <w:rsid w:val="00D5587D"/>
    <w:rsid w:val="00D707CC"/>
    <w:rsid w:val="00D821FE"/>
    <w:rsid w:val="00D91C79"/>
    <w:rsid w:val="00DB0793"/>
    <w:rsid w:val="00DB1538"/>
    <w:rsid w:val="00DD247D"/>
    <w:rsid w:val="00DD7826"/>
    <w:rsid w:val="00DE3EE5"/>
    <w:rsid w:val="00E00821"/>
    <w:rsid w:val="00E04DB4"/>
    <w:rsid w:val="00E279EF"/>
    <w:rsid w:val="00E30679"/>
    <w:rsid w:val="00E4597D"/>
    <w:rsid w:val="00E50BF9"/>
    <w:rsid w:val="00E5348C"/>
    <w:rsid w:val="00E54832"/>
    <w:rsid w:val="00E56A90"/>
    <w:rsid w:val="00E641CC"/>
    <w:rsid w:val="00E65D52"/>
    <w:rsid w:val="00E70A8C"/>
    <w:rsid w:val="00E77AE3"/>
    <w:rsid w:val="00E84F2A"/>
    <w:rsid w:val="00E951E5"/>
    <w:rsid w:val="00EA30AB"/>
    <w:rsid w:val="00EA798A"/>
    <w:rsid w:val="00EB3925"/>
    <w:rsid w:val="00EC27B2"/>
    <w:rsid w:val="00ED0C07"/>
    <w:rsid w:val="00EE4D88"/>
    <w:rsid w:val="00EF2E98"/>
    <w:rsid w:val="00F14399"/>
    <w:rsid w:val="00F24837"/>
    <w:rsid w:val="00F468D6"/>
    <w:rsid w:val="00F84623"/>
    <w:rsid w:val="00F90A27"/>
    <w:rsid w:val="00F96EB3"/>
    <w:rsid w:val="00FA7067"/>
    <w:rsid w:val="00FC5141"/>
    <w:rsid w:val="00FD42A0"/>
    <w:rsid w:val="00FD7B9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 w:type="character" w:styleId="Emphasis">
    <w:name w:val="Emphasis"/>
    <w:basedOn w:val="DefaultParagraphFont"/>
    <w:uiPriority w:val="20"/>
    <w:qFormat/>
    <w:rsid w:val="0089215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 w:type="character" w:styleId="Emphasis">
    <w:name w:val="Emphasis"/>
    <w:basedOn w:val="DefaultParagraphFont"/>
    <w:uiPriority w:val="20"/>
    <w:qFormat/>
    <w:rsid w:val="008921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20836">
      <w:bodyDiv w:val="1"/>
      <w:marLeft w:val="0"/>
      <w:marRight w:val="0"/>
      <w:marTop w:val="0"/>
      <w:marBottom w:val="0"/>
      <w:divBdr>
        <w:top w:val="none" w:sz="0" w:space="0" w:color="auto"/>
        <w:left w:val="none" w:sz="0" w:space="0" w:color="auto"/>
        <w:bottom w:val="none" w:sz="0" w:space="0" w:color="auto"/>
        <w:right w:val="none" w:sz="0" w:space="0" w:color="auto"/>
      </w:divBdr>
    </w:div>
    <w:div w:id="463932293">
      <w:bodyDiv w:val="1"/>
      <w:marLeft w:val="0"/>
      <w:marRight w:val="0"/>
      <w:marTop w:val="0"/>
      <w:marBottom w:val="0"/>
      <w:divBdr>
        <w:top w:val="none" w:sz="0" w:space="0" w:color="auto"/>
        <w:left w:val="none" w:sz="0" w:space="0" w:color="auto"/>
        <w:bottom w:val="none" w:sz="0" w:space="0" w:color="auto"/>
        <w:right w:val="none" w:sz="0" w:space="0" w:color="auto"/>
      </w:divBdr>
    </w:div>
    <w:div w:id="1330332243">
      <w:bodyDiv w:val="1"/>
      <w:marLeft w:val="0"/>
      <w:marRight w:val="0"/>
      <w:marTop w:val="0"/>
      <w:marBottom w:val="0"/>
      <w:divBdr>
        <w:top w:val="none" w:sz="0" w:space="0" w:color="auto"/>
        <w:left w:val="none" w:sz="0" w:space="0" w:color="auto"/>
        <w:bottom w:val="none" w:sz="0" w:space="0" w:color="auto"/>
        <w:right w:val="none" w:sz="0" w:space="0" w:color="auto"/>
      </w:divBdr>
    </w:div>
    <w:div w:id="1607611430">
      <w:bodyDiv w:val="1"/>
      <w:marLeft w:val="0"/>
      <w:marRight w:val="0"/>
      <w:marTop w:val="0"/>
      <w:marBottom w:val="0"/>
      <w:divBdr>
        <w:top w:val="none" w:sz="0" w:space="0" w:color="auto"/>
        <w:left w:val="none" w:sz="0" w:space="0" w:color="auto"/>
        <w:bottom w:val="none" w:sz="0" w:space="0" w:color="auto"/>
        <w:right w:val="none" w:sz="0" w:space="0" w:color="auto"/>
      </w:divBdr>
      <w:divsChild>
        <w:div w:id="306981316">
          <w:marLeft w:val="0"/>
          <w:marRight w:val="0"/>
          <w:marTop w:val="0"/>
          <w:marBottom w:val="0"/>
          <w:divBdr>
            <w:top w:val="none" w:sz="0" w:space="0" w:color="auto"/>
            <w:left w:val="none" w:sz="0" w:space="0" w:color="auto"/>
            <w:bottom w:val="none" w:sz="0" w:space="0" w:color="auto"/>
            <w:right w:val="none" w:sz="0" w:space="0" w:color="auto"/>
          </w:divBdr>
        </w:div>
      </w:divsChild>
    </w:div>
    <w:div w:id="1731685716">
      <w:bodyDiv w:val="1"/>
      <w:marLeft w:val="0"/>
      <w:marRight w:val="0"/>
      <w:marTop w:val="0"/>
      <w:marBottom w:val="0"/>
      <w:divBdr>
        <w:top w:val="none" w:sz="0" w:space="0" w:color="auto"/>
        <w:left w:val="none" w:sz="0" w:space="0" w:color="auto"/>
        <w:bottom w:val="none" w:sz="0" w:space="0" w:color="auto"/>
        <w:right w:val="none" w:sz="0" w:space="0" w:color="auto"/>
      </w:divBdr>
    </w:div>
    <w:div w:id="1864901949">
      <w:bodyDiv w:val="1"/>
      <w:marLeft w:val="0"/>
      <w:marRight w:val="0"/>
      <w:marTop w:val="0"/>
      <w:marBottom w:val="0"/>
      <w:divBdr>
        <w:top w:val="none" w:sz="0" w:space="0" w:color="auto"/>
        <w:left w:val="none" w:sz="0" w:space="0" w:color="auto"/>
        <w:bottom w:val="none" w:sz="0" w:space="0" w:color="auto"/>
        <w:right w:val="none" w:sz="0" w:space="0" w:color="auto"/>
      </w:divBdr>
    </w:div>
    <w:div w:id="1961649104">
      <w:bodyDiv w:val="1"/>
      <w:marLeft w:val="0"/>
      <w:marRight w:val="0"/>
      <w:marTop w:val="0"/>
      <w:marBottom w:val="0"/>
      <w:divBdr>
        <w:top w:val="none" w:sz="0" w:space="0" w:color="auto"/>
        <w:left w:val="none" w:sz="0" w:space="0" w:color="auto"/>
        <w:bottom w:val="none" w:sz="0" w:space="0" w:color="auto"/>
        <w:right w:val="none" w:sz="0" w:space="0" w:color="auto"/>
      </w:divBdr>
    </w:div>
    <w:div w:id="1980111254">
      <w:bodyDiv w:val="1"/>
      <w:marLeft w:val="0"/>
      <w:marRight w:val="0"/>
      <w:marTop w:val="0"/>
      <w:marBottom w:val="0"/>
      <w:divBdr>
        <w:top w:val="none" w:sz="0" w:space="0" w:color="auto"/>
        <w:left w:val="none" w:sz="0" w:space="0" w:color="auto"/>
        <w:bottom w:val="none" w:sz="0" w:space="0" w:color="auto"/>
        <w:right w:val="none" w:sz="0" w:space="0" w:color="auto"/>
      </w:divBdr>
      <w:divsChild>
        <w:div w:id="1083651104">
          <w:marLeft w:val="0"/>
          <w:marRight w:val="0"/>
          <w:marTop w:val="0"/>
          <w:marBottom w:val="0"/>
          <w:divBdr>
            <w:top w:val="none" w:sz="0" w:space="0" w:color="auto"/>
            <w:left w:val="none" w:sz="0" w:space="0" w:color="auto"/>
            <w:bottom w:val="none" w:sz="0" w:space="0" w:color="auto"/>
            <w:right w:val="none" w:sz="0" w:space="0" w:color="auto"/>
          </w:divBdr>
          <w:divsChild>
            <w:div w:id="1928808731">
              <w:marLeft w:val="0"/>
              <w:marRight w:val="0"/>
              <w:marTop w:val="0"/>
              <w:marBottom w:val="0"/>
              <w:divBdr>
                <w:top w:val="none" w:sz="0" w:space="0" w:color="auto"/>
                <w:left w:val="none" w:sz="0" w:space="0" w:color="auto"/>
                <w:bottom w:val="none" w:sz="0" w:space="0" w:color="auto"/>
                <w:right w:val="none" w:sz="0" w:space="0" w:color="auto"/>
              </w:divBdr>
            </w:div>
          </w:divsChild>
        </w:div>
        <w:div w:id="915897129">
          <w:marLeft w:val="0"/>
          <w:marRight w:val="0"/>
          <w:marTop w:val="0"/>
          <w:marBottom w:val="0"/>
          <w:divBdr>
            <w:top w:val="none" w:sz="0" w:space="0" w:color="auto"/>
            <w:left w:val="none" w:sz="0" w:space="0" w:color="auto"/>
            <w:bottom w:val="none" w:sz="0" w:space="0" w:color="auto"/>
            <w:right w:val="none" w:sz="0" w:space="0" w:color="auto"/>
          </w:divBdr>
        </w:div>
      </w:divsChild>
    </w:div>
    <w:div w:id="20977005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quickbase.com/articles/online-resources-guide-to-project-management"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B5BEF-A9A6-4B23-AAB9-439235834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5</Pages>
  <Words>1891</Words>
  <Characters>10784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Matika</cp:lastModifiedBy>
  <cp:revision>75</cp:revision>
  <dcterms:created xsi:type="dcterms:W3CDTF">2016-09-14T20:00:00Z</dcterms:created>
  <dcterms:modified xsi:type="dcterms:W3CDTF">2016-11-07T20:09:00Z</dcterms:modified>
</cp:coreProperties>
</file>