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74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275F6C">
            <w:pPr>
              <w:pStyle w:val="Default"/>
              <w:rPr>
                <w:rFonts w:asciiTheme="minorHAnsi" w:hAnsiTheme="minorHAnsi"/>
                <w:b/>
              </w:rPr>
            </w:pPr>
            <w:r w:rsidRPr="00563EDF">
              <w:rPr>
                <w:rFonts w:asciiTheme="minorHAnsi" w:hAnsiTheme="minorHAnsi"/>
                <w:b/>
              </w:rPr>
              <w:t>ANNE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3EDF" w:rsidRDefault="00181DB6">
            <w:pPr>
              <w:pStyle w:val="Default"/>
              <w:rPr>
                <w:rFonts w:asciiTheme="minorHAnsi" w:hAnsiTheme="minorHAnsi"/>
                <w:b/>
              </w:rPr>
            </w:pPr>
            <w:r w:rsidRPr="00563EDF">
              <w:rPr>
                <w:rFonts w:asciiTheme="minorHAnsi" w:hAnsiTheme="minorHAnsi"/>
                <w:b/>
              </w:rPr>
              <w:t>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181DB6">
            <w:pPr>
              <w:pStyle w:val="Default"/>
              <w:rPr>
                <w:rFonts w:asciiTheme="minorHAnsi" w:hAnsiTheme="minorHAnsi"/>
                <w:b/>
              </w:rPr>
            </w:pPr>
            <w:r w:rsidRPr="00563EDF">
              <w:rPr>
                <w:rFonts w:asciiTheme="minorHAnsi" w:hAnsiTheme="minorHAnsi"/>
                <w:b/>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BA79C0">
            <w:pPr>
              <w:rPr>
                <w:b/>
              </w:rPr>
            </w:pPr>
            <w:r>
              <w:rPr>
                <w:b/>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32646D" w:rsidRPr="0032646D" w:rsidRDefault="0032646D" w:rsidP="0032646D">
            <w:pPr>
              <w:spacing w:line="360" w:lineRule="auto"/>
              <w:rPr>
                <w:rFonts w:ascii="Arial" w:hAnsi="Arial" w:cs="Arial"/>
                <w:b/>
                <w:sz w:val="24"/>
                <w:szCs w:val="24"/>
              </w:rPr>
            </w:pPr>
            <w:r w:rsidRPr="0032646D">
              <w:rPr>
                <w:rFonts w:ascii="Arial" w:hAnsi="Arial" w:cs="Arial"/>
                <w:b/>
                <w:sz w:val="24"/>
                <w:szCs w:val="24"/>
              </w:rPr>
              <w:t xml:space="preserve">ASSESSMENT # 5 </w:t>
            </w:r>
          </w:p>
          <w:p w:rsidR="0032646D" w:rsidRPr="0032646D" w:rsidRDefault="0032646D" w:rsidP="0032646D">
            <w:pPr>
              <w:pStyle w:val="ListParagraph"/>
              <w:numPr>
                <w:ilvl w:val="0"/>
                <w:numId w:val="2"/>
              </w:numPr>
              <w:spacing w:after="160" w:line="360" w:lineRule="auto"/>
              <w:rPr>
                <w:rFonts w:ascii="Arial" w:hAnsi="Arial" w:cs="Arial"/>
                <w:sz w:val="24"/>
                <w:szCs w:val="24"/>
              </w:rPr>
            </w:pPr>
            <w:r w:rsidRPr="0032646D">
              <w:rPr>
                <w:rFonts w:ascii="Arial" w:hAnsi="Arial" w:cs="Arial"/>
                <w:sz w:val="24"/>
                <w:szCs w:val="24"/>
              </w:rPr>
              <w:t>Give short answers for the following questions: (18)</w:t>
            </w: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 xml:space="preserve">What is the input for creating activity lists? </w:t>
            </w:r>
          </w:p>
          <w:tbl>
            <w:tblPr>
              <w:tblStyle w:val="TableGrid"/>
              <w:tblW w:w="0" w:type="auto"/>
              <w:tblInd w:w="421" w:type="dxa"/>
              <w:tblLook w:val="04A0" w:firstRow="1" w:lastRow="0" w:firstColumn="1" w:lastColumn="0" w:noHBand="0" w:noVBand="1"/>
            </w:tblPr>
            <w:tblGrid>
              <w:gridCol w:w="7938"/>
            </w:tblGrid>
            <w:tr w:rsidR="0032646D" w:rsidRPr="0032646D" w:rsidTr="00123B27">
              <w:tc>
                <w:tcPr>
                  <w:tcW w:w="7938"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The activity list includes all the activities that will be performed on the project. OR It’s a comprehensive list of all schedule activities that are planned to be performed on the project". And it does not contain any activity which is not necessary for realizing the project scope</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The input of activity list include:</w:t>
                  </w:r>
                </w:p>
                <w:p w:rsidR="0032646D" w:rsidRPr="0032646D" w:rsidRDefault="0032646D" w:rsidP="0032646D">
                  <w:pPr>
                    <w:pStyle w:val="ListParagraph"/>
                    <w:numPr>
                      <w:ilvl w:val="0"/>
                      <w:numId w:val="7"/>
                    </w:numPr>
                    <w:spacing w:line="360" w:lineRule="auto"/>
                    <w:rPr>
                      <w:rFonts w:ascii="Arial" w:hAnsi="Arial" w:cs="Arial"/>
                      <w:sz w:val="24"/>
                      <w:szCs w:val="24"/>
                    </w:rPr>
                  </w:pPr>
                  <w:r w:rsidRPr="0032646D">
                    <w:rPr>
                      <w:rFonts w:ascii="Arial" w:hAnsi="Arial" w:cs="Arial"/>
                      <w:sz w:val="24"/>
                      <w:szCs w:val="24"/>
                    </w:rPr>
                    <w:t xml:space="preserve">Work breakdown structure </w:t>
                  </w:r>
                </w:p>
                <w:p w:rsidR="0032646D" w:rsidRPr="0032646D" w:rsidRDefault="0032646D" w:rsidP="0032646D">
                  <w:pPr>
                    <w:pStyle w:val="ListParagraph"/>
                    <w:numPr>
                      <w:ilvl w:val="0"/>
                      <w:numId w:val="7"/>
                    </w:numPr>
                    <w:spacing w:line="360" w:lineRule="auto"/>
                    <w:rPr>
                      <w:rFonts w:ascii="Arial" w:hAnsi="Arial" w:cs="Arial"/>
                      <w:sz w:val="24"/>
                      <w:szCs w:val="24"/>
                    </w:rPr>
                  </w:pPr>
                  <w:r w:rsidRPr="0032646D">
                    <w:rPr>
                      <w:rFonts w:ascii="Arial" w:hAnsi="Arial" w:cs="Arial"/>
                      <w:sz w:val="24"/>
                      <w:szCs w:val="24"/>
                    </w:rPr>
                    <w:t>Scope statement</w:t>
                  </w:r>
                </w:p>
                <w:p w:rsidR="0032646D" w:rsidRPr="0032646D" w:rsidRDefault="0032646D" w:rsidP="0032646D">
                  <w:pPr>
                    <w:pStyle w:val="ListParagraph"/>
                    <w:numPr>
                      <w:ilvl w:val="0"/>
                      <w:numId w:val="7"/>
                    </w:numPr>
                    <w:spacing w:line="360" w:lineRule="auto"/>
                    <w:rPr>
                      <w:rFonts w:ascii="Arial" w:hAnsi="Arial" w:cs="Arial"/>
                      <w:sz w:val="24"/>
                      <w:szCs w:val="24"/>
                    </w:rPr>
                  </w:pPr>
                  <w:r w:rsidRPr="0032646D">
                    <w:rPr>
                      <w:rFonts w:ascii="Arial" w:hAnsi="Arial" w:cs="Arial"/>
                      <w:sz w:val="24"/>
                      <w:szCs w:val="24"/>
                    </w:rPr>
                    <w:t xml:space="preserve">Historical information </w:t>
                  </w:r>
                </w:p>
                <w:p w:rsidR="0032646D" w:rsidRPr="0032646D" w:rsidRDefault="0032646D" w:rsidP="0032646D">
                  <w:pPr>
                    <w:pStyle w:val="ListParagraph"/>
                    <w:numPr>
                      <w:ilvl w:val="0"/>
                      <w:numId w:val="7"/>
                    </w:numPr>
                    <w:spacing w:line="360" w:lineRule="auto"/>
                    <w:rPr>
                      <w:rFonts w:ascii="Arial" w:hAnsi="Arial" w:cs="Arial"/>
                      <w:sz w:val="24"/>
                      <w:szCs w:val="24"/>
                    </w:rPr>
                  </w:pPr>
                  <w:r w:rsidRPr="0032646D">
                    <w:rPr>
                      <w:rFonts w:ascii="Arial" w:hAnsi="Arial" w:cs="Arial"/>
                      <w:sz w:val="24"/>
                      <w:szCs w:val="24"/>
                    </w:rPr>
                    <w:t xml:space="preserve">Constraints </w:t>
                  </w:r>
                </w:p>
                <w:p w:rsidR="0032646D" w:rsidRPr="0032646D" w:rsidRDefault="0032646D" w:rsidP="0032646D">
                  <w:pPr>
                    <w:pStyle w:val="ListParagraph"/>
                    <w:numPr>
                      <w:ilvl w:val="0"/>
                      <w:numId w:val="7"/>
                    </w:numPr>
                    <w:spacing w:line="360" w:lineRule="auto"/>
                    <w:rPr>
                      <w:rFonts w:ascii="Arial" w:hAnsi="Arial" w:cs="Arial"/>
                      <w:sz w:val="24"/>
                      <w:szCs w:val="24"/>
                    </w:rPr>
                  </w:pPr>
                  <w:r w:rsidRPr="0032646D">
                    <w:rPr>
                      <w:rFonts w:ascii="Arial" w:hAnsi="Arial" w:cs="Arial"/>
                      <w:sz w:val="24"/>
                      <w:szCs w:val="24"/>
                    </w:rPr>
                    <w:t>Assumptions</w:t>
                  </w:r>
                </w:p>
                <w:p w:rsidR="0032646D" w:rsidRPr="0032646D" w:rsidRDefault="0032646D" w:rsidP="0032646D">
                  <w:pPr>
                    <w:pStyle w:val="ListParagraph"/>
                    <w:numPr>
                      <w:ilvl w:val="0"/>
                      <w:numId w:val="7"/>
                    </w:numPr>
                    <w:spacing w:line="360" w:lineRule="auto"/>
                    <w:rPr>
                      <w:rFonts w:ascii="Arial" w:hAnsi="Arial" w:cs="Arial"/>
                      <w:sz w:val="24"/>
                      <w:szCs w:val="24"/>
                    </w:rPr>
                  </w:pPr>
                  <w:r w:rsidRPr="0032646D">
                    <w:rPr>
                      <w:rFonts w:ascii="Arial" w:hAnsi="Arial" w:cs="Arial"/>
                      <w:sz w:val="24"/>
                      <w:szCs w:val="24"/>
                    </w:rPr>
                    <w:t xml:space="preserve">Expert judgement </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What is the Arrow Diagramming Method (ADM) and how does it work?</w:t>
            </w:r>
          </w:p>
          <w:tbl>
            <w:tblPr>
              <w:tblStyle w:val="TableGrid"/>
              <w:tblW w:w="0" w:type="auto"/>
              <w:tblInd w:w="421" w:type="dxa"/>
              <w:tblLook w:val="04A0" w:firstRow="1" w:lastRow="0" w:firstColumn="1" w:lastColumn="0" w:noHBand="0" w:noVBand="1"/>
            </w:tblPr>
            <w:tblGrid>
              <w:gridCol w:w="7938"/>
            </w:tblGrid>
            <w:tr w:rsidR="0032646D" w:rsidRPr="0032646D" w:rsidTr="00123B27">
              <w:tc>
                <w:tcPr>
                  <w:tcW w:w="7938"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lastRenderedPageBreak/>
                    <w:t>Arrow Diagramming Method (ADM) is a method of constructing a project network diagram that uses arrows to represent the activities and connects them at nodes to show their dependencies. Also called activity on arrow (AOA). It uses only finish to start dependencies. It can be done manually or on computer.</w:t>
                  </w:r>
                  <w:r>
                    <w:rPr>
                      <w:rFonts w:ascii="Arial" w:hAnsi="Arial" w:cs="Arial"/>
                      <w:sz w:val="24"/>
                      <w:szCs w:val="24"/>
                    </w:rPr>
                    <w:t xml:space="preserve"> ADM is used less often.</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How does Project Network Diagram help in creating a flow of project work?</w:t>
            </w:r>
          </w:p>
          <w:tbl>
            <w:tblPr>
              <w:tblStyle w:val="TableGrid"/>
              <w:tblW w:w="0" w:type="auto"/>
              <w:tblInd w:w="562" w:type="dxa"/>
              <w:tblLook w:val="04A0" w:firstRow="1" w:lastRow="0" w:firstColumn="1" w:lastColumn="0" w:noHBand="0" w:noVBand="1"/>
            </w:tblPr>
            <w:tblGrid>
              <w:gridCol w:w="7797"/>
            </w:tblGrid>
            <w:tr w:rsidR="0032646D" w:rsidRPr="0032646D" w:rsidTr="00123B27">
              <w:tc>
                <w:tcPr>
                  <w:tcW w:w="7797"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A project network diagram is a schematic display of the projects activities and the logical relationships (dependencies) among them.</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There are two types of project network diagrams</w:t>
                  </w:r>
                </w:p>
                <w:p w:rsidR="0032646D" w:rsidRPr="0032646D" w:rsidRDefault="0032646D" w:rsidP="0032646D">
                  <w:pPr>
                    <w:pStyle w:val="ListParagraph"/>
                    <w:numPr>
                      <w:ilvl w:val="0"/>
                      <w:numId w:val="5"/>
                    </w:numPr>
                    <w:spacing w:line="360" w:lineRule="auto"/>
                    <w:rPr>
                      <w:rFonts w:ascii="Arial" w:hAnsi="Arial" w:cs="Arial"/>
                      <w:sz w:val="24"/>
                      <w:szCs w:val="24"/>
                    </w:rPr>
                  </w:pPr>
                  <w:r w:rsidRPr="0032646D">
                    <w:rPr>
                      <w:rFonts w:ascii="Arial" w:hAnsi="Arial" w:cs="Arial"/>
                      <w:sz w:val="24"/>
                      <w:szCs w:val="24"/>
                    </w:rPr>
                    <w:t>Activity on node (AON)- it uses boxes or rectangles (nodes) to represent the activities and connects them with arrows that show the dependencies</w:t>
                  </w:r>
                </w:p>
                <w:p w:rsidR="0032646D" w:rsidRPr="0032646D" w:rsidRDefault="0032646D" w:rsidP="0032646D">
                  <w:pPr>
                    <w:pStyle w:val="ListParagraph"/>
                    <w:numPr>
                      <w:ilvl w:val="0"/>
                      <w:numId w:val="5"/>
                    </w:numPr>
                    <w:spacing w:line="360" w:lineRule="auto"/>
                    <w:rPr>
                      <w:rFonts w:ascii="Arial" w:hAnsi="Arial" w:cs="Arial"/>
                      <w:sz w:val="24"/>
                      <w:szCs w:val="24"/>
                    </w:rPr>
                  </w:pPr>
                  <w:r w:rsidRPr="0032646D">
                    <w:rPr>
                      <w:rFonts w:ascii="Arial" w:hAnsi="Arial" w:cs="Arial"/>
                      <w:sz w:val="24"/>
                      <w:szCs w:val="24"/>
                    </w:rPr>
                    <w:t>Activity on arrow (AOA) - it uses arrows to represent the activities and connects them at nodes to show their dependencies.</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 xml:space="preserve">The project network diagram shows dependencies between project tasks that are linked by using boxes (nodes) or arrows. The activities flow from left to right showing a before and after relations. </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What does the term ‘decomposition’ mean? Why are project activities decomposed?</w:t>
            </w:r>
          </w:p>
          <w:tbl>
            <w:tblPr>
              <w:tblStyle w:val="TableGrid"/>
              <w:tblW w:w="0" w:type="auto"/>
              <w:tblInd w:w="562" w:type="dxa"/>
              <w:tblLook w:val="04A0" w:firstRow="1" w:lastRow="0" w:firstColumn="1" w:lastColumn="0" w:noHBand="0" w:noVBand="1"/>
            </w:tblPr>
            <w:tblGrid>
              <w:gridCol w:w="7655"/>
            </w:tblGrid>
            <w:tr w:rsidR="0032646D" w:rsidRPr="0032646D" w:rsidTr="00123B27">
              <w:tc>
                <w:tcPr>
                  <w:tcW w:w="7655"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Decomposition involves subdividing the major project deliverable or sub deliverable into smaller more manageable components until the deliverables are defined in sufficient detail to support development of project activities.</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Decomposition leads to better and more accurate results and provides better management control. It allows the project manager to estimate the project’s cost and schedule at work package level.</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How does a project manager decompose project components?</w:t>
            </w:r>
          </w:p>
          <w:tbl>
            <w:tblPr>
              <w:tblStyle w:val="TableGrid"/>
              <w:tblW w:w="0" w:type="auto"/>
              <w:tblInd w:w="562" w:type="dxa"/>
              <w:tblLook w:val="04A0" w:firstRow="1" w:lastRow="0" w:firstColumn="1" w:lastColumn="0" w:noHBand="0" w:noVBand="1"/>
            </w:tblPr>
            <w:tblGrid>
              <w:gridCol w:w="7655"/>
            </w:tblGrid>
            <w:tr w:rsidR="0032646D" w:rsidRPr="0032646D" w:rsidTr="00123B27">
              <w:tc>
                <w:tcPr>
                  <w:tcW w:w="7655"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lastRenderedPageBreak/>
                    <w:t xml:space="preserve">The project manager decomposes the project components through; </w:t>
                  </w:r>
                </w:p>
                <w:p w:rsidR="0032646D" w:rsidRPr="0032646D" w:rsidRDefault="0032646D" w:rsidP="0032646D">
                  <w:pPr>
                    <w:pStyle w:val="Default"/>
                    <w:numPr>
                      <w:ilvl w:val="0"/>
                      <w:numId w:val="9"/>
                    </w:numPr>
                    <w:spacing w:line="360" w:lineRule="auto"/>
                    <w:rPr>
                      <w:rFonts w:ascii="Arial" w:hAnsi="Arial" w:cs="Arial"/>
                    </w:rPr>
                  </w:pPr>
                  <w:r w:rsidRPr="0032646D">
                    <w:rPr>
                      <w:rFonts w:ascii="Arial" w:hAnsi="Arial" w:cs="Arial"/>
                    </w:rPr>
                    <w:t>Identify the major project deliverables or sub deliverables to create a work break down structure (WBS).</w:t>
                  </w:r>
                </w:p>
                <w:p w:rsidR="0032646D" w:rsidRPr="0032646D" w:rsidRDefault="0032646D" w:rsidP="0032646D">
                  <w:pPr>
                    <w:pStyle w:val="Default"/>
                    <w:numPr>
                      <w:ilvl w:val="0"/>
                      <w:numId w:val="9"/>
                    </w:numPr>
                    <w:spacing w:line="360" w:lineRule="auto"/>
                    <w:rPr>
                      <w:rFonts w:ascii="Arial" w:hAnsi="Arial" w:cs="Arial"/>
                    </w:rPr>
                  </w:pPr>
                  <w:r w:rsidRPr="0032646D">
                    <w:rPr>
                      <w:rFonts w:ascii="Arial" w:hAnsi="Arial" w:cs="Arial"/>
                    </w:rPr>
                    <w:t>Breakdown the WBS into detailed components, this leads to the work package, the lowest level in the WBS.</w:t>
                  </w:r>
                </w:p>
                <w:p w:rsidR="0032646D" w:rsidRPr="0032646D" w:rsidRDefault="0032646D" w:rsidP="0032646D">
                  <w:pPr>
                    <w:pStyle w:val="Default"/>
                    <w:numPr>
                      <w:ilvl w:val="0"/>
                      <w:numId w:val="9"/>
                    </w:numPr>
                    <w:spacing w:line="360" w:lineRule="auto"/>
                    <w:rPr>
                      <w:rFonts w:ascii="Arial" w:hAnsi="Arial" w:cs="Arial"/>
                      <w:iCs/>
                      <w:lang w:val="en"/>
                    </w:rPr>
                  </w:pPr>
                  <w:r w:rsidRPr="0032646D">
                    <w:rPr>
                      <w:rFonts w:ascii="Arial" w:hAnsi="Arial" w:cs="Arial"/>
                      <w:iCs/>
                      <w:lang w:val="en"/>
                    </w:rPr>
                    <w:t xml:space="preserve">Estimate the project’s cost and schedule at work package level. </w:t>
                  </w:r>
                </w:p>
                <w:p w:rsidR="0032646D" w:rsidRPr="0032646D" w:rsidRDefault="0032646D" w:rsidP="0032646D">
                  <w:pPr>
                    <w:pStyle w:val="Default"/>
                    <w:numPr>
                      <w:ilvl w:val="0"/>
                      <w:numId w:val="9"/>
                    </w:numPr>
                    <w:spacing w:line="360" w:lineRule="auto"/>
                    <w:rPr>
                      <w:rFonts w:ascii="Arial" w:hAnsi="Arial" w:cs="Arial"/>
                    </w:rPr>
                  </w:pPr>
                  <w:r w:rsidRPr="0032646D">
                    <w:rPr>
                      <w:rFonts w:ascii="Arial" w:hAnsi="Arial" w:cs="Arial"/>
                    </w:rPr>
                    <w:t xml:space="preserve">Divide the work packages into activities. </w:t>
                  </w:r>
                </w:p>
                <w:p w:rsidR="0032646D" w:rsidRPr="0032646D" w:rsidRDefault="0032646D" w:rsidP="0032646D">
                  <w:pPr>
                    <w:pStyle w:val="Default"/>
                    <w:numPr>
                      <w:ilvl w:val="0"/>
                      <w:numId w:val="9"/>
                    </w:numPr>
                    <w:spacing w:line="360" w:lineRule="auto"/>
                    <w:rPr>
                      <w:rFonts w:ascii="Arial" w:hAnsi="Arial" w:cs="Arial"/>
                    </w:rPr>
                  </w:pPr>
                  <w:r w:rsidRPr="0032646D">
                    <w:rPr>
                      <w:rFonts w:ascii="Arial" w:hAnsi="Arial" w:cs="Arial"/>
                    </w:rPr>
                    <w:t xml:space="preserve">Activities are the lowest level of the work packages. </w:t>
                  </w:r>
                </w:p>
                <w:p w:rsidR="0032646D" w:rsidRPr="0032646D" w:rsidRDefault="0032646D" w:rsidP="0032646D">
                  <w:pPr>
                    <w:pStyle w:val="Default"/>
                    <w:spacing w:line="360" w:lineRule="auto"/>
                    <w:rPr>
                      <w:rFonts w:ascii="Arial" w:hAnsi="Arial" w:cs="Arial"/>
                    </w:rPr>
                  </w:pPr>
                  <w:r w:rsidRPr="0032646D">
                    <w:rPr>
                      <w:rFonts w:ascii="Arial" w:hAnsi="Arial" w:cs="Arial"/>
                    </w:rPr>
                    <w:t>Decomposition leads to better and more accurate results and provides better management control.</w:t>
                  </w:r>
                </w:p>
                <w:p w:rsidR="0032646D" w:rsidRPr="0032646D" w:rsidRDefault="0032646D" w:rsidP="0032646D">
                  <w:pPr>
                    <w:pStyle w:val="Default"/>
                    <w:spacing w:line="360" w:lineRule="auto"/>
                    <w:rPr>
                      <w:rFonts w:ascii="Arial" w:hAnsi="Arial" w:cs="Arial"/>
                    </w:rPr>
                  </w:pPr>
                  <w:r w:rsidRPr="0032646D">
                    <w:rPr>
                      <w:rFonts w:ascii="Arial" w:hAnsi="Arial" w:cs="Arial"/>
                    </w:rPr>
                    <w:t>The project manager can involve team members in the decomposition process.</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Outline the factors that can affect a project’s length</w:t>
            </w:r>
          </w:p>
          <w:tbl>
            <w:tblPr>
              <w:tblStyle w:val="TableGrid"/>
              <w:tblW w:w="0" w:type="auto"/>
              <w:tblInd w:w="562" w:type="dxa"/>
              <w:tblLook w:val="04A0" w:firstRow="1" w:lastRow="0" w:firstColumn="1" w:lastColumn="0" w:noHBand="0" w:noVBand="1"/>
            </w:tblPr>
            <w:tblGrid>
              <w:gridCol w:w="7655"/>
            </w:tblGrid>
            <w:tr w:rsidR="0032646D" w:rsidRPr="0032646D" w:rsidTr="00123B27">
              <w:tc>
                <w:tcPr>
                  <w:tcW w:w="7655" w:type="dxa"/>
                </w:tcPr>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 xml:space="preserve">Project design errors </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Inadequate estimations (budgets, timeframes, human resources)</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 xml:space="preserve">Unexpected events </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 xml:space="preserve">Inadequate coordination </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Change of scope</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 xml:space="preserve">Slow or poor project close out </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 xml:space="preserve">Complexity of the project </w:t>
                  </w:r>
                </w:p>
                <w:p w:rsidR="0032646D" w:rsidRPr="0032646D" w:rsidRDefault="0032646D" w:rsidP="0032646D">
                  <w:pPr>
                    <w:pStyle w:val="ListParagraph"/>
                    <w:numPr>
                      <w:ilvl w:val="0"/>
                      <w:numId w:val="8"/>
                    </w:numPr>
                    <w:spacing w:line="360" w:lineRule="auto"/>
                    <w:rPr>
                      <w:rFonts w:ascii="Arial" w:hAnsi="Arial" w:cs="Arial"/>
                      <w:sz w:val="24"/>
                      <w:szCs w:val="24"/>
                    </w:rPr>
                  </w:pPr>
                  <w:r w:rsidRPr="0032646D">
                    <w:rPr>
                      <w:rFonts w:ascii="Arial" w:hAnsi="Arial" w:cs="Arial"/>
                      <w:sz w:val="24"/>
                      <w:szCs w:val="24"/>
                    </w:rPr>
                    <w:t>Inappropriate and inadequate procurement</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Define the term ‘activity sequencing’. What are the inputs for activity sequencing?</w:t>
            </w:r>
          </w:p>
          <w:tbl>
            <w:tblPr>
              <w:tblStyle w:val="TableGrid"/>
              <w:tblW w:w="0" w:type="auto"/>
              <w:tblInd w:w="562" w:type="dxa"/>
              <w:tblLook w:val="04A0" w:firstRow="1" w:lastRow="0" w:firstColumn="1" w:lastColumn="0" w:noHBand="0" w:noVBand="1"/>
            </w:tblPr>
            <w:tblGrid>
              <w:gridCol w:w="7655"/>
            </w:tblGrid>
            <w:tr w:rsidR="0032646D" w:rsidRPr="0032646D" w:rsidTr="00123B27">
              <w:tc>
                <w:tcPr>
                  <w:tcW w:w="7655"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Activity sequencing entails identifying and documenting dependencies among schedule activities.</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The inputs of activity sequencing are:</w:t>
                  </w:r>
                </w:p>
                <w:p w:rsidR="0032646D" w:rsidRPr="0032646D" w:rsidRDefault="0032646D" w:rsidP="0032646D">
                  <w:pPr>
                    <w:pStyle w:val="ListParagraph"/>
                    <w:numPr>
                      <w:ilvl w:val="0"/>
                      <w:numId w:val="6"/>
                    </w:numPr>
                    <w:spacing w:line="360" w:lineRule="auto"/>
                    <w:rPr>
                      <w:rFonts w:ascii="Arial" w:hAnsi="Arial" w:cs="Arial"/>
                      <w:sz w:val="24"/>
                      <w:szCs w:val="24"/>
                    </w:rPr>
                  </w:pPr>
                  <w:r w:rsidRPr="0032646D">
                    <w:rPr>
                      <w:rFonts w:ascii="Arial" w:hAnsi="Arial" w:cs="Arial"/>
                      <w:sz w:val="24"/>
                      <w:szCs w:val="24"/>
                    </w:rPr>
                    <w:t xml:space="preserve">Activity list </w:t>
                  </w:r>
                </w:p>
                <w:p w:rsidR="0032646D" w:rsidRPr="0032646D" w:rsidRDefault="0032646D" w:rsidP="0032646D">
                  <w:pPr>
                    <w:pStyle w:val="ListParagraph"/>
                    <w:numPr>
                      <w:ilvl w:val="0"/>
                      <w:numId w:val="6"/>
                    </w:numPr>
                    <w:spacing w:line="360" w:lineRule="auto"/>
                    <w:rPr>
                      <w:rFonts w:ascii="Arial" w:hAnsi="Arial" w:cs="Arial"/>
                      <w:sz w:val="24"/>
                      <w:szCs w:val="24"/>
                    </w:rPr>
                  </w:pPr>
                  <w:r w:rsidRPr="0032646D">
                    <w:rPr>
                      <w:rFonts w:ascii="Arial" w:hAnsi="Arial" w:cs="Arial"/>
                      <w:sz w:val="24"/>
                      <w:szCs w:val="24"/>
                    </w:rPr>
                    <w:t xml:space="preserve">Product description </w:t>
                  </w:r>
                </w:p>
                <w:p w:rsidR="0032646D" w:rsidRPr="0032646D" w:rsidRDefault="0032646D" w:rsidP="0032646D">
                  <w:pPr>
                    <w:pStyle w:val="ListParagraph"/>
                    <w:numPr>
                      <w:ilvl w:val="0"/>
                      <w:numId w:val="6"/>
                    </w:numPr>
                    <w:spacing w:line="360" w:lineRule="auto"/>
                    <w:rPr>
                      <w:rFonts w:ascii="Arial" w:hAnsi="Arial" w:cs="Arial"/>
                      <w:sz w:val="24"/>
                      <w:szCs w:val="24"/>
                    </w:rPr>
                  </w:pPr>
                  <w:r w:rsidRPr="0032646D">
                    <w:rPr>
                      <w:rFonts w:ascii="Arial" w:hAnsi="Arial" w:cs="Arial"/>
                      <w:sz w:val="24"/>
                      <w:szCs w:val="24"/>
                    </w:rPr>
                    <w:lastRenderedPageBreak/>
                    <w:t>Mandatory dependencies</w:t>
                  </w:r>
                </w:p>
                <w:p w:rsidR="0032646D" w:rsidRPr="0032646D" w:rsidRDefault="0032646D" w:rsidP="0032646D">
                  <w:pPr>
                    <w:pStyle w:val="ListParagraph"/>
                    <w:numPr>
                      <w:ilvl w:val="0"/>
                      <w:numId w:val="6"/>
                    </w:numPr>
                    <w:spacing w:line="360" w:lineRule="auto"/>
                    <w:rPr>
                      <w:rFonts w:ascii="Arial" w:hAnsi="Arial" w:cs="Arial"/>
                      <w:sz w:val="24"/>
                      <w:szCs w:val="24"/>
                    </w:rPr>
                  </w:pPr>
                  <w:r w:rsidRPr="0032646D">
                    <w:rPr>
                      <w:rFonts w:ascii="Arial" w:hAnsi="Arial" w:cs="Arial"/>
                      <w:sz w:val="24"/>
                      <w:szCs w:val="24"/>
                    </w:rPr>
                    <w:t>Discretionary dependencies</w:t>
                  </w:r>
                </w:p>
                <w:p w:rsidR="0032646D" w:rsidRPr="0032646D" w:rsidRDefault="0032646D" w:rsidP="0032646D">
                  <w:pPr>
                    <w:pStyle w:val="ListParagraph"/>
                    <w:numPr>
                      <w:ilvl w:val="0"/>
                      <w:numId w:val="6"/>
                    </w:numPr>
                    <w:spacing w:line="360" w:lineRule="auto"/>
                    <w:rPr>
                      <w:rFonts w:ascii="Arial" w:hAnsi="Arial" w:cs="Arial"/>
                      <w:sz w:val="24"/>
                      <w:szCs w:val="24"/>
                    </w:rPr>
                  </w:pPr>
                  <w:r w:rsidRPr="0032646D">
                    <w:rPr>
                      <w:rFonts w:ascii="Arial" w:hAnsi="Arial" w:cs="Arial"/>
                      <w:sz w:val="24"/>
                      <w:szCs w:val="24"/>
                    </w:rPr>
                    <w:t>External dependencies</w:t>
                  </w:r>
                </w:p>
                <w:p w:rsidR="0032646D" w:rsidRPr="0032646D" w:rsidRDefault="0032646D" w:rsidP="0032646D">
                  <w:pPr>
                    <w:pStyle w:val="ListParagraph"/>
                    <w:numPr>
                      <w:ilvl w:val="0"/>
                      <w:numId w:val="6"/>
                    </w:numPr>
                    <w:spacing w:line="360" w:lineRule="auto"/>
                    <w:rPr>
                      <w:rFonts w:ascii="Arial" w:hAnsi="Arial" w:cs="Arial"/>
                      <w:sz w:val="24"/>
                      <w:szCs w:val="24"/>
                    </w:rPr>
                  </w:pPr>
                  <w:r w:rsidRPr="0032646D">
                    <w:rPr>
                      <w:rFonts w:ascii="Arial" w:hAnsi="Arial" w:cs="Arial"/>
                      <w:sz w:val="24"/>
                      <w:szCs w:val="24"/>
                    </w:rPr>
                    <w:t>Milestones</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Apart from the duration of activities, which other factors can affect a project’s time</w:t>
            </w:r>
          </w:p>
          <w:tbl>
            <w:tblPr>
              <w:tblStyle w:val="TableGrid"/>
              <w:tblW w:w="0" w:type="auto"/>
              <w:tblInd w:w="562" w:type="dxa"/>
              <w:tblLook w:val="04A0" w:firstRow="1" w:lastRow="0" w:firstColumn="1" w:lastColumn="0" w:noHBand="0" w:noVBand="1"/>
            </w:tblPr>
            <w:tblGrid>
              <w:gridCol w:w="7513"/>
            </w:tblGrid>
            <w:tr w:rsidR="0032646D" w:rsidRPr="0032646D" w:rsidTr="00123B27">
              <w:tc>
                <w:tcPr>
                  <w:tcW w:w="7513" w:type="dxa"/>
                </w:tcPr>
                <w:p w:rsidR="0032646D" w:rsidRPr="0032646D" w:rsidRDefault="0032646D" w:rsidP="0032646D">
                  <w:pPr>
                    <w:pStyle w:val="ListParagraph"/>
                    <w:numPr>
                      <w:ilvl w:val="0"/>
                      <w:numId w:val="11"/>
                    </w:numPr>
                    <w:spacing w:line="360" w:lineRule="auto"/>
                    <w:rPr>
                      <w:rFonts w:ascii="Arial" w:hAnsi="Arial" w:cs="Arial"/>
                      <w:sz w:val="24"/>
                      <w:szCs w:val="24"/>
                    </w:rPr>
                  </w:pPr>
                  <w:r w:rsidRPr="0032646D">
                    <w:rPr>
                      <w:rFonts w:ascii="Arial" w:hAnsi="Arial" w:cs="Arial"/>
                      <w:sz w:val="24"/>
                      <w:szCs w:val="24"/>
                    </w:rPr>
                    <w:t>Project management activities</w:t>
                  </w:r>
                </w:p>
                <w:p w:rsidR="0032646D" w:rsidRPr="0032646D" w:rsidRDefault="0032646D" w:rsidP="0032646D">
                  <w:pPr>
                    <w:pStyle w:val="ListParagraph"/>
                    <w:numPr>
                      <w:ilvl w:val="0"/>
                      <w:numId w:val="11"/>
                    </w:numPr>
                    <w:spacing w:line="360" w:lineRule="auto"/>
                    <w:rPr>
                      <w:rFonts w:ascii="Arial" w:hAnsi="Arial" w:cs="Arial"/>
                      <w:sz w:val="24"/>
                      <w:szCs w:val="24"/>
                    </w:rPr>
                  </w:pPr>
                  <w:r w:rsidRPr="0032646D">
                    <w:rPr>
                      <w:rFonts w:ascii="Arial" w:hAnsi="Arial" w:cs="Arial"/>
                      <w:sz w:val="24"/>
                      <w:szCs w:val="24"/>
                    </w:rPr>
                    <w:t>Planning processes</w:t>
                  </w:r>
                </w:p>
                <w:p w:rsidR="0032646D" w:rsidRPr="0032646D" w:rsidRDefault="0032646D" w:rsidP="0032646D">
                  <w:pPr>
                    <w:pStyle w:val="ListParagraph"/>
                    <w:numPr>
                      <w:ilvl w:val="0"/>
                      <w:numId w:val="11"/>
                    </w:numPr>
                    <w:spacing w:line="360" w:lineRule="auto"/>
                    <w:rPr>
                      <w:rFonts w:ascii="Arial" w:hAnsi="Arial" w:cs="Arial"/>
                      <w:sz w:val="24"/>
                      <w:szCs w:val="24"/>
                    </w:rPr>
                  </w:pPr>
                  <w:r w:rsidRPr="0032646D">
                    <w:rPr>
                      <w:rFonts w:ascii="Arial" w:hAnsi="Arial" w:cs="Arial"/>
                      <w:sz w:val="24"/>
                      <w:szCs w:val="24"/>
                    </w:rPr>
                    <w:t>Project calendars</w:t>
                  </w:r>
                </w:p>
                <w:p w:rsidR="0032646D" w:rsidRPr="0032646D" w:rsidRDefault="0032646D" w:rsidP="0032646D">
                  <w:pPr>
                    <w:pStyle w:val="ListParagraph"/>
                    <w:numPr>
                      <w:ilvl w:val="0"/>
                      <w:numId w:val="11"/>
                    </w:numPr>
                    <w:spacing w:line="360" w:lineRule="auto"/>
                    <w:rPr>
                      <w:rFonts w:ascii="Arial" w:hAnsi="Arial" w:cs="Arial"/>
                      <w:sz w:val="24"/>
                      <w:szCs w:val="24"/>
                    </w:rPr>
                  </w:pPr>
                  <w:r w:rsidRPr="0032646D">
                    <w:rPr>
                      <w:rFonts w:ascii="Arial" w:hAnsi="Arial" w:cs="Arial"/>
                      <w:sz w:val="24"/>
                      <w:szCs w:val="24"/>
                    </w:rPr>
                    <w:t>Resource calendars</w:t>
                  </w:r>
                </w:p>
                <w:p w:rsidR="0032646D" w:rsidRPr="0032646D" w:rsidRDefault="0032646D" w:rsidP="0032646D">
                  <w:pPr>
                    <w:pStyle w:val="ListParagraph"/>
                    <w:numPr>
                      <w:ilvl w:val="0"/>
                      <w:numId w:val="11"/>
                    </w:numPr>
                    <w:spacing w:line="360" w:lineRule="auto"/>
                    <w:rPr>
                      <w:rFonts w:ascii="Arial" w:hAnsi="Arial" w:cs="Arial"/>
                      <w:sz w:val="24"/>
                      <w:szCs w:val="24"/>
                    </w:rPr>
                  </w:pPr>
                  <w:r w:rsidRPr="0032646D">
                    <w:rPr>
                      <w:rFonts w:ascii="Arial" w:hAnsi="Arial" w:cs="Arial"/>
                      <w:color w:val="000000" w:themeColor="text1"/>
                      <w:sz w:val="24"/>
                      <w:szCs w:val="24"/>
                    </w:rPr>
                    <w:t>Procurement</w:t>
                  </w:r>
                  <w:r w:rsidRPr="0032646D">
                    <w:rPr>
                      <w:rFonts w:ascii="Arial" w:hAnsi="Arial" w:cs="Arial"/>
                      <w:sz w:val="24"/>
                      <w:szCs w:val="24"/>
                    </w:rPr>
                    <w:t xml:space="preserve"> processes</w:t>
                  </w:r>
                </w:p>
                <w:p w:rsidR="0032646D" w:rsidRPr="0032646D" w:rsidRDefault="0032646D" w:rsidP="0032646D">
                  <w:pPr>
                    <w:pStyle w:val="ListParagraph"/>
                    <w:numPr>
                      <w:ilvl w:val="0"/>
                      <w:numId w:val="11"/>
                    </w:numPr>
                    <w:spacing w:line="360" w:lineRule="auto"/>
                    <w:rPr>
                      <w:rFonts w:ascii="Arial" w:hAnsi="Arial" w:cs="Arial"/>
                      <w:sz w:val="24"/>
                      <w:szCs w:val="24"/>
                    </w:rPr>
                  </w:pPr>
                  <w:r w:rsidRPr="0032646D">
                    <w:rPr>
                      <w:rFonts w:ascii="Arial" w:hAnsi="Arial" w:cs="Arial"/>
                      <w:sz w:val="24"/>
                      <w:szCs w:val="24"/>
                    </w:rPr>
                    <w:t>Activity sequencing</w:t>
                  </w:r>
                </w:p>
                <w:p w:rsidR="0032646D" w:rsidRPr="0032646D" w:rsidRDefault="0032646D" w:rsidP="0032646D">
                  <w:pPr>
                    <w:pStyle w:val="ListParagraph"/>
                    <w:numPr>
                      <w:ilvl w:val="0"/>
                      <w:numId w:val="11"/>
                    </w:numPr>
                    <w:spacing w:line="360" w:lineRule="auto"/>
                    <w:rPr>
                      <w:rFonts w:ascii="Arial" w:hAnsi="Arial" w:cs="Arial"/>
                      <w:color w:val="000000" w:themeColor="text1"/>
                      <w:sz w:val="24"/>
                      <w:szCs w:val="24"/>
                    </w:rPr>
                  </w:pPr>
                  <w:r w:rsidRPr="0032646D">
                    <w:rPr>
                      <w:rFonts w:ascii="Arial" w:hAnsi="Arial" w:cs="Arial"/>
                      <w:color w:val="000000" w:themeColor="text1"/>
                      <w:sz w:val="24"/>
                      <w:szCs w:val="24"/>
                    </w:rPr>
                    <w:t>Stakeholder Interference</w:t>
                  </w:r>
                </w:p>
                <w:p w:rsidR="0032646D" w:rsidRPr="0032646D" w:rsidRDefault="0032646D" w:rsidP="0032646D">
                  <w:pPr>
                    <w:pStyle w:val="ListParagraph"/>
                    <w:numPr>
                      <w:ilvl w:val="0"/>
                      <w:numId w:val="11"/>
                    </w:numPr>
                    <w:spacing w:line="360" w:lineRule="auto"/>
                    <w:rPr>
                      <w:rFonts w:ascii="Arial" w:hAnsi="Arial" w:cs="Arial"/>
                      <w:color w:val="000000" w:themeColor="text1"/>
                      <w:sz w:val="24"/>
                      <w:szCs w:val="24"/>
                    </w:rPr>
                  </w:pPr>
                  <w:r w:rsidRPr="0032646D">
                    <w:rPr>
                      <w:rFonts w:ascii="Arial" w:hAnsi="Arial" w:cs="Arial"/>
                      <w:color w:val="000000" w:themeColor="text1"/>
                      <w:sz w:val="24"/>
                      <w:szCs w:val="24"/>
                    </w:rPr>
                    <w:t xml:space="preserve">Change of scope </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3"/>
              </w:numPr>
              <w:spacing w:after="160" w:line="360" w:lineRule="auto"/>
              <w:rPr>
                <w:rFonts w:ascii="Arial" w:hAnsi="Arial" w:cs="Arial"/>
                <w:sz w:val="24"/>
                <w:szCs w:val="24"/>
              </w:rPr>
            </w:pPr>
            <w:r w:rsidRPr="0032646D">
              <w:rPr>
                <w:rFonts w:ascii="Arial" w:hAnsi="Arial" w:cs="Arial"/>
                <w:sz w:val="24"/>
                <w:szCs w:val="24"/>
              </w:rPr>
              <w:t>What time - related risks could be involved in a project?</w:t>
            </w:r>
          </w:p>
          <w:tbl>
            <w:tblPr>
              <w:tblStyle w:val="TableGrid"/>
              <w:tblW w:w="0" w:type="auto"/>
              <w:tblInd w:w="562" w:type="dxa"/>
              <w:tblLook w:val="04A0" w:firstRow="1" w:lastRow="0" w:firstColumn="1" w:lastColumn="0" w:noHBand="0" w:noVBand="1"/>
            </w:tblPr>
            <w:tblGrid>
              <w:gridCol w:w="7513"/>
            </w:tblGrid>
            <w:tr w:rsidR="0032646D" w:rsidRPr="0032646D" w:rsidTr="00123B27">
              <w:tc>
                <w:tcPr>
                  <w:tcW w:w="7513" w:type="dxa"/>
                </w:tcPr>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Triple constraints: Change of scope or change of cost</w:t>
                  </w:r>
                </w:p>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Engaging subcontractors and consultants; especially if they are involved in other projects</w:t>
                  </w:r>
                </w:p>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 xml:space="preserve">Shipping and supply delays </w:t>
                  </w:r>
                </w:p>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 xml:space="preserve">Political instability </w:t>
                  </w:r>
                </w:p>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Weather disruptions or natural disasters</w:t>
                  </w:r>
                </w:p>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Stakeholders expectations</w:t>
                  </w:r>
                </w:p>
                <w:p w:rsidR="0032646D" w:rsidRPr="0032646D" w:rsidRDefault="0032646D" w:rsidP="0032646D">
                  <w:pPr>
                    <w:pStyle w:val="ListParagraph"/>
                    <w:numPr>
                      <w:ilvl w:val="0"/>
                      <w:numId w:val="10"/>
                    </w:numPr>
                    <w:spacing w:line="360" w:lineRule="auto"/>
                    <w:rPr>
                      <w:rFonts w:ascii="Arial" w:hAnsi="Arial" w:cs="Arial"/>
                      <w:sz w:val="24"/>
                      <w:szCs w:val="24"/>
                    </w:rPr>
                  </w:pPr>
                  <w:r w:rsidRPr="0032646D">
                    <w:rPr>
                      <w:rFonts w:ascii="Arial" w:hAnsi="Arial" w:cs="Arial"/>
                      <w:sz w:val="24"/>
                      <w:szCs w:val="24"/>
                    </w:rPr>
                    <w:t>Changes in government regulations and laws</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2"/>
              </w:numPr>
              <w:spacing w:after="160" w:line="360" w:lineRule="auto"/>
              <w:rPr>
                <w:rFonts w:ascii="Arial" w:hAnsi="Arial" w:cs="Arial"/>
                <w:sz w:val="24"/>
                <w:szCs w:val="24"/>
              </w:rPr>
            </w:pPr>
            <w:r w:rsidRPr="0032646D">
              <w:rPr>
                <w:rFonts w:ascii="Arial" w:hAnsi="Arial" w:cs="Arial"/>
                <w:sz w:val="24"/>
                <w:szCs w:val="24"/>
              </w:rPr>
              <w:t>You are the project manager for a large construction project. The project objective is to construct a set of outbuildings to house the Olympic support team that will be arriving in your city 15 months from the project’s start date. You’ve been given a budget of $18 million to complete this project. Resources are easily attained.</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Which of the triple constraints is the primary constraint for this project? (4)</w:t>
            </w:r>
          </w:p>
          <w:p w:rsidR="0032646D" w:rsidRPr="0032646D" w:rsidRDefault="0032646D" w:rsidP="0032646D">
            <w:pPr>
              <w:pStyle w:val="ListParagraph"/>
              <w:numPr>
                <w:ilvl w:val="0"/>
                <w:numId w:val="4"/>
              </w:numPr>
              <w:spacing w:after="160" w:line="360" w:lineRule="auto"/>
              <w:rPr>
                <w:rFonts w:ascii="Arial" w:hAnsi="Arial" w:cs="Arial"/>
                <w:sz w:val="24"/>
                <w:szCs w:val="24"/>
              </w:rPr>
            </w:pPr>
            <w:r w:rsidRPr="0032646D">
              <w:rPr>
                <w:rFonts w:ascii="Arial" w:hAnsi="Arial" w:cs="Arial"/>
                <w:sz w:val="24"/>
                <w:szCs w:val="24"/>
              </w:rPr>
              <w:lastRenderedPageBreak/>
              <w:t>Time, because the date cannot be moved</w:t>
            </w:r>
          </w:p>
          <w:p w:rsidR="0032646D" w:rsidRPr="0032646D" w:rsidRDefault="0032646D" w:rsidP="0032646D">
            <w:pPr>
              <w:pStyle w:val="ListParagraph"/>
              <w:numPr>
                <w:ilvl w:val="0"/>
                <w:numId w:val="4"/>
              </w:numPr>
              <w:spacing w:after="160" w:line="360" w:lineRule="auto"/>
              <w:rPr>
                <w:rFonts w:ascii="Arial" w:hAnsi="Arial" w:cs="Arial"/>
                <w:sz w:val="24"/>
                <w:szCs w:val="24"/>
              </w:rPr>
            </w:pPr>
            <w:r w:rsidRPr="0032646D">
              <w:rPr>
                <w:rFonts w:ascii="Arial" w:hAnsi="Arial" w:cs="Arial"/>
                <w:sz w:val="24"/>
                <w:szCs w:val="24"/>
              </w:rPr>
              <w:t>Money, because the budget is set at $18 million</w:t>
            </w:r>
          </w:p>
          <w:p w:rsidR="0032646D" w:rsidRPr="0032646D" w:rsidRDefault="0032646D" w:rsidP="0032646D">
            <w:pPr>
              <w:pStyle w:val="ListParagraph"/>
              <w:numPr>
                <w:ilvl w:val="0"/>
                <w:numId w:val="4"/>
              </w:numPr>
              <w:spacing w:after="160" w:line="360" w:lineRule="auto"/>
              <w:rPr>
                <w:rFonts w:ascii="Arial" w:hAnsi="Arial" w:cs="Arial"/>
                <w:sz w:val="24"/>
                <w:szCs w:val="24"/>
              </w:rPr>
            </w:pPr>
            <w:r w:rsidRPr="0032646D">
              <w:rPr>
                <w:rFonts w:ascii="Arial" w:hAnsi="Arial" w:cs="Arial"/>
                <w:sz w:val="24"/>
                <w:szCs w:val="24"/>
              </w:rPr>
              <w:t>Resources, because they’re not fixed</w:t>
            </w:r>
          </w:p>
          <w:p w:rsidR="0032646D" w:rsidRPr="0032646D" w:rsidRDefault="0032646D" w:rsidP="0032646D">
            <w:pPr>
              <w:pStyle w:val="ListParagraph"/>
              <w:numPr>
                <w:ilvl w:val="0"/>
                <w:numId w:val="4"/>
              </w:numPr>
              <w:spacing w:after="160" w:line="360" w:lineRule="auto"/>
              <w:rPr>
                <w:rFonts w:ascii="Arial" w:hAnsi="Arial" w:cs="Arial"/>
                <w:sz w:val="24"/>
                <w:szCs w:val="24"/>
              </w:rPr>
            </w:pPr>
            <w:r w:rsidRPr="0032646D">
              <w:rPr>
                <w:rFonts w:ascii="Arial" w:hAnsi="Arial" w:cs="Arial"/>
                <w:sz w:val="24"/>
                <w:szCs w:val="24"/>
              </w:rPr>
              <w:t>Quality, because the buildings have to be functional and safe.</w:t>
            </w:r>
          </w:p>
          <w:tbl>
            <w:tblPr>
              <w:tblStyle w:val="TableGrid"/>
              <w:tblW w:w="0" w:type="auto"/>
              <w:tblInd w:w="1696" w:type="dxa"/>
              <w:tblLook w:val="04A0" w:firstRow="1" w:lastRow="0" w:firstColumn="1" w:lastColumn="0" w:noHBand="0" w:noVBand="1"/>
            </w:tblPr>
            <w:tblGrid>
              <w:gridCol w:w="1134"/>
            </w:tblGrid>
            <w:tr w:rsidR="0032646D" w:rsidRPr="0032646D" w:rsidTr="00123B27">
              <w:tc>
                <w:tcPr>
                  <w:tcW w:w="1134"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A</w:t>
                  </w:r>
                </w:p>
              </w:tc>
            </w:tr>
          </w:tbl>
          <w:p w:rsidR="0032646D" w:rsidRPr="0032646D" w:rsidRDefault="0032646D" w:rsidP="0032646D">
            <w:pPr>
              <w:spacing w:line="360" w:lineRule="auto"/>
              <w:rPr>
                <w:rFonts w:ascii="Arial" w:hAnsi="Arial" w:cs="Arial"/>
                <w:sz w:val="24"/>
                <w:szCs w:val="24"/>
              </w:rPr>
            </w:pPr>
          </w:p>
          <w:p w:rsidR="0032646D" w:rsidRPr="0032646D" w:rsidRDefault="0032646D" w:rsidP="0032646D">
            <w:pPr>
              <w:pStyle w:val="ListParagraph"/>
              <w:numPr>
                <w:ilvl w:val="0"/>
                <w:numId w:val="2"/>
              </w:numPr>
              <w:spacing w:after="160" w:line="360" w:lineRule="auto"/>
              <w:rPr>
                <w:rFonts w:ascii="Arial" w:hAnsi="Arial" w:cs="Arial"/>
                <w:sz w:val="24"/>
                <w:szCs w:val="24"/>
              </w:rPr>
            </w:pPr>
            <w:r w:rsidRPr="0032646D">
              <w:rPr>
                <w:rFonts w:ascii="Arial" w:hAnsi="Arial" w:cs="Arial"/>
                <w:sz w:val="24"/>
                <w:szCs w:val="24"/>
              </w:rPr>
              <w:t>Explain Precedence Diagramming Methods of arranging project work. (8)</w:t>
            </w:r>
          </w:p>
          <w:tbl>
            <w:tblPr>
              <w:tblStyle w:val="TableGrid"/>
              <w:tblW w:w="0" w:type="auto"/>
              <w:tblInd w:w="720" w:type="dxa"/>
              <w:tblLook w:val="04A0" w:firstRow="1" w:lastRow="0" w:firstColumn="1" w:lastColumn="0" w:noHBand="0" w:noVBand="1"/>
            </w:tblPr>
            <w:tblGrid>
              <w:gridCol w:w="7497"/>
            </w:tblGrid>
            <w:tr w:rsidR="0032646D" w:rsidRPr="0032646D" w:rsidTr="00123B27">
              <w:tc>
                <w:tcPr>
                  <w:tcW w:w="7497" w:type="dxa"/>
                </w:tcPr>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lang w:val="en"/>
                    </w:rPr>
                    <w:t xml:space="preserve">The </w:t>
                  </w:r>
                  <w:r w:rsidRPr="0032646D">
                    <w:rPr>
                      <w:rFonts w:ascii="Arial" w:hAnsi="Arial" w:cs="Arial"/>
                      <w:bCs/>
                      <w:sz w:val="24"/>
                      <w:szCs w:val="24"/>
                      <w:lang w:val="en"/>
                    </w:rPr>
                    <w:t>precedence diagram method</w:t>
                  </w:r>
                  <w:r w:rsidRPr="0032646D">
                    <w:rPr>
                      <w:rFonts w:ascii="Arial" w:hAnsi="Arial" w:cs="Arial"/>
                      <w:sz w:val="24"/>
                      <w:szCs w:val="24"/>
                      <w:lang w:val="en"/>
                    </w:rPr>
                    <w:t xml:space="preserve"> (PDM) is a tool for scheduling activities in a project plan. It is a </w:t>
                  </w:r>
                  <w:r w:rsidRPr="0032646D">
                    <w:rPr>
                      <w:rFonts w:ascii="Arial" w:hAnsi="Arial" w:cs="Arial"/>
                      <w:bCs/>
                      <w:sz w:val="24"/>
                      <w:szCs w:val="24"/>
                      <w:lang w:val="en"/>
                    </w:rPr>
                    <w:t>method</w:t>
                  </w:r>
                  <w:r w:rsidRPr="0032646D">
                    <w:rPr>
                      <w:rFonts w:ascii="Arial" w:hAnsi="Arial" w:cs="Arial"/>
                      <w:sz w:val="24"/>
                      <w:szCs w:val="24"/>
                      <w:lang w:val="en"/>
                    </w:rPr>
                    <w:t xml:space="preserve"> of constructing a project schedule network </w:t>
                  </w:r>
                  <w:r w:rsidRPr="0032646D">
                    <w:rPr>
                      <w:rFonts w:ascii="Arial" w:hAnsi="Arial" w:cs="Arial"/>
                      <w:bCs/>
                      <w:sz w:val="24"/>
                      <w:szCs w:val="24"/>
                      <w:lang w:val="en"/>
                    </w:rPr>
                    <w:t>diagram</w:t>
                  </w:r>
                  <w:r w:rsidRPr="0032646D">
                    <w:rPr>
                      <w:rFonts w:ascii="Arial" w:hAnsi="Arial" w:cs="Arial"/>
                      <w:sz w:val="24"/>
                      <w:szCs w:val="24"/>
                      <w:lang w:val="en"/>
                    </w:rPr>
                    <w:t xml:space="preserve"> that uses boxes, referred to as nodes, to represent activities and connects them with arrows that show the dependencies.</w:t>
                  </w:r>
                  <w:r w:rsidRPr="0032646D">
                    <w:rPr>
                      <w:rFonts w:ascii="Arial" w:hAnsi="Arial" w:cs="Arial"/>
                      <w:sz w:val="24"/>
                      <w:szCs w:val="24"/>
                    </w:rPr>
                    <w:t xml:space="preserve"> </w:t>
                  </w:r>
                  <w:r w:rsidRPr="0032646D">
                    <w:rPr>
                      <w:rFonts w:ascii="Arial" w:hAnsi="Arial" w:cs="Arial"/>
                      <w:sz w:val="24"/>
                      <w:szCs w:val="24"/>
                      <w:lang w:val="en"/>
                    </w:rPr>
                    <w:t>Precedence Diagrams are also called “activity-on-the-node" diagrams OR Project Network Diagrams.</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PDM is used to identify and understand the dependencies between project activities. PDM is that it helps in understanding project dependencies visually. Precedence Diagrams are also known as Project Network Diagrams. PDM helps to:</w:t>
                  </w:r>
                </w:p>
                <w:p w:rsidR="0032646D" w:rsidRPr="0032646D" w:rsidRDefault="0032646D" w:rsidP="0032646D">
                  <w:pPr>
                    <w:pStyle w:val="ListParagraph"/>
                    <w:numPr>
                      <w:ilvl w:val="0"/>
                      <w:numId w:val="12"/>
                    </w:numPr>
                    <w:spacing w:line="360" w:lineRule="auto"/>
                    <w:rPr>
                      <w:rFonts w:ascii="Arial" w:hAnsi="Arial" w:cs="Arial"/>
                      <w:sz w:val="24"/>
                      <w:szCs w:val="24"/>
                    </w:rPr>
                  </w:pPr>
                  <w:r w:rsidRPr="0032646D">
                    <w:rPr>
                      <w:rFonts w:ascii="Arial" w:hAnsi="Arial" w:cs="Arial"/>
                      <w:sz w:val="24"/>
                      <w:szCs w:val="24"/>
                    </w:rPr>
                    <w:t xml:space="preserve">Communicate: The visual representation makes it easier to communicate the project activity flow. </w:t>
                  </w:r>
                </w:p>
                <w:p w:rsidR="0032646D" w:rsidRPr="0032646D" w:rsidRDefault="0032646D" w:rsidP="0032646D">
                  <w:pPr>
                    <w:pStyle w:val="ListParagraph"/>
                    <w:numPr>
                      <w:ilvl w:val="0"/>
                      <w:numId w:val="12"/>
                    </w:numPr>
                    <w:spacing w:line="360" w:lineRule="auto"/>
                    <w:rPr>
                      <w:rFonts w:ascii="Arial" w:hAnsi="Arial" w:cs="Arial"/>
                      <w:sz w:val="24"/>
                      <w:szCs w:val="24"/>
                    </w:rPr>
                  </w:pPr>
                  <w:r w:rsidRPr="0032646D">
                    <w:rPr>
                      <w:rFonts w:ascii="Arial" w:hAnsi="Arial" w:cs="Arial"/>
                      <w:sz w:val="24"/>
                      <w:szCs w:val="24"/>
                    </w:rPr>
                    <w:t xml:space="preserve">Identify missing activities: Visual representation of the activities, ensures that the project team can identify missing activities. </w:t>
                  </w:r>
                </w:p>
                <w:p w:rsidR="0032646D" w:rsidRPr="0032646D" w:rsidRDefault="0032646D" w:rsidP="0032646D">
                  <w:pPr>
                    <w:pStyle w:val="ListParagraph"/>
                    <w:numPr>
                      <w:ilvl w:val="0"/>
                      <w:numId w:val="12"/>
                    </w:numPr>
                    <w:spacing w:line="360" w:lineRule="auto"/>
                    <w:rPr>
                      <w:rFonts w:ascii="Arial" w:hAnsi="Arial" w:cs="Arial"/>
                      <w:sz w:val="24"/>
                      <w:szCs w:val="24"/>
                    </w:rPr>
                  </w:pPr>
                  <w:r w:rsidRPr="0032646D">
                    <w:rPr>
                      <w:rFonts w:ascii="Arial" w:hAnsi="Arial" w:cs="Arial"/>
                      <w:sz w:val="24"/>
                      <w:szCs w:val="24"/>
                    </w:rPr>
                    <w:t>Identify dependencies: PDM allows for the ease of identification of an activity that is dependent on another activity.</w:t>
                  </w:r>
                </w:p>
                <w:p w:rsidR="0032646D" w:rsidRPr="0032646D" w:rsidRDefault="0032646D" w:rsidP="0032646D">
                  <w:pPr>
                    <w:pStyle w:val="ListParagraph"/>
                    <w:numPr>
                      <w:ilvl w:val="0"/>
                      <w:numId w:val="12"/>
                    </w:numPr>
                    <w:spacing w:line="360" w:lineRule="auto"/>
                    <w:rPr>
                      <w:rFonts w:ascii="Arial" w:hAnsi="Arial" w:cs="Arial"/>
                      <w:sz w:val="24"/>
                      <w:szCs w:val="24"/>
                    </w:rPr>
                  </w:pPr>
                  <w:r w:rsidRPr="0032646D">
                    <w:rPr>
                      <w:rFonts w:ascii="Arial" w:hAnsi="Arial" w:cs="Arial"/>
                      <w:sz w:val="24"/>
                      <w:szCs w:val="24"/>
                    </w:rPr>
                    <w:t xml:space="preserve">Identify critical activities: Certain activities have a greater impact on project schedule than others. PDMs, help to determine the activities critical to the project schedule. </w:t>
                  </w:r>
                </w:p>
                <w:p w:rsidR="0032646D" w:rsidRPr="0032646D" w:rsidRDefault="0032646D" w:rsidP="0032646D">
                  <w:pPr>
                    <w:pStyle w:val="ListParagraph"/>
                    <w:numPr>
                      <w:ilvl w:val="0"/>
                      <w:numId w:val="12"/>
                    </w:numPr>
                    <w:spacing w:line="360" w:lineRule="auto"/>
                    <w:rPr>
                      <w:rFonts w:ascii="Arial" w:hAnsi="Arial" w:cs="Arial"/>
                      <w:sz w:val="24"/>
                      <w:szCs w:val="24"/>
                    </w:rPr>
                  </w:pPr>
                  <w:r w:rsidRPr="0032646D">
                    <w:rPr>
                      <w:rFonts w:ascii="Arial" w:hAnsi="Arial" w:cs="Arial"/>
                      <w:sz w:val="24"/>
                      <w:szCs w:val="24"/>
                    </w:rPr>
                    <w:t>Create a project schedule: PDM helps to create a practical and robust project schedule.</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The Precedence Diagramming Method uses four types of dependencies. These are:</w:t>
                  </w:r>
                </w:p>
                <w:p w:rsidR="0032646D" w:rsidRPr="008F36AD" w:rsidRDefault="0032646D" w:rsidP="008F36AD">
                  <w:pPr>
                    <w:pStyle w:val="ListParagraph"/>
                    <w:numPr>
                      <w:ilvl w:val="0"/>
                      <w:numId w:val="13"/>
                    </w:numPr>
                    <w:spacing w:line="360" w:lineRule="auto"/>
                    <w:rPr>
                      <w:rFonts w:ascii="Arial" w:hAnsi="Arial" w:cs="Arial"/>
                      <w:sz w:val="24"/>
                      <w:szCs w:val="24"/>
                    </w:rPr>
                  </w:pPr>
                  <w:r w:rsidRPr="0032646D">
                    <w:rPr>
                      <w:rFonts w:ascii="Arial" w:hAnsi="Arial" w:cs="Arial"/>
                      <w:sz w:val="24"/>
                      <w:szCs w:val="24"/>
                    </w:rPr>
                    <w:lastRenderedPageBreak/>
                    <w:t>Finish to Start (FS):</w:t>
                  </w:r>
                  <w:r w:rsidR="008F36AD">
                    <w:t xml:space="preserve"> </w:t>
                  </w:r>
                  <w:r w:rsidR="008F36AD">
                    <w:rPr>
                      <w:rFonts w:ascii="Arial" w:hAnsi="Arial" w:cs="Arial"/>
                      <w:sz w:val="24"/>
                      <w:szCs w:val="24"/>
                    </w:rPr>
                    <w:t>T</w:t>
                  </w:r>
                  <w:r w:rsidR="008F36AD" w:rsidRPr="008F36AD">
                    <w:rPr>
                      <w:rFonts w:ascii="Arial" w:hAnsi="Arial" w:cs="Arial"/>
                      <w:sz w:val="24"/>
                      <w:szCs w:val="24"/>
                    </w:rPr>
                    <w:t>he second activity cannot be started until the first activity completes</w:t>
                  </w:r>
                  <w:r w:rsidR="008F36AD">
                    <w:rPr>
                      <w:rFonts w:ascii="Arial" w:hAnsi="Arial" w:cs="Arial"/>
                      <w:sz w:val="24"/>
                      <w:szCs w:val="24"/>
                    </w:rPr>
                    <w:t xml:space="preserve">. </w:t>
                  </w:r>
                  <w:r w:rsidRPr="008F36AD">
                    <w:rPr>
                      <w:rFonts w:ascii="Arial" w:hAnsi="Arial" w:cs="Arial"/>
                      <w:sz w:val="24"/>
                      <w:szCs w:val="24"/>
                    </w:rPr>
                    <w:t>It’s the most commonly used type of dependency</w:t>
                  </w:r>
                </w:p>
                <w:p w:rsidR="0032646D" w:rsidRPr="0032646D" w:rsidRDefault="0032646D" w:rsidP="008F36AD">
                  <w:pPr>
                    <w:pStyle w:val="ListParagraph"/>
                    <w:numPr>
                      <w:ilvl w:val="0"/>
                      <w:numId w:val="13"/>
                    </w:numPr>
                    <w:spacing w:line="360" w:lineRule="auto"/>
                    <w:rPr>
                      <w:rFonts w:ascii="Arial" w:hAnsi="Arial" w:cs="Arial"/>
                      <w:sz w:val="24"/>
                      <w:szCs w:val="24"/>
                    </w:rPr>
                  </w:pPr>
                  <w:r w:rsidRPr="0032646D">
                    <w:rPr>
                      <w:rFonts w:ascii="Arial" w:hAnsi="Arial" w:cs="Arial"/>
                      <w:sz w:val="24"/>
                      <w:szCs w:val="24"/>
                    </w:rPr>
                    <w:t>Finish to Finish (FF)</w:t>
                  </w:r>
                  <w:r w:rsidR="008F36AD">
                    <w:rPr>
                      <w:rFonts w:ascii="Arial" w:hAnsi="Arial" w:cs="Arial"/>
                      <w:sz w:val="24"/>
                      <w:szCs w:val="24"/>
                    </w:rPr>
                    <w:t>:</w:t>
                  </w:r>
                  <w:r w:rsidR="008F36AD">
                    <w:t xml:space="preserve"> </w:t>
                  </w:r>
                  <w:r w:rsidR="006A4854">
                    <w:rPr>
                      <w:rFonts w:ascii="Arial" w:hAnsi="Arial" w:cs="Arial"/>
                      <w:sz w:val="24"/>
                      <w:szCs w:val="24"/>
                    </w:rPr>
                    <w:t>T</w:t>
                  </w:r>
                  <w:r w:rsidR="008F36AD" w:rsidRPr="008F36AD">
                    <w:rPr>
                      <w:rFonts w:ascii="Arial" w:hAnsi="Arial" w:cs="Arial"/>
                      <w:sz w:val="24"/>
                      <w:szCs w:val="24"/>
                    </w:rPr>
                    <w:t>he second activity cannot be finished until the first ac</w:t>
                  </w:r>
                  <w:r w:rsidR="006A4854">
                    <w:rPr>
                      <w:rFonts w:ascii="Arial" w:hAnsi="Arial" w:cs="Arial"/>
                      <w:sz w:val="24"/>
                      <w:szCs w:val="24"/>
                    </w:rPr>
                    <w:t>tivity finishes;</w:t>
                  </w:r>
                  <w:r w:rsidR="008F36AD" w:rsidRPr="008F36AD">
                    <w:rPr>
                      <w:rFonts w:ascii="Arial" w:hAnsi="Arial" w:cs="Arial"/>
                      <w:sz w:val="24"/>
                      <w:szCs w:val="24"/>
                    </w:rPr>
                    <w:t xml:space="preserve"> both activities should finish simultaneously.</w:t>
                  </w:r>
                </w:p>
                <w:p w:rsidR="0032646D" w:rsidRPr="0032646D" w:rsidRDefault="0032646D" w:rsidP="006A4854">
                  <w:pPr>
                    <w:pStyle w:val="ListParagraph"/>
                    <w:numPr>
                      <w:ilvl w:val="0"/>
                      <w:numId w:val="13"/>
                    </w:numPr>
                    <w:spacing w:line="360" w:lineRule="auto"/>
                    <w:rPr>
                      <w:rFonts w:ascii="Arial" w:hAnsi="Arial" w:cs="Arial"/>
                      <w:sz w:val="24"/>
                      <w:szCs w:val="24"/>
                    </w:rPr>
                  </w:pPr>
                  <w:r w:rsidRPr="0032646D">
                    <w:rPr>
                      <w:rFonts w:ascii="Arial" w:hAnsi="Arial" w:cs="Arial"/>
                      <w:sz w:val="24"/>
                      <w:szCs w:val="24"/>
                    </w:rPr>
                    <w:t>Start To Start (SS)</w:t>
                  </w:r>
                  <w:r w:rsidR="006A4854">
                    <w:rPr>
                      <w:rFonts w:ascii="Arial" w:hAnsi="Arial" w:cs="Arial"/>
                      <w:sz w:val="24"/>
                      <w:szCs w:val="24"/>
                    </w:rPr>
                    <w:t>: T</w:t>
                  </w:r>
                  <w:r w:rsidR="006A4854" w:rsidRPr="006A4854">
                    <w:rPr>
                      <w:rFonts w:ascii="Arial" w:hAnsi="Arial" w:cs="Arial"/>
                      <w:sz w:val="24"/>
                      <w:szCs w:val="24"/>
                    </w:rPr>
                    <w:t>he second activity cannot be started until the first activity starts; both activities should start simultaneously</w:t>
                  </w:r>
                </w:p>
                <w:p w:rsidR="0032646D" w:rsidRPr="0032646D" w:rsidRDefault="0032646D" w:rsidP="006A4854">
                  <w:pPr>
                    <w:pStyle w:val="ListParagraph"/>
                    <w:numPr>
                      <w:ilvl w:val="0"/>
                      <w:numId w:val="13"/>
                    </w:numPr>
                    <w:spacing w:line="360" w:lineRule="auto"/>
                    <w:rPr>
                      <w:rFonts w:ascii="Arial" w:hAnsi="Arial" w:cs="Arial"/>
                      <w:sz w:val="24"/>
                      <w:szCs w:val="24"/>
                    </w:rPr>
                  </w:pPr>
                  <w:r w:rsidRPr="0032646D">
                    <w:rPr>
                      <w:rFonts w:ascii="Arial" w:hAnsi="Arial" w:cs="Arial"/>
                      <w:sz w:val="24"/>
                      <w:szCs w:val="24"/>
                    </w:rPr>
                    <w:t>Start to Finish (SF)</w:t>
                  </w:r>
                  <w:r w:rsidR="006A4854">
                    <w:rPr>
                      <w:rFonts w:ascii="Arial" w:hAnsi="Arial" w:cs="Arial"/>
                      <w:sz w:val="24"/>
                      <w:szCs w:val="24"/>
                    </w:rPr>
                    <w:t>: T</w:t>
                  </w:r>
                  <w:bookmarkStart w:id="0" w:name="_GoBack"/>
                  <w:bookmarkEnd w:id="0"/>
                  <w:r w:rsidR="006A4854" w:rsidRPr="006A4854">
                    <w:rPr>
                      <w:rFonts w:ascii="Arial" w:hAnsi="Arial" w:cs="Arial"/>
                      <w:sz w:val="24"/>
                      <w:szCs w:val="24"/>
                    </w:rPr>
                    <w:t>he second activity cannot be finished until the first activity starts.</w:t>
                  </w:r>
                  <w:r w:rsidR="006A4854">
                    <w:rPr>
                      <w:rFonts w:ascii="Arial" w:hAnsi="Arial" w:cs="Arial"/>
                      <w:sz w:val="24"/>
                      <w:szCs w:val="24"/>
                    </w:rPr>
                    <w:t xml:space="preserve"> This type of dependency is not commonly used.</w:t>
                  </w:r>
                </w:p>
                <w:p w:rsidR="0032646D" w:rsidRPr="0032646D" w:rsidRDefault="0032646D" w:rsidP="0032646D">
                  <w:pPr>
                    <w:spacing w:line="360" w:lineRule="auto"/>
                    <w:rPr>
                      <w:rFonts w:ascii="Arial" w:hAnsi="Arial" w:cs="Arial"/>
                      <w:sz w:val="24"/>
                      <w:szCs w:val="24"/>
                    </w:rPr>
                  </w:pPr>
                  <w:r w:rsidRPr="0032646D">
                    <w:rPr>
                      <w:rFonts w:ascii="Arial" w:hAnsi="Arial" w:cs="Arial"/>
                      <w:sz w:val="24"/>
                      <w:szCs w:val="24"/>
                    </w:rPr>
                    <w:t xml:space="preserve">A Network Diagram will always have the Start and End events. </w:t>
                  </w:r>
                </w:p>
              </w:tc>
            </w:tr>
          </w:tbl>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5F6C" w:rsidP="00A851DA">
            <w:pPr>
              <w:rPr>
                <w:rFonts w:cs="Bliss-Regular"/>
                <w:color w:val="000000"/>
              </w:rPr>
            </w:pPr>
            <w:r>
              <w:rPr>
                <w:rFonts w:cs="Bliss-Regular"/>
                <w:color w:val="000000"/>
              </w:rPr>
              <w:t>ANNE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5F6C" w:rsidP="00A851DA">
            <w:pPr>
              <w:rPr>
                <w:rFonts w:cs="Bliss-Regular"/>
                <w:color w:val="000000"/>
              </w:rPr>
            </w:pPr>
            <w:r>
              <w:rPr>
                <w:rFonts w:cs="Bliss-Regular"/>
                <w:color w:val="000000"/>
              </w:rPr>
              <w:t>24/10/2016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E45" w:rsidRDefault="00730E45" w:rsidP="00CB4D0A">
      <w:pPr>
        <w:spacing w:after="0" w:line="240" w:lineRule="auto"/>
      </w:pPr>
      <w:r>
        <w:separator/>
      </w:r>
    </w:p>
  </w:endnote>
  <w:endnote w:type="continuationSeparator" w:id="0">
    <w:p w:rsidR="00730E45" w:rsidRDefault="00730E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E45" w:rsidRDefault="00730E45" w:rsidP="00CB4D0A">
      <w:pPr>
        <w:spacing w:after="0" w:line="240" w:lineRule="auto"/>
      </w:pPr>
      <w:r>
        <w:separator/>
      </w:r>
    </w:p>
  </w:footnote>
  <w:footnote w:type="continuationSeparator" w:id="0">
    <w:p w:rsidR="00730E45" w:rsidRDefault="00730E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747D"/>
    <w:multiLevelType w:val="hybridMultilevel"/>
    <w:tmpl w:val="63C8579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4A07AA"/>
    <w:multiLevelType w:val="hybridMultilevel"/>
    <w:tmpl w:val="F9C8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D5D83"/>
    <w:multiLevelType w:val="hybridMultilevel"/>
    <w:tmpl w:val="6A2A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46C69"/>
    <w:multiLevelType w:val="hybridMultilevel"/>
    <w:tmpl w:val="8B16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4167E"/>
    <w:multiLevelType w:val="hybridMultilevel"/>
    <w:tmpl w:val="47A2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C5095"/>
    <w:multiLevelType w:val="hybridMultilevel"/>
    <w:tmpl w:val="5D38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570FAA"/>
    <w:multiLevelType w:val="hybridMultilevel"/>
    <w:tmpl w:val="6476A0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D667C9"/>
    <w:multiLevelType w:val="hybridMultilevel"/>
    <w:tmpl w:val="D3E2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F91FA8"/>
    <w:multiLevelType w:val="hybridMultilevel"/>
    <w:tmpl w:val="7058494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5416F0"/>
    <w:multiLevelType w:val="hybridMultilevel"/>
    <w:tmpl w:val="342A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48437A"/>
    <w:multiLevelType w:val="hybridMultilevel"/>
    <w:tmpl w:val="D31A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A27687"/>
    <w:multiLevelType w:val="hybridMultilevel"/>
    <w:tmpl w:val="B69E5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0"/>
  </w:num>
  <w:num w:numId="5">
    <w:abstractNumId w:val="2"/>
  </w:num>
  <w:num w:numId="6">
    <w:abstractNumId w:val="4"/>
  </w:num>
  <w:num w:numId="7">
    <w:abstractNumId w:val="10"/>
  </w:num>
  <w:num w:numId="8">
    <w:abstractNumId w:val="11"/>
  </w:num>
  <w:num w:numId="9">
    <w:abstractNumId w:val="5"/>
  </w:num>
  <w:num w:numId="10">
    <w:abstractNumId w:val="3"/>
  </w:num>
  <w:num w:numId="11">
    <w:abstractNumId w:val="7"/>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C34"/>
    <w:rsid w:val="000820E8"/>
    <w:rsid w:val="00083770"/>
    <w:rsid w:val="000C21C8"/>
    <w:rsid w:val="001175EE"/>
    <w:rsid w:val="00157CF6"/>
    <w:rsid w:val="0018031E"/>
    <w:rsid w:val="00181DB6"/>
    <w:rsid w:val="00182416"/>
    <w:rsid w:val="00187EB4"/>
    <w:rsid w:val="001F0481"/>
    <w:rsid w:val="00200C92"/>
    <w:rsid w:val="0020451E"/>
    <w:rsid w:val="00206B9D"/>
    <w:rsid w:val="0023259C"/>
    <w:rsid w:val="00275F6C"/>
    <w:rsid w:val="002A033E"/>
    <w:rsid w:val="002B0BD7"/>
    <w:rsid w:val="002B573D"/>
    <w:rsid w:val="002C5CB2"/>
    <w:rsid w:val="002F779F"/>
    <w:rsid w:val="0032646D"/>
    <w:rsid w:val="00371885"/>
    <w:rsid w:val="003C2FD1"/>
    <w:rsid w:val="003E2B87"/>
    <w:rsid w:val="00402786"/>
    <w:rsid w:val="00405895"/>
    <w:rsid w:val="004058DF"/>
    <w:rsid w:val="00443E6F"/>
    <w:rsid w:val="00457432"/>
    <w:rsid w:val="00486F1A"/>
    <w:rsid w:val="00490CB9"/>
    <w:rsid w:val="004A2CE2"/>
    <w:rsid w:val="004B29F1"/>
    <w:rsid w:val="004E3CDA"/>
    <w:rsid w:val="004F4B4D"/>
    <w:rsid w:val="0050216D"/>
    <w:rsid w:val="00503D7E"/>
    <w:rsid w:val="0050778F"/>
    <w:rsid w:val="00527C11"/>
    <w:rsid w:val="00535F31"/>
    <w:rsid w:val="00563EDF"/>
    <w:rsid w:val="00574D64"/>
    <w:rsid w:val="00591365"/>
    <w:rsid w:val="005B31E4"/>
    <w:rsid w:val="006034F6"/>
    <w:rsid w:val="00607874"/>
    <w:rsid w:val="00607E77"/>
    <w:rsid w:val="00617BB3"/>
    <w:rsid w:val="00645CDD"/>
    <w:rsid w:val="006823A7"/>
    <w:rsid w:val="00687EE8"/>
    <w:rsid w:val="006A4854"/>
    <w:rsid w:val="0070347F"/>
    <w:rsid w:val="0070678E"/>
    <w:rsid w:val="007172D3"/>
    <w:rsid w:val="00730E45"/>
    <w:rsid w:val="00831C11"/>
    <w:rsid w:val="008A60B4"/>
    <w:rsid w:val="008B3C31"/>
    <w:rsid w:val="008B64FE"/>
    <w:rsid w:val="008F36AD"/>
    <w:rsid w:val="00935BF7"/>
    <w:rsid w:val="0095442C"/>
    <w:rsid w:val="00983942"/>
    <w:rsid w:val="009C37E0"/>
    <w:rsid w:val="009E41F4"/>
    <w:rsid w:val="00A14B66"/>
    <w:rsid w:val="00A65CF7"/>
    <w:rsid w:val="00A81AB4"/>
    <w:rsid w:val="00A851DA"/>
    <w:rsid w:val="00AC7D5B"/>
    <w:rsid w:val="00AE1481"/>
    <w:rsid w:val="00B0415E"/>
    <w:rsid w:val="00B04678"/>
    <w:rsid w:val="00BA79C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3FA9BA-C38D-474B-AF6A-C2249F6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65FFF-217A-4E25-86B1-250748424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Mwangi</cp:lastModifiedBy>
  <cp:revision>4</cp:revision>
  <dcterms:created xsi:type="dcterms:W3CDTF">2016-12-21T19:55:00Z</dcterms:created>
  <dcterms:modified xsi:type="dcterms:W3CDTF">2016-12-22T08:44:00Z</dcterms:modified>
</cp:coreProperties>
</file>