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5052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3E1454">
            <w:pPr>
              <w:pStyle w:val="Default"/>
              <w:rPr>
                <w:rFonts w:ascii="Arial" w:hAnsi="Arial" w:cs="Arial"/>
              </w:rPr>
            </w:pPr>
            <w:r w:rsidRPr="00684CF9">
              <w:rPr>
                <w:rFonts w:ascii="Arial" w:hAnsi="Arial" w:cs="Arial"/>
              </w:rPr>
              <w:t>Mirjana Nedeljkovic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84CF9" w:rsidRDefault="00874B44">
            <w:pPr>
              <w:pStyle w:val="Default"/>
              <w:rPr>
                <w:rFonts w:ascii="Arial" w:hAnsi="Arial" w:cs="Arial"/>
              </w:rPr>
            </w:pPr>
            <w:r>
              <w:rPr>
                <w:rFonts w:ascii="Arial" w:hAnsi="Arial" w:cs="Arial"/>
              </w:rPr>
              <w:t>3814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pStyle w:val="Default"/>
              <w:rPr>
                <w:rFonts w:ascii="Arial" w:hAnsi="Arial" w:cs="Arial"/>
              </w:rPr>
            </w:pPr>
            <w:r w:rsidRPr="00874B44">
              <w:rPr>
                <w:rFonts w:ascii="Arial" w:hAnsi="Arial" w:cs="Arial"/>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rPr>
                <w:rFonts w:ascii="Arial" w:hAnsi="Arial" w:cs="Arial"/>
                <w:sz w:val="24"/>
                <w:szCs w:val="24"/>
              </w:rPr>
            </w:pPr>
            <w:r>
              <w:rPr>
                <w:rFonts w:ascii="Arial" w:hAnsi="Arial" w:cs="Arial"/>
                <w:sz w:val="24"/>
                <w:szCs w:val="24"/>
              </w:rPr>
              <w:t>UNIT 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46A94" w:rsidRPr="00046A94" w:rsidRDefault="00046A94" w:rsidP="00046A94">
            <w:pPr>
              <w:pStyle w:val="ListParagraph"/>
              <w:autoSpaceDE w:val="0"/>
              <w:autoSpaceDN w:val="0"/>
              <w:adjustRightInd w:val="0"/>
              <w:ind w:left="1080"/>
              <w:rPr>
                <w:rFonts w:ascii="Arial" w:hAnsi="Arial" w:cs="Arial"/>
                <w:b/>
                <w:color w:val="000000"/>
                <w:sz w:val="24"/>
                <w:szCs w:val="24"/>
              </w:rPr>
            </w:pPr>
            <w:r w:rsidRPr="00046A94">
              <w:rPr>
                <w:rFonts w:ascii="Arial" w:hAnsi="Arial" w:cs="Arial"/>
                <w:b/>
                <w:color w:val="000000"/>
                <w:sz w:val="24"/>
                <w:szCs w:val="24"/>
              </w:rPr>
              <w:t>Question 1</w:t>
            </w:r>
          </w:p>
          <w:p w:rsidR="00046A94" w:rsidRDefault="00046A94" w:rsidP="00046A94">
            <w:pPr>
              <w:autoSpaceDE w:val="0"/>
              <w:autoSpaceDN w:val="0"/>
              <w:adjustRightInd w:val="0"/>
              <w:ind w:left="1080"/>
              <w:rPr>
                <w:rFonts w:ascii="Arial" w:hAnsi="Arial" w:cs="Arial"/>
                <w:color w:val="000000"/>
                <w:sz w:val="24"/>
                <w:szCs w:val="24"/>
              </w:rPr>
            </w:pPr>
            <w:proofErr w:type="spellStart"/>
            <w:r w:rsidRPr="00046A94">
              <w:rPr>
                <w:rFonts w:ascii="Arial" w:eastAsia="Calibri" w:hAnsi="Arial" w:cs="Arial"/>
                <w:color w:val="000000"/>
                <w:sz w:val="24"/>
                <w:szCs w:val="24"/>
              </w:rPr>
              <w:t>i</w:t>
            </w:r>
            <w:proofErr w:type="spellEnd"/>
            <w:r>
              <w:rPr>
                <w:rFonts w:ascii="Arial" w:eastAsia="Calibri" w:hAnsi="Arial" w:cs="Arial"/>
                <w:color w:val="000000"/>
                <w:sz w:val="24"/>
                <w:szCs w:val="24"/>
              </w:rPr>
              <w:t>.</w:t>
            </w:r>
            <w:r>
              <w:rPr>
                <w:rFonts w:ascii="Arial" w:hAnsi="Arial" w:cs="Arial"/>
                <w:color w:val="000000"/>
                <w:sz w:val="24"/>
                <w:szCs w:val="24"/>
              </w:rPr>
              <w:t xml:space="preserve"> b) using nutrients</w:t>
            </w:r>
          </w:p>
          <w:p w:rsidR="00046A94" w:rsidRDefault="00046A94" w:rsidP="00046A94">
            <w:pPr>
              <w:autoSpaceDE w:val="0"/>
              <w:autoSpaceDN w:val="0"/>
              <w:adjustRightInd w:val="0"/>
              <w:ind w:left="1080"/>
              <w:rPr>
                <w:rFonts w:ascii="Arial" w:hAnsi="Arial" w:cs="Arial"/>
                <w:color w:val="000000"/>
                <w:sz w:val="24"/>
                <w:szCs w:val="24"/>
              </w:rPr>
            </w:pPr>
            <w:r>
              <w:rPr>
                <w:rFonts w:ascii="Arial" w:hAnsi="Arial" w:cs="Arial"/>
                <w:color w:val="000000"/>
                <w:sz w:val="24"/>
                <w:szCs w:val="24"/>
              </w:rPr>
              <w:t>ii. c) growth, repair and general maintenance of the body</w:t>
            </w:r>
          </w:p>
          <w:p w:rsidR="00046A94" w:rsidRDefault="00046A94" w:rsidP="00046A94">
            <w:pPr>
              <w:autoSpaceDE w:val="0"/>
              <w:autoSpaceDN w:val="0"/>
              <w:adjustRightInd w:val="0"/>
              <w:ind w:left="1080"/>
              <w:rPr>
                <w:rFonts w:ascii="Arial" w:hAnsi="Arial" w:cs="Arial"/>
                <w:color w:val="000000"/>
                <w:sz w:val="24"/>
                <w:szCs w:val="24"/>
              </w:rPr>
            </w:pPr>
            <w:r>
              <w:rPr>
                <w:rFonts w:ascii="Arial" w:hAnsi="Arial" w:cs="Arial"/>
                <w:color w:val="000000"/>
                <w:sz w:val="24"/>
                <w:szCs w:val="24"/>
              </w:rPr>
              <w:t>iii. a) a range of biochemical reactions</w:t>
            </w:r>
          </w:p>
          <w:p w:rsidR="00046A94" w:rsidRDefault="00046A94" w:rsidP="00046A94">
            <w:pPr>
              <w:autoSpaceDE w:val="0"/>
              <w:autoSpaceDN w:val="0"/>
              <w:adjustRightInd w:val="0"/>
              <w:ind w:left="1080"/>
              <w:rPr>
                <w:rFonts w:ascii="Arial" w:hAnsi="Arial" w:cs="Arial"/>
                <w:color w:val="000000"/>
                <w:sz w:val="24"/>
                <w:szCs w:val="24"/>
              </w:rPr>
            </w:pPr>
            <w:r>
              <w:rPr>
                <w:rFonts w:ascii="Arial" w:hAnsi="Arial" w:cs="Arial"/>
                <w:color w:val="000000"/>
                <w:sz w:val="24"/>
                <w:szCs w:val="24"/>
              </w:rPr>
              <w:t>iv. a) 0.5 pounds</w:t>
            </w:r>
          </w:p>
          <w:p w:rsidR="00046A94" w:rsidRDefault="00046A94" w:rsidP="00046A94">
            <w:pPr>
              <w:autoSpaceDE w:val="0"/>
              <w:autoSpaceDN w:val="0"/>
              <w:adjustRightInd w:val="0"/>
              <w:ind w:left="1080"/>
              <w:rPr>
                <w:rFonts w:ascii="Arial" w:hAnsi="Arial" w:cs="Arial"/>
                <w:color w:val="000000"/>
                <w:sz w:val="24"/>
                <w:szCs w:val="24"/>
              </w:rPr>
            </w:pPr>
            <w:r>
              <w:rPr>
                <w:rFonts w:ascii="Arial" w:hAnsi="Arial" w:cs="Arial"/>
                <w:color w:val="000000"/>
                <w:sz w:val="24"/>
                <w:szCs w:val="24"/>
              </w:rPr>
              <w:t>v. b) 4.2 kJ</w:t>
            </w:r>
          </w:p>
          <w:p w:rsidR="00046A94" w:rsidRDefault="00046A94" w:rsidP="00046A94">
            <w:pPr>
              <w:autoSpaceDE w:val="0"/>
              <w:autoSpaceDN w:val="0"/>
              <w:adjustRightInd w:val="0"/>
              <w:ind w:left="1080"/>
              <w:rPr>
                <w:rFonts w:ascii="Arial" w:hAnsi="Arial" w:cs="Arial"/>
                <w:color w:val="000000"/>
                <w:sz w:val="24"/>
                <w:szCs w:val="24"/>
              </w:rPr>
            </w:pPr>
            <w:r>
              <w:rPr>
                <w:rFonts w:ascii="Arial" w:hAnsi="Arial" w:cs="Arial"/>
                <w:color w:val="000000"/>
                <w:sz w:val="24"/>
                <w:szCs w:val="24"/>
              </w:rPr>
              <w:t>vi. a) total energy expenditure (TEE)</w:t>
            </w:r>
          </w:p>
          <w:p w:rsidR="00046A94" w:rsidRDefault="00046A94" w:rsidP="00046A94">
            <w:pPr>
              <w:autoSpaceDE w:val="0"/>
              <w:autoSpaceDN w:val="0"/>
              <w:adjustRightInd w:val="0"/>
              <w:ind w:left="1080"/>
              <w:rPr>
                <w:rFonts w:ascii="Arial" w:hAnsi="Arial" w:cs="Arial"/>
                <w:color w:val="000000"/>
                <w:sz w:val="24"/>
                <w:szCs w:val="24"/>
              </w:rPr>
            </w:pPr>
            <w:r>
              <w:rPr>
                <w:rFonts w:ascii="Arial" w:hAnsi="Arial" w:cs="Arial"/>
                <w:color w:val="000000"/>
                <w:sz w:val="24"/>
                <w:szCs w:val="24"/>
              </w:rPr>
              <w:t>vii. c) 18.5-25</w:t>
            </w:r>
          </w:p>
          <w:p w:rsidR="00046A94" w:rsidRDefault="00046A94" w:rsidP="00046A94">
            <w:pPr>
              <w:autoSpaceDE w:val="0"/>
              <w:autoSpaceDN w:val="0"/>
              <w:adjustRightInd w:val="0"/>
              <w:ind w:left="1080"/>
              <w:rPr>
                <w:rFonts w:ascii="Arial" w:hAnsi="Arial" w:cs="Arial"/>
                <w:color w:val="000000"/>
                <w:sz w:val="24"/>
                <w:szCs w:val="24"/>
              </w:rPr>
            </w:pPr>
            <w:r>
              <w:rPr>
                <w:rFonts w:ascii="Arial" w:hAnsi="Arial" w:cs="Arial"/>
                <w:color w:val="000000"/>
                <w:sz w:val="24"/>
                <w:szCs w:val="24"/>
              </w:rPr>
              <w:t>viii. c) retain the same weight</w:t>
            </w:r>
          </w:p>
          <w:p w:rsidR="00046A94" w:rsidRDefault="00046A94" w:rsidP="00046A94">
            <w:pPr>
              <w:autoSpaceDE w:val="0"/>
              <w:autoSpaceDN w:val="0"/>
              <w:adjustRightInd w:val="0"/>
              <w:ind w:left="1080"/>
              <w:rPr>
                <w:rFonts w:ascii="Arial" w:hAnsi="Arial" w:cs="Arial"/>
                <w:color w:val="000000"/>
                <w:sz w:val="24"/>
                <w:szCs w:val="24"/>
              </w:rPr>
            </w:pPr>
            <w:r>
              <w:rPr>
                <w:rFonts w:ascii="Arial" w:hAnsi="Arial" w:cs="Arial"/>
                <w:color w:val="000000"/>
                <w:sz w:val="24"/>
                <w:szCs w:val="24"/>
              </w:rPr>
              <w:t>ix. c) obese</w:t>
            </w:r>
          </w:p>
          <w:p w:rsidR="00046A94" w:rsidRDefault="00046A94" w:rsidP="00046A94">
            <w:pPr>
              <w:autoSpaceDE w:val="0"/>
              <w:autoSpaceDN w:val="0"/>
              <w:adjustRightInd w:val="0"/>
              <w:ind w:left="1080"/>
              <w:rPr>
                <w:rFonts w:ascii="Arial" w:hAnsi="Arial" w:cs="Arial"/>
                <w:color w:val="000000"/>
                <w:sz w:val="24"/>
                <w:szCs w:val="24"/>
              </w:rPr>
            </w:pPr>
            <w:r>
              <w:rPr>
                <w:rFonts w:ascii="Arial" w:hAnsi="Arial" w:cs="Arial"/>
                <w:color w:val="000000"/>
                <w:sz w:val="24"/>
                <w:szCs w:val="24"/>
              </w:rPr>
              <w:t>x. BMI = weight (kg)/ height (m2)</w:t>
            </w:r>
          </w:p>
          <w:p w:rsidR="00046A94" w:rsidRDefault="00046A94" w:rsidP="00046A94">
            <w:pPr>
              <w:autoSpaceDE w:val="0"/>
              <w:autoSpaceDN w:val="0"/>
              <w:adjustRightInd w:val="0"/>
              <w:ind w:left="1080"/>
              <w:rPr>
                <w:rFonts w:ascii="Arial" w:hAnsi="Arial" w:cs="Arial"/>
                <w:color w:val="000000"/>
                <w:sz w:val="24"/>
                <w:szCs w:val="24"/>
              </w:rPr>
            </w:pPr>
          </w:p>
          <w:p w:rsidR="00046A94" w:rsidRPr="00046A94" w:rsidRDefault="00046A94" w:rsidP="00046A94">
            <w:pPr>
              <w:autoSpaceDE w:val="0"/>
              <w:autoSpaceDN w:val="0"/>
              <w:adjustRightInd w:val="0"/>
              <w:ind w:left="1080"/>
              <w:rPr>
                <w:rFonts w:ascii="Arial" w:hAnsi="Arial" w:cs="Arial"/>
                <w:b/>
                <w:color w:val="000000"/>
                <w:sz w:val="24"/>
                <w:szCs w:val="24"/>
              </w:rPr>
            </w:pPr>
            <w:r w:rsidRPr="00046A94">
              <w:rPr>
                <w:rFonts w:ascii="Arial" w:hAnsi="Arial" w:cs="Arial"/>
                <w:b/>
                <w:color w:val="000000"/>
                <w:sz w:val="24"/>
                <w:szCs w:val="24"/>
              </w:rPr>
              <w:t>Q: 2: Short Questions.</w:t>
            </w:r>
          </w:p>
          <w:p w:rsidR="003E1454" w:rsidRPr="002B3090" w:rsidRDefault="003E1454" w:rsidP="003E1454">
            <w:pPr>
              <w:pStyle w:val="ListParagraph"/>
              <w:numPr>
                <w:ilvl w:val="0"/>
                <w:numId w:val="2"/>
              </w:numPr>
              <w:autoSpaceDE w:val="0"/>
              <w:autoSpaceDN w:val="0"/>
              <w:adjustRightInd w:val="0"/>
              <w:rPr>
                <w:rFonts w:ascii="Arial" w:hAnsi="Arial" w:cs="Arial"/>
                <w:color w:val="000000"/>
                <w:sz w:val="24"/>
                <w:szCs w:val="24"/>
              </w:rPr>
            </w:pPr>
            <w:r w:rsidRPr="002B3090">
              <w:rPr>
                <w:rFonts w:ascii="Arial" w:hAnsi="Arial" w:cs="Arial"/>
                <w:color w:val="000000"/>
                <w:sz w:val="24"/>
                <w:szCs w:val="24"/>
              </w:rPr>
              <w:t xml:space="preserve">Energy requirements can vary considerably, depending on factors, like sex, age, activity levels, weight, </w:t>
            </w:r>
            <w:proofErr w:type="gramStart"/>
            <w:r w:rsidRPr="002B3090">
              <w:rPr>
                <w:rFonts w:ascii="Arial" w:hAnsi="Arial" w:cs="Arial"/>
                <w:color w:val="000000"/>
                <w:sz w:val="24"/>
                <w:szCs w:val="24"/>
              </w:rPr>
              <w:t>basic</w:t>
            </w:r>
            <w:proofErr w:type="gramEnd"/>
            <w:r w:rsidRPr="002B3090">
              <w:rPr>
                <w:rFonts w:ascii="Arial" w:hAnsi="Arial" w:cs="Arial"/>
                <w:color w:val="000000"/>
                <w:sz w:val="24"/>
                <w:szCs w:val="24"/>
              </w:rPr>
              <w:t xml:space="preserve"> metabolic rate. Effic</w:t>
            </w:r>
            <w:r w:rsidR="009B6247" w:rsidRPr="002B3090">
              <w:rPr>
                <w:rFonts w:ascii="Arial" w:hAnsi="Arial" w:cs="Arial"/>
                <w:color w:val="000000"/>
                <w:sz w:val="24"/>
                <w:szCs w:val="24"/>
              </w:rPr>
              <w:t>i</w:t>
            </w:r>
            <w:r w:rsidRPr="002B3090">
              <w:rPr>
                <w:rFonts w:ascii="Arial" w:hAnsi="Arial" w:cs="Arial"/>
                <w:color w:val="000000"/>
                <w:sz w:val="24"/>
                <w:szCs w:val="24"/>
              </w:rPr>
              <w:t>ency of the body to absorb and utilize nutrients changes due to factors mentioned above.</w:t>
            </w:r>
          </w:p>
          <w:p w:rsidR="00C665E9" w:rsidRPr="002B3090" w:rsidRDefault="00C665E9" w:rsidP="003E1454">
            <w:pPr>
              <w:pStyle w:val="ListParagraph"/>
              <w:numPr>
                <w:ilvl w:val="0"/>
                <w:numId w:val="2"/>
              </w:numPr>
              <w:autoSpaceDE w:val="0"/>
              <w:autoSpaceDN w:val="0"/>
              <w:adjustRightInd w:val="0"/>
              <w:rPr>
                <w:rFonts w:ascii="Arial" w:hAnsi="Arial" w:cs="Arial"/>
                <w:color w:val="000000"/>
                <w:sz w:val="24"/>
                <w:szCs w:val="24"/>
              </w:rPr>
            </w:pPr>
            <w:r w:rsidRPr="002B3090">
              <w:rPr>
                <w:rFonts w:ascii="Arial" w:hAnsi="Arial" w:cs="Arial"/>
                <w:color w:val="000000"/>
                <w:sz w:val="24"/>
                <w:szCs w:val="24"/>
              </w:rPr>
              <w:t>BMI is a measure that can allow us to check if we are a healthy weight for our height. It allows for natural variations in body shape, giving a healthy weight range for a particular height. Calculating BMI: weight (kg) / (h</w:t>
            </w:r>
            <w:r w:rsidR="000A0C26">
              <w:rPr>
                <w:rFonts w:ascii="Arial" w:hAnsi="Arial" w:cs="Arial"/>
                <w:color w:val="000000"/>
                <w:sz w:val="24"/>
                <w:szCs w:val="24"/>
              </w:rPr>
              <w:t>e</w:t>
            </w:r>
            <w:r w:rsidRPr="002B3090">
              <w:rPr>
                <w:rFonts w:ascii="Arial" w:hAnsi="Arial" w:cs="Arial"/>
                <w:color w:val="000000"/>
                <w:sz w:val="24"/>
                <w:szCs w:val="24"/>
              </w:rPr>
              <w:t>ight x h</w:t>
            </w:r>
            <w:r w:rsidR="000A0C26">
              <w:rPr>
                <w:rFonts w:ascii="Arial" w:hAnsi="Arial" w:cs="Arial"/>
                <w:color w:val="000000"/>
                <w:sz w:val="24"/>
                <w:szCs w:val="24"/>
              </w:rPr>
              <w:t>e</w:t>
            </w:r>
            <w:r w:rsidRPr="002B3090">
              <w:rPr>
                <w:rFonts w:ascii="Arial" w:hAnsi="Arial" w:cs="Arial"/>
                <w:color w:val="000000"/>
                <w:sz w:val="24"/>
                <w:szCs w:val="24"/>
              </w:rPr>
              <w:t>ight) (m)</w:t>
            </w:r>
          </w:p>
          <w:p w:rsidR="003E1454" w:rsidRPr="002B3090" w:rsidRDefault="009B6247" w:rsidP="003E1454">
            <w:pPr>
              <w:pStyle w:val="ListParagraph"/>
              <w:numPr>
                <w:ilvl w:val="0"/>
                <w:numId w:val="2"/>
              </w:numPr>
              <w:autoSpaceDE w:val="0"/>
              <w:autoSpaceDN w:val="0"/>
              <w:adjustRightInd w:val="0"/>
              <w:rPr>
                <w:rFonts w:ascii="Arial" w:hAnsi="Arial" w:cs="Arial"/>
                <w:color w:val="000000"/>
                <w:sz w:val="24"/>
                <w:szCs w:val="24"/>
              </w:rPr>
            </w:pPr>
            <w:r w:rsidRPr="002B3090">
              <w:rPr>
                <w:rFonts w:ascii="Arial" w:hAnsi="Arial" w:cs="Arial"/>
                <w:color w:val="000000"/>
                <w:sz w:val="24"/>
                <w:szCs w:val="24"/>
              </w:rPr>
              <w:t>Whole foods are</w:t>
            </w:r>
            <w:bookmarkStart w:id="0" w:name="_GoBack"/>
            <w:bookmarkEnd w:id="0"/>
            <w:r w:rsidRPr="002B3090">
              <w:rPr>
                <w:rFonts w:ascii="Arial" w:hAnsi="Arial" w:cs="Arial"/>
                <w:color w:val="000000"/>
                <w:sz w:val="24"/>
                <w:szCs w:val="24"/>
              </w:rPr>
              <w:t xml:space="preserve"> the edible parts of foods that are as close to their natural state as possible and are prepared in a way that retains enough nutritional value to be supportive of health. Whole foods are rich in </w:t>
            </w:r>
            <w:proofErr w:type="gramStart"/>
            <w:r w:rsidRPr="002B3090">
              <w:rPr>
                <w:rFonts w:ascii="Arial" w:hAnsi="Arial" w:cs="Arial"/>
                <w:color w:val="000000"/>
                <w:sz w:val="24"/>
                <w:szCs w:val="24"/>
              </w:rPr>
              <w:t>phytochemicals,</w:t>
            </w:r>
            <w:proofErr w:type="gramEnd"/>
            <w:r w:rsidRPr="002B3090">
              <w:rPr>
                <w:rFonts w:ascii="Arial" w:hAnsi="Arial" w:cs="Arial"/>
                <w:color w:val="000000"/>
                <w:sz w:val="24"/>
                <w:szCs w:val="24"/>
              </w:rPr>
              <w:t xml:space="preserve"> contain more vitamins, minerals, fiber and beneficial fats. </w:t>
            </w:r>
            <w:r w:rsidR="00FD72AF" w:rsidRPr="002B3090">
              <w:rPr>
                <w:rFonts w:ascii="Arial" w:hAnsi="Arial" w:cs="Arial"/>
                <w:color w:val="000000"/>
                <w:sz w:val="24"/>
                <w:szCs w:val="24"/>
              </w:rPr>
              <w:t>This combination</w:t>
            </w:r>
            <w:r w:rsidRPr="002B3090">
              <w:rPr>
                <w:rFonts w:ascii="Arial" w:hAnsi="Arial" w:cs="Arial"/>
                <w:color w:val="000000"/>
                <w:sz w:val="24"/>
                <w:szCs w:val="24"/>
              </w:rPr>
              <w:t xml:space="preserve"> of nutrients acts synergistically to protect us from disease, to make us healthy and to develop our muscles.</w:t>
            </w:r>
          </w:p>
          <w:p w:rsidR="00FD72AF" w:rsidRPr="002B3090" w:rsidRDefault="00FD72AF" w:rsidP="003E1454">
            <w:pPr>
              <w:pStyle w:val="ListParagraph"/>
              <w:numPr>
                <w:ilvl w:val="0"/>
                <w:numId w:val="2"/>
              </w:numPr>
              <w:autoSpaceDE w:val="0"/>
              <w:autoSpaceDN w:val="0"/>
              <w:adjustRightInd w:val="0"/>
              <w:rPr>
                <w:rFonts w:ascii="Arial" w:hAnsi="Arial" w:cs="Arial"/>
                <w:color w:val="000000"/>
                <w:sz w:val="24"/>
                <w:szCs w:val="24"/>
              </w:rPr>
            </w:pPr>
            <w:r w:rsidRPr="002B3090">
              <w:rPr>
                <w:rFonts w:ascii="Arial" w:hAnsi="Arial" w:cs="Arial"/>
                <w:color w:val="000000"/>
                <w:sz w:val="24"/>
                <w:szCs w:val="24"/>
              </w:rPr>
              <w:lastRenderedPageBreak/>
              <w:t>Refined foods are those which have been processed so that most of their nutrients have been stripped away from them, they actually rob the body of its stored nutrients in order to make the energy it takes to digest them. Heavy processing often depletes or removes health–giving nutrients and concentrates fat, salt, and sugar.</w:t>
            </w:r>
          </w:p>
          <w:p w:rsidR="00FD72AF" w:rsidRPr="002B3090" w:rsidRDefault="00FD72AF" w:rsidP="00FD72AF">
            <w:pPr>
              <w:pStyle w:val="ListParagraph"/>
              <w:numPr>
                <w:ilvl w:val="0"/>
                <w:numId w:val="2"/>
              </w:numPr>
              <w:autoSpaceDE w:val="0"/>
              <w:autoSpaceDN w:val="0"/>
              <w:adjustRightInd w:val="0"/>
              <w:rPr>
                <w:rFonts w:ascii="Arial" w:hAnsi="Arial" w:cs="Arial"/>
                <w:color w:val="000000"/>
                <w:sz w:val="24"/>
                <w:szCs w:val="24"/>
              </w:rPr>
            </w:pPr>
            <w:r w:rsidRPr="002B3090">
              <w:rPr>
                <w:rFonts w:ascii="Arial" w:hAnsi="Arial" w:cs="Arial"/>
                <w:color w:val="000000"/>
                <w:sz w:val="24"/>
                <w:szCs w:val="24"/>
              </w:rPr>
              <w:t>Basal Metabolic Rate</w:t>
            </w:r>
            <w:r w:rsidR="00C665E9" w:rsidRPr="002B3090">
              <w:rPr>
                <w:rFonts w:ascii="Arial" w:hAnsi="Arial" w:cs="Arial"/>
                <w:color w:val="000000"/>
                <w:sz w:val="24"/>
                <w:szCs w:val="24"/>
              </w:rPr>
              <w:t xml:space="preserve"> (BMR)</w:t>
            </w:r>
            <w:r w:rsidRPr="002B3090">
              <w:rPr>
                <w:rFonts w:ascii="Arial" w:hAnsi="Arial" w:cs="Arial"/>
                <w:color w:val="000000"/>
                <w:sz w:val="24"/>
                <w:szCs w:val="24"/>
              </w:rPr>
              <w:t xml:space="preserve"> is the minimum number of calories required in order to insure that our bodily processes run for 24 hours and to keep our organs and tissues in working order (breathing, heart beats, digestion...)</w:t>
            </w:r>
            <w:r w:rsidR="00C665E9" w:rsidRPr="002B3090">
              <w:rPr>
                <w:rFonts w:ascii="Arial" w:hAnsi="Arial" w:cs="Arial"/>
                <w:color w:val="000000"/>
                <w:sz w:val="24"/>
                <w:szCs w:val="24"/>
              </w:rPr>
              <w:t>. Total Energy Expenditure (TEE) is further energy expenditure that is necessary to carry out everyday activities beyond the energy required for the BMR.</w:t>
            </w:r>
          </w:p>
          <w:p w:rsidR="00FD72AF" w:rsidRDefault="00C665E9" w:rsidP="003E1454">
            <w:pPr>
              <w:pStyle w:val="ListParagraph"/>
              <w:numPr>
                <w:ilvl w:val="0"/>
                <w:numId w:val="2"/>
              </w:numPr>
              <w:autoSpaceDE w:val="0"/>
              <w:autoSpaceDN w:val="0"/>
              <w:adjustRightInd w:val="0"/>
              <w:rPr>
                <w:rFonts w:ascii="Arial" w:hAnsi="Arial" w:cs="Arial"/>
                <w:color w:val="000000"/>
                <w:sz w:val="24"/>
                <w:szCs w:val="24"/>
              </w:rPr>
            </w:pPr>
            <w:r w:rsidRPr="002B3090">
              <w:rPr>
                <w:rFonts w:ascii="Arial" w:hAnsi="Arial" w:cs="Arial"/>
                <w:color w:val="000000"/>
                <w:sz w:val="24"/>
                <w:szCs w:val="24"/>
              </w:rPr>
              <w:t>Micronutrients are required daily in small quantities—in milligrams (one thousandth of a gram) to micrograms (one millionth of a gram). They include vitamins and certain minerals that enable the body to use macronutrients. These minerals are called trace minerals because the body needs only very small amounts.</w:t>
            </w:r>
          </w:p>
          <w:p w:rsidR="00046A94" w:rsidRDefault="00046A94" w:rsidP="00046A94">
            <w:pPr>
              <w:pStyle w:val="ListParagraph"/>
              <w:autoSpaceDE w:val="0"/>
              <w:autoSpaceDN w:val="0"/>
              <w:adjustRightInd w:val="0"/>
              <w:ind w:left="1080"/>
              <w:rPr>
                <w:rFonts w:ascii="Arial" w:hAnsi="Arial" w:cs="Arial"/>
                <w:color w:val="000000"/>
                <w:sz w:val="24"/>
                <w:szCs w:val="24"/>
              </w:rPr>
            </w:pPr>
          </w:p>
          <w:p w:rsidR="00046A94" w:rsidRPr="00046A94" w:rsidRDefault="00046A94" w:rsidP="00046A94">
            <w:pPr>
              <w:pStyle w:val="ListParagraph"/>
              <w:autoSpaceDE w:val="0"/>
              <w:autoSpaceDN w:val="0"/>
              <w:adjustRightInd w:val="0"/>
              <w:ind w:left="1080"/>
              <w:rPr>
                <w:rFonts w:ascii="Arial" w:hAnsi="Arial" w:cs="Arial"/>
                <w:b/>
                <w:color w:val="000000"/>
                <w:sz w:val="24"/>
                <w:szCs w:val="24"/>
              </w:rPr>
            </w:pPr>
            <w:r w:rsidRPr="00046A94">
              <w:rPr>
                <w:rFonts w:ascii="Arial" w:hAnsi="Arial" w:cs="Arial"/>
                <w:b/>
                <w:color w:val="000000"/>
                <w:sz w:val="24"/>
                <w:szCs w:val="24"/>
              </w:rPr>
              <w:t>Case study:</w:t>
            </w:r>
          </w:p>
          <w:p w:rsidR="00046A94" w:rsidRDefault="00046A94" w:rsidP="00046A94">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1) c) she is not drinking enough water</w:t>
            </w:r>
          </w:p>
          <w:p w:rsidR="00046A94" w:rsidRDefault="00046A94" w:rsidP="00046A94">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2) c) dehydration</w:t>
            </w:r>
          </w:p>
          <w:p w:rsidR="00046A94" w:rsidRPr="002B3090" w:rsidRDefault="00046A94" w:rsidP="00046A94">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3) c) she should take 6-8 glasses of water daily</w:t>
            </w:r>
          </w:p>
          <w:p w:rsidR="00CC2FB3" w:rsidRDefault="00CC2FB3" w:rsidP="00874B44">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B3090" w:rsidRDefault="002B3090" w:rsidP="00A851DA">
            <w:pPr>
              <w:rPr>
                <w:rFonts w:ascii="Arial" w:hAnsi="Arial" w:cs="Arial"/>
                <w:color w:val="000000"/>
                <w:sz w:val="24"/>
                <w:szCs w:val="24"/>
              </w:rPr>
            </w:pPr>
            <w:r w:rsidRPr="002B3090">
              <w:rPr>
                <w:rFonts w:ascii="Arial" w:hAnsi="Arial" w:cs="Arial"/>
                <w:color w:val="000000"/>
                <w:sz w:val="24"/>
                <w:szCs w:val="24"/>
              </w:rPr>
              <w:t>Mirjana Nedeljkovic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B3090" w:rsidRDefault="00046A94" w:rsidP="00A851DA">
            <w:pPr>
              <w:rPr>
                <w:rFonts w:ascii="Arial" w:hAnsi="Arial" w:cs="Arial"/>
                <w:color w:val="000000"/>
                <w:sz w:val="24"/>
                <w:szCs w:val="24"/>
              </w:rPr>
            </w:pPr>
            <w:r>
              <w:rPr>
                <w:rFonts w:ascii="Arial" w:hAnsi="Arial" w:cs="Arial"/>
                <w:color w:val="000000"/>
                <w:sz w:val="24"/>
                <w:szCs w:val="24"/>
              </w:rPr>
              <w:t>25</w:t>
            </w:r>
            <w:r w:rsidR="003E1454" w:rsidRPr="002B3090">
              <w:rPr>
                <w:rFonts w:ascii="Arial" w:hAnsi="Arial" w:cs="Arial"/>
                <w:color w:val="000000"/>
                <w:sz w:val="24"/>
                <w:szCs w:val="24"/>
              </w:rPr>
              <w:t>.12.2016.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6A5" w:rsidRDefault="00E216A5" w:rsidP="00CB4D0A">
      <w:pPr>
        <w:spacing w:after="0" w:line="240" w:lineRule="auto"/>
      </w:pPr>
      <w:r>
        <w:separator/>
      </w:r>
    </w:p>
  </w:endnote>
  <w:endnote w:type="continuationSeparator" w:id="0">
    <w:p w:rsidR="00E216A5" w:rsidRDefault="00E216A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6A5" w:rsidRDefault="00E216A5" w:rsidP="00CB4D0A">
      <w:pPr>
        <w:spacing w:after="0" w:line="240" w:lineRule="auto"/>
      </w:pPr>
      <w:r>
        <w:separator/>
      </w:r>
    </w:p>
  </w:footnote>
  <w:footnote w:type="continuationSeparator" w:id="0">
    <w:p w:rsidR="00E216A5" w:rsidRDefault="00E216A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AA6BEE"/>
    <w:multiLevelType w:val="hybridMultilevel"/>
    <w:tmpl w:val="6180F2E0"/>
    <w:lvl w:ilvl="0" w:tplc="A734E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6A94"/>
    <w:rsid w:val="00055992"/>
    <w:rsid w:val="000820E8"/>
    <w:rsid w:val="000A0C26"/>
    <w:rsid w:val="001175EE"/>
    <w:rsid w:val="00157CF6"/>
    <w:rsid w:val="00182416"/>
    <w:rsid w:val="00187EB4"/>
    <w:rsid w:val="001F0481"/>
    <w:rsid w:val="00200C92"/>
    <w:rsid w:val="0020451E"/>
    <w:rsid w:val="00206B9D"/>
    <w:rsid w:val="0023259C"/>
    <w:rsid w:val="002B0BD7"/>
    <w:rsid w:val="002B3090"/>
    <w:rsid w:val="002B573D"/>
    <w:rsid w:val="002C5CB2"/>
    <w:rsid w:val="002F779F"/>
    <w:rsid w:val="00350524"/>
    <w:rsid w:val="00371885"/>
    <w:rsid w:val="003E145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0652"/>
    <w:rsid w:val="00574D64"/>
    <w:rsid w:val="00591365"/>
    <w:rsid w:val="005B31E4"/>
    <w:rsid w:val="006034F6"/>
    <w:rsid w:val="00607874"/>
    <w:rsid w:val="00607E77"/>
    <w:rsid w:val="00617BB3"/>
    <w:rsid w:val="00645CDD"/>
    <w:rsid w:val="006823A7"/>
    <w:rsid w:val="00684CF9"/>
    <w:rsid w:val="00687EE8"/>
    <w:rsid w:val="0070347F"/>
    <w:rsid w:val="0070678E"/>
    <w:rsid w:val="00831C11"/>
    <w:rsid w:val="00874B44"/>
    <w:rsid w:val="008A60B4"/>
    <w:rsid w:val="008B3C31"/>
    <w:rsid w:val="008B64FE"/>
    <w:rsid w:val="00935BF7"/>
    <w:rsid w:val="0095442C"/>
    <w:rsid w:val="00983942"/>
    <w:rsid w:val="009B6247"/>
    <w:rsid w:val="009C37E0"/>
    <w:rsid w:val="009C5C36"/>
    <w:rsid w:val="009E41F4"/>
    <w:rsid w:val="00A14B66"/>
    <w:rsid w:val="00A65CF7"/>
    <w:rsid w:val="00A81AB4"/>
    <w:rsid w:val="00A851DA"/>
    <w:rsid w:val="00AB1CCD"/>
    <w:rsid w:val="00AC7D5B"/>
    <w:rsid w:val="00AE1481"/>
    <w:rsid w:val="00B0415E"/>
    <w:rsid w:val="00B04678"/>
    <w:rsid w:val="00BC46DF"/>
    <w:rsid w:val="00C03577"/>
    <w:rsid w:val="00C53029"/>
    <w:rsid w:val="00C65FEA"/>
    <w:rsid w:val="00C665E9"/>
    <w:rsid w:val="00CA0AC2"/>
    <w:rsid w:val="00CB4D0A"/>
    <w:rsid w:val="00CC2FB3"/>
    <w:rsid w:val="00CC575A"/>
    <w:rsid w:val="00CF123B"/>
    <w:rsid w:val="00D039AC"/>
    <w:rsid w:val="00D427DE"/>
    <w:rsid w:val="00D5587D"/>
    <w:rsid w:val="00D707CC"/>
    <w:rsid w:val="00D821FE"/>
    <w:rsid w:val="00DB0793"/>
    <w:rsid w:val="00E00821"/>
    <w:rsid w:val="00E04DB4"/>
    <w:rsid w:val="00E216A5"/>
    <w:rsid w:val="00E27E88"/>
    <w:rsid w:val="00E30679"/>
    <w:rsid w:val="00E4597D"/>
    <w:rsid w:val="00E54832"/>
    <w:rsid w:val="00E56A90"/>
    <w:rsid w:val="00E641CC"/>
    <w:rsid w:val="00EA30AB"/>
    <w:rsid w:val="00EB3925"/>
    <w:rsid w:val="00F96EB3"/>
    <w:rsid w:val="00FD72AF"/>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99915-60EE-48DA-9F43-3CFBC9806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Mirjana Nedeljkovic</cp:lastModifiedBy>
  <cp:revision>3</cp:revision>
  <dcterms:created xsi:type="dcterms:W3CDTF">2016-12-25T08:39:00Z</dcterms:created>
  <dcterms:modified xsi:type="dcterms:W3CDTF">2016-12-25T08:39:00Z</dcterms:modified>
</cp:coreProperties>
</file>