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5818C125" w14:textId="77777777" w:rsidR="00A851DA" w:rsidRPr="00A846D9" w:rsidRDefault="00607874" w:rsidP="009204F0">
      <w:pPr>
        <w:pStyle w:val="Default"/>
        <w:jc w:val="both"/>
        <w:rPr>
          <w:rFonts w:asciiTheme="minorHAnsi" w:hAnsiTheme="minorHAnsi"/>
          <w:lang w:val="en-GB"/>
        </w:rPr>
      </w:pPr>
      <w:r w:rsidRPr="00A846D9">
        <w:rPr>
          <w:rFonts w:asciiTheme="minorHAnsi" w:hAnsiTheme="minorHAnsi"/>
          <w:noProof/>
          <w:lang w:val="en-GB"/>
        </w:rPr>
        <w:drawing>
          <wp:anchor distT="0" distB="0" distL="114300" distR="114300" simplePos="0" relativeHeight="251658240" behindDoc="0" locked="0" layoutInCell="1" allowOverlap="1" wp14:anchorId="7A5FC981" wp14:editId="47C24C2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846D9">
        <w:rPr>
          <w:rFonts w:asciiTheme="minorHAnsi" w:hAnsiTheme="minorHAnsi"/>
          <w:lang w:val="en-GB"/>
        </w:rPr>
        <w:t xml:space="preserve">                                                             </w:t>
      </w:r>
      <w:r w:rsidR="00405895" w:rsidRPr="00A846D9">
        <w:rPr>
          <w:rFonts w:asciiTheme="minorHAnsi" w:hAnsiTheme="minorHAnsi"/>
          <w:lang w:val="en-GB"/>
        </w:rPr>
        <w:t xml:space="preserve">     </w:t>
      </w:r>
    </w:p>
    <w:p w14:paraId="48B69D7B" w14:textId="77777777" w:rsidR="00607874" w:rsidRPr="00A846D9" w:rsidRDefault="008E54D8" w:rsidP="009204F0">
      <w:pPr>
        <w:jc w:val="both"/>
      </w:pPr>
      <w:r w:rsidRPr="00A846D9">
        <w:rPr>
          <w:noProof/>
          <w:lang w:eastAsia="zh-TW"/>
        </w:rPr>
        <w:pict w14:anchorId="03EF67FB">
          <v:shapetype id="_x0000_t202" coordsize="21600,21600" o:spt="202" path="m0,0l0,21600,21600,21600,2160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14:paraId="1D21DB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F6DC5D" w14:textId="77777777" w:rsidR="00405895" w:rsidRDefault="00405895"/>
              </w:txbxContent>
            </v:textbox>
          </v:shape>
        </w:pict>
      </w:r>
    </w:p>
    <w:p w14:paraId="20C446E3" w14:textId="77777777" w:rsidR="00607874" w:rsidRPr="00A846D9" w:rsidRDefault="00607874" w:rsidP="009204F0">
      <w:pPr>
        <w:jc w:val="both"/>
      </w:pPr>
    </w:p>
    <w:p w14:paraId="24E025B8" w14:textId="77777777" w:rsidR="00607874" w:rsidRPr="00A846D9" w:rsidRDefault="00607874" w:rsidP="009204F0">
      <w:pPr>
        <w:jc w:val="both"/>
      </w:pPr>
    </w:p>
    <w:p w14:paraId="4613C09C" w14:textId="77777777" w:rsidR="00607874" w:rsidRPr="00A846D9" w:rsidRDefault="00607874" w:rsidP="009204F0">
      <w:pPr>
        <w:jc w:val="both"/>
      </w:pPr>
    </w:p>
    <w:tbl>
      <w:tblPr>
        <w:tblStyle w:val="TableGrid"/>
        <w:tblW w:w="0" w:type="auto"/>
        <w:tblLook w:val="04A0" w:firstRow="1" w:lastRow="0" w:firstColumn="1" w:lastColumn="0" w:noHBand="0" w:noVBand="1"/>
      </w:tblPr>
      <w:tblGrid>
        <w:gridCol w:w="2566"/>
        <w:gridCol w:w="6676"/>
      </w:tblGrid>
      <w:tr w:rsidR="00A851DA" w:rsidRPr="00A846D9" w14:paraId="2554B9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D1066C" w14:textId="77777777" w:rsidR="00A851DA" w:rsidRPr="00A846D9" w:rsidRDefault="00A851DA" w:rsidP="009204F0">
            <w:pPr>
              <w:jc w:val="both"/>
              <w:rPr>
                <w:b/>
                <w:color w:val="002060"/>
                <w:lang w:val="en-GB"/>
              </w:rPr>
            </w:pPr>
            <w:r w:rsidRPr="00A846D9">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F050B3"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Eguenu Ola Uwe</w:t>
            </w:r>
          </w:p>
        </w:tc>
      </w:tr>
      <w:tr w:rsidR="00A851DA" w:rsidRPr="00A846D9" w14:paraId="3FA5F2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A2845" w14:textId="77777777" w:rsidR="00A851DA" w:rsidRPr="00A846D9" w:rsidRDefault="00A851DA" w:rsidP="009204F0">
            <w:pPr>
              <w:jc w:val="both"/>
              <w:rPr>
                <w:b/>
                <w:color w:val="002060"/>
                <w:lang w:val="en-GB"/>
              </w:rPr>
            </w:pPr>
            <w:r w:rsidRPr="00A846D9">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23C7B636"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2866</w:t>
            </w:r>
          </w:p>
        </w:tc>
      </w:tr>
      <w:tr w:rsidR="00A851DA" w:rsidRPr="00A846D9" w14:paraId="142952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91EF7" w14:textId="77777777" w:rsidR="00A851DA" w:rsidRPr="00A846D9" w:rsidRDefault="00A851DA" w:rsidP="009204F0">
            <w:pPr>
              <w:jc w:val="both"/>
              <w:rPr>
                <w:b/>
                <w:color w:val="002060"/>
                <w:lang w:val="en-GB"/>
              </w:rPr>
            </w:pPr>
            <w:r w:rsidRPr="00A846D9">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6205D0D4"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Diploma in Construction Management</w:t>
            </w:r>
          </w:p>
        </w:tc>
      </w:tr>
      <w:tr w:rsidR="00A851DA" w:rsidRPr="00A846D9" w14:paraId="792D9F34" w14:textId="77777777" w:rsidTr="007A348A">
        <w:trPr>
          <w:trHeight w:val="25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5B1B28" w14:textId="77777777" w:rsidR="00A851DA" w:rsidRPr="00A846D9" w:rsidRDefault="00A851DA" w:rsidP="009204F0">
            <w:pPr>
              <w:jc w:val="both"/>
              <w:rPr>
                <w:b/>
                <w:color w:val="002060"/>
                <w:lang w:val="en-GB"/>
              </w:rPr>
            </w:pPr>
            <w:r w:rsidRPr="00A846D9">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2D9158" w14:textId="3816DA3E" w:rsidR="00A851DA" w:rsidRPr="00A846D9" w:rsidRDefault="007A348A" w:rsidP="009204F0">
            <w:pPr>
              <w:jc w:val="both"/>
              <w:rPr>
                <w:lang w:val="en-GB"/>
              </w:rPr>
            </w:pPr>
            <w:r>
              <w:rPr>
                <w:lang w:val="en-GB"/>
              </w:rPr>
              <w:t>3</w:t>
            </w:r>
          </w:p>
        </w:tc>
      </w:tr>
    </w:tbl>
    <w:p w14:paraId="66417D9B" w14:textId="77777777" w:rsidR="00CC2FB3" w:rsidRPr="00A846D9" w:rsidRDefault="00CC2FB3" w:rsidP="009204F0">
      <w:pPr>
        <w:jc w:val="both"/>
        <w:rPr>
          <w:b/>
        </w:rPr>
      </w:pPr>
    </w:p>
    <w:p w14:paraId="797C9CEA" w14:textId="77777777" w:rsidR="00443E6F" w:rsidRPr="00A846D9" w:rsidRDefault="00527C11" w:rsidP="009204F0">
      <w:pPr>
        <w:jc w:val="both"/>
        <w:rPr>
          <w:b/>
          <w:sz w:val="28"/>
        </w:rPr>
      </w:pPr>
      <w:r w:rsidRPr="00A846D9">
        <w:rPr>
          <w:b/>
          <w:sz w:val="28"/>
        </w:rPr>
        <w:t>Marking Criteria:</w:t>
      </w:r>
    </w:p>
    <w:p w14:paraId="3C9CB5A5" w14:textId="77777777" w:rsidR="00443E6F" w:rsidRPr="00A846D9" w:rsidRDefault="00527C11" w:rsidP="009204F0">
      <w:pPr>
        <w:jc w:val="both"/>
      </w:pPr>
      <w:r w:rsidRPr="00A846D9">
        <w:rPr>
          <w:b/>
        </w:rPr>
        <w:t xml:space="preserve"> </w:t>
      </w:r>
      <w:r w:rsidRPr="00A846D9">
        <w:t>We expect the learner</w:t>
      </w:r>
      <w:r w:rsidR="00443E6F" w:rsidRPr="00A846D9">
        <w:t>s</w:t>
      </w:r>
      <w:r w:rsidRPr="00A846D9">
        <w:t xml:space="preserve"> to write minimum one well expressed point in</w:t>
      </w:r>
      <w:r w:rsidR="00443E6F" w:rsidRPr="00A846D9">
        <w:t xml:space="preserve"> </w:t>
      </w:r>
      <w:r w:rsidRPr="00A846D9">
        <w:t>three lines</w:t>
      </w:r>
      <w:r w:rsidR="00443E6F" w:rsidRPr="00A846D9">
        <w:t xml:space="preserve"> against each allocated mark. This means one nee</w:t>
      </w:r>
      <w:bookmarkStart w:id="0" w:name="_GoBack"/>
      <w:bookmarkEnd w:id="0"/>
      <w:r w:rsidR="00443E6F" w:rsidRPr="00A846D9">
        <w:t>d</w:t>
      </w:r>
      <w:r w:rsidR="009E41F4" w:rsidRPr="00A846D9">
        <w:t>s</w:t>
      </w:r>
      <w:r w:rsidR="00443E6F" w:rsidRPr="00A846D9">
        <w:t xml:space="preserve"> to write 15 lines with </w:t>
      </w:r>
      <w:r w:rsidR="00402786" w:rsidRPr="00A846D9">
        <w:t>5 well expressed</w:t>
      </w:r>
      <w:r w:rsidR="00443E6F" w:rsidRPr="00A846D9">
        <w:t xml:space="preserve"> points to get high grades for a 5 marks question.</w:t>
      </w:r>
    </w:p>
    <w:p w14:paraId="62F13F80" w14:textId="77777777" w:rsidR="00527C11" w:rsidRPr="00A846D9" w:rsidRDefault="00687EE8" w:rsidP="009204F0">
      <w:pPr>
        <w:jc w:val="both"/>
      </w:pPr>
      <w:r w:rsidRPr="00A846D9">
        <w:t xml:space="preserve">For high grades use </w:t>
      </w:r>
      <w:r w:rsidR="00527C11" w:rsidRPr="00A846D9">
        <w:t xml:space="preserve">examples and illustrations </w:t>
      </w:r>
      <w:r w:rsidR="00443E6F" w:rsidRPr="00A846D9">
        <w:t>where appropriate</w:t>
      </w:r>
      <w:r w:rsidRPr="00A846D9">
        <w:t>.</w:t>
      </w:r>
      <w:r w:rsidR="00443E6F" w:rsidRPr="00A846D9">
        <w:t xml:space="preserve"> </w:t>
      </w:r>
    </w:p>
    <w:tbl>
      <w:tblPr>
        <w:tblStyle w:val="TableGrid"/>
        <w:tblW w:w="0" w:type="auto"/>
        <w:tblLook w:val="04A0" w:firstRow="1" w:lastRow="0" w:firstColumn="1" w:lastColumn="0" w:noHBand="0" w:noVBand="1"/>
      </w:tblPr>
      <w:tblGrid>
        <w:gridCol w:w="9242"/>
      </w:tblGrid>
      <w:tr w:rsidR="00CC2FB3" w:rsidRPr="00A846D9" w14:paraId="68C2765F" w14:textId="77777777" w:rsidTr="00E736FC">
        <w:tc>
          <w:tcPr>
            <w:tcW w:w="9242" w:type="dxa"/>
          </w:tcPr>
          <w:p w14:paraId="18F489BD" w14:textId="47B86D20" w:rsidR="003136B0" w:rsidRPr="00A846D9" w:rsidRDefault="00CC2FB3" w:rsidP="009204F0">
            <w:pPr>
              <w:spacing w:line="360" w:lineRule="auto"/>
              <w:jc w:val="both"/>
              <w:rPr>
                <w:lang w:val="en-GB"/>
              </w:rPr>
            </w:pPr>
            <w:r w:rsidRPr="00A846D9">
              <w:rPr>
                <w:rFonts w:ascii="Arial" w:hAnsi="Arial" w:cs="Arial"/>
                <w:sz w:val="24"/>
                <w:szCs w:val="24"/>
                <w:lang w:val="en-GB"/>
              </w:rPr>
              <w:t>Please insert your completed assignment</w:t>
            </w:r>
            <w:r w:rsidR="00E736FC" w:rsidRPr="00A846D9">
              <w:rPr>
                <w:rFonts w:ascii="Arial" w:hAnsi="Arial" w:cs="Arial"/>
                <w:sz w:val="24"/>
                <w:szCs w:val="24"/>
                <w:lang w:val="en-GB"/>
              </w:rPr>
              <w:t xml:space="preserve"> (</w:t>
            </w:r>
            <w:r w:rsidR="002F779F" w:rsidRPr="00A846D9">
              <w:rPr>
                <w:rFonts w:ascii="Arial" w:hAnsi="Arial" w:cs="Arial"/>
                <w:sz w:val="24"/>
                <w:szCs w:val="24"/>
                <w:lang w:val="en-GB"/>
              </w:rPr>
              <w:t xml:space="preserve">in word </w:t>
            </w:r>
            <w:r w:rsidR="00E736FC" w:rsidRPr="00A846D9">
              <w:rPr>
                <w:rFonts w:ascii="Arial" w:hAnsi="Arial" w:cs="Arial"/>
                <w:sz w:val="24"/>
                <w:szCs w:val="24"/>
                <w:lang w:val="en-GB"/>
              </w:rPr>
              <w:t>format) here</w:t>
            </w:r>
            <w:r w:rsidRPr="00A846D9">
              <w:rPr>
                <w:rFonts w:ascii="Arial" w:hAnsi="Arial" w:cs="Arial"/>
                <w:sz w:val="24"/>
                <w:szCs w:val="24"/>
                <w:lang w:val="en-GB"/>
              </w:rPr>
              <w:t>:</w:t>
            </w:r>
            <w:r w:rsidR="003136B0" w:rsidRPr="00A846D9">
              <w:rPr>
                <w:lang w:val="en-GB"/>
              </w:rPr>
              <w:t xml:space="preserve"> </w:t>
            </w:r>
          </w:p>
          <w:p w14:paraId="22817D0F" w14:textId="77777777" w:rsidR="00A846D9" w:rsidRPr="00A846D9" w:rsidRDefault="00A846D9" w:rsidP="009204F0">
            <w:pPr>
              <w:spacing w:line="360" w:lineRule="auto"/>
              <w:jc w:val="both"/>
              <w:rPr>
                <w:rFonts w:ascii="Arial" w:hAnsi="Arial" w:cs="Arial"/>
                <w:sz w:val="24"/>
                <w:szCs w:val="24"/>
                <w:lang w:val="en-GB"/>
              </w:rPr>
            </w:pPr>
          </w:p>
          <w:p w14:paraId="0B2CAD7C" w14:textId="77777777" w:rsidR="00A846D9" w:rsidRPr="00A846D9" w:rsidRDefault="00A846D9" w:rsidP="00A846D9">
            <w:pPr>
              <w:pStyle w:val="ListParagraph"/>
              <w:numPr>
                <w:ilvl w:val="0"/>
                <w:numId w:val="9"/>
              </w:numPr>
              <w:spacing w:line="360" w:lineRule="auto"/>
              <w:jc w:val="both"/>
              <w:rPr>
                <w:rFonts w:ascii="Arial" w:hAnsi="Arial" w:cs="Arial"/>
                <w:sz w:val="24"/>
                <w:szCs w:val="24"/>
                <w:lang w:val="en-GB"/>
              </w:rPr>
            </w:pPr>
            <w:r w:rsidRPr="00A846D9">
              <w:rPr>
                <w:rFonts w:ascii="Arial" w:hAnsi="Arial" w:cs="Arial"/>
                <w:sz w:val="24"/>
                <w:szCs w:val="24"/>
                <w:lang w:val="en-GB"/>
              </w:rPr>
              <w:t>Estimating is the determination of approximate quantities of resources needed to accomplish project objectives. it is also the process of looking into the future and trying to predict project costs and resource requirements.</w:t>
            </w:r>
          </w:p>
          <w:p w14:paraId="696EF190" w14:textId="77777777" w:rsidR="00A846D9" w:rsidRPr="00A846D9" w:rsidRDefault="00A846D9" w:rsidP="00A846D9">
            <w:pPr>
              <w:pStyle w:val="ListParagraph"/>
              <w:spacing w:line="360" w:lineRule="auto"/>
              <w:jc w:val="both"/>
              <w:rPr>
                <w:rFonts w:ascii="Arial" w:hAnsi="Arial" w:cs="Arial"/>
                <w:sz w:val="24"/>
                <w:szCs w:val="24"/>
                <w:lang w:val="en-GB"/>
              </w:rPr>
            </w:pPr>
          </w:p>
          <w:p w14:paraId="04E5EE5C" w14:textId="4C0819A8" w:rsidR="00A846D9" w:rsidRPr="00A846D9" w:rsidRDefault="00A846D9" w:rsidP="00A846D9">
            <w:pPr>
              <w:pStyle w:val="ListParagraph"/>
              <w:spacing w:line="360" w:lineRule="auto"/>
              <w:jc w:val="both"/>
              <w:rPr>
                <w:rFonts w:ascii="Arial" w:hAnsi="Arial" w:cs="Arial"/>
                <w:sz w:val="24"/>
                <w:szCs w:val="24"/>
                <w:lang w:val="en-GB"/>
              </w:rPr>
            </w:pPr>
            <w:r w:rsidRPr="00A846D9">
              <w:rPr>
                <w:rFonts w:ascii="Arial" w:hAnsi="Arial" w:cs="Arial"/>
                <w:sz w:val="24"/>
                <w:szCs w:val="24"/>
                <w:lang w:val="en-GB"/>
              </w:rPr>
              <w:t>Estimates are needed in order to evaluate or quantify the funds and resources needed to execute the entire project. It is also used to compare offers given by tenders and select the suitable contractor at the lowest price. In addition to this, it helps contractors to earn reasonable profits and also enable them to organise all resources req</w:t>
            </w:r>
            <w:r w:rsidRPr="00A846D9">
              <w:rPr>
                <w:rFonts w:ascii="Arial" w:hAnsi="Arial" w:cs="Arial"/>
                <w:sz w:val="24"/>
                <w:szCs w:val="24"/>
                <w:lang w:val="en-GB"/>
              </w:rPr>
              <w:t>uired to complete the project.</w:t>
            </w:r>
          </w:p>
          <w:p w14:paraId="0E14D73F" w14:textId="77777777" w:rsidR="00A846D9" w:rsidRPr="00A846D9" w:rsidRDefault="00A846D9" w:rsidP="00A846D9">
            <w:pPr>
              <w:pStyle w:val="ListParagraph"/>
              <w:spacing w:line="360" w:lineRule="auto"/>
              <w:jc w:val="both"/>
              <w:rPr>
                <w:rFonts w:ascii="Arial" w:hAnsi="Arial" w:cs="Arial"/>
                <w:sz w:val="24"/>
                <w:szCs w:val="24"/>
                <w:lang w:val="en-GB"/>
              </w:rPr>
            </w:pPr>
          </w:p>
          <w:p w14:paraId="5C607B4E" w14:textId="77777777" w:rsidR="00A846D9" w:rsidRPr="00A846D9" w:rsidRDefault="00A846D9" w:rsidP="00A846D9">
            <w:pPr>
              <w:pStyle w:val="ListParagraph"/>
              <w:numPr>
                <w:ilvl w:val="0"/>
                <w:numId w:val="9"/>
              </w:numPr>
              <w:spacing w:line="360" w:lineRule="auto"/>
              <w:jc w:val="both"/>
              <w:rPr>
                <w:rFonts w:ascii="Arial" w:hAnsi="Arial" w:cs="Arial"/>
                <w:sz w:val="24"/>
                <w:szCs w:val="24"/>
                <w:lang w:val="en-GB"/>
              </w:rPr>
            </w:pPr>
            <w:r w:rsidRPr="00A846D9">
              <w:rPr>
                <w:rFonts w:ascii="Arial" w:hAnsi="Arial" w:cs="Arial"/>
                <w:sz w:val="24"/>
                <w:szCs w:val="24"/>
                <w:lang w:val="en-GB"/>
              </w:rPr>
              <w:t>The bill of quantities is a document which provides an itemised list of project specific measured quantities such as work, prices, dimension, and other other details deduced from the drawings and specification in the tender documentation.</w:t>
            </w:r>
          </w:p>
          <w:p w14:paraId="5092474E" w14:textId="77777777" w:rsidR="00A846D9" w:rsidRPr="00A846D9" w:rsidRDefault="00A846D9" w:rsidP="00A846D9">
            <w:pPr>
              <w:pStyle w:val="ListParagraph"/>
              <w:spacing w:line="360" w:lineRule="auto"/>
              <w:jc w:val="both"/>
              <w:rPr>
                <w:rFonts w:ascii="Arial" w:hAnsi="Arial" w:cs="Arial"/>
                <w:sz w:val="24"/>
                <w:szCs w:val="24"/>
                <w:lang w:val="en-GB"/>
              </w:rPr>
            </w:pPr>
          </w:p>
          <w:p w14:paraId="1E1D5E97" w14:textId="77777777" w:rsidR="00A846D9" w:rsidRPr="00A846D9" w:rsidRDefault="00A846D9" w:rsidP="00A846D9">
            <w:pPr>
              <w:pStyle w:val="ListParagraph"/>
              <w:numPr>
                <w:ilvl w:val="0"/>
                <w:numId w:val="9"/>
              </w:numPr>
              <w:spacing w:line="360" w:lineRule="auto"/>
              <w:jc w:val="both"/>
              <w:rPr>
                <w:rFonts w:ascii="Arial" w:hAnsi="Arial" w:cs="Arial"/>
                <w:sz w:val="24"/>
                <w:szCs w:val="24"/>
                <w:lang w:val="en-GB"/>
              </w:rPr>
            </w:pPr>
            <w:r w:rsidRPr="00A846D9">
              <w:rPr>
                <w:rFonts w:ascii="Arial" w:hAnsi="Arial" w:cs="Arial"/>
                <w:sz w:val="24"/>
                <w:szCs w:val="24"/>
                <w:lang w:val="en-GB"/>
              </w:rPr>
              <w:t xml:space="preserve">Approximate estimate is a preliminary estimate performed during the early </w:t>
            </w:r>
            <w:r w:rsidRPr="00A846D9">
              <w:rPr>
                <w:rFonts w:ascii="Arial" w:hAnsi="Arial" w:cs="Arial"/>
                <w:sz w:val="24"/>
                <w:szCs w:val="24"/>
                <w:lang w:val="en-GB"/>
              </w:rPr>
              <w:lastRenderedPageBreak/>
              <w:t>stage of the project within a short period and this gives a rough idea to help decide whether to proceed with the project or not. This preliminary estimates are not used during the a</w:t>
            </w:r>
            <w:r w:rsidRPr="00A846D9">
              <w:rPr>
                <w:rFonts w:ascii="Arial" w:hAnsi="Arial" w:cs="Arial"/>
                <w:sz w:val="24"/>
                <w:szCs w:val="24"/>
                <w:lang w:val="en-GB"/>
              </w:rPr>
              <w:t>ctual execution of the project. I</w:t>
            </w:r>
            <w:r w:rsidRPr="00A846D9">
              <w:rPr>
                <w:rFonts w:ascii="Arial" w:hAnsi="Arial" w:cs="Arial"/>
                <w:sz w:val="24"/>
                <w:szCs w:val="24"/>
                <w:lang w:val="en-GB"/>
              </w:rPr>
              <w:t>t is also referred to as feasibility estimate.</w:t>
            </w:r>
          </w:p>
          <w:p w14:paraId="5B11EAE7" w14:textId="77777777" w:rsidR="00A846D9" w:rsidRPr="00A846D9" w:rsidRDefault="00A846D9" w:rsidP="00A846D9">
            <w:pPr>
              <w:spacing w:line="360" w:lineRule="auto"/>
              <w:jc w:val="both"/>
              <w:rPr>
                <w:rFonts w:ascii="Arial" w:hAnsi="Arial" w:cs="Arial"/>
                <w:sz w:val="24"/>
                <w:szCs w:val="24"/>
                <w:lang w:val="en-GB"/>
              </w:rPr>
            </w:pPr>
          </w:p>
          <w:p w14:paraId="5D3A3519" w14:textId="57FD07F9" w:rsidR="00A846D9" w:rsidRPr="00A846D9" w:rsidRDefault="00A846D9" w:rsidP="00A846D9">
            <w:pPr>
              <w:pStyle w:val="ListParagraph"/>
              <w:spacing w:line="360" w:lineRule="auto"/>
              <w:jc w:val="both"/>
              <w:rPr>
                <w:rFonts w:ascii="Arial" w:hAnsi="Arial" w:cs="Arial"/>
                <w:sz w:val="24"/>
                <w:szCs w:val="24"/>
                <w:lang w:val="en-GB"/>
              </w:rPr>
            </w:pPr>
            <w:r w:rsidRPr="00A846D9">
              <w:rPr>
                <w:rFonts w:ascii="Arial" w:hAnsi="Arial" w:cs="Arial"/>
                <w:sz w:val="24"/>
                <w:szCs w:val="24"/>
                <w:lang w:val="en-GB"/>
              </w:rPr>
              <w:t>The approximate estimate is prepared from the practical knowledge and cost of the similar past project. There are two main steps required to prepare the approximate esti</w:t>
            </w:r>
            <w:r w:rsidRPr="00A846D9">
              <w:rPr>
                <w:rFonts w:ascii="Arial" w:hAnsi="Arial" w:cs="Arial"/>
                <w:sz w:val="24"/>
                <w:szCs w:val="24"/>
                <w:lang w:val="en-GB"/>
              </w:rPr>
              <w:t xml:space="preserve">mate. Firstly, the total units </w:t>
            </w:r>
            <w:r w:rsidRPr="00A846D9">
              <w:rPr>
                <w:rFonts w:ascii="Arial" w:hAnsi="Arial" w:cs="Arial"/>
                <w:sz w:val="24"/>
                <w:szCs w:val="24"/>
                <w:lang w:val="en-GB"/>
              </w:rPr>
              <w:t>for constructing the project is based on the item’s physical dimension such as the area, volume or length. Secondly, the dimension is multiplied by the cost of the item per unit. The cost record from previous similar projects kept by site supervisors is used to prepare a more accurate and reliable approximate estimate.</w:t>
            </w:r>
          </w:p>
          <w:p w14:paraId="16C656C0" w14:textId="77777777" w:rsidR="00A846D9" w:rsidRPr="00A846D9" w:rsidRDefault="00A846D9" w:rsidP="00A846D9">
            <w:pPr>
              <w:pStyle w:val="ListParagraph"/>
              <w:spacing w:line="360" w:lineRule="auto"/>
              <w:jc w:val="both"/>
              <w:rPr>
                <w:rFonts w:ascii="Arial" w:hAnsi="Arial" w:cs="Arial"/>
                <w:sz w:val="24"/>
                <w:szCs w:val="24"/>
                <w:lang w:val="en-GB"/>
              </w:rPr>
            </w:pPr>
          </w:p>
          <w:p w14:paraId="797BE463" w14:textId="77777777" w:rsidR="00A846D9" w:rsidRPr="00A846D9" w:rsidRDefault="00A846D9" w:rsidP="00A846D9">
            <w:pPr>
              <w:pStyle w:val="ListParagraph"/>
              <w:numPr>
                <w:ilvl w:val="0"/>
                <w:numId w:val="9"/>
              </w:numPr>
              <w:spacing w:line="360" w:lineRule="auto"/>
              <w:jc w:val="both"/>
              <w:rPr>
                <w:rFonts w:ascii="Arial" w:hAnsi="Arial" w:cs="Arial"/>
                <w:sz w:val="24"/>
                <w:szCs w:val="24"/>
                <w:lang w:val="en-GB"/>
              </w:rPr>
            </w:pPr>
            <w:r w:rsidRPr="00A846D9">
              <w:rPr>
                <w:rFonts w:ascii="Arial" w:hAnsi="Arial" w:cs="Arial"/>
                <w:sz w:val="24"/>
                <w:szCs w:val="24"/>
                <w:lang w:val="en-GB"/>
              </w:rPr>
              <w:t>Project budget is the financial plan which gives a detailed estimate of all the cost required to execute and complete the project.</w:t>
            </w:r>
            <w:r w:rsidRPr="00A846D9">
              <w:rPr>
                <w:rFonts w:ascii="Arial" w:hAnsi="Arial" w:cs="Arial"/>
                <w:sz w:val="24"/>
                <w:szCs w:val="24"/>
                <w:lang w:val="en-GB"/>
              </w:rPr>
              <w:t xml:space="preserve"> </w:t>
            </w:r>
            <w:r w:rsidRPr="00A846D9">
              <w:rPr>
                <w:rFonts w:ascii="Arial" w:hAnsi="Arial" w:cs="Arial"/>
                <w:sz w:val="24"/>
                <w:szCs w:val="24"/>
                <w:lang w:val="en-GB"/>
              </w:rPr>
              <w:t>It also helps in ensuring that the actual cost during the execution of the project is within the authorised financial resources allocated for the project. The project budget also serves as a yardstick for comparing the actual cost during the execution of the project, the main goal is to control the project cost within the approved budget and to accomp</w:t>
            </w:r>
            <w:r w:rsidRPr="00A846D9">
              <w:rPr>
                <w:rFonts w:ascii="Arial" w:hAnsi="Arial" w:cs="Arial"/>
                <w:sz w:val="24"/>
                <w:szCs w:val="24"/>
                <w:lang w:val="en-GB"/>
              </w:rPr>
              <w:t>lish the expected project goal.</w:t>
            </w:r>
          </w:p>
          <w:p w14:paraId="1810E445" w14:textId="77777777" w:rsidR="00A846D9" w:rsidRPr="00A846D9" w:rsidRDefault="00A846D9" w:rsidP="00A846D9">
            <w:pPr>
              <w:pStyle w:val="ListParagraph"/>
              <w:spacing w:line="360" w:lineRule="auto"/>
              <w:jc w:val="both"/>
              <w:rPr>
                <w:rFonts w:ascii="Arial" w:hAnsi="Arial" w:cs="Arial"/>
                <w:sz w:val="24"/>
                <w:szCs w:val="24"/>
                <w:lang w:val="en-GB"/>
              </w:rPr>
            </w:pPr>
          </w:p>
          <w:p w14:paraId="3777A6E9" w14:textId="458EF319" w:rsidR="00A846D9" w:rsidRPr="00A846D9" w:rsidRDefault="00A846D9" w:rsidP="00A846D9">
            <w:pPr>
              <w:pStyle w:val="ListParagraph"/>
              <w:spacing w:line="360" w:lineRule="auto"/>
              <w:jc w:val="both"/>
              <w:rPr>
                <w:rFonts w:ascii="Arial" w:hAnsi="Arial" w:cs="Arial"/>
                <w:sz w:val="24"/>
                <w:szCs w:val="24"/>
                <w:lang w:val="en-GB"/>
              </w:rPr>
            </w:pPr>
            <w:r w:rsidRPr="00A846D9">
              <w:rPr>
                <w:rFonts w:ascii="Arial" w:hAnsi="Arial" w:cs="Arial"/>
                <w:sz w:val="24"/>
                <w:szCs w:val="24"/>
                <w:lang w:val="en-GB"/>
              </w:rPr>
              <w:t>The Project budget is prepared based on project activities as per the construction program.</w:t>
            </w:r>
            <w:r w:rsidRPr="00A846D9">
              <w:rPr>
                <w:rFonts w:ascii="Arial" w:hAnsi="Arial" w:cs="Arial"/>
                <w:sz w:val="24"/>
                <w:szCs w:val="24"/>
                <w:lang w:val="en-GB"/>
              </w:rPr>
              <w:t xml:space="preserve"> </w:t>
            </w:r>
            <w:r w:rsidRPr="00A846D9">
              <w:rPr>
                <w:rFonts w:ascii="Arial" w:hAnsi="Arial" w:cs="Arial"/>
                <w:sz w:val="24"/>
                <w:szCs w:val="24"/>
                <w:lang w:val="en-GB"/>
              </w:rPr>
              <w:t>The first step in preparing the budget is to estimate anticipated costs and resources needed before commencement of any activity,</w:t>
            </w:r>
            <w:r w:rsidRPr="00A846D9">
              <w:rPr>
                <w:rFonts w:ascii="Arial" w:hAnsi="Arial" w:cs="Arial"/>
                <w:sz w:val="24"/>
                <w:szCs w:val="24"/>
                <w:lang w:val="en-GB"/>
              </w:rPr>
              <w:t xml:space="preserve"> </w:t>
            </w:r>
            <w:r w:rsidRPr="00A846D9">
              <w:rPr>
                <w:rFonts w:ascii="Arial" w:hAnsi="Arial" w:cs="Arial"/>
                <w:sz w:val="24"/>
                <w:szCs w:val="24"/>
                <w:lang w:val="en-GB"/>
              </w:rPr>
              <w:t>then take into account any related costs for ongoing and future activities.</w:t>
            </w:r>
          </w:p>
          <w:p w14:paraId="4EA3B5A2" w14:textId="77777777" w:rsidR="00A846D9" w:rsidRPr="00A846D9" w:rsidRDefault="00A846D9" w:rsidP="00A846D9">
            <w:pPr>
              <w:pStyle w:val="ListParagraph"/>
              <w:spacing w:line="360" w:lineRule="auto"/>
              <w:jc w:val="both"/>
              <w:rPr>
                <w:rFonts w:ascii="Arial" w:hAnsi="Arial" w:cs="Arial"/>
                <w:sz w:val="24"/>
                <w:szCs w:val="24"/>
                <w:lang w:val="en-GB"/>
              </w:rPr>
            </w:pPr>
          </w:p>
          <w:p w14:paraId="22D4578F" w14:textId="77777777" w:rsidR="00A846D9" w:rsidRPr="00A846D9" w:rsidRDefault="00A846D9" w:rsidP="00A846D9">
            <w:pPr>
              <w:pStyle w:val="ListParagraph"/>
              <w:numPr>
                <w:ilvl w:val="0"/>
                <w:numId w:val="9"/>
              </w:numPr>
              <w:spacing w:line="360" w:lineRule="auto"/>
              <w:jc w:val="both"/>
              <w:rPr>
                <w:rFonts w:ascii="Arial" w:hAnsi="Arial" w:cs="Arial"/>
                <w:sz w:val="24"/>
                <w:szCs w:val="24"/>
                <w:lang w:val="en-GB"/>
              </w:rPr>
            </w:pPr>
            <w:r w:rsidRPr="00A846D9">
              <w:rPr>
                <w:rFonts w:ascii="Arial" w:hAnsi="Arial" w:cs="Arial"/>
                <w:sz w:val="24"/>
                <w:szCs w:val="24"/>
                <w:lang w:val="en-GB"/>
              </w:rPr>
              <w:t xml:space="preserve">Administrative approval is the process of obtaining departmental approval for a project work which is to be initiated by the owner and has connected requirements with another department. The administrative approval must be acquired first. It can also be referred to as the communication of formal acceptance of the proposals by the competent authority of the administrative department requiring the work. For </w:t>
            </w:r>
            <w:r w:rsidRPr="00A846D9">
              <w:rPr>
                <w:rFonts w:ascii="Arial" w:hAnsi="Arial" w:cs="Arial"/>
                <w:sz w:val="24"/>
                <w:szCs w:val="24"/>
                <w:lang w:val="en-GB"/>
              </w:rPr>
              <w:t>example,</w:t>
            </w:r>
            <w:r w:rsidRPr="00A846D9">
              <w:rPr>
                <w:rFonts w:ascii="Arial" w:hAnsi="Arial" w:cs="Arial"/>
                <w:sz w:val="24"/>
                <w:szCs w:val="24"/>
                <w:lang w:val="en-GB"/>
              </w:rPr>
              <w:t xml:space="preserve"> the fire service department wants to construct a fire service station in a particular location, the public works department is contacted to carry out the necessary feasibility studies. Once the study is completed,</w:t>
            </w:r>
            <w:r w:rsidRPr="00A846D9">
              <w:rPr>
                <w:rFonts w:ascii="Arial" w:hAnsi="Arial" w:cs="Arial"/>
                <w:sz w:val="24"/>
                <w:szCs w:val="24"/>
                <w:lang w:val="en-GB"/>
              </w:rPr>
              <w:t xml:space="preserve"> </w:t>
            </w:r>
            <w:r w:rsidRPr="00A846D9">
              <w:rPr>
                <w:rFonts w:ascii="Arial" w:hAnsi="Arial" w:cs="Arial"/>
                <w:sz w:val="24"/>
                <w:szCs w:val="24"/>
                <w:lang w:val="en-GB"/>
              </w:rPr>
              <w:t>the public works department provides drawings and cost estimate to the fire service department. Then the owner of the project submit</w:t>
            </w:r>
            <w:r w:rsidRPr="00A846D9">
              <w:rPr>
                <w:rFonts w:ascii="Arial" w:hAnsi="Arial" w:cs="Arial"/>
                <w:sz w:val="24"/>
                <w:szCs w:val="24"/>
                <w:lang w:val="en-GB"/>
              </w:rPr>
              <w:t>s</w:t>
            </w:r>
            <w:r w:rsidRPr="00A846D9">
              <w:rPr>
                <w:rFonts w:ascii="Arial" w:hAnsi="Arial" w:cs="Arial"/>
                <w:sz w:val="24"/>
                <w:szCs w:val="24"/>
                <w:lang w:val="en-GB"/>
              </w:rPr>
              <w:t xml:space="preserve"> this study to the competent authorities </w:t>
            </w:r>
            <w:r w:rsidRPr="00A846D9">
              <w:rPr>
                <w:rFonts w:ascii="Arial" w:hAnsi="Arial" w:cs="Arial"/>
                <w:sz w:val="24"/>
                <w:szCs w:val="24"/>
                <w:lang w:val="en-GB"/>
              </w:rPr>
              <w:t>in his department for approval.</w:t>
            </w:r>
          </w:p>
          <w:p w14:paraId="1C5DCB56" w14:textId="77777777" w:rsidR="00A846D9" w:rsidRPr="00A846D9" w:rsidRDefault="00A846D9" w:rsidP="00A846D9">
            <w:pPr>
              <w:pStyle w:val="ListParagraph"/>
              <w:spacing w:line="360" w:lineRule="auto"/>
              <w:jc w:val="both"/>
              <w:rPr>
                <w:rFonts w:ascii="Arial" w:hAnsi="Arial" w:cs="Arial"/>
                <w:sz w:val="24"/>
                <w:szCs w:val="24"/>
                <w:lang w:val="en-GB"/>
              </w:rPr>
            </w:pPr>
          </w:p>
          <w:p w14:paraId="5FC8C6AF" w14:textId="3B0450F4" w:rsidR="00A846D9" w:rsidRPr="00A846D9" w:rsidRDefault="00A846D9" w:rsidP="00A846D9">
            <w:pPr>
              <w:pStyle w:val="ListParagraph"/>
              <w:spacing w:line="360" w:lineRule="auto"/>
              <w:jc w:val="both"/>
              <w:rPr>
                <w:rFonts w:ascii="Arial" w:hAnsi="Arial" w:cs="Arial"/>
                <w:sz w:val="24"/>
                <w:szCs w:val="24"/>
                <w:lang w:val="en-GB"/>
              </w:rPr>
            </w:pPr>
            <w:r w:rsidRPr="00A846D9">
              <w:rPr>
                <w:rFonts w:ascii="Arial" w:hAnsi="Arial" w:cs="Arial"/>
                <w:sz w:val="24"/>
                <w:szCs w:val="24"/>
                <w:lang w:val="en-GB"/>
              </w:rPr>
              <w:t>After receipt of administrative approval, detailed estimates are required</w:t>
            </w:r>
            <w:r w:rsidRPr="00A846D9">
              <w:rPr>
                <w:rFonts w:ascii="Arial" w:hAnsi="Arial" w:cs="Arial"/>
                <w:sz w:val="24"/>
                <w:szCs w:val="24"/>
                <w:lang w:val="en-GB"/>
              </w:rPr>
              <w:t xml:space="preserve"> </w:t>
            </w:r>
            <w:r w:rsidRPr="00A846D9">
              <w:rPr>
                <w:rFonts w:ascii="Arial" w:hAnsi="Arial" w:cs="Arial"/>
                <w:sz w:val="24"/>
                <w:szCs w:val="24"/>
                <w:lang w:val="en-GB"/>
              </w:rPr>
              <w:t>to be prepared for technical sanction. The technical sanction should be accorded by the competent</w:t>
            </w:r>
            <w:r w:rsidRPr="00A846D9">
              <w:rPr>
                <w:rFonts w:ascii="Arial" w:hAnsi="Arial" w:cs="Arial"/>
                <w:sz w:val="24"/>
                <w:szCs w:val="24"/>
                <w:lang w:val="en-GB"/>
              </w:rPr>
              <w:t xml:space="preserve"> </w:t>
            </w:r>
            <w:r w:rsidRPr="00A846D9">
              <w:rPr>
                <w:rFonts w:ascii="Arial" w:hAnsi="Arial" w:cs="Arial"/>
                <w:sz w:val="24"/>
                <w:szCs w:val="24"/>
                <w:lang w:val="en-GB"/>
              </w:rPr>
              <w:t>authority before a work is taken in hand. Technical sanction amounts to a guarantee that the proposals submitted during the administrative approval stage are technically sound, and that the estimates are accurately prepared and are based on adequate data. If for example, the fire service department gives his approval for the initial drawings and costs estimates, the public works department goes ahead to provide the detailed design, drawing and cost estimates. This detailed report must be approved by a competent authority within the public works department.</w:t>
            </w:r>
          </w:p>
          <w:p w14:paraId="003E974C" w14:textId="77777777" w:rsidR="00A846D9" w:rsidRPr="00A846D9" w:rsidRDefault="00A846D9" w:rsidP="00A846D9">
            <w:pPr>
              <w:spacing w:line="360" w:lineRule="auto"/>
              <w:jc w:val="both"/>
              <w:rPr>
                <w:rFonts w:ascii="Arial" w:hAnsi="Arial" w:cs="Arial"/>
                <w:sz w:val="24"/>
                <w:szCs w:val="24"/>
                <w:lang w:val="en-GB"/>
              </w:rPr>
            </w:pPr>
          </w:p>
          <w:p w14:paraId="72421127" w14:textId="773F4DB7" w:rsidR="00A846D9" w:rsidRPr="00A846D9" w:rsidRDefault="00A846D9" w:rsidP="00A846D9">
            <w:pPr>
              <w:spacing w:line="360" w:lineRule="auto"/>
              <w:jc w:val="both"/>
              <w:rPr>
                <w:rFonts w:ascii="Arial" w:hAnsi="Arial" w:cs="Arial"/>
                <w:sz w:val="24"/>
                <w:szCs w:val="24"/>
                <w:lang w:val="en-GB"/>
              </w:rPr>
            </w:pPr>
            <w:r w:rsidRPr="00A846D9">
              <w:rPr>
                <w:rFonts w:ascii="Arial" w:hAnsi="Arial" w:cs="Arial"/>
                <w:sz w:val="24"/>
                <w:szCs w:val="24"/>
                <w:lang w:val="en-GB"/>
              </w:rPr>
              <w:t xml:space="preserve">2. </w:t>
            </w:r>
          </w:p>
          <w:p w14:paraId="15328998" w14:textId="77777777" w:rsidR="00A846D9" w:rsidRPr="00A846D9" w:rsidRDefault="00A846D9" w:rsidP="00A846D9">
            <w:pPr>
              <w:pStyle w:val="ListParagraph"/>
              <w:numPr>
                <w:ilvl w:val="0"/>
                <w:numId w:val="10"/>
              </w:numPr>
              <w:spacing w:line="360" w:lineRule="auto"/>
              <w:jc w:val="both"/>
              <w:rPr>
                <w:rFonts w:ascii="Arial" w:hAnsi="Arial" w:cs="Arial"/>
                <w:sz w:val="24"/>
                <w:szCs w:val="24"/>
                <w:lang w:val="en-GB"/>
              </w:rPr>
            </w:pPr>
            <w:r w:rsidRPr="00A846D9">
              <w:rPr>
                <w:rFonts w:ascii="Arial" w:hAnsi="Arial" w:cs="Arial"/>
                <w:sz w:val="24"/>
                <w:szCs w:val="24"/>
                <w:lang w:val="en-GB"/>
              </w:rPr>
              <w:t>A material rate</w:t>
            </w:r>
          </w:p>
          <w:p w14:paraId="1092DB81" w14:textId="64EE0D5C" w:rsidR="00A846D9" w:rsidRPr="00A846D9" w:rsidRDefault="00A846D9" w:rsidP="00A846D9">
            <w:pPr>
              <w:pStyle w:val="ListParagraph"/>
              <w:spacing w:line="360" w:lineRule="auto"/>
              <w:jc w:val="both"/>
              <w:rPr>
                <w:rFonts w:ascii="Arial" w:hAnsi="Arial" w:cs="Arial"/>
                <w:sz w:val="24"/>
                <w:szCs w:val="24"/>
                <w:lang w:val="en-GB"/>
              </w:rPr>
            </w:pPr>
            <w:r w:rsidRPr="00A846D9">
              <w:rPr>
                <w:rFonts w:ascii="Arial" w:hAnsi="Arial" w:cs="Arial"/>
                <w:sz w:val="24"/>
                <w:szCs w:val="24"/>
                <w:lang w:val="en-GB"/>
              </w:rPr>
              <w:t>The material rate is obtained by measuring the quantity of material required for the project accurately from the drawing and the required specifications. The suppliers provide price quotations for the materials and the estimator will include,</w:t>
            </w:r>
            <w:r w:rsidRPr="00A846D9">
              <w:rPr>
                <w:rFonts w:ascii="Arial" w:hAnsi="Arial" w:cs="Arial"/>
                <w:sz w:val="24"/>
                <w:szCs w:val="24"/>
                <w:lang w:val="en-GB"/>
              </w:rPr>
              <w:t xml:space="preserve"> </w:t>
            </w:r>
            <w:r w:rsidRPr="00A846D9">
              <w:rPr>
                <w:rFonts w:ascii="Arial" w:hAnsi="Arial" w:cs="Arial"/>
                <w:sz w:val="24"/>
                <w:szCs w:val="24"/>
                <w:lang w:val="en-GB"/>
              </w:rPr>
              <w:t xml:space="preserve">transportation cost, loading and unloading cost, site handling cost, wastage cost (this covers breakage, losses and theft which varies from 2%-10%), material storage and security cost. </w:t>
            </w:r>
          </w:p>
          <w:p w14:paraId="36648329" w14:textId="77777777" w:rsidR="00A846D9" w:rsidRPr="00A846D9" w:rsidRDefault="00A846D9" w:rsidP="00A846D9">
            <w:pPr>
              <w:pStyle w:val="ListParagraph"/>
              <w:spacing w:line="360" w:lineRule="auto"/>
              <w:jc w:val="both"/>
              <w:rPr>
                <w:rFonts w:ascii="Arial" w:hAnsi="Arial" w:cs="Arial"/>
                <w:sz w:val="24"/>
                <w:szCs w:val="24"/>
                <w:lang w:val="en-GB"/>
              </w:rPr>
            </w:pPr>
          </w:p>
          <w:p w14:paraId="14030CAC" w14:textId="77777777" w:rsidR="00A846D9" w:rsidRPr="00A846D9" w:rsidRDefault="00A846D9" w:rsidP="00A846D9">
            <w:pPr>
              <w:pStyle w:val="ListParagraph"/>
              <w:numPr>
                <w:ilvl w:val="0"/>
                <w:numId w:val="10"/>
              </w:numPr>
              <w:spacing w:line="360" w:lineRule="auto"/>
              <w:jc w:val="both"/>
              <w:rPr>
                <w:rFonts w:ascii="Arial" w:hAnsi="Arial" w:cs="Arial"/>
                <w:sz w:val="24"/>
                <w:szCs w:val="24"/>
                <w:lang w:val="en-GB"/>
              </w:rPr>
            </w:pPr>
            <w:r w:rsidRPr="00A846D9">
              <w:rPr>
                <w:rFonts w:ascii="Arial" w:hAnsi="Arial" w:cs="Arial"/>
                <w:sz w:val="24"/>
                <w:szCs w:val="24"/>
                <w:lang w:val="en-GB"/>
              </w:rPr>
              <w:t>Labour rate</w:t>
            </w:r>
          </w:p>
          <w:p w14:paraId="6B1F789C" w14:textId="77777777" w:rsidR="00A846D9" w:rsidRPr="00A846D9" w:rsidRDefault="00A846D9" w:rsidP="00A846D9">
            <w:pPr>
              <w:pStyle w:val="ListParagraph"/>
              <w:spacing w:line="360" w:lineRule="auto"/>
              <w:jc w:val="both"/>
              <w:rPr>
                <w:rFonts w:ascii="Arial" w:hAnsi="Arial" w:cs="Arial"/>
                <w:sz w:val="24"/>
                <w:szCs w:val="24"/>
                <w:lang w:val="en-GB"/>
              </w:rPr>
            </w:pPr>
            <w:r w:rsidRPr="00A846D9">
              <w:rPr>
                <w:rFonts w:ascii="Arial" w:hAnsi="Arial" w:cs="Arial"/>
                <w:sz w:val="24"/>
                <w:szCs w:val="24"/>
                <w:lang w:val="en-GB"/>
              </w:rPr>
              <w:t>The labour rate is unpredictable and depends on many factors such as job location, availability of skilled labour, weather conditions, contract wage regulations, general market conditions, and so on. The labour rate is made based on the cost of labour per head for each day which includes the following;</w:t>
            </w:r>
          </w:p>
          <w:p w14:paraId="3162F49B" w14:textId="77777777" w:rsidR="00A846D9" w:rsidRPr="00A846D9" w:rsidRDefault="00A846D9" w:rsidP="00A846D9">
            <w:pPr>
              <w:spacing w:line="360" w:lineRule="auto"/>
              <w:jc w:val="both"/>
              <w:rPr>
                <w:rFonts w:ascii="Arial" w:hAnsi="Arial" w:cs="Arial"/>
                <w:sz w:val="24"/>
                <w:szCs w:val="24"/>
                <w:lang w:val="en-GB"/>
              </w:rPr>
            </w:pPr>
          </w:p>
          <w:p w14:paraId="3C4EA292" w14:textId="77777777" w:rsidR="00A846D9" w:rsidRPr="00A846D9" w:rsidRDefault="00A846D9" w:rsidP="00A846D9">
            <w:pPr>
              <w:pStyle w:val="ListParagraph"/>
              <w:numPr>
                <w:ilvl w:val="0"/>
                <w:numId w:val="11"/>
              </w:numPr>
              <w:spacing w:line="360" w:lineRule="auto"/>
              <w:jc w:val="both"/>
              <w:rPr>
                <w:rFonts w:ascii="Arial" w:hAnsi="Arial" w:cs="Arial"/>
                <w:sz w:val="24"/>
                <w:szCs w:val="24"/>
                <w:lang w:val="en-GB"/>
              </w:rPr>
            </w:pPr>
            <w:r w:rsidRPr="00A846D9">
              <w:rPr>
                <w:rFonts w:ascii="Arial" w:hAnsi="Arial" w:cs="Arial"/>
                <w:sz w:val="24"/>
                <w:szCs w:val="24"/>
                <w:lang w:val="en-GB"/>
              </w:rPr>
              <w:t xml:space="preserve">Basic wages </w:t>
            </w:r>
          </w:p>
          <w:p w14:paraId="2FBF80B9" w14:textId="5B72CF9C" w:rsidR="00A846D9" w:rsidRPr="00A846D9" w:rsidRDefault="00A846D9" w:rsidP="00A846D9">
            <w:pPr>
              <w:pStyle w:val="ListParagraph"/>
              <w:numPr>
                <w:ilvl w:val="0"/>
                <w:numId w:val="11"/>
              </w:numPr>
              <w:spacing w:line="360" w:lineRule="auto"/>
              <w:jc w:val="both"/>
              <w:rPr>
                <w:rFonts w:ascii="Arial" w:hAnsi="Arial" w:cs="Arial"/>
                <w:sz w:val="24"/>
                <w:szCs w:val="24"/>
                <w:lang w:val="en-GB"/>
              </w:rPr>
            </w:pPr>
            <w:r w:rsidRPr="00A846D9">
              <w:rPr>
                <w:rFonts w:ascii="Arial" w:hAnsi="Arial" w:cs="Arial"/>
                <w:sz w:val="24"/>
                <w:szCs w:val="24"/>
                <w:lang w:val="en-GB"/>
              </w:rPr>
              <w:t>Payment for inclement weather when the labour reports to work but cannot be assigned any work or can do work only for a part</w:t>
            </w:r>
            <w:r w:rsidRPr="00A846D9">
              <w:rPr>
                <w:rFonts w:ascii="Arial" w:hAnsi="Arial" w:cs="Arial"/>
                <w:sz w:val="24"/>
                <w:szCs w:val="24"/>
                <w:lang w:val="en-GB"/>
              </w:rPr>
              <w:t xml:space="preserve"> of the day due to </w:t>
            </w:r>
            <w:r w:rsidRPr="00A846D9">
              <w:rPr>
                <w:rFonts w:ascii="Arial" w:hAnsi="Arial" w:cs="Arial"/>
                <w:sz w:val="24"/>
                <w:szCs w:val="24"/>
                <w:lang w:val="en-GB"/>
              </w:rPr>
              <w:t>unfavourable weather or heavy rains.</w:t>
            </w:r>
          </w:p>
          <w:p w14:paraId="60BA1032" w14:textId="77777777" w:rsidR="00A846D9" w:rsidRPr="00A846D9" w:rsidRDefault="00A846D9" w:rsidP="00A846D9">
            <w:pPr>
              <w:pStyle w:val="ListParagraph"/>
              <w:numPr>
                <w:ilvl w:val="0"/>
                <w:numId w:val="11"/>
              </w:numPr>
              <w:spacing w:line="360" w:lineRule="auto"/>
              <w:jc w:val="both"/>
              <w:rPr>
                <w:rFonts w:ascii="Arial" w:hAnsi="Arial" w:cs="Arial"/>
                <w:sz w:val="24"/>
                <w:szCs w:val="24"/>
                <w:lang w:val="en-GB"/>
              </w:rPr>
            </w:pPr>
            <w:r w:rsidRPr="00A846D9">
              <w:rPr>
                <w:rFonts w:ascii="Arial" w:hAnsi="Arial" w:cs="Arial"/>
                <w:sz w:val="24"/>
                <w:szCs w:val="24"/>
                <w:lang w:val="en-GB"/>
              </w:rPr>
              <w:t>Paid holidays</w:t>
            </w:r>
          </w:p>
          <w:p w14:paraId="5D0C49F2" w14:textId="77777777" w:rsidR="00A846D9" w:rsidRPr="00A846D9" w:rsidRDefault="00A846D9" w:rsidP="00A846D9">
            <w:pPr>
              <w:pStyle w:val="ListParagraph"/>
              <w:numPr>
                <w:ilvl w:val="0"/>
                <w:numId w:val="11"/>
              </w:numPr>
              <w:spacing w:line="360" w:lineRule="auto"/>
              <w:jc w:val="both"/>
              <w:rPr>
                <w:rFonts w:ascii="Arial" w:hAnsi="Arial" w:cs="Arial"/>
                <w:sz w:val="24"/>
                <w:szCs w:val="24"/>
                <w:lang w:val="en-GB"/>
              </w:rPr>
            </w:pPr>
            <w:r w:rsidRPr="00A846D9">
              <w:rPr>
                <w:rFonts w:ascii="Arial" w:hAnsi="Arial" w:cs="Arial"/>
                <w:sz w:val="24"/>
                <w:szCs w:val="24"/>
                <w:lang w:val="en-GB"/>
              </w:rPr>
              <w:t>Travel expenses, labour camps</w:t>
            </w:r>
          </w:p>
          <w:p w14:paraId="3B7DA573" w14:textId="77777777" w:rsidR="00A846D9" w:rsidRPr="00A846D9" w:rsidRDefault="00A846D9" w:rsidP="00A846D9">
            <w:pPr>
              <w:pStyle w:val="ListParagraph"/>
              <w:numPr>
                <w:ilvl w:val="0"/>
                <w:numId w:val="11"/>
              </w:numPr>
              <w:spacing w:line="360" w:lineRule="auto"/>
              <w:jc w:val="both"/>
              <w:rPr>
                <w:rFonts w:ascii="Arial" w:hAnsi="Arial" w:cs="Arial"/>
                <w:sz w:val="24"/>
                <w:szCs w:val="24"/>
                <w:lang w:val="en-GB"/>
              </w:rPr>
            </w:pPr>
            <w:r w:rsidRPr="00A846D9">
              <w:rPr>
                <w:rFonts w:ascii="Arial" w:hAnsi="Arial" w:cs="Arial"/>
                <w:sz w:val="24"/>
                <w:szCs w:val="24"/>
                <w:lang w:val="en-GB"/>
              </w:rPr>
              <w:t>Overtime payment</w:t>
            </w:r>
          </w:p>
          <w:p w14:paraId="5E411321" w14:textId="77777777" w:rsidR="00A846D9" w:rsidRPr="00A846D9" w:rsidRDefault="00A846D9" w:rsidP="00A846D9">
            <w:pPr>
              <w:pStyle w:val="ListParagraph"/>
              <w:numPr>
                <w:ilvl w:val="0"/>
                <w:numId w:val="11"/>
              </w:numPr>
              <w:spacing w:line="360" w:lineRule="auto"/>
              <w:jc w:val="both"/>
              <w:rPr>
                <w:rFonts w:ascii="Arial" w:hAnsi="Arial" w:cs="Arial"/>
                <w:sz w:val="24"/>
                <w:szCs w:val="24"/>
                <w:lang w:val="en-GB"/>
              </w:rPr>
            </w:pPr>
            <w:r w:rsidRPr="00A846D9">
              <w:rPr>
                <w:rFonts w:ascii="Arial" w:hAnsi="Arial" w:cs="Arial"/>
                <w:sz w:val="24"/>
                <w:szCs w:val="24"/>
                <w:lang w:val="en-GB"/>
              </w:rPr>
              <w:t>Sickness benefits</w:t>
            </w:r>
          </w:p>
          <w:p w14:paraId="0187B77A" w14:textId="77777777" w:rsidR="00A846D9" w:rsidRPr="00A846D9" w:rsidRDefault="00A846D9" w:rsidP="00A846D9">
            <w:pPr>
              <w:pStyle w:val="ListParagraph"/>
              <w:numPr>
                <w:ilvl w:val="0"/>
                <w:numId w:val="11"/>
              </w:numPr>
              <w:spacing w:line="360" w:lineRule="auto"/>
              <w:jc w:val="both"/>
              <w:rPr>
                <w:rFonts w:ascii="Arial" w:hAnsi="Arial" w:cs="Arial"/>
                <w:sz w:val="24"/>
                <w:szCs w:val="24"/>
                <w:lang w:val="en-GB"/>
              </w:rPr>
            </w:pPr>
            <w:r w:rsidRPr="00A846D9">
              <w:rPr>
                <w:rFonts w:ascii="Arial" w:hAnsi="Arial" w:cs="Arial"/>
                <w:sz w:val="24"/>
                <w:szCs w:val="24"/>
                <w:lang w:val="en-GB"/>
              </w:rPr>
              <w:t>Insurance</w:t>
            </w:r>
          </w:p>
          <w:p w14:paraId="4E9678AB" w14:textId="77777777" w:rsidR="00A846D9" w:rsidRPr="00A846D9" w:rsidRDefault="00A846D9" w:rsidP="00A846D9">
            <w:pPr>
              <w:pStyle w:val="ListParagraph"/>
              <w:numPr>
                <w:ilvl w:val="0"/>
                <w:numId w:val="11"/>
              </w:numPr>
              <w:spacing w:line="360" w:lineRule="auto"/>
              <w:jc w:val="both"/>
              <w:rPr>
                <w:rFonts w:ascii="Arial" w:hAnsi="Arial" w:cs="Arial"/>
                <w:sz w:val="24"/>
                <w:szCs w:val="24"/>
                <w:lang w:val="en-GB"/>
              </w:rPr>
            </w:pPr>
            <w:r w:rsidRPr="00A846D9">
              <w:rPr>
                <w:rFonts w:ascii="Arial" w:hAnsi="Arial" w:cs="Arial"/>
                <w:sz w:val="24"/>
                <w:szCs w:val="24"/>
                <w:lang w:val="en-GB"/>
              </w:rPr>
              <w:t>Any other payment as per statutory requirement</w:t>
            </w:r>
          </w:p>
          <w:p w14:paraId="7DA01E8C" w14:textId="77777777" w:rsidR="00A846D9" w:rsidRPr="00A846D9" w:rsidRDefault="00A846D9" w:rsidP="00A846D9">
            <w:pPr>
              <w:pStyle w:val="ListParagraph"/>
              <w:numPr>
                <w:ilvl w:val="0"/>
                <w:numId w:val="11"/>
              </w:numPr>
              <w:spacing w:line="360" w:lineRule="auto"/>
              <w:jc w:val="both"/>
              <w:rPr>
                <w:rFonts w:ascii="Arial" w:hAnsi="Arial" w:cs="Arial"/>
                <w:sz w:val="24"/>
                <w:szCs w:val="24"/>
                <w:lang w:val="en-GB"/>
              </w:rPr>
            </w:pPr>
            <w:r w:rsidRPr="00A846D9">
              <w:rPr>
                <w:rFonts w:ascii="Arial" w:hAnsi="Arial" w:cs="Arial"/>
                <w:sz w:val="24"/>
                <w:szCs w:val="24"/>
                <w:lang w:val="en-GB"/>
              </w:rPr>
              <w:t>Conveyance of labour</w:t>
            </w:r>
          </w:p>
          <w:p w14:paraId="176DD20A" w14:textId="77777777" w:rsidR="00A846D9" w:rsidRPr="00A846D9" w:rsidRDefault="00A846D9" w:rsidP="00A846D9">
            <w:pPr>
              <w:pStyle w:val="ListParagraph"/>
              <w:spacing w:line="360" w:lineRule="auto"/>
              <w:jc w:val="both"/>
              <w:rPr>
                <w:rFonts w:ascii="Arial" w:hAnsi="Arial" w:cs="Arial"/>
                <w:sz w:val="24"/>
                <w:szCs w:val="24"/>
                <w:lang w:val="en-GB"/>
              </w:rPr>
            </w:pPr>
          </w:p>
          <w:p w14:paraId="7D375473" w14:textId="77777777" w:rsidR="00A846D9" w:rsidRPr="00A846D9" w:rsidRDefault="00A846D9" w:rsidP="00A846D9">
            <w:pPr>
              <w:pStyle w:val="ListParagraph"/>
              <w:numPr>
                <w:ilvl w:val="0"/>
                <w:numId w:val="10"/>
              </w:numPr>
              <w:spacing w:line="360" w:lineRule="auto"/>
              <w:jc w:val="both"/>
              <w:rPr>
                <w:rFonts w:ascii="Arial" w:hAnsi="Arial" w:cs="Arial"/>
                <w:sz w:val="24"/>
                <w:szCs w:val="24"/>
                <w:lang w:val="en-GB"/>
              </w:rPr>
            </w:pPr>
            <w:r w:rsidRPr="00A846D9">
              <w:rPr>
                <w:rFonts w:ascii="Arial" w:hAnsi="Arial" w:cs="Arial"/>
                <w:sz w:val="24"/>
                <w:szCs w:val="24"/>
                <w:lang w:val="en-GB"/>
              </w:rPr>
              <w:t>Equipment rate</w:t>
            </w:r>
          </w:p>
          <w:p w14:paraId="03B60246" w14:textId="4EAFCDD7" w:rsidR="00A846D9" w:rsidRPr="00A846D9" w:rsidRDefault="00A846D9" w:rsidP="00A846D9">
            <w:pPr>
              <w:pStyle w:val="ListParagraph"/>
              <w:spacing w:line="360" w:lineRule="auto"/>
              <w:jc w:val="both"/>
              <w:rPr>
                <w:rFonts w:ascii="Arial" w:hAnsi="Arial" w:cs="Arial"/>
                <w:sz w:val="24"/>
                <w:szCs w:val="24"/>
                <w:lang w:val="en-GB"/>
              </w:rPr>
            </w:pPr>
            <w:r w:rsidRPr="00A846D9">
              <w:rPr>
                <w:rFonts w:ascii="Arial" w:hAnsi="Arial" w:cs="Arial"/>
                <w:sz w:val="24"/>
                <w:szCs w:val="24"/>
                <w:lang w:val="en-GB"/>
              </w:rPr>
              <w:t>Estimating the equipment rate can be done by firstly identifying the ownership and operating costs which takes into consideration the following;</w:t>
            </w:r>
          </w:p>
          <w:p w14:paraId="7881E7D5" w14:textId="77777777" w:rsidR="00A846D9" w:rsidRPr="00A846D9" w:rsidRDefault="00A846D9" w:rsidP="00A846D9">
            <w:pPr>
              <w:spacing w:line="360" w:lineRule="auto"/>
              <w:jc w:val="both"/>
              <w:rPr>
                <w:rFonts w:ascii="Arial" w:hAnsi="Arial" w:cs="Arial"/>
                <w:sz w:val="24"/>
                <w:szCs w:val="24"/>
                <w:lang w:val="en-GB"/>
              </w:rPr>
            </w:pPr>
          </w:p>
          <w:p w14:paraId="32B61DB9" w14:textId="77777777" w:rsidR="00A846D9" w:rsidRPr="00A846D9" w:rsidRDefault="00A846D9" w:rsidP="00A846D9">
            <w:pPr>
              <w:pStyle w:val="ListParagraph"/>
              <w:numPr>
                <w:ilvl w:val="0"/>
                <w:numId w:val="12"/>
              </w:numPr>
              <w:spacing w:line="360" w:lineRule="auto"/>
              <w:jc w:val="both"/>
              <w:rPr>
                <w:rFonts w:ascii="Arial" w:hAnsi="Arial" w:cs="Arial"/>
                <w:sz w:val="24"/>
                <w:szCs w:val="24"/>
                <w:lang w:val="en-GB"/>
              </w:rPr>
            </w:pPr>
            <w:r w:rsidRPr="00A846D9">
              <w:rPr>
                <w:rFonts w:ascii="Arial" w:hAnsi="Arial" w:cs="Arial"/>
                <w:sz w:val="24"/>
                <w:szCs w:val="24"/>
                <w:lang w:val="en-GB"/>
              </w:rPr>
              <w:t>Cost of capital investment</w:t>
            </w:r>
          </w:p>
          <w:p w14:paraId="11F498C0" w14:textId="77777777" w:rsidR="00A846D9" w:rsidRPr="00A846D9" w:rsidRDefault="00A846D9" w:rsidP="00A846D9">
            <w:pPr>
              <w:pStyle w:val="ListParagraph"/>
              <w:numPr>
                <w:ilvl w:val="0"/>
                <w:numId w:val="12"/>
              </w:numPr>
              <w:spacing w:line="360" w:lineRule="auto"/>
              <w:jc w:val="both"/>
              <w:rPr>
                <w:rFonts w:ascii="Arial" w:hAnsi="Arial" w:cs="Arial"/>
                <w:sz w:val="24"/>
                <w:szCs w:val="24"/>
                <w:lang w:val="en-GB"/>
              </w:rPr>
            </w:pPr>
            <w:r w:rsidRPr="00A846D9">
              <w:rPr>
                <w:rFonts w:ascii="Arial" w:hAnsi="Arial" w:cs="Arial"/>
                <w:sz w:val="24"/>
                <w:szCs w:val="24"/>
                <w:lang w:val="en-GB"/>
              </w:rPr>
              <w:t>Depreciation</w:t>
            </w:r>
          </w:p>
          <w:p w14:paraId="4942B635" w14:textId="77777777" w:rsidR="00A846D9" w:rsidRPr="00A846D9" w:rsidRDefault="00A846D9" w:rsidP="00A846D9">
            <w:pPr>
              <w:pStyle w:val="ListParagraph"/>
              <w:numPr>
                <w:ilvl w:val="0"/>
                <w:numId w:val="12"/>
              </w:numPr>
              <w:spacing w:line="360" w:lineRule="auto"/>
              <w:jc w:val="both"/>
              <w:rPr>
                <w:rFonts w:ascii="Arial" w:hAnsi="Arial" w:cs="Arial"/>
                <w:sz w:val="24"/>
                <w:szCs w:val="24"/>
                <w:lang w:val="en-GB"/>
              </w:rPr>
            </w:pPr>
            <w:r w:rsidRPr="00A846D9">
              <w:rPr>
                <w:rFonts w:ascii="Arial" w:hAnsi="Arial" w:cs="Arial"/>
                <w:sz w:val="24"/>
                <w:szCs w:val="24"/>
                <w:lang w:val="en-GB"/>
              </w:rPr>
              <w:t>Cost of fuel and lubricants</w:t>
            </w:r>
          </w:p>
          <w:p w14:paraId="1C36C794" w14:textId="77777777" w:rsidR="00A846D9" w:rsidRPr="00A846D9" w:rsidRDefault="00A846D9" w:rsidP="00A846D9">
            <w:pPr>
              <w:pStyle w:val="ListParagraph"/>
              <w:numPr>
                <w:ilvl w:val="0"/>
                <w:numId w:val="12"/>
              </w:numPr>
              <w:spacing w:line="360" w:lineRule="auto"/>
              <w:jc w:val="both"/>
              <w:rPr>
                <w:rFonts w:ascii="Arial" w:hAnsi="Arial" w:cs="Arial"/>
                <w:sz w:val="24"/>
                <w:szCs w:val="24"/>
                <w:lang w:val="en-GB"/>
              </w:rPr>
            </w:pPr>
            <w:r w:rsidRPr="00A846D9">
              <w:rPr>
                <w:rFonts w:ascii="Arial" w:hAnsi="Arial" w:cs="Arial"/>
                <w:sz w:val="24"/>
                <w:szCs w:val="24"/>
                <w:lang w:val="en-GB"/>
              </w:rPr>
              <w:t>Repairs and maintenance</w:t>
            </w:r>
          </w:p>
          <w:p w14:paraId="581A34F3" w14:textId="77777777" w:rsidR="00A846D9" w:rsidRPr="00A846D9" w:rsidRDefault="00A846D9" w:rsidP="00A846D9">
            <w:pPr>
              <w:pStyle w:val="ListParagraph"/>
              <w:numPr>
                <w:ilvl w:val="0"/>
                <w:numId w:val="12"/>
              </w:numPr>
              <w:spacing w:line="360" w:lineRule="auto"/>
              <w:jc w:val="both"/>
              <w:rPr>
                <w:rFonts w:ascii="Arial" w:hAnsi="Arial" w:cs="Arial"/>
                <w:sz w:val="24"/>
                <w:szCs w:val="24"/>
                <w:lang w:val="en-GB"/>
              </w:rPr>
            </w:pPr>
            <w:r w:rsidRPr="00A846D9">
              <w:rPr>
                <w:rFonts w:ascii="Arial" w:hAnsi="Arial" w:cs="Arial"/>
                <w:sz w:val="24"/>
                <w:szCs w:val="24"/>
                <w:lang w:val="en-GB"/>
              </w:rPr>
              <w:t>Sa</w:t>
            </w:r>
            <w:r w:rsidRPr="00A846D9">
              <w:rPr>
                <w:rFonts w:ascii="Arial" w:hAnsi="Arial" w:cs="Arial"/>
                <w:sz w:val="24"/>
                <w:szCs w:val="24"/>
                <w:lang w:val="en-GB"/>
              </w:rPr>
              <w:t>laries of operators and helpers</w:t>
            </w:r>
          </w:p>
          <w:p w14:paraId="09A9874E" w14:textId="77777777" w:rsidR="00A846D9" w:rsidRPr="00A846D9" w:rsidRDefault="00A846D9" w:rsidP="00A846D9">
            <w:pPr>
              <w:pStyle w:val="ListParagraph"/>
              <w:numPr>
                <w:ilvl w:val="0"/>
                <w:numId w:val="12"/>
              </w:numPr>
              <w:spacing w:line="360" w:lineRule="auto"/>
              <w:jc w:val="both"/>
              <w:rPr>
                <w:rFonts w:ascii="Arial" w:hAnsi="Arial" w:cs="Arial"/>
                <w:sz w:val="24"/>
                <w:szCs w:val="24"/>
                <w:lang w:val="en-GB"/>
              </w:rPr>
            </w:pPr>
            <w:r w:rsidRPr="00A846D9">
              <w:rPr>
                <w:rFonts w:ascii="Arial" w:hAnsi="Arial" w:cs="Arial"/>
                <w:sz w:val="24"/>
                <w:szCs w:val="24"/>
                <w:lang w:val="en-GB"/>
              </w:rPr>
              <w:t>Al</w:t>
            </w:r>
            <w:r w:rsidRPr="00A846D9">
              <w:rPr>
                <w:rFonts w:ascii="Arial" w:hAnsi="Arial" w:cs="Arial"/>
                <w:sz w:val="24"/>
                <w:szCs w:val="24"/>
                <w:lang w:val="en-GB"/>
              </w:rPr>
              <w:t>lowance for potential idle time</w:t>
            </w:r>
          </w:p>
          <w:p w14:paraId="2AA7BD42" w14:textId="206CD163" w:rsidR="00A846D9" w:rsidRPr="00A846D9" w:rsidRDefault="00A846D9" w:rsidP="00A846D9">
            <w:pPr>
              <w:pStyle w:val="ListParagraph"/>
              <w:numPr>
                <w:ilvl w:val="0"/>
                <w:numId w:val="12"/>
              </w:numPr>
              <w:spacing w:line="360" w:lineRule="auto"/>
              <w:jc w:val="both"/>
              <w:rPr>
                <w:rFonts w:ascii="Arial" w:hAnsi="Arial" w:cs="Arial"/>
                <w:sz w:val="24"/>
                <w:szCs w:val="24"/>
                <w:lang w:val="en-GB"/>
              </w:rPr>
            </w:pPr>
            <w:r w:rsidRPr="00A846D9">
              <w:rPr>
                <w:rFonts w:ascii="Arial" w:hAnsi="Arial" w:cs="Arial"/>
                <w:sz w:val="24"/>
                <w:szCs w:val="24"/>
                <w:lang w:val="en-GB"/>
              </w:rPr>
              <w:t>Insurances</w:t>
            </w:r>
          </w:p>
          <w:p w14:paraId="263E19B1" w14:textId="71A050CC" w:rsidR="00A846D9" w:rsidRPr="00A846D9" w:rsidRDefault="00A846D9" w:rsidP="00A846D9">
            <w:pPr>
              <w:pStyle w:val="ListParagraph"/>
              <w:numPr>
                <w:ilvl w:val="0"/>
                <w:numId w:val="12"/>
              </w:numPr>
              <w:spacing w:line="360" w:lineRule="auto"/>
              <w:jc w:val="both"/>
              <w:rPr>
                <w:rFonts w:ascii="Arial" w:hAnsi="Arial" w:cs="Arial"/>
                <w:sz w:val="24"/>
                <w:szCs w:val="24"/>
                <w:lang w:val="en-GB"/>
              </w:rPr>
            </w:pPr>
            <w:r w:rsidRPr="00A846D9">
              <w:rPr>
                <w:rFonts w:ascii="Arial" w:hAnsi="Arial" w:cs="Arial"/>
                <w:sz w:val="24"/>
                <w:szCs w:val="24"/>
                <w:lang w:val="en-GB"/>
              </w:rPr>
              <w:t xml:space="preserve">Any other related expenses </w:t>
            </w:r>
          </w:p>
          <w:p w14:paraId="2E488730" w14:textId="77777777" w:rsidR="00A846D9" w:rsidRPr="00A846D9" w:rsidRDefault="00A846D9" w:rsidP="00A846D9">
            <w:pPr>
              <w:spacing w:line="360" w:lineRule="auto"/>
              <w:jc w:val="both"/>
              <w:rPr>
                <w:rFonts w:ascii="Arial" w:hAnsi="Arial" w:cs="Arial"/>
                <w:sz w:val="24"/>
                <w:szCs w:val="24"/>
                <w:lang w:val="en-GB"/>
              </w:rPr>
            </w:pPr>
          </w:p>
          <w:p w14:paraId="376C59DE" w14:textId="531A4B73" w:rsidR="00A846D9" w:rsidRPr="00A846D9" w:rsidRDefault="007258DF" w:rsidP="00A846D9">
            <w:pPr>
              <w:spacing w:line="360" w:lineRule="auto"/>
              <w:ind w:left="720"/>
              <w:jc w:val="both"/>
              <w:rPr>
                <w:rFonts w:ascii="Arial" w:hAnsi="Arial" w:cs="Arial"/>
                <w:sz w:val="24"/>
                <w:szCs w:val="24"/>
                <w:lang w:val="en-GB"/>
              </w:rPr>
            </w:pPr>
            <w:r w:rsidRPr="00A846D9">
              <w:rPr>
                <w:rFonts w:ascii="Arial" w:hAnsi="Arial" w:cs="Arial"/>
                <w:sz w:val="24"/>
                <w:szCs w:val="24"/>
                <w:lang w:val="en-GB"/>
              </w:rPr>
              <w:t>Furthermore,</w:t>
            </w:r>
            <w:r w:rsidR="00A846D9" w:rsidRPr="00A846D9">
              <w:rPr>
                <w:rFonts w:ascii="Arial" w:hAnsi="Arial" w:cs="Arial"/>
                <w:sz w:val="24"/>
                <w:szCs w:val="24"/>
                <w:lang w:val="en-GB"/>
              </w:rPr>
              <w:t xml:space="preserve"> the equipment rate is calculated by using the quantity of items and the output of the equipment which is based on the total hours the equipment can be put to work.</w:t>
            </w:r>
          </w:p>
          <w:p w14:paraId="52C07476" w14:textId="77777777" w:rsidR="00A846D9" w:rsidRPr="00A846D9" w:rsidRDefault="00A846D9" w:rsidP="00A846D9">
            <w:pPr>
              <w:spacing w:line="360" w:lineRule="auto"/>
              <w:jc w:val="both"/>
              <w:rPr>
                <w:rFonts w:ascii="Arial" w:hAnsi="Arial" w:cs="Arial"/>
                <w:sz w:val="24"/>
                <w:szCs w:val="24"/>
                <w:lang w:val="en-GB"/>
              </w:rPr>
            </w:pPr>
          </w:p>
          <w:p w14:paraId="482F12D9" w14:textId="77777777" w:rsidR="00A846D9" w:rsidRPr="00A846D9" w:rsidRDefault="00A846D9" w:rsidP="00A846D9">
            <w:pPr>
              <w:spacing w:line="360" w:lineRule="auto"/>
              <w:jc w:val="both"/>
              <w:rPr>
                <w:rFonts w:ascii="Arial" w:hAnsi="Arial" w:cs="Arial"/>
                <w:sz w:val="24"/>
                <w:szCs w:val="24"/>
                <w:lang w:val="en-GB"/>
              </w:rPr>
            </w:pPr>
          </w:p>
          <w:p w14:paraId="50F2D770" w14:textId="77777777" w:rsidR="00A846D9" w:rsidRPr="00A846D9" w:rsidRDefault="00A846D9" w:rsidP="00A846D9">
            <w:pPr>
              <w:spacing w:line="360" w:lineRule="auto"/>
              <w:jc w:val="both"/>
              <w:rPr>
                <w:rFonts w:ascii="Arial" w:hAnsi="Arial" w:cs="Arial"/>
                <w:sz w:val="24"/>
                <w:szCs w:val="24"/>
                <w:lang w:val="en-GB"/>
              </w:rPr>
            </w:pPr>
          </w:p>
          <w:p w14:paraId="0F3FBDE8" w14:textId="77777777" w:rsidR="00A846D9" w:rsidRPr="00A846D9" w:rsidRDefault="00A846D9" w:rsidP="00A846D9">
            <w:pPr>
              <w:spacing w:line="360" w:lineRule="auto"/>
              <w:jc w:val="both"/>
              <w:rPr>
                <w:rFonts w:ascii="Arial" w:hAnsi="Arial" w:cs="Arial"/>
                <w:sz w:val="24"/>
                <w:szCs w:val="24"/>
                <w:lang w:val="en-GB"/>
              </w:rPr>
            </w:pPr>
          </w:p>
          <w:p w14:paraId="1B651512" w14:textId="77777777" w:rsidR="00A846D9" w:rsidRPr="00A846D9" w:rsidRDefault="00A846D9" w:rsidP="00A846D9">
            <w:pPr>
              <w:spacing w:line="360" w:lineRule="auto"/>
              <w:jc w:val="both"/>
              <w:rPr>
                <w:rFonts w:ascii="Arial" w:hAnsi="Arial" w:cs="Arial"/>
                <w:sz w:val="24"/>
                <w:szCs w:val="24"/>
                <w:lang w:val="en-GB"/>
              </w:rPr>
            </w:pPr>
          </w:p>
          <w:p w14:paraId="1908E39A" w14:textId="0FE61854" w:rsidR="00A846D9" w:rsidRPr="00A846D9" w:rsidRDefault="00A846D9" w:rsidP="00A846D9">
            <w:pPr>
              <w:spacing w:line="360" w:lineRule="auto"/>
              <w:jc w:val="both"/>
              <w:rPr>
                <w:rFonts w:ascii="Arial" w:hAnsi="Arial" w:cs="Arial"/>
                <w:sz w:val="24"/>
                <w:szCs w:val="24"/>
                <w:lang w:val="en-GB"/>
              </w:rPr>
            </w:pPr>
            <w:r w:rsidRPr="00A846D9">
              <w:rPr>
                <w:rFonts w:ascii="Arial" w:hAnsi="Arial" w:cs="Arial"/>
                <w:sz w:val="24"/>
                <w:szCs w:val="24"/>
                <w:lang w:val="en-GB"/>
              </w:rPr>
              <w:t xml:space="preserve">3. </w:t>
            </w:r>
          </w:p>
          <w:p w14:paraId="086A562D" w14:textId="0AC3BC9C" w:rsidR="00A846D9" w:rsidRPr="00A846D9" w:rsidRDefault="00A846D9" w:rsidP="00A846D9">
            <w:pPr>
              <w:spacing w:line="360" w:lineRule="auto"/>
              <w:ind w:left="720"/>
              <w:jc w:val="both"/>
              <w:rPr>
                <w:rFonts w:ascii="Arial" w:hAnsi="Arial" w:cs="Arial"/>
                <w:sz w:val="24"/>
                <w:szCs w:val="24"/>
                <w:lang w:val="en-GB"/>
              </w:rPr>
            </w:pPr>
            <w:r w:rsidRPr="00A846D9">
              <w:rPr>
                <w:rFonts w:ascii="Arial" w:hAnsi="Arial" w:cs="Arial"/>
                <w:sz w:val="24"/>
                <w:szCs w:val="24"/>
                <w:lang w:val="en-GB"/>
              </w:rPr>
              <w:t>Estimation is the process of looking into the future and predicting the project cost by the determination of approximate quantities of resources required to accomplish project objectives.</w:t>
            </w:r>
            <w:r w:rsidRPr="00A846D9">
              <w:rPr>
                <w:rFonts w:ascii="Arial" w:hAnsi="Arial" w:cs="Arial"/>
                <w:sz w:val="24"/>
                <w:szCs w:val="24"/>
                <w:lang w:val="en-GB"/>
              </w:rPr>
              <w:t xml:space="preserve"> </w:t>
            </w:r>
            <w:r w:rsidRPr="00A846D9">
              <w:rPr>
                <w:rFonts w:ascii="Arial" w:hAnsi="Arial" w:cs="Arial"/>
                <w:sz w:val="24"/>
                <w:szCs w:val="24"/>
                <w:lang w:val="en-GB"/>
              </w:rPr>
              <w:t>T</w:t>
            </w:r>
            <w:r w:rsidR="007258DF">
              <w:rPr>
                <w:rFonts w:ascii="Arial" w:hAnsi="Arial" w:cs="Arial"/>
                <w:sz w:val="24"/>
                <w:szCs w:val="24"/>
                <w:lang w:val="en-GB"/>
              </w:rPr>
              <w:t>he procedure of estimating the p</w:t>
            </w:r>
            <w:r w:rsidRPr="00A846D9">
              <w:rPr>
                <w:rFonts w:ascii="Arial" w:hAnsi="Arial" w:cs="Arial"/>
                <w:sz w:val="24"/>
                <w:szCs w:val="24"/>
                <w:lang w:val="en-GB"/>
              </w:rPr>
              <w:t>roject cost requires to first of all break the project into items &amp; units based on the drawings and project specifications. Once the project has been itemised, it has to follow the quanti</w:t>
            </w:r>
            <w:r w:rsidRPr="00A846D9">
              <w:rPr>
                <w:rFonts w:ascii="Arial" w:hAnsi="Arial" w:cs="Arial"/>
                <w:sz w:val="24"/>
                <w:szCs w:val="24"/>
                <w:lang w:val="en-GB"/>
              </w:rPr>
              <w:t>fication process which involves</w:t>
            </w:r>
            <w:r w:rsidRPr="00A846D9">
              <w:rPr>
                <w:rFonts w:ascii="Arial" w:hAnsi="Arial" w:cs="Arial"/>
                <w:sz w:val="24"/>
                <w:szCs w:val="24"/>
                <w:lang w:val="en-GB"/>
              </w:rPr>
              <w:t xml:space="preserve"> reading or scaling dimensions from the drawings, then the material, labour and Equipment rates are deduced. At the end of the estimating work, the estimation report has to be approved by a competent authority.</w:t>
            </w:r>
          </w:p>
          <w:p w14:paraId="1D81E65C" w14:textId="77777777" w:rsidR="00A846D9" w:rsidRPr="00A846D9" w:rsidRDefault="00A846D9" w:rsidP="00A846D9">
            <w:pPr>
              <w:spacing w:line="360" w:lineRule="auto"/>
              <w:ind w:left="720"/>
              <w:jc w:val="both"/>
              <w:rPr>
                <w:rFonts w:ascii="Arial" w:hAnsi="Arial" w:cs="Arial"/>
                <w:sz w:val="24"/>
                <w:szCs w:val="24"/>
                <w:lang w:val="en-GB"/>
              </w:rPr>
            </w:pPr>
          </w:p>
          <w:p w14:paraId="32DD7444" w14:textId="74F46499" w:rsidR="00A846D9" w:rsidRPr="00A846D9" w:rsidRDefault="00A846D9" w:rsidP="00A846D9">
            <w:pPr>
              <w:spacing w:line="360" w:lineRule="auto"/>
              <w:ind w:left="720"/>
              <w:jc w:val="both"/>
              <w:rPr>
                <w:rFonts w:ascii="Arial" w:hAnsi="Arial" w:cs="Arial"/>
                <w:sz w:val="24"/>
                <w:szCs w:val="24"/>
                <w:lang w:val="en-GB"/>
              </w:rPr>
            </w:pPr>
            <w:r w:rsidRPr="00A846D9">
              <w:rPr>
                <w:rFonts w:ascii="Arial" w:hAnsi="Arial" w:cs="Arial"/>
                <w:sz w:val="24"/>
                <w:szCs w:val="24"/>
                <w:lang w:val="en-GB"/>
              </w:rPr>
              <w:t>The estimator creates a list of activities to be performed using the contract drawings and specifications.</w:t>
            </w:r>
            <w:r w:rsidRPr="00A846D9">
              <w:rPr>
                <w:rFonts w:ascii="Arial" w:hAnsi="Arial" w:cs="Arial"/>
                <w:sz w:val="24"/>
                <w:szCs w:val="24"/>
                <w:lang w:val="en-GB"/>
              </w:rPr>
              <w:t xml:space="preserve"> </w:t>
            </w:r>
            <w:r w:rsidRPr="00A846D9">
              <w:rPr>
                <w:rFonts w:ascii="Arial" w:hAnsi="Arial" w:cs="Arial"/>
                <w:sz w:val="24"/>
                <w:szCs w:val="24"/>
                <w:lang w:val="en-GB"/>
              </w:rPr>
              <w:t>The application of an itemised activity list helps to keep the project as clear as possible,</w:t>
            </w:r>
            <w:r w:rsidRPr="00A846D9">
              <w:rPr>
                <w:rFonts w:ascii="Arial" w:hAnsi="Arial" w:cs="Arial"/>
                <w:sz w:val="24"/>
                <w:szCs w:val="24"/>
                <w:lang w:val="en-GB"/>
              </w:rPr>
              <w:t xml:space="preserve"> </w:t>
            </w:r>
            <w:r w:rsidRPr="00A846D9">
              <w:rPr>
                <w:rFonts w:ascii="Arial" w:hAnsi="Arial" w:cs="Arial"/>
                <w:sz w:val="24"/>
                <w:szCs w:val="24"/>
                <w:lang w:val="en-GB"/>
              </w:rPr>
              <w:t>it also helps in planning each activity and resources, hence projects are much easier to be executed.</w:t>
            </w:r>
            <w:r w:rsidRPr="00A846D9">
              <w:rPr>
                <w:rFonts w:ascii="Arial" w:hAnsi="Arial" w:cs="Arial"/>
                <w:sz w:val="24"/>
                <w:szCs w:val="24"/>
                <w:lang w:val="en-GB"/>
              </w:rPr>
              <w:t xml:space="preserve"> </w:t>
            </w:r>
            <w:r w:rsidRPr="00A846D9">
              <w:rPr>
                <w:rFonts w:ascii="Arial" w:hAnsi="Arial" w:cs="Arial"/>
                <w:sz w:val="24"/>
                <w:szCs w:val="24"/>
                <w:lang w:val="en-GB"/>
              </w:rPr>
              <w:t>This list can be utilised for the preparation of the bill of quantities, for tendering and making payment to contractors.</w:t>
            </w:r>
            <w:r w:rsidRPr="00A846D9">
              <w:rPr>
                <w:rFonts w:ascii="Arial" w:hAnsi="Arial" w:cs="Arial"/>
                <w:sz w:val="24"/>
                <w:szCs w:val="24"/>
                <w:lang w:val="en-GB"/>
              </w:rPr>
              <w:t xml:space="preserve"> </w:t>
            </w:r>
            <w:r w:rsidRPr="00A846D9">
              <w:rPr>
                <w:rFonts w:ascii="Arial" w:hAnsi="Arial" w:cs="Arial"/>
                <w:sz w:val="24"/>
                <w:szCs w:val="24"/>
                <w:lang w:val="en-GB"/>
              </w:rPr>
              <w:t>The principal units of measurement encountered are length, width,</w:t>
            </w:r>
            <w:r w:rsidRPr="00A846D9">
              <w:rPr>
                <w:rFonts w:ascii="Arial" w:hAnsi="Arial" w:cs="Arial"/>
                <w:sz w:val="24"/>
                <w:szCs w:val="24"/>
                <w:lang w:val="en-GB"/>
              </w:rPr>
              <w:t xml:space="preserve"> height, </w:t>
            </w:r>
            <w:r w:rsidRPr="00A846D9">
              <w:rPr>
                <w:rFonts w:ascii="Arial" w:hAnsi="Arial" w:cs="Arial"/>
                <w:sz w:val="24"/>
                <w:szCs w:val="24"/>
                <w:lang w:val="en-GB"/>
              </w:rPr>
              <w:t>area and volume. Occasionally standard methods of measureme</w:t>
            </w:r>
            <w:r w:rsidR="007258DF">
              <w:rPr>
                <w:rFonts w:ascii="Arial" w:hAnsi="Arial" w:cs="Arial"/>
                <w:sz w:val="24"/>
                <w:szCs w:val="24"/>
                <w:lang w:val="en-GB"/>
              </w:rPr>
              <w:t>nt require the insertion of an item</w:t>
            </w:r>
            <w:r w:rsidRPr="00A846D9">
              <w:rPr>
                <w:rFonts w:ascii="Arial" w:hAnsi="Arial" w:cs="Arial"/>
                <w:sz w:val="24"/>
                <w:szCs w:val="24"/>
                <w:lang w:val="en-GB"/>
              </w:rPr>
              <w:t>. This is an item of work without a measured quantity, for example disposing of surface water in excavation work, testing the drainage system, labours on brickwork,</w:t>
            </w:r>
            <w:r w:rsidRPr="00A846D9">
              <w:rPr>
                <w:rFonts w:ascii="Arial" w:hAnsi="Arial" w:cs="Arial"/>
                <w:sz w:val="24"/>
                <w:szCs w:val="24"/>
                <w:lang w:val="en-GB"/>
              </w:rPr>
              <w:t xml:space="preserve"> </w:t>
            </w:r>
            <w:r w:rsidRPr="00A846D9">
              <w:rPr>
                <w:rFonts w:ascii="Arial" w:hAnsi="Arial" w:cs="Arial"/>
                <w:sz w:val="24"/>
                <w:szCs w:val="24"/>
                <w:lang w:val="en-GB"/>
              </w:rPr>
              <w:t>and so on.</w:t>
            </w:r>
          </w:p>
          <w:p w14:paraId="552202F7" w14:textId="77777777" w:rsidR="00A846D9" w:rsidRPr="00A846D9" w:rsidRDefault="00A846D9" w:rsidP="00A846D9">
            <w:pPr>
              <w:spacing w:line="360" w:lineRule="auto"/>
              <w:ind w:left="720"/>
              <w:jc w:val="both"/>
              <w:rPr>
                <w:rFonts w:ascii="Arial" w:hAnsi="Arial" w:cs="Arial"/>
                <w:sz w:val="24"/>
                <w:szCs w:val="24"/>
                <w:lang w:val="en-GB"/>
              </w:rPr>
            </w:pPr>
          </w:p>
          <w:p w14:paraId="7D28C4B0" w14:textId="1BBD195D" w:rsidR="00A846D9" w:rsidRPr="00A846D9" w:rsidRDefault="00A846D9" w:rsidP="00A846D9">
            <w:pPr>
              <w:spacing w:line="360" w:lineRule="auto"/>
              <w:ind w:left="720"/>
              <w:jc w:val="both"/>
              <w:rPr>
                <w:rFonts w:ascii="Arial" w:hAnsi="Arial" w:cs="Arial"/>
                <w:sz w:val="24"/>
                <w:szCs w:val="24"/>
                <w:lang w:val="en-GB"/>
              </w:rPr>
            </w:pPr>
            <w:r w:rsidRPr="00A846D9">
              <w:rPr>
                <w:rFonts w:ascii="Arial" w:hAnsi="Arial" w:cs="Arial"/>
                <w:sz w:val="24"/>
                <w:szCs w:val="24"/>
                <w:lang w:val="en-GB"/>
              </w:rPr>
              <w:t>The taking off, also referred as quantity surveying, is the second procedure in the estimating process which is the measurement of dimensions, and the compilation of descriptions from the drawing and specifi</w:t>
            </w:r>
            <w:r w:rsidR="007258DF">
              <w:rPr>
                <w:rFonts w:ascii="Arial" w:hAnsi="Arial" w:cs="Arial"/>
                <w:sz w:val="24"/>
                <w:szCs w:val="24"/>
                <w:lang w:val="en-GB"/>
              </w:rPr>
              <w:t>cation. Not only is the taking o</w:t>
            </w:r>
            <w:r w:rsidRPr="00A846D9">
              <w:rPr>
                <w:rFonts w:ascii="Arial" w:hAnsi="Arial" w:cs="Arial"/>
                <w:sz w:val="24"/>
                <w:szCs w:val="24"/>
                <w:lang w:val="en-GB"/>
              </w:rPr>
              <w:t>ff process a valuable source of information in the tendering process but it can also be used throughout the operational work of a construction project. The a</w:t>
            </w:r>
            <w:r w:rsidR="007258DF">
              <w:rPr>
                <w:rFonts w:ascii="Arial" w:hAnsi="Arial" w:cs="Arial"/>
                <w:sz w:val="24"/>
                <w:szCs w:val="24"/>
                <w:lang w:val="en-GB"/>
              </w:rPr>
              <w:t>ccuracy and the way the taking o</w:t>
            </w:r>
            <w:r w:rsidRPr="00A846D9">
              <w:rPr>
                <w:rFonts w:ascii="Arial" w:hAnsi="Arial" w:cs="Arial"/>
                <w:sz w:val="24"/>
                <w:szCs w:val="24"/>
                <w:lang w:val="en-GB"/>
              </w:rPr>
              <w:t>ff list is drawn up is very important in the management of the project. When the estimator and site person</w:t>
            </w:r>
            <w:r w:rsidR="007258DF">
              <w:rPr>
                <w:rFonts w:ascii="Arial" w:hAnsi="Arial" w:cs="Arial"/>
                <w:sz w:val="24"/>
                <w:szCs w:val="24"/>
                <w:lang w:val="en-GB"/>
              </w:rPr>
              <w:t>nel understand what the taking o</w:t>
            </w:r>
            <w:r w:rsidRPr="00A846D9">
              <w:rPr>
                <w:rFonts w:ascii="Arial" w:hAnsi="Arial" w:cs="Arial"/>
                <w:sz w:val="24"/>
                <w:szCs w:val="24"/>
                <w:lang w:val="en-GB"/>
              </w:rPr>
              <w:t>ff process says it can lead to more effective management of the project.</w:t>
            </w:r>
            <w:r w:rsidRPr="00A846D9">
              <w:rPr>
                <w:rFonts w:ascii="Arial" w:hAnsi="Arial" w:cs="Arial"/>
                <w:sz w:val="24"/>
                <w:szCs w:val="24"/>
                <w:lang w:val="en-GB"/>
              </w:rPr>
              <w:t xml:space="preserve"> </w:t>
            </w:r>
            <w:r w:rsidR="007258DF">
              <w:rPr>
                <w:rFonts w:ascii="Arial" w:hAnsi="Arial" w:cs="Arial"/>
                <w:sz w:val="24"/>
                <w:szCs w:val="24"/>
                <w:lang w:val="en-GB"/>
              </w:rPr>
              <w:t>The Taking 0</w:t>
            </w:r>
            <w:r w:rsidRPr="00A846D9">
              <w:rPr>
                <w:rFonts w:ascii="Arial" w:hAnsi="Arial" w:cs="Arial"/>
                <w:sz w:val="24"/>
                <w:szCs w:val="24"/>
                <w:lang w:val="en-GB"/>
              </w:rPr>
              <w:t>ff Process can be use for example in a proposed development project when obtaining quotations for hire, lease, or p</w:t>
            </w:r>
            <w:r w:rsidRPr="00A846D9">
              <w:rPr>
                <w:rFonts w:ascii="Arial" w:hAnsi="Arial" w:cs="Arial"/>
                <w:sz w:val="24"/>
                <w:szCs w:val="24"/>
                <w:lang w:val="en-GB"/>
              </w:rPr>
              <w:t>urchase of plant and equipment.</w:t>
            </w:r>
          </w:p>
          <w:p w14:paraId="685651D8" w14:textId="77777777" w:rsidR="00A846D9" w:rsidRPr="00A846D9" w:rsidRDefault="00A846D9" w:rsidP="00A846D9">
            <w:pPr>
              <w:spacing w:line="360" w:lineRule="auto"/>
              <w:ind w:left="720"/>
              <w:jc w:val="both"/>
              <w:rPr>
                <w:rFonts w:ascii="Arial" w:hAnsi="Arial" w:cs="Arial"/>
                <w:sz w:val="24"/>
                <w:szCs w:val="24"/>
                <w:lang w:val="en-GB"/>
              </w:rPr>
            </w:pPr>
          </w:p>
          <w:p w14:paraId="07CC4C9D" w14:textId="77777777" w:rsidR="00A846D9" w:rsidRPr="00A846D9" w:rsidRDefault="00A846D9" w:rsidP="00A846D9">
            <w:pPr>
              <w:spacing w:line="360" w:lineRule="auto"/>
              <w:ind w:left="720"/>
              <w:jc w:val="both"/>
              <w:rPr>
                <w:rFonts w:ascii="Arial" w:hAnsi="Arial" w:cs="Arial"/>
                <w:sz w:val="24"/>
                <w:szCs w:val="24"/>
                <w:lang w:val="en-GB"/>
              </w:rPr>
            </w:pPr>
            <w:r w:rsidRPr="00A846D9">
              <w:rPr>
                <w:rFonts w:ascii="Arial" w:hAnsi="Arial" w:cs="Arial"/>
                <w:sz w:val="24"/>
                <w:szCs w:val="24"/>
                <w:lang w:val="en-GB"/>
              </w:rPr>
              <w:t xml:space="preserve">The above mentioned procedures helps to define the cost associated with different rates such as material, labour and equipment rates. The material rate is the combination of the supplier’s quotations(price) and the transportation cost, loading and unloading cost, site handling cost, wastage cost, material storage and security cost. Also, the pricing of the material can be affected by a number of factors such as order size, delivery costs and exchange rates. </w:t>
            </w:r>
          </w:p>
          <w:p w14:paraId="0049672E" w14:textId="77777777" w:rsidR="00A846D9" w:rsidRPr="00A846D9" w:rsidRDefault="00A846D9" w:rsidP="00A846D9">
            <w:pPr>
              <w:spacing w:line="360" w:lineRule="auto"/>
              <w:ind w:left="720"/>
              <w:jc w:val="both"/>
              <w:rPr>
                <w:rFonts w:ascii="Arial" w:hAnsi="Arial" w:cs="Arial"/>
                <w:sz w:val="24"/>
                <w:szCs w:val="24"/>
                <w:lang w:val="en-GB"/>
              </w:rPr>
            </w:pPr>
          </w:p>
          <w:p w14:paraId="431BE3FE" w14:textId="04777709" w:rsidR="00A846D9" w:rsidRPr="00A846D9" w:rsidRDefault="00A846D9" w:rsidP="00A846D9">
            <w:pPr>
              <w:spacing w:line="360" w:lineRule="auto"/>
              <w:ind w:left="720"/>
              <w:jc w:val="both"/>
              <w:rPr>
                <w:rFonts w:ascii="Arial" w:hAnsi="Arial" w:cs="Arial"/>
                <w:sz w:val="24"/>
                <w:szCs w:val="24"/>
                <w:lang w:val="en-GB"/>
              </w:rPr>
            </w:pPr>
            <w:r w:rsidRPr="00A846D9">
              <w:rPr>
                <w:rFonts w:ascii="Arial" w:hAnsi="Arial" w:cs="Arial"/>
                <w:sz w:val="24"/>
                <w:szCs w:val="24"/>
                <w:lang w:val="en-GB"/>
              </w:rPr>
              <w:t>The cost of construction project highly depends on the requirements of labour for various activities during construction. There are direct and indirect costs associated with the labour. They are the salary of labours, their accommodation, food, insurance cost etc. Thus it is essential to understand the quantity of labours required for each activity of the construction, in order to estimate the final cost of the project.</w:t>
            </w:r>
            <w:r w:rsidRPr="00A846D9">
              <w:rPr>
                <w:rFonts w:ascii="Arial" w:hAnsi="Arial" w:cs="Arial"/>
                <w:sz w:val="24"/>
                <w:szCs w:val="24"/>
                <w:lang w:val="en-GB"/>
              </w:rPr>
              <w:t xml:space="preserve"> </w:t>
            </w:r>
            <w:r w:rsidRPr="00A846D9">
              <w:rPr>
                <w:rFonts w:ascii="Arial" w:hAnsi="Arial" w:cs="Arial"/>
                <w:sz w:val="24"/>
                <w:szCs w:val="24"/>
                <w:lang w:val="en-GB"/>
              </w:rPr>
              <w:t>There are different types of labours</w:t>
            </w:r>
            <w:r w:rsidRPr="00A846D9">
              <w:rPr>
                <w:rFonts w:ascii="Arial" w:hAnsi="Arial" w:cs="Arial"/>
                <w:sz w:val="24"/>
                <w:szCs w:val="24"/>
                <w:lang w:val="en-GB"/>
              </w:rPr>
              <w:t xml:space="preserve"> </w:t>
            </w:r>
            <w:r w:rsidRPr="00A846D9">
              <w:rPr>
                <w:rFonts w:ascii="Arial" w:hAnsi="Arial" w:cs="Arial"/>
                <w:sz w:val="24"/>
                <w:szCs w:val="24"/>
                <w:lang w:val="en-GB"/>
              </w:rPr>
              <w:t>(skilled,</w:t>
            </w:r>
            <w:r w:rsidRPr="00A846D9">
              <w:rPr>
                <w:rFonts w:ascii="Arial" w:hAnsi="Arial" w:cs="Arial"/>
                <w:sz w:val="24"/>
                <w:szCs w:val="24"/>
                <w:lang w:val="en-GB"/>
              </w:rPr>
              <w:t xml:space="preserve"> </w:t>
            </w:r>
            <w:r w:rsidRPr="00A846D9">
              <w:rPr>
                <w:rFonts w:ascii="Arial" w:hAnsi="Arial" w:cs="Arial"/>
                <w:sz w:val="24"/>
                <w:szCs w:val="24"/>
                <w:lang w:val="en-GB"/>
              </w:rPr>
              <w:t>semi-skilled and unskilled) which are required in the construction project. These labours have different salaries and skill requirements. Their optimum use in every work in construction is essential to minimise the construction cost.</w:t>
            </w:r>
            <w:r w:rsidRPr="00A846D9">
              <w:rPr>
                <w:rFonts w:ascii="Arial" w:hAnsi="Arial" w:cs="Arial"/>
                <w:sz w:val="24"/>
                <w:szCs w:val="24"/>
                <w:lang w:val="en-GB"/>
              </w:rPr>
              <w:t xml:space="preserve"> </w:t>
            </w:r>
            <w:r w:rsidRPr="00A846D9">
              <w:rPr>
                <w:rFonts w:ascii="Arial" w:hAnsi="Arial" w:cs="Arial"/>
                <w:sz w:val="24"/>
                <w:szCs w:val="24"/>
                <w:lang w:val="en-GB"/>
              </w:rPr>
              <w:t xml:space="preserve">The </w:t>
            </w:r>
            <w:r w:rsidR="007258DF" w:rsidRPr="00A846D9">
              <w:rPr>
                <w:rFonts w:ascii="Arial" w:hAnsi="Arial" w:cs="Arial"/>
                <w:sz w:val="24"/>
                <w:szCs w:val="24"/>
                <w:lang w:val="en-GB"/>
              </w:rPr>
              <w:t>labour</w:t>
            </w:r>
            <w:r w:rsidRPr="00A846D9">
              <w:rPr>
                <w:rFonts w:ascii="Arial" w:hAnsi="Arial" w:cs="Arial"/>
                <w:sz w:val="24"/>
                <w:szCs w:val="24"/>
                <w:lang w:val="en-GB"/>
              </w:rPr>
              <w:t xml:space="preserve"> rate is made based on the cost of labour per head for each day. The following questions will help in the determination of the estimate:</w:t>
            </w:r>
          </w:p>
          <w:p w14:paraId="69509F85" w14:textId="2B9F6257" w:rsidR="00A846D9" w:rsidRPr="00A846D9" w:rsidRDefault="00A846D9" w:rsidP="00A846D9">
            <w:pPr>
              <w:pStyle w:val="ListParagraph"/>
              <w:numPr>
                <w:ilvl w:val="0"/>
                <w:numId w:val="13"/>
              </w:numPr>
              <w:spacing w:line="360" w:lineRule="auto"/>
              <w:jc w:val="both"/>
              <w:rPr>
                <w:rFonts w:ascii="Arial" w:hAnsi="Arial" w:cs="Arial"/>
                <w:sz w:val="24"/>
                <w:szCs w:val="24"/>
                <w:lang w:val="en-GB"/>
              </w:rPr>
            </w:pPr>
            <w:r w:rsidRPr="00A846D9">
              <w:rPr>
                <w:rFonts w:ascii="Arial" w:hAnsi="Arial" w:cs="Arial"/>
                <w:sz w:val="24"/>
                <w:szCs w:val="24"/>
                <w:lang w:val="en-GB"/>
              </w:rPr>
              <w:t>W</w:t>
            </w:r>
            <w:r w:rsidRPr="00A846D9">
              <w:rPr>
                <w:rFonts w:ascii="Arial" w:hAnsi="Arial" w:cs="Arial"/>
                <w:sz w:val="24"/>
                <w:szCs w:val="24"/>
                <w:lang w:val="en-GB"/>
              </w:rPr>
              <w:t>hat is the staff time required to perform the project?</w:t>
            </w:r>
          </w:p>
          <w:p w14:paraId="7247B02C" w14:textId="77777777" w:rsidR="00A846D9" w:rsidRPr="00A846D9" w:rsidRDefault="00A846D9" w:rsidP="00A846D9">
            <w:pPr>
              <w:pStyle w:val="ListParagraph"/>
              <w:numPr>
                <w:ilvl w:val="0"/>
                <w:numId w:val="13"/>
              </w:numPr>
              <w:spacing w:line="360" w:lineRule="auto"/>
              <w:jc w:val="both"/>
              <w:rPr>
                <w:rFonts w:ascii="Arial" w:hAnsi="Arial" w:cs="Arial"/>
                <w:sz w:val="24"/>
                <w:szCs w:val="24"/>
                <w:lang w:val="en-GB"/>
              </w:rPr>
            </w:pPr>
            <w:r w:rsidRPr="00A846D9">
              <w:rPr>
                <w:rFonts w:ascii="Arial" w:hAnsi="Arial" w:cs="Arial"/>
                <w:sz w:val="24"/>
                <w:szCs w:val="24"/>
                <w:lang w:val="en-GB"/>
              </w:rPr>
              <w:t>How many full-time and part-time employees are involved in the project?</w:t>
            </w:r>
          </w:p>
          <w:p w14:paraId="473944A9" w14:textId="77777777" w:rsidR="00A846D9" w:rsidRPr="00A846D9" w:rsidRDefault="00A846D9" w:rsidP="00A846D9">
            <w:pPr>
              <w:pStyle w:val="ListParagraph"/>
              <w:numPr>
                <w:ilvl w:val="0"/>
                <w:numId w:val="13"/>
              </w:numPr>
              <w:spacing w:line="360" w:lineRule="auto"/>
              <w:jc w:val="both"/>
              <w:rPr>
                <w:rFonts w:ascii="Arial" w:hAnsi="Arial" w:cs="Arial"/>
                <w:sz w:val="24"/>
                <w:szCs w:val="24"/>
                <w:lang w:val="en-GB"/>
              </w:rPr>
            </w:pPr>
            <w:r w:rsidRPr="00A846D9">
              <w:rPr>
                <w:rFonts w:ascii="Arial" w:hAnsi="Arial" w:cs="Arial"/>
                <w:sz w:val="24"/>
                <w:szCs w:val="24"/>
                <w:lang w:val="en-GB"/>
              </w:rPr>
              <w:t>What is the number of working hours needed to perform the work?</w:t>
            </w:r>
          </w:p>
          <w:p w14:paraId="7F562FAC" w14:textId="77777777" w:rsidR="00A846D9" w:rsidRPr="00A846D9" w:rsidRDefault="00A846D9" w:rsidP="00A846D9">
            <w:pPr>
              <w:pStyle w:val="ListParagraph"/>
              <w:numPr>
                <w:ilvl w:val="0"/>
                <w:numId w:val="13"/>
              </w:numPr>
              <w:spacing w:line="360" w:lineRule="auto"/>
              <w:jc w:val="both"/>
              <w:rPr>
                <w:rFonts w:ascii="Arial" w:hAnsi="Arial" w:cs="Arial"/>
                <w:sz w:val="24"/>
                <w:szCs w:val="24"/>
                <w:lang w:val="en-GB"/>
              </w:rPr>
            </w:pPr>
            <w:r w:rsidRPr="00A846D9">
              <w:rPr>
                <w:rFonts w:ascii="Arial" w:hAnsi="Arial" w:cs="Arial"/>
                <w:sz w:val="24"/>
                <w:szCs w:val="24"/>
                <w:lang w:val="en-GB"/>
              </w:rPr>
              <w:t>What is the hourly rate?</w:t>
            </w:r>
          </w:p>
          <w:p w14:paraId="47D36352" w14:textId="77777777" w:rsidR="00A846D9" w:rsidRPr="00A846D9" w:rsidRDefault="00A846D9" w:rsidP="00A846D9">
            <w:pPr>
              <w:spacing w:line="360" w:lineRule="auto"/>
              <w:ind w:left="720"/>
              <w:jc w:val="both"/>
              <w:rPr>
                <w:rFonts w:ascii="Arial" w:hAnsi="Arial" w:cs="Arial"/>
                <w:sz w:val="24"/>
                <w:szCs w:val="24"/>
                <w:lang w:val="en-GB"/>
              </w:rPr>
            </w:pPr>
          </w:p>
          <w:p w14:paraId="74CBC1B6" w14:textId="156EECFE" w:rsidR="00A846D9" w:rsidRDefault="00A846D9" w:rsidP="007258DF">
            <w:pPr>
              <w:spacing w:line="360" w:lineRule="auto"/>
              <w:ind w:left="720"/>
              <w:jc w:val="both"/>
              <w:rPr>
                <w:rFonts w:ascii="Arial" w:hAnsi="Arial" w:cs="Arial"/>
                <w:sz w:val="24"/>
                <w:szCs w:val="24"/>
                <w:lang w:val="en-GB"/>
              </w:rPr>
            </w:pPr>
            <w:r w:rsidRPr="00A846D9">
              <w:rPr>
                <w:rFonts w:ascii="Arial" w:hAnsi="Arial" w:cs="Arial"/>
                <w:sz w:val="24"/>
                <w:szCs w:val="24"/>
                <w:lang w:val="en-GB"/>
              </w:rPr>
              <w:t>Furthermore, the equipment rate is calculated by using the quantity of items and the output of the equipment which is based on the total hours the equipment can be put to work. The calculation takes into consideration the</w:t>
            </w:r>
            <w:r w:rsidRPr="00A846D9">
              <w:rPr>
                <w:rFonts w:ascii="Arial" w:hAnsi="Arial" w:cs="Arial"/>
                <w:sz w:val="24"/>
                <w:szCs w:val="24"/>
                <w:lang w:val="en-GB"/>
              </w:rPr>
              <w:t xml:space="preserve"> ownership and operating costs.</w:t>
            </w:r>
          </w:p>
          <w:p w14:paraId="5B867F4C" w14:textId="77777777" w:rsidR="007258DF" w:rsidRPr="00A846D9" w:rsidRDefault="007258DF" w:rsidP="007258DF">
            <w:pPr>
              <w:spacing w:line="360" w:lineRule="auto"/>
              <w:ind w:left="720"/>
              <w:jc w:val="both"/>
              <w:rPr>
                <w:rFonts w:ascii="Arial" w:hAnsi="Arial" w:cs="Arial"/>
                <w:sz w:val="24"/>
                <w:szCs w:val="24"/>
                <w:lang w:val="en-GB"/>
              </w:rPr>
            </w:pPr>
          </w:p>
          <w:p w14:paraId="1D3C788D" w14:textId="7838777D" w:rsidR="00A846D9" w:rsidRPr="00A846D9" w:rsidRDefault="00A846D9" w:rsidP="00A846D9">
            <w:pPr>
              <w:spacing w:line="360" w:lineRule="auto"/>
              <w:ind w:left="720"/>
              <w:jc w:val="both"/>
              <w:rPr>
                <w:rFonts w:ascii="Arial" w:hAnsi="Arial" w:cs="Arial"/>
                <w:sz w:val="24"/>
                <w:szCs w:val="24"/>
                <w:lang w:val="en-GB"/>
              </w:rPr>
            </w:pPr>
            <w:r w:rsidRPr="00A846D9">
              <w:rPr>
                <w:rFonts w:ascii="Arial" w:hAnsi="Arial" w:cs="Arial"/>
                <w:sz w:val="24"/>
                <w:szCs w:val="24"/>
                <w:lang w:val="en-GB"/>
              </w:rPr>
              <w:t xml:space="preserve">The sole reason for estimating all the above mentioned rates is to identify the cost attached to each rate, in order to prepare the project budget. </w:t>
            </w:r>
            <w:r w:rsidR="007258DF" w:rsidRPr="00A846D9">
              <w:rPr>
                <w:rFonts w:ascii="Arial" w:hAnsi="Arial" w:cs="Arial"/>
                <w:sz w:val="24"/>
                <w:szCs w:val="24"/>
                <w:lang w:val="en-GB"/>
              </w:rPr>
              <w:t>However,</w:t>
            </w:r>
            <w:r w:rsidRPr="00A846D9">
              <w:rPr>
                <w:rFonts w:ascii="Arial" w:hAnsi="Arial" w:cs="Arial"/>
                <w:sz w:val="24"/>
                <w:szCs w:val="24"/>
                <w:lang w:val="en-GB"/>
              </w:rPr>
              <w:t xml:space="preserve"> to validate the estimation, it needs to be approved by the competent authorities. The approval is done in two levels namely administrative and technical approval.</w:t>
            </w:r>
          </w:p>
          <w:p w14:paraId="33E98C78" w14:textId="77777777" w:rsidR="00A846D9" w:rsidRPr="00A846D9" w:rsidRDefault="00A846D9" w:rsidP="00A846D9">
            <w:pPr>
              <w:spacing w:line="360" w:lineRule="auto"/>
              <w:jc w:val="both"/>
              <w:rPr>
                <w:rFonts w:ascii="Arial" w:hAnsi="Arial" w:cs="Arial"/>
                <w:sz w:val="24"/>
                <w:szCs w:val="24"/>
                <w:lang w:val="en-GB"/>
              </w:rPr>
            </w:pPr>
          </w:p>
          <w:p w14:paraId="1F7BBB05" w14:textId="77777777" w:rsidR="00CC2FB3" w:rsidRPr="00A846D9" w:rsidRDefault="00CC2FB3" w:rsidP="009204F0">
            <w:pPr>
              <w:spacing w:line="360" w:lineRule="auto"/>
              <w:jc w:val="both"/>
              <w:rPr>
                <w:b/>
                <w:lang w:val="en-GB"/>
              </w:rPr>
            </w:pPr>
          </w:p>
        </w:tc>
      </w:tr>
      <w:tr w:rsidR="009204F0" w:rsidRPr="00A846D9" w14:paraId="105ADD9C" w14:textId="77777777" w:rsidTr="00E736FC">
        <w:tc>
          <w:tcPr>
            <w:tcW w:w="9242" w:type="dxa"/>
          </w:tcPr>
          <w:p w14:paraId="46A3AE19" w14:textId="77777777" w:rsidR="009204F0" w:rsidRPr="00A846D9" w:rsidRDefault="009204F0" w:rsidP="009204F0">
            <w:pPr>
              <w:spacing w:line="360" w:lineRule="auto"/>
              <w:jc w:val="both"/>
              <w:rPr>
                <w:rFonts w:ascii="Arial" w:hAnsi="Arial" w:cs="Arial"/>
                <w:sz w:val="24"/>
                <w:szCs w:val="24"/>
                <w:lang w:val="en-GB"/>
              </w:rPr>
            </w:pPr>
          </w:p>
        </w:tc>
      </w:tr>
    </w:tbl>
    <w:p w14:paraId="07440643" w14:textId="77777777" w:rsidR="00503D7E" w:rsidRPr="00A846D9" w:rsidRDefault="00503D7E" w:rsidP="009204F0">
      <w:pPr>
        <w:autoSpaceDE w:val="0"/>
        <w:autoSpaceDN w:val="0"/>
        <w:adjustRightInd w:val="0"/>
        <w:spacing w:after="0" w:line="240" w:lineRule="auto"/>
        <w:jc w:val="both"/>
        <w:rPr>
          <w:rFonts w:cs="CalvertMT-Bold"/>
          <w:b/>
          <w:bCs/>
          <w:color w:val="002060"/>
          <w:sz w:val="28"/>
        </w:rPr>
      </w:pPr>
    </w:p>
    <w:p w14:paraId="57B0F375" w14:textId="77777777" w:rsidR="00A851DA" w:rsidRPr="00A846D9" w:rsidRDefault="00AE1481" w:rsidP="009204F0">
      <w:pPr>
        <w:autoSpaceDE w:val="0"/>
        <w:autoSpaceDN w:val="0"/>
        <w:adjustRightInd w:val="0"/>
        <w:spacing w:after="0" w:line="240" w:lineRule="auto"/>
        <w:jc w:val="both"/>
        <w:rPr>
          <w:rFonts w:cs="CalvertMT-Bold"/>
          <w:b/>
          <w:bCs/>
          <w:color w:val="002060"/>
          <w:sz w:val="28"/>
        </w:rPr>
      </w:pPr>
      <w:r w:rsidRPr="00A846D9">
        <w:rPr>
          <w:rFonts w:cs="CalvertMT-Bold"/>
          <w:b/>
          <w:bCs/>
          <w:color w:val="002060"/>
          <w:sz w:val="28"/>
        </w:rPr>
        <w:t>Student</w:t>
      </w:r>
      <w:r w:rsidR="00A851DA" w:rsidRPr="00A846D9">
        <w:rPr>
          <w:rFonts w:cs="CalvertMT-Bold"/>
          <w:b/>
          <w:bCs/>
          <w:color w:val="002060"/>
          <w:sz w:val="28"/>
        </w:rPr>
        <w:t xml:space="preserve"> Statement:</w:t>
      </w:r>
    </w:p>
    <w:p w14:paraId="3A78B568" w14:textId="77777777" w:rsidR="00A851DA" w:rsidRPr="00A846D9" w:rsidRDefault="00A851DA" w:rsidP="009204F0">
      <w:pPr>
        <w:autoSpaceDE w:val="0"/>
        <w:autoSpaceDN w:val="0"/>
        <w:adjustRightInd w:val="0"/>
        <w:spacing w:after="0" w:line="240" w:lineRule="auto"/>
        <w:jc w:val="both"/>
        <w:rPr>
          <w:rFonts w:cs="CalvertMT-Bold"/>
          <w:b/>
          <w:bCs/>
          <w:color w:val="001AE6"/>
        </w:rPr>
      </w:pPr>
    </w:p>
    <w:p w14:paraId="43D431D2" w14:textId="77777777" w:rsidR="00A851DA" w:rsidRPr="00A846D9" w:rsidRDefault="00405895" w:rsidP="009204F0">
      <w:pPr>
        <w:autoSpaceDE w:val="0"/>
        <w:autoSpaceDN w:val="0"/>
        <w:adjustRightInd w:val="0"/>
        <w:spacing w:after="0" w:line="240" w:lineRule="auto"/>
        <w:jc w:val="both"/>
        <w:rPr>
          <w:rFonts w:cs="Bliss-Regular"/>
          <w:color w:val="000000"/>
        </w:rPr>
      </w:pPr>
      <w:r w:rsidRPr="00A846D9">
        <w:rPr>
          <w:rFonts w:cs="Bliss-Regular"/>
          <w:color w:val="000000"/>
        </w:rPr>
        <w:t>By submitting this assignment, I confirm that this is my own work.</w:t>
      </w:r>
    </w:p>
    <w:p w14:paraId="3E88135D" w14:textId="77777777" w:rsidR="00503D7E" w:rsidRPr="00A846D9" w:rsidRDefault="00503D7E" w:rsidP="009204F0">
      <w:pPr>
        <w:autoSpaceDE w:val="0"/>
        <w:autoSpaceDN w:val="0"/>
        <w:adjustRightInd w:val="0"/>
        <w:spacing w:after="0" w:line="240" w:lineRule="auto"/>
        <w:jc w:val="both"/>
        <w:rPr>
          <w:rFonts w:cs="Bliss-Regular"/>
          <w:color w:val="000000"/>
        </w:rPr>
      </w:pPr>
    </w:p>
    <w:p w14:paraId="055BBAF8" w14:textId="77777777" w:rsidR="00503D7E" w:rsidRPr="00A846D9" w:rsidRDefault="00503D7E" w:rsidP="009204F0">
      <w:pPr>
        <w:autoSpaceDE w:val="0"/>
        <w:autoSpaceDN w:val="0"/>
        <w:adjustRightInd w:val="0"/>
        <w:spacing w:after="0" w:line="240" w:lineRule="auto"/>
        <w:jc w:val="both"/>
        <w:rPr>
          <w:rFonts w:cs="Bliss-Regular"/>
          <w:color w:val="000000"/>
        </w:rPr>
      </w:pPr>
    </w:p>
    <w:p w14:paraId="2B2069F4" w14:textId="77777777" w:rsidR="00A851DA" w:rsidRPr="00A846D9" w:rsidRDefault="00A851DA" w:rsidP="009204F0">
      <w:pPr>
        <w:autoSpaceDE w:val="0"/>
        <w:autoSpaceDN w:val="0"/>
        <w:adjustRightInd w:val="0"/>
        <w:spacing w:after="0" w:line="240" w:lineRule="auto"/>
        <w:jc w:val="both"/>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A846D9" w14:paraId="4D9BBD0E" w14:textId="77777777" w:rsidTr="00405895">
        <w:tc>
          <w:tcPr>
            <w:tcW w:w="2310" w:type="dxa"/>
            <w:shd w:val="clear" w:color="auto" w:fill="D9D9D9" w:themeFill="background1" w:themeFillShade="D9"/>
          </w:tcPr>
          <w:p w14:paraId="158D6F6A" w14:textId="77777777" w:rsidR="00405895" w:rsidRPr="00A846D9" w:rsidRDefault="00405895" w:rsidP="009204F0">
            <w:pPr>
              <w:jc w:val="both"/>
              <w:rPr>
                <w:rFonts w:cs="Bliss-Regular"/>
                <w:color w:val="000000"/>
                <w:lang w:val="en-GB"/>
              </w:rPr>
            </w:pPr>
            <w:r w:rsidRPr="00A846D9">
              <w:rPr>
                <w:rFonts w:cs="Bliss-Regular"/>
                <w:color w:val="000000"/>
                <w:lang w:val="en-GB"/>
              </w:rPr>
              <w:t>Student Signature</w:t>
            </w:r>
          </w:p>
        </w:tc>
        <w:tc>
          <w:tcPr>
            <w:tcW w:w="4035" w:type="dxa"/>
          </w:tcPr>
          <w:p w14:paraId="6DF7EAB4" w14:textId="77777777" w:rsidR="00405895" w:rsidRPr="00A846D9" w:rsidRDefault="00BC478D" w:rsidP="009204F0">
            <w:pPr>
              <w:jc w:val="both"/>
              <w:rPr>
                <w:rFonts w:cs="Bliss-Regular"/>
                <w:color w:val="000000"/>
                <w:lang w:val="en-GB"/>
              </w:rPr>
            </w:pPr>
            <w:r w:rsidRPr="00A846D9">
              <w:rPr>
                <w:rFonts w:cs="Bliss-Regular"/>
                <w:color w:val="000000"/>
                <w:lang w:val="en-GB"/>
              </w:rPr>
              <w:t>Eguenu Ola Uwe</w:t>
            </w:r>
          </w:p>
        </w:tc>
        <w:tc>
          <w:tcPr>
            <w:tcW w:w="1276" w:type="dxa"/>
            <w:shd w:val="clear" w:color="auto" w:fill="D9D9D9" w:themeFill="background1" w:themeFillShade="D9"/>
          </w:tcPr>
          <w:p w14:paraId="5AF3FA3E" w14:textId="77777777" w:rsidR="00405895" w:rsidRPr="00A846D9" w:rsidRDefault="00405895" w:rsidP="009204F0">
            <w:pPr>
              <w:jc w:val="both"/>
              <w:rPr>
                <w:rFonts w:cs="Bliss-Regular"/>
                <w:color w:val="000000"/>
                <w:lang w:val="en-GB"/>
              </w:rPr>
            </w:pPr>
            <w:r w:rsidRPr="00A846D9">
              <w:rPr>
                <w:rFonts w:cs="Bliss-Regular"/>
                <w:color w:val="000000"/>
                <w:lang w:val="en-GB"/>
              </w:rPr>
              <w:t>Date</w:t>
            </w:r>
          </w:p>
        </w:tc>
        <w:tc>
          <w:tcPr>
            <w:tcW w:w="1621" w:type="dxa"/>
          </w:tcPr>
          <w:p w14:paraId="5CD40A4B" w14:textId="16AA1186" w:rsidR="00405895" w:rsidRPr="00A846D9" w:rsidRDefault="007258DF" w:rsidP="009204F0">
            <w:pPr>
              <w:jc w:val="both"/>
              <w:rPr>
                <w:rFonts w:cs="Bliss-Regular"/>
                <w:color w:val="000000"/>
                <w:lang w:val="en-GB"/>
              </w:rPr>
            </w:pPr>
            <w:r>
              <w:rPr>
                <w:rFonts w:cs="Bliss-Regular"/>
                <w:color w:val="000000"/>
                <w:lang w:val="en-GB"/>
              </w:rPr>
              <w:t>01.12</w:t>
            </w:r>
            <w:r w:rsidR="00427BF3" w:rsidRPr="00A846D9">
              <w:rPr>
                <w:rFonts w:cs="Bliss-Regular"/>
                <w:color w:val="000000"/>
                <w:lang w:val="en-GB"/>
              </w:rPr>
              <w:t>.2016</w:t>
            </w:r>
          </w:p>
        </w:tc>
      </w:tr>
    </w:tbl>
    <w:p w14:paraId="6AB0ABCF" w14:textId="77777777" w:rsidR="00A851DA" w:rsidRPr="00A846D9" w:rsidRDefault="00A851DA" w:rsidP="009204F0">
      <w:pPr>
        <w:jc w:val="both"/>
        <w:rPr>
          <w:rFonts w:cs="Bliss-Regular"/>
          <w:color w:val="000000"/>
        </w:rPr>
      </w:pPr>
    </w:p>
    <w:p w14:paraId="16BC095B" w14:textId="77777777" w:rsidR="00A851DA" w:rsidRPr="00A846D9" w:rsidRDefault="00A851DA" w:rsidP="009204F0">
      <w:pPr>
        <w:jc w:val="both"/>
        <w:rPr>
          <w:rFonts w:cs="Bliss-Regular"/>
          <w:color w:val="000000"/>
        </w:rPr>
      </w:pPr>
    </w:p>
    <w:p w14:paraId="46BFA3C7" w14:textId="77777777" w:rsidR="00A851DA" w:rsidRPr="00A846D9" w:rsidRDefault="00503D7E" w:rsidP="009204F0">
      <w:pPr>
        <w:shd w:val="clear" w:color="auto" w:fill="D9D9D9" w:themeFill="background1" w:themeFillShade="D9"/>
        <w:jc w:val="both"/>
        <w:rPr>
          <w:b/>
          <w:sz w:val="32"/>
        </w:rPr>
      </w:pPr>
      <w:r w:rsidRPr="00A846D9">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A846D9" w14:paraId="7223C394" w14:textId="77777777" w:rsidTr="00B0415E">
        <w:trPr>
          <w:trHeight w:val="249"/>
        </w:trPr>
        <w:tc>
          <w:tcPr>
            <w:tcW w:w="4621" w:type="dxa"/>
            <w:shd w:val="clear" w:color="auto" w:fill="D9D9D9" w:themeFill="background1" w:themeFillShade="D9"/>
          </w:tcPr>
          <w:p w14:paraId="40FADA37" w14:textId="77777777" w:rsidR="00503D7E" w:rsidRPr="00A846D9" w:rsidRDefault="00503D7E" w:rsidP="009204F0">
            <w:pPr>
              <w:jc w:val="both"/>
              <w:rPr>
                <w:b/>
                <w:color w:val="002060"/>
                <w:lang w:val="en-GB"/>
              </w:rPr>
            </w:pPr>
            <w:r w:rsidRPr="00A846D9">
              <w:rPr>
                <w:b/>
                <w:color w:val="002060"/>
                <w:lang w:val="en-GB"/>
              </w:rPr>
              <w:t>Total Marks</w:t>
            </w:r>
          </w:p>
        </w:tc>
        <w:tc>
          <w:tcPr>
            <w:tcW w:w="4621" w:type="dxa"/>
          </w:tcPr>
          <w:p w14:paraId="72925069" w14:textId="77777777" w:rsidR="00503D7E" w:rsidRPr="00A846D9" w:rsidRDefault="00503D7E" w:rsidP="009204F0">
            <w:pPr>
              <w:jc w:val="both"/>
              <w:rPr>
                <w:rFonts w:cs="Times New Roman"/>
                <w:szCs w:val="32"/>
                <w:lang w:val="en-GB"/>
              </w:rPr>
            </w:pPr>
          </w:p>
        </w:tc>
      </w:tr>
      <w:tr w:rsidR="00503D7E" w:rsidRPr="00A846D9" w14:paraId="7C8FCD43" w14:textId="77777777" w:rsidTr="00B0415E">
        <w:tc>
          <w:tcPr>
            <w:tcW w:w="4621" w:type="dxa"/>
            <w:shd w:val="clear" w:color="auto" w:fill="D9D9D9" w:themeFill="background1" w:themeFillShade="D9"/>
          </w:tcPr>
          <w:p w14:paraId="6112F348" w14:textId="77777777" w:rsidR="00503D7E" w:rsidRPr="00A846D9" w:rsidRDefault="00503D7E" w:rsidP="009204F0">
            <w:pPr>
              <w:jc w:val="both"/>
              <w:rPr>
                <w:b/>
                <w:color w:val="002060"/>
                <w:lang w:val="en-GB"/>
              </w:rPr>
            </w:pPr>
            <w:r w:rsidRPr="00A846D9">
              <w:rPr>
                <w:b/>
                <w:color w:val="002060"/>
                <w:lang w:val="en-GB"/>
              </w:rPr>
              <w:t>Marks Obtained</w:t>
            </w:r>
          </w:p>
        </w:tc>
        <w:tc>
          <w:tcPr>
            <w:tcW w:w="4621" w:type="dxa"/>
          </w:tcPr>
          <w:p w14:paraId="2F0C0E5D" w14:textId="77777777" w:rsidR="00503D7E" w:rsidRPr="00A846D9" w:rsidRDefault="00503D7E" w:rsidP="009204F0">
            <w:pPr>
              <w:jc w:val="both"/>
              <w:rPr>
                <w:rFonts w:cs="Times New Roman"/>
                <w:szCs w:val="32"/>
                <w:lang w:val="en-GB"/>
              </w:rPr>
            </w:pPr>
          </w:p>
        </w:tc>
      </w:tr>
      <w:tr w:rsidR="00503D7E" w:rsidRPr="00A846D9" w14:paraId="548BB7EB" w14:textId="77777777" w:rsidTr="00B0415E">
        <w:tc>
          <w:tcPr>
            <w:tcW w:w="4621" w:type="dxa"/>
            <w:shd w:val="clear" w:color="auto" w:fill="D9D9D9" w:themeFill="background1" w:themeFillShade="D9"/>
          </w:tcPr>
          <w:p w14:paraId="33C28E7C" w14:textId="77777777" w:rsidR="00503D7E" w:rsidRPr="00A846D9" w:rsidRDefault="00B0415E" w:rsidP="009204F0">
            <w:pPr>
              <w:jc w:val="both"/>
              <w:rPr>
                <w:b/>
                <w:color w:val="002060"/>
                <w:lang w:val="en-GB"/>
              </w:rPr>
            </w:pPr>
            <w:r w:rsidRPr="00A846D9">
              <w:rPr>
                <w:b/>
                <w:color w:val="002060"/>
                <w:lang w:val="en-GB"/>
              </w:rPr>
              <w:t>Percentage / Grade</w:t>
            </w:r>
          </w:p>
        </w:tc>
        <w:tc>
          <w:tcPr>
            <w:tcW w:w="4621" w:type="dxa"/>
          </w:tcPr>
          <w:p w14:paraId="49E0EA5C" w14:textId="77777777" w:rsidR="00503D7E" w:rsidRPr="00A846D9" w:rsidRDefault="00503D7E" w:rsidP="009204F0">
            <w:pPr>
              <w:jc w:val="both"/>
              <w:rPr>
                <w:rFonts w:cs="Times New Roman"/>
                <w:szCs w:val="32"/>
                <w:lang w:val="en-GB"/>
              </w:rPr>
            </w:pPr>
          </w:p>
        </w:tc>
      </w:tr>
    </w:tbl>
    <w:p w14:paraId="0F1B8CD0" w14:textId="77777777" w:rsidR="00A851DA" w:rsidRPr="00A846D9" w:rsidRDefault="00A851DA" w:rsidP="009204F0">
      <w:pPr>
        <w:jc w:val="both"/>
        <w:rPr>
          <w:rFonts w:cs="Times New Roman"/>
          <w:sz w:val="24"/>
          <w:szCs w:val="32"/>
        </w:rPr>
      </w:pPr>
    </w:p>
    <w:p w14:paraId="2EF5C441" w14:textId="77777777" w:rsidR="00607874" w:rsidRPr="00A846D9" w:rsidRDefault="00607874" w:rsidP="009204F0">
      <w:pPr>
        <w:jc w:val="both"/>
        <w:rPr>
          <w:rFonts w:cs="Times New Roman"/>
          <w:sz w:val="24"/>
          <w:szCs w:val="32"/>
        </w:rPr>
      </w:pPr>
    </w:p>
    <w:p w14:paraId="2576D066" w14:textId="77777777" w:rsidR="00607874" w:rsidRPr="00A846D9" w:rsidRDefault="00607874" w:rsidP="009204F0">
      <w:pPr>
        <w:jc w:val="both"/>
        <w:rPr>
          <w:rFonts w:cs="Times New Roman"/>
          <w:sz w:val="24"/>
          <w:szCs w:val="32"/>
        </w:rPr>
      </w:pPr>
    </w:p>
    <w:p w14:paraId="5A25AA47" w14:textId="77777777" w:rsidR="00607874" w:rsidRPr="00A846D9" w:rsidRDefault="00607874" w:rsidP="009204F0">
      <w:pPr>
        <w:jc w:val="both"/>
        <w:rPr>
          <w:rFonts w:cs="Times New Roman"/>
          <w:sz w:val="24"/>
          <w:szCs w:val="32"/>
        </w:rPr>
      </w:pPr>
    </w:p>
    <w:p w14:paraId="72023BBC" w14:textId="77777777" w:rsidR="00607874" w:rsidRPr="00A846D9" w:rsidRDefault="00607874" w:rsidP="009204F0">
      <w:pPr>
        <w:jc w:val="both"/>
        <w:rPr>
          <w:rFonts w:cs="Times New Roman"/>
          <w:sz w:val="24"/>
          <w:szCs w:val="32"/>
        </w:rPr>
      </w:pPr>
    </w:p>
    <w:p w14:paraId="5ABA823F" w14:textId="77777777" w:rsidR="00607874" w:rsidRPr="00A846D9" w:rsidRDefault="00607874" w:rsidP="009204F0">
      <w:pPr>
        <w:jc w:val="both"/>
        <w:rPr>
          <w:rFonts w:cs="Times New Roman"/>
          <w:sz w:val="24"/>
          <w:szCs w:val="32"/>
        </w:rPr>
      </w:pPr>
    </w:p>
    <w:p w14:paraId="40239AE8" w14:textId="77777777" w:rsidR="00607874" w:rsidRPr="00A846D9" w:rsidRDefault="00607874" w:rsidP="009204F0">
      <w:pPr>
        <w:jc w:val="both"/>
        <w:rPr>
          <w:rFonts w:cs="Times New Roman"/>
          <w:sz w:val="24"/>
          <w:szCs w:val="32"/>
        </w:rPr>
      </w:pPr>
    </w:p>
    <w:p w14:paraId="30FA7EF7" w14:textId="77777777" w:rsidR="00607874" w:rsidRPr="00A846D9" w:rsidRDefault="00607874" w:rsidP="009204F0">
      <w:pPr>
        <w:jc w:val="both"/>
        <w:rPr>
          <w:rFonts w:cs="Times New Roman"/>
          <w:sz w:val="24"/>
          <w:szCs w:val="32"/>
        </w:rPr>
      </w:pPr>
    </w:p>
    <w:p w14:paraId="14E5848D" w14:textId="77777777" w:rsidR="00EA30AB" w:rsidRPr="00A846D9" w:rsidRDefault="00EA30AB" w:rsidP="009204F0">
      <w:pPr>
        <w:jc w:val="both"/>
        <w:rPr>
          <w:rFonts w:cs="Times New Roman"/>
          <w:sz w:val="24"/>
          <w:szCs w:val="32"/>
        </w:rPr>
      </w:pPr>
    </w:p>
    <w:p w14:paraId="441ADF40" w14:textId="77777777" w:rsidR="00EA30AB" w:rsidRPr="00A846D9" w:rsidRDefault="00EA30AB" w:rsidP="009204F0">
      <w:pPr>
        <w:jc w:val="both"/>
        <w:rPr>
          <w:rFonts w:cs="Times New Roman"/>
          <w:sz w:val="24"/>
          <w:szCs w:val="32"/>
        </w:rPr>
      </w:pPr>
    </w:p>
    <w:p w14:paraId="55F385C5" w14:textId="77777777" w:rsidR="00EA30AB" w:rsidRPr="00A846D9" w:rsidRDefault="00EA30AB" w:rsidP="009204F0">
      <w:pPr>
        <w:jc w:val="both"/>
        <w:rPr>
          <w:rFonts w:cs="Times New Roman"/>
          <w:sz w:val="24"/>
          <w:szCs w:val="32"/>
        </w:rPr>
      </w:pPr>
    </w:p>
    <w:sectPr w:rsidR="00EA30AB" w:rsidRPr="00A846D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2BFC27A0" w14:textId="77777777" w:rsidR="008E54D8" w:rsidRDefault="008E54D8" w:rsidP="00CB4D0A">
      <w:pPr>
        <w:spacing w:after="0" w:line="240" w:lineRule="auto"/>
      </w:pPr>
      <w:r>
        <w:separator/>
      </w:r>
    </w:p>
  </w:endnote>
  <w:endnote w:type="continuationSeparator" w:id="0">
    <w:p w14:paraId="37D2B09D" w14:textId="77777777" w:rsidR="008E54D8" w:rsidRDefault="008E54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35152532" w14:textId="77777777" w:rsidR="008E54D8" w:rsidRDefault="008E54D8" w:rsidP="00CB4D0A">
      <w:pPr>
        <w:spacing w:after="0" w:line="240" w:lineRule="auto"/>
      </w:pPr>
      <w:r>
        <w:separator/>
      </w:r>
    </w:p>
  </w:footnote>
  <w:footnote w:type="continuationSeparator" w:id="0">
    <w:p w14:paraId="57612B97" w14:textId="77777777" w:rsidR="008E54D8" w:rsidRDefault="008E54D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FE394E"/>
    <w:multiLevelType w:val="hybridMultilevel"/>
    <w:tmpl w:val="456C91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07662"/>
    <w:multiLevelType w:val="hybridMultilevel"/>
    <w:tmpl w:val="C19AE77E"/>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0844FA"/>
    <w:multiLevelType w:val="multilevel"/>
    <w:tmpl w:val="456C91A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F3A4A38"/>
    <w:multiLevelType w:val="hybridMultilevel"/>
    <w:tmpl w:val="0D248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EE61651"/>
    <w:multiLevelType w:val="hybridMultilevel"/>
    <w:tmpl w:val="D2B863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7D439D"/>
    <w:multiLevelType w:val="hybridMultilevel"/>
    <w:tmpl w:val="33B28C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F697AFE"/>
    <w:multiLevelType w:val="hybridMultilevel"/>
    <w:tmpl w:val="5964D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302F58"/>
    <w:multiLevelType w:val="hybridMultilevel"/>
    <w:tmpl w:val="272AC8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8B171E"/>
    <w:multiLevelType w:val="hybridMultilevel"/>
    <w:tmpl w:val="03C84D3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0559F4"/>
    <w:multiLevelType w:val="hybridMultilevel"/>
    <w:tmpl w:val="37EA7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BD0B01"/>
    <w:multiLevelType w:val="hybridMultilevel"/>
    <w:tmpl w:val="1FDA6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328508C"/>
    <w:multiLevelType w:val="hybridMultilevel"/>
    <w:tmpl w:val="B4BAF2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6"/>
  </w:num>
  <w:num w:numId="3">
    <w:abstractNumId w:val="8"/>
  </w:num>
  <w:num w:numId="4">
    <w:abstractNumId w:val="11"/>
  </w:num>
  <w:num w:numId="5">
    <w:abstractNumId w:val="0"/>
  </w:num>
  <w:num w:numId="6">
    <w:abstractNumId w:val="2"/>
  </w:num>
  <w:num w:numId="7">
    <w:abstractNumId w:val="1"/>
  </w:num>
  <w:num w:numId="8">
    <w:abstractNumId w:val="9"/>
  </w:num>
  <w:num w:numId="9">
    <w:abstractNumId w:val="4"/>
  </w:num>
  <w:num w:numId="10">
    <w:abstractNumId w:val="7"/>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74326"/>
    <w:rsid w:val="00182416"/>
    <w:rsid w:val="00187EB4"/>
    <w:rsid w:val="001F0481"/>
    <w:rsid w:val="00200C92"/>
    <w:rsid w:val="0020451E"/>
    <w:rsid w:val="00206B9D"/>
    <w:rsid w:val="0023259C"/>
    <w:rsid w:val="00262418"/>
    <w:rsid w:val="002B0BD7"/>
    <w:rsid w:val="002B573D"/>
    <w:rsid w:val="002C5AE0"/>
    <w:rsid w:val="002C5CB2"/>
    <w:rsid w:val="002F779F"/>
    <w:rsid w:val="0031127A"/>
    <w:rsid w:val="003136B0"/>
    <w:rsid w:val="00371885"/>
    <w:rsid w:val="003B16BA"/>
    <w:rsid w:val="003C22C2"/>
    <w:rsid w:val="003E2B87"/>
    <w:rsid w:val="00402786"/>
    <w:rsid w:val="00405895"/>
    <w:rsid w:val="004058DF"/>
    <w:rsid w:val="00427BF3"/>
    <w:rsid w:val="00443E6F"/>
    <w:rsid w:val="00477C73"/>
    <w:rsid w:val="00486F1A"/>
    <w:rsid w:val="00490CB9"/>
    <w:rsid w:val="004A2CE2"/>
    <w:rsid w:val="004E3CDA"/>
    <w:rsid w:val="004F4B4D"/>
    <w:rsid w:val="0050216D"/>
    <w:rsid w:val="00503D7E"/>
    <w:rsid w:val="0050778F"/>
    <w:rsid w:val="00527C11"/>
    <w:rsid w:val="00535F31"/>
    <w:rsid w:val="00542B36"/>
    <w:rsid w:val="00574D64"/>
    <w:rsid w:val="00591365"/>
    <w:rsid w:val="005B31E4"/>
    <w:rsid w:val="005E57AE"/>
    <w:rsid w:val="006034F6"/>
    <w:rsid w:val="00607874"/>
    <w:rsid w:val="00607E77"/>
    <w:rsid w:val="00617BB3"/>
    <w:rsid w:val="00645CDD"/>
    <w:rsid w:val="006823A7"/>
    <w:rsid w:val="00687EE8"/>
    <w:rsid w:val="0070347F"/>
    <w:rsid w:val="0070678E"/>
    <w:rsid w:val="00715461"/>
    <w:rsid w:val="007258DF"/>
    <w:rsid w:val="00751768"/>
    <w:rsid w:val="007A348A"/>
    <w:rsid w:val="00831C11"/>
    <w:rsid w:val="00891DF4"/>
    <w:rsid w:val="008A60B4"/>
    <w:rsid w:val="008B3C31"/>
    <w:rsid w:val="008B64FE"/>
    <w:rsid w:val="008E54D8"/>
    <w:rsid w:val="009204F0"/>
    <w:rsid w:val="00935BF7"/>
    <w:rsid w:val="0095442C"/>
    <w:rsid w:val="00983942"/>
    <w:rsid w:val="009C37E0"/>
    <w:rsid w:val="009E41F4"/>
    <w:rsid w:val="00A14B66"/>
    <w:rsid w:val="00A65CF7"/>
    <w:rsid w:val="00A81AB4"/>
    <w:rsid w:val="00A846D9"/>
    <w:rsid w:val="00A851DA"/>
    <w:rsid w:val="00AC7D5B"/>
    <w:rsid w:val="00AE1481"/>
    <w:rsid w:val="00AF7CC6"/>
    <w:rsid w:val="00B0415E"/>
    <w:rsid w:val="00B04678"/>
    <w:rsid w:val="00BB031B"/>
    <w:rsid w:val="00BC46DF"/>
    <w:rsid w:val="00BC478D"/>
    <w:rsid w:val="00C03577"/>
    <w:rsid w:val="00C34F74"/>
    <w:rsid w:val="00C43A98"/>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2368"/>
    <w:rsid w:val="00E30679"/>
    <w:rsid w:val="00E4597D"/>
    <w:rsid w:val="00E54832"/>
    <w:rsid w:val="00E55603"/>
    <w:rsid w:val="00E56A90"/>
    <w:rsid w:val="00E641CC"/>
    <w:rsid w:val="00E736FC"/>
    <w:rsid w:val="00EA30AB"/>
    <w:rsid w:val="00EB3925"/>
    <w:rsid w:val="00F550EA"/>
    <w:rsid w:val="00F71FDB"/>
    <w:rsid w:val="00F96EB3"/>
    <w:rsid w:val="00FE45E2"/>
    <w:rsid w:val="00FE77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B897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8503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228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53AEB-3CA6-1148-BCA7-6079C9AE6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7</Pages>
  <Words>1624</Words>
  <Characters>9258</Characters>
  <Application>Microsoft Macintosh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Microsoft Office User</cp:lastModifiedBy>
  <cp:revision>18</cp:revision>
  <dcterms:created xsi:type="dcterms:W3CDTF">2015-01-26T12:24:00Z</dcterms:created>
  <dcterms:modified xsi:type="dcterms:W3CDTF">2016-12-01T14:22:00Z</dcterms:modified>
</cp:coreProperties>
</file>