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1412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FA442E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Shukrullah SHERZAD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06B65" w:rsidRDefault="00206B65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1623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B674DC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 w:cs="ArialMT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6F5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Five (5</w:t>
            </w:r>
            <w:r w:rsidR="002D565D">
              <w:rPr>
                <w:sz w:val="24"/>
                <w:szCs w:val="24"/>
              </w:rPr>
              <w:t>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6F54F3">
      <w:pPr>
        <w:tabs>
          <w:tab w:val="right" w:pos="9026"/>
        </w:tabs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r w:rsidR="006F54F3">
        <w:rPr>
          <w:b/>
          <w:sz w:val="28"/>
          <w:lang w:val="en-US"/>
        </w:rPr>
        <w:tab/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766E3" w:rsidRPr="00DA79B1" w:rsidTr="00CC2FB3">
        <w:tc>
          <w:tcPr>
            <w:tcW w:w="9242" w:type="dxa"/>
          </w:tcPr>
          <w:p w:rsidR="002545D4" w:rsidRPr="00DA79B1" w:rsidRDefault="002545D4" w:rsidP="00495E6E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Give short answers for the following questions:</w:t>
            </w:r>
          </w:p>
          <w:p w:rsidR="002545D4" w:rsidRPr="00DA79B1" w:rsidRDefault="0065596B" w:rsidP="0003517D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What is the input for creating activity lists?</w:t>
            </w:r>
          </w:p>
          <w:p w:rsidR="0003517D" w:rsidRPr="00DA79B1" w:rsidRDefault="002545D4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 xml:space="preserve">Below are the needed outputs for creating </w:t>
            </w:r>
            <w:r w:rsidR="007766E3" w:rsidRPr="00DA79B1">
              <w:rPr>
                <w:rFonts w:ascii="Arial" w:hAnsi="Arial" w:cs="Arial"/>
                <w:sz w:val="24"/>
                <w:szCs w:val="24"/>
              </w:rPr>
              <w:t>activity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 xml:space="preserve"> lists:</w:t>
            </w:r>
          </w:p>
          <w:p w:rsidR="005E2879" w:rsidRPr="00DA79B1" w:rsidRDefault="0003517D" w:rsidP="0003517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WBS</w:t>
            </w:r>
            <w:r w:rsidR="007766E3" w:rsidRPr="00DA79B1">
              <w:rPr>
                <w:rFonts w:ascii="Arial" w:hAnsi="Arial" w:cs="Arial"/>
                <w:sz w:val="24"/>
                <w:szCs w:val="24"/>
              </w:rPr>
              <w:t>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serves as a major input in the creation of the activity list.</w:t>
            </w:r>
          </w:p>
          <w:p w:rsidR="0003517D" w:rsidRPr="00DA79B1" w:rsidRDefault="007766E3" w:rsidP="007766E3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Scope statement</w:t>
            </w:r>
          </w:p>
          <w:p w:rsidR="0003517D" w:rsidRPr="00DA79B1" w:rsidRDefault="0003517D" w:rsidP="0003517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Historical information</w:t>
            </w:r>
          </w:p>
          <w:p w:rsidR="0003517D" w:rsidRPr="00DA79B1" w:rsidRDefault="0003517D" w:rsidP="0003517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Expert judgment</w:t>
            </w:r>
          </w:p>
          <w:p w:rsidR="0003517D" w:rsidRPr="00DA79B1" w:rsidRDefault="0003517D" w:rsidP="0003517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Assumptions and</w:t>
            </w:r>
          </w:p>
          <w:p w:rsidR="0003517D" w:rsidRPr="00DA79B1" w:rsidRDefault="0003517D" w:rsidP="0003517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Constraints.</w:t>
            </w:r>
          </w:p>
          <w:p w:rsidR="0003517D" w:rsidRPr="00DA79B1" w:rsidRDefault="0003517D" w:rsidP="000351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highlight w:val="green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What is the Arrow Diagramming Method and how does it work?</w:t>
            </w:r>
          </w:p>
          <w:p w:rsidR="0065596B" w:rsidRPr="00DA79B1" w:rsidRDefault="0065596B" w:rsidP="000351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>The Arrow Diagramming Method (ADM) approach to act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 xml:space="preserve">ivity </w:t>
            </w:r>
            <w:r w:rsidR="00FF4865" w:rsidRPr="00DA79B1">
              <w:rPr>
                <w:rFonts w:ascii="Arial" w:hAnsi="Arial" w:cs="Arial"/>
                <w:sz w:val="24"/>
                <w:szCs w:val="24"/>
              </w:rPr>
              <w:t>sequencing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 xml:space="preserve"> uses arrows to 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>represent the activities. The arrows are “connected” to nodes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 xml:space="preserve">. ADM only uses finish-to start </w:t>
            </w:r>
            <w:r w:rsidR="0003517D" w:rsidRPr="00DA79B1">
              <w:rPr>
                <w:rFonts w:ascii="Arial" w:hAnsi="Arial" w:cs="Arial"/>
                <w:sz w:val="24"/>
                <w:szCs w:val="24"/>
              </w:rPr>
              <w:t>relationships.</w:t>
            </w:r>
          </w:p>
          <w:p w:rsidR="0003517D" w:rsidRPr="00DA79B1" w:rsidRDefault="0003517D" w:rsidP="000351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highlight w:val="green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How does Project Network Diagram help in creating a flow of project work?</w:t>
            </w:r>
          </w:p>
          <w:p w:rsidR="007D52D4" w:rsidRPr="00DA79B1" w:rsidRDefault="0065596B" w:rsidP="00495E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16AF" w:rsidRPr="00DA79B1">
              <w:rPr>
                <w:rFonts w:ascii="Arial" w:hAnsi="Arial" w:cs="Arial"/>
                <w:sz w:val="24"/>
                <w:szCs w:val="24"/>
              </w:rPr>
              <w:t>PND illustrates the relationship between the work packages and the flow of the project work.</w:t>
            </w:r>
            <w:r w:rsidR="002D16AF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 xml:space="preserve">After WBS decomposed into activity list and </w:t>
            </w:r>
            <w:r w:rsidR="007D52D4" w:rsidRPr="00DA79B1">
              <w:rPr>
                <w:rFonts w:ascii="Arial" w:hAnsi="Arial" w:cs="Arial"/>
                <w:sz w:val="24"/>
                <w:szCs w:val="24"/>
              </w:rPr>
              <w:t>the activity list has</w:t>
            </w:r>
            <w:r w:rsidR="002D16AF" w:rsidRPr="00DA79B1">
              <w:rPr>
                <w:rFonts w:ascii="Arial" w:hAnsi="Arial" w:cs="Arial"/>
                <w:sz w:val="24"/>
                <w:szCs w:val="24"/>
              </w:rPr>
              <w:t xml:space="preserve"> been put into sequential order, through PND the flow of the project work could be visualized. </w:t>
            </w:r>
          </w:p>
          <w:p w:rsidR="000A1811" w:rsidRPr="00DA79B1" w:rsidRDefault="000A1811" w:rsidP="000A181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highlight w:val="green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What does the term ‘decomposition’ mean? Why are project activities decomposed?</w:t>
            </w:r>
          </w:p>
          <w:p w:rsidR="0065596B" w:rsidRPr="00DA79B1" w:rsidRDefault="0065596B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1811" w:rsidRPr="00DA79B1">
              <w:rPr>
                <w:rFonts w:ascii="Arial" w:hAnsi="Arial" w:cs="Arial"/>
                <w:sz w:val="24"/>
                <w:szCs w:val="24"/>
              </w:rPr>
              <w:t>Decomposition is the process of breaking down the major project deliverables</w:t>
            </w:r>
            <w:r w:rsidR="000A1811" w:rsidRPr="00DA79B1">
              <w:rPr>
                <w:rFonts w:ascii="Arial" w:hAnsi="Arial" w:cs="Arial"/>
                <w:sz w:val="24"/>
                <w:szCs w:val="24"/>
              </w:rPr>
              <w:t xml:space="preserve"> and work</w:t>
            </w:r>
            <w:r w:rsidR="000A1811" w:rsidRPr="00DA79B1">
              <w:rPr>
                <w:rFonts w:ascii="Arial" w:hAnsi="Arial" w:cs="Arial"/>
                <w:sz w:val="24"/>
                <w:szCs w:val="24"/>
              </w:rPr>
              <w:t xml:space="preserve"> into</w:t>
            </w:r>
            <w:r w:rsidR="000A1811" w:rsidRPr="00DA79B1">
              <w:rPr>
                <w:rFonts w:ascii="Arial" w:hAnsi="Arial" w:cs="Arial"/>
                <w:sz w:val="24"/>
                <w:szCs w:val="24"/>
              </w:rPr>
              <w:t xml:space="preserve"> smaller manageable components. Project activities are decomposed in order to break them down in </w:t>
            </w:r>
            <w:r w:rsidR="00E820C6" w:rsidRPr="00DA79B1">
              <w:rPr>
                <w:rFonts w:ascii="Arial" w:hAnsi="Arial" w:cs="Arial"/>
                <w:sz w:val="24"/>
                <w:szCs w:val="24"/>
              </w:rPr>
              <w:t>the manageable work elements.</w:t>
            </w:r>
          </w:p>
          <w:p w:rsidR="00E820C6" w:rsidRPr="00DA79B1" w:rsidRDefault="00E820C6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How does a project manager decompose project components?</w:t>
            </w:r>
          </w:p>
          <w:p w:rsidR="00E820C6" w:rsidRPr="00DA79B1" w:rsidRDefault="0065596B" w:rsidP="007766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0C6" w:rsidRPr="00DA79B1">
              <w:rPr>
                <w:rFonts w:ascii="Arial" w:hAnsi="Arial" w:cs="Arial"/>
                <w:sz w:val="24"/>
                <w:szCs w:val="24"/>
              </w:rPr>
              <w:t xml:space="preserve">A project manager </w:t>
            </w:r>
            <w:r w:rsidR="007766E3" w:rsidRPr="00DA79B1">
              <w:rPr>
                <w:rFonts w:ascii="Arial" w:hAnsi="Arial" w:cs="Arial"/>
                <w:sz w:val="24"/>
                <w:szCs w:val="24"/>
              </w:rPr>
              <w:t>could</w:t>
            </w:r>
            <w:r w:rsidR="00E820C6" w:rsidRPr="00DA79B1">
              <w:rPr>
                <w:rFonts w:ascii="Arial" w:hAnsi="Arial" w:cs="Arial"/>
                <w:sz w:val="24"/>
                <w:szCs w:val="24"/>
              </w:rPr>
              <w:t xml:space="preserve"> use a template from a previous project for </w:t>
            </w:r>
            <w:r w:rsidR="007766E3" w:rsidRPr="00DA79B1">
              <w:rPr>
                <w:rFonts w:ascii="Arial" w:hAnsi="Arial" w:cs="Arial"/>
                <w:sz w:val="24"/>
                <w:szCs w:val="24"/>
              </w:rPr>
              <w:t>decomposing project components in to manageable elements. Particularly</w:t>
            </w:r>
            <w:r w:rsidR="00E820C6" w:rsidRPr="00DA79B1">
              <w:rPr>
                <w:rFonts w:ascii="Arial" w:hAnsi="Arial" w:cs="Arial"/>
                <w:sz w:val="24"/>
                <w:szCs w:val="24"/>
              </w:rPr>
              <w:t>, the work packages within the WBS must be decomposed into manageable work elements.</w:t>
            </w:r>
          </w:p>
          <w:p w:rsidR="00E820C6" w:rsidRPr="00DA79B1" w:rsidRDefault="00E820C6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Outline the factors that can affect a project’s length</w:t>
            </w:r>
          </w:p>
          <w:p w:rsidR="00C83B31" w:rsidRPr="00DA79B1" w:rsidRDefault="0065596B" w:rsidP="00495E6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 xml:space="preserve">Answer: 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>C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 xml:space="preserve">onstraints, resources requirement,   resources pool availability, calendars (resources and project), assumptions and risk management plan can 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>effect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>on the project length.</w:t>
            </w:r>
          </w:p>
          <w:p w:rsidR="00C83B31" w:rsidRPr="00DA79B1" w:rsidRDefault="00C83B31" w:rsidP="00C83B3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Define the term ‘activity sequencing’. What are the inputs for activity sequencing?</w:t>
            </w:r>
          </w:p>
          <w:p w:rsidR="00AD0B8C" w:rsidRPr="00DA79B1" w:rsidRDefault="0065596B" w:rsidP="00AD0B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="00AD0B8C" w:rsidRPr="00DA79B1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AD0B8C" w:rsidRPr="00DA79B1">
              <w:rPr>
                <w:rFonts w:ascii="Arial" w:hAnsi="Arial" w:cs="Arial"/>
                <w:sz w:val="24"/>
                <w:szCs w:val="24"/>
              </w:rPr>
              <w:t>dentifying and documenting the logical and sometimes physical relationships</w:t>
            </w:r>
            <w:r w:rsidR="00AD0B8C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0B8C" w:rsidRPr="00DA79B1">
              <w:rPr>
                <w:rFonts w:ascii="Arial" w:hAnsi="Arial" w:cs="Arial"/>
                <w:sz w:val="24"/>
                <w:szCs w:val="24"/>
              </w:rPr>
              <w:t>among schedule activities</w:t>
            </w:r>
            <w:r w:rsidR="00AD0B8C" w:rsidRPr="00DA79B1">
              <w:rPr>
                <w:rFonts w:ascii="Arial" w:hAnsi="Arial" w:cs="Arial"/>
                <w:sz w:val="24"/>
                <w:szCs w:val="24"/>
              </w:rPr>
              <w:t xml:space="preserve"> are called activity sequencing. Inputs to activity sequencing are listed below:</w:t>
            </w:r>
          </w:p>
          <w:p w:rsidR="00C83B31" w:rsidRPr="00DA79B1" w:rsidRDefault="00AD0B8C" w:rsidP="00AD0B8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Activity list</w:t>
            </w:r>
          </w:p>
          <w:p w:rsidR="00C83B31" w:rsidRPr="00DA79B1" w:rsidRDefault="00AD0B8C" w:rsidP="00AD0B8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Product description</w:t>
            </w:r>
          </w:p>
          <w:p w:rsidR="00C83B31" w:rsidRPr="00DA79B1" w:rsidRDefault="00AD0B8C" w:rsidP="00AD0B8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Mandatory dependencies</w:t>
            </w:r>
          </w:p>
          <w:p w:rsidR="00C83B31" w:rsidRPr="00DA79B1" w:rsidRDefault="00AD0B8C" w:rsidP="00AD0B8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External dependencies</w:t>
            </w:r>
          </w:p>
          <w:p w:rsidR="00C83B31" w:rsidRPr="00DA79B1" w:rsidRDefault="00AD0B8C" w:rsidP="00AD0B8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Discretionary dependencies and</w:t>
            </w:r>
          </w:p>
          <w:p w:rsidR="00C83B31" w:rsidRPr="00DA79B1" w:rsidRDefault="00AD0B8C" w:rsidP="00AD0B8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Milestones.</w:t>
            </w:r>
          </w:p>
          <w:p w:rsidR="00C83B31" w:rsidRPr="00DA79B1" w:rsidRDefault="00C83B31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 xml:space="preserve"> Apart from the duration of activities, which other factors can affect a project’s time</w:t>
            </w:r>
          </w:p>
          <w:p w:rsidR="00D97036" w:rsidRPr="00DA79B1" w:rsidRDefault="0065596B" w:rsidP="00DA79B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>Apart from the duration of activities, c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>onstraints,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 xml:space="preserve"> resources requirement, 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 xml:space="preserve"> resources pool availability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>, calendars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 xml:space="preserve"> (resources and project), 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>assumptions and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 xml:space="preserve"> risk management plan can affect a project time. </w:t>
            </w:r>
            <w:r w:rsidR="00464AAA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97036" w:rsidRPr="00DA79B1" w:rsidRDefault="00D97036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65596B" w:rsidRPr="00DA79B1" w:rsidRDefault="0065596B" w:rsidP="0065596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What time - related risks could be involved in a project?</w:t>
            </w:r>
          </w:p>
          <w:p w:rsidR="00D97036" w:rsidRPr="00DA79B1" w:rsidRDefault="0065596B" w:rsidP="00DA79B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495E6E" w:rsidRPr="00DA79B1">
              <w:rPr>
                <w:rFonts w:ascii="Arial" w:hAnsi="Arial" w:cs="Arial"/>
                <w:sz w:val="24"/>
                <w:szCs w:val="24"/>
              </w:rPr>
              <w:t xml:space="preserve">Delay in the supply by the vendor, lack of resources, lack of expertise, external dependences, </w:t>
            </w:r>
            <w:r w:rsidR="00DA79B1" w:rsidRPr="00DA79B1">
              <w:rPr>
                <w:rFonts w:ascii="Arial" w:hAnsi="Arial" w:cs="Arial"/>
                <w:sz w:val="24"/>
                <w:szCs w:val="24"/>
              </w:rPr>
              <w:t>paper works, work with other organizations and work out of project scope.</w:t>
            </w:r>
            <w:r w:rsidR="00DA79B1" w:rsidRPr="00DA79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09028C" w:rsidRPr="00DA79B1" w:rsidRDefault="0009028C" w:rsidP="0009028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65596B" w:rsidRPr="00DA79B1" w:rsidRDefault="0065596B" w:rsidP="00495E6E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You are the project manager for a large construction project.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The project objective is to construct a set of outbuildings to house the Olympic support team that will be arriving in your city 15 months from the project’s start date. You’ve been given a budget of $18 million to complete this project. Resources are easily attained.</w:t>
            </w:r>
          </w:p>
          <w:p w:rsidR="0065596B" w:rsidRPr="00DA79B1" w:rsidRDefault="0065596B" w:rsidP="0065596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 xml:space="preserve">Which of the triple constraints is the primary constraint for this project? </w:t>
            </w:r>
          </w:p>
          <w:p w:rsidR="0065596B" w:rsidRPr="00DA79B1" w:rsidRDefault="0065596B" w:rsidP="0065596B">
            <w:pPr>
              <w:pStyle w:val="ListParagraph"/>
              <w:numPr>
                <w:ilvl w:val="1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Time, because the date cannot be moved</w:t>
            </w:r>
          </w:p>
          <w:p w:rsidR="0065596B" w:rsidRPr="00DA79B1" w:rsidRDefault="0065596B" w:rsidP="0065596B">
            <w:pPr>
              <w:pStyle w:val="ListParagraph"/>
              <w:numPr>
                <w:ilvl w:val="1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Money, because the budget is set at $18 million</w:t>
            </w:r>
          </w:p>
          <w:p w:rsidR="0065596B" w:rsidRPr="00DA79B1" w:rsidRDefault="0065596B" w:rsidP="0065596B">
            <w:pPr>
              <w:pStyle w:val="ListParagraph"/>
              <w:numPr>
                <w:ilvl w:val="1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Resources, because they’re not fixed</w:t>
            </w:r>
          </w:p>
          <w:p w:rsidR="0065596B" w:rsidRPr="00DA79B1" w:rsidRDefault="0065596B" w:rsidP="0065596B">
            <w:pPr>
              <w:pStyle w:val="ListParagraph"/>
              <w:numPr>
                <w:ilvl w:val="1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Quality, because the buildings have to be functional and safe.</w:t>
            </w:r>
          </w:p>
          <w:p w:rsidR="00E820C6" w:rsidRPr="00DA79B1" w:rsidRDefault="00E820C6" w:rsidP="00E820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The correct answer is “a” (Time, because the date cannot be moved)</w:t>
            </w:r>
          </w:p>
          <w:p w:rsidR="00E820C6" w:rsidRPr="00DA79B1" w:rsidRDefault="00E820C6" w:rsidP="00E820C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:rsidR="0065596B" w:rsidRPr="00DA79B1" w:rsidRDefault="0065596B" w:rsidP="00495E6E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Explain Precedence Diagramming Methods of arranging project work.</w:t>
            </w:r>
          </w:p>
          <w:p w:rsidR="0065596B" w:rsidRPr="00DA79B1" w:rsidRDefault="0065596B" w:rsidP="0065596B">
            <w:pPr>
              <w:pStyle w:val="ListParagraph"/>
              <w:autoSpaceDE w:val="0"/>
              <w:autoSpaceDN w:val="0"/>
              <w:adjustRightInd w:val="0"/>
              <w:ind w:left="2160"/>
              <w:rPr>
                <w:rFonts w:ascii="Arial" w:hAnsi="Arial" w:cs="Arial"/>
                <w:sz w:val="16"/>
                <w:szCs w:val="16"/>
              </w:rPr>
            </w:pPr>
          </w:p>
          <w:p w:rsidR="00F004D5" w:rsidRPr="00DA79B1" w:rsidRDefault="000D3C8D" w:rsidP="00327C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>PDM is t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>he most common method of arranging the project work visuall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>y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 xml:space="preserve">. Based on 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>PDM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 xml:space="preserve"> rules,</w:t>
            </w:r>
            <w:r w:rsidR="00F004D5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377D" w:rsidRPr="00DA79B1">
              <w:rPr>
                <w:rFonts w:ascii="Arial" w:hAnsi="Arial" w:cs="Arial"/>
                <w:sz w:val="24"/>
                <w:szCs w:val="24"/>
              </w:rPr>
              <w:t xml:space="preserve">PDM 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>use boxes to represent activities (nodes) and lines with arrows to represent the dependencies and relationships of the work packages</w:t>
            </w:r>
            <w:r w:rsidR="00C92489" w:rsidRPr="00DA79B1">
              <w:rPr>
                <w:rFonts w:ascii="Arial" w:hAnsi="Arial" w:cs="Arial"/>
                <w:sz w:val="24"/>
                <w:szCs w:val="24"/>
              </w:rPr>
              <w:t xml:space="preserve"> (Fig </w:t>
            </w:r>
            <w:r w:rsidR="00C92489" w:rsidRPr="00DA79B1">
              <w:rPr>
                <w:rFonts w:ascii="Arial" w:hAnsi="Arial" w:cs="Arial"/>
                <w:sz w:val="24"/>
                <w:szCs w:val="24"/>
              </w:rPr>
              <w:lastRenderedPageBreak/>
              <w:t>1)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 xml:space="preserve">. Some activities </w:t>
            </w:r>
            <w:r w:rsidR="0076377D" w:rsidRPr="00DA79B1">
              <w:rPr>
                <w:rFonts w:ascii="Arial" w:hAnsi="Arial" w:cs="Arial"/>
                <w:sz w:val="24"/>
                <w:szCs w:val="24"/>
              </w:rPr>
              <w:t xml:space="preserve">have only one successor (Begin), some have only one predecessor (End) and some 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>could have more than one predecessor</w:t>
            </w:r>
            <w:r w:rsidR="0076377D" w:rsidRPr="00DA79B1">
              <w:rPr>
                <w:rFonts w:ascii="Arial" w:hAnsi="Arial" w:cs="Arial"/>
                <w:sz w:val="24"/>
                <w:szCs w:val="24"/>
              </w:rPr>
              <w:t>.</w:t>
            </w:r>
            <w:r w:rsidR="00F93FDA"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377D" w:rsidRPr="00DA79B1">
              <w:rPr>
                <w:rFonts w:ascii="Arial" w:hAnsi="Arial" w:cs="Arial"/>
                <w:sz w:val="24"/>
                <w:szCs w:val="24"/>
              </w:rPr>
              <w:t xml:space="preserve">Below are type of relationships in PDM: </w:t>
            </w:r>
          </w:p>
          <w:p w:rsidR="0076377D" w:rsidRPr="00DA79B1" w:rsidRDefault="0076377D" w:rsidP="0076377D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Start-to-start (SS):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This relationship means that Task A must start before Task B can start.</w:t>
            </w:r>
          </w:p>
          <w:p w:rsidR="0076377D" w:rsidRPr="00DA79B1" w:rsidRDefault="0076377D" w:rsidP="0076377D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Finish-to-start (FS):</w:t>
            </w: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This relationship means that Task A must be completed before Task B can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begin.</w:t>
            </w:r>
          </w:p>
          <w:p w:rsidR="0076377D" w:rsidRPr="00DA79B1" w:rsidRDefault="0076377D" w:rsidP="0076377D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Finish-to-finish (FF):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This relationship means that Task A must be completed before Task B is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completed.</w:t>
            </w:r>
          </w:p>
          <w:p w:rsidR="0076377D" w:rsidRPr="00DA79B1" w:rsidRDefault="0076377D" w:rsidP="0076377D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b/>
                <w:bCs/>
                <w:sz w:val="24"/>
                <w:szCs w:val="24"/>
              </w:rPr>
              <w:t>Start-to-finish (SF):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This relationship is also known as just-in-time (JIT) scheduling. It is unusual</w:t>
            </w:r>
            <w:r w:rsidRPr="00DA79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9B1">
              <w:rPr>
                <w:rFonts w:ascii="Arial" w:hAnsi="Arial" w:cs="Arial"/>
                <w:sz w:val="24"/>
                <w:szCs w:val="24"/>
              </w:rPr>
              <w:t>and is rarely used.</w:t>
            </w:r>
          </w:p>
          <w:p w:rsidR="0076377D" w:rsidRPr="00DA79B1" w:rsidRDefault="0076377D" w:rsidP="0076377D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76377D" w:rsidRPr="00DA79B1" w:rsidRDefault="00C92489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noProof/>
                <w:sz w:val="24"/>
                <w:szCs w:val="24"/>
              </w:rPr>
              <w:pict>
                <v:group id="_x0000_s1046" style="position:absolute;margin-left:26.4pt;margin-top:8.95pt;width:355.8pt;height:96.25pt;z-index:251668992" coordorigin="1968,10224" coordsize="7116,1925">
                  <v:rect id="_x0000_s1028" style="position:absolute;left:1968;top:10949;width:996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Start</w:t>
                          </w:r>
                        </w:p>
                      </w:txbxContent>
                    </v:textbox>
                  </v:rect>
                  <v:rect id="_x0000_s1029" style="position:absolute;left:8088;top:10824;width:996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Finish</w:t>
                          </w:r>
                        </w:p>
                      </w:txbxContent>
                    </v:textbox>
                  </v:rect>
                  <v:rect id="_x0000_s1030" style="position:absolute;left:6528;top:10224;width:804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rect>
                  <v:rect id="_x0000_s1031" style="position:absolute;left:5100;top:10224;width:804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rect>
                  <v:rect id="_x0000_s1032" style="position:absolute;left:3720;top:10224;width:744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rect>
                  <v:rect id="_x0000_s1033" style="position:absolute;left:3720;top:11484;width:804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rect>
                  <v:rect id="_x0000_s1034" style="position:absolute;left:5040;top:11549;width:864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E</w:t>
                          </w:r>
                        </w:p>
                      </w:txbxContent>
                    </v:textbox>
                  </v:rect>
                  <v:rect id="_x0000_s1035" style="position:absolute;left:6516;top:11549;width:816;height:600">
                    <v:textbox>
                      <w:txbxContent>
                        <w:p w:rsidR="00C92489" w:rsidRPr="00327CE0" w:rsidRDefault="00C92489" w:rsidP="00C9248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 w:rsidRPr="00327CE0"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6" type="#_x0000_t32" style="position:absolute;left:2964;top:10560;width:756;height:624;flip:y" o:connectortype="straight">
                    <v:stroke endarrow="block"/>
                  </v:shape>
                  <v:shape id="_x0000_s1038" type="#_x0000_t32" style="position:absolute;left:2964;top:11304;width:756;height:396" o:connectortype="straight">
                    <v:stroke endarrow="block"/>
                  </v:shape>
                  <v:shape id="_x0000_s1039" type="#_x0000_t32" style="position:absolute;left:5880;top:10488;width:636;height:0" o:connectortype="straight">
                    <v:stroke endarrow="block"/>
                  </v:shape>
                  <v:shape id="_x0000_s1040" type="#_x0000_t32" style="position:absolute;left:4464;top:10488;width:636;height:0" o:connectortype="straight">
                    <v:stroke endarrow="block"/>
                  </v:shape>
                  <v:shape id="_x0000_s1041" type="#_x0000_t32" style="position:absolute;left:7332;top:10488;width:756;height:624" o:connectortype="straight">
                    <v:stroke endarrow="block"/>
                  </v:shape>
                  <v:shape id="_x0000_s1042" type="#_x0000_t32" style="position:absolute;left:7332;top:11184;width:756;height:624;flip:y" o:connectortype="straight">
                    <v:stroke endarrow="block"/>
                  </v:shape>
                  <v:shape id="_x0000_s1043" type="#_x0000_t32" style="position:absolute;left:5904;top:11808;width:636;height:0" o:connectortype="straight">
                    <v:stroke endarrow="block"/>
                  </v:shape>
                  <v:shape id="_x0000_s1044" type="#_x0000_t32" style="position:absolute;left:4524;top:11736;width:516;height:0" o:connectortype="straight">
                    <v:stroke endarrow="block"/>
                  </v:shape>
                </v:group>
              </w:pict>
            </w:r>
          </w:p>
          <w:p w:rsidR="0076377D" w:rsidRPr="00DA79B1" w:rsidRDefault="0076377D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76377D" w:rsidRPr="00DA79B1" w:rsidRDefault="00C92489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noProof/>
                <w:sz w:val="24"/>
                <w:szCs w:val="24"/>
              </w:rPr>
              <w:pict>
                <v:shape id="_x0000_s1045" type="#_x0000_t32" style="position:absolute;margin-left:154.2pt;margin-top:9.65pt;width:34.8pt;height:34.7pt;flip:y;z-index:251677696" o:connectortype="straight">
                  <v:stroke endarrow="block"/>
                </v:shape>
              </w:pict>
            </w:r>
          </w:p>
          <w:p w:rsidR="0076377D" w:rsidRPr="00DA79B1" w:rsidRDefault="0076377D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6377D" w:rsidRPr="00DA79B1" w:rsidRDefault="0076377D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6377D" w:rsidRPr="00DA79B1" w:rsidRDefault="0076377D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6377D" w:rsidRPr="00DA79B1" w:rsidRDefault="0076377D" w:rsidP="0076377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6641AA" w:rsidRPr="00DA79B1" w:rsidRDefault="006641AA" w:rsidP="006641A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903257" w:rsidRDefault="00903257" w:rsidP="00C924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92489" w:rsidRPr="00DA79B1" w:rsidRDefault="00C92489" w:rsidP="00C924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9B1">
              <w:rPr>
                <w:rFonts w:ascii="Arial" w:hAnsi="Arial" w:cs="Arial"/>
                <w:sz w:val="24"/>
                <w:szCs w:val="24"/>
              </w:rPr>
              <w:t>Fig 1</w:t>
            </w:r>
          </w:p>
          <w:p w:rsidR="0065596B" w:rsidRPr="00DA79B1" w:rsidRDefault="0065596B" w:rsidP="00C9248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FA442E" w:rsidRDefault="00FA442E" w:rsidP="00A851DA">
            <w:pPr>
              <w:rPr>
                <w:rFonts w:cs="Bliss-Regular"/>
                <w:i/>
                <w:iCs/>
                <w:color w:val="000000"/>
              </w:rPr>
            </w:pPr>
            <w:r w:rsidRPr="00FA442E">
              <w:rPr>
                <w:rFonts w:cs="Bliss-Regular"/>
                <w:i/>
                <w:iCs/>
                <w:color w:val="000000"/>
              </w:rPr>
              <w:t>Shukrullah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93FDA" w:rsidP="000D500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FF4865">
              <w:rPr>
                <w:rFonts w:cs="Bliss-Regular"/>
                <w:color w:val="000000"/>
              </w:rPr>
              <w:t>4</w:t>
            </w:r>
            <w:r w:rsidR="0065596B">
              <w:rPr>
                <w:rFonts w:cs="Bliss-Regular"/>
                <w:color w:val="000000"/>
              </w:rPr>
              <w:t>/06</w:t>
            </w:r>
            <w:r w:rsidR="00FA442E" w:rsidRPr="0009028C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128" w:rsidRDefault="00114128" w:rsidP="00CB4D0A">
      <w:pPr>
        <w:spacing w:after="0" w:line="240" w:lineRule="auto"/>
      </w:pPr>
      <w:r>
        <w:separator/>
      </w:r>
    </w:p>
  </w:endnote>
  <w:endnote w:type="continuationSeparator" w:id="0">
    <w:p w:rsidR="00114128" w:rsidRDefault="0011412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128" w:rsidRDefault="00114128" w:rsidP="00CB4D0A">
      <w:pPr>
        <w:spacing w:after="0" w:line="240" w:lineRule="auto"/>
      </w:pPr>
      <w:r>
        <w:separator/>
      </w:r>
    </w:p>
  </w:footnote>
  <w:footnote w:type="continuationSeparator" w:id="0">
    <w:p w:rsidR="00114128" w:rsidRDefault="00114128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Shukrullah SHERZAD</w:t>
    </w:r>
  </w:p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Student #: 1623</w:t>
    </w:r>
  </w:p>
  <w:p w:rsidR="003860CC" w:rsidRPr="003860CC" w:rsidRDefault="006F54F3" w:rsidP="003860CC">
    <w:pPr>
      <w:pStyle w:val="Header"/>
      <w:ind w:left="720"/>
      <w:jc w:val="right"/>
      <w:rPr>
        <w:rFonts w:ascii="Arial" w:hAnsi="Arial" w:cs="Arial"/>
      </w:rPr>
    </w:pPr>
    <w:r>
      <w:rPr>
        <w:rFonts w:ascii="Arial" w:hAnsi="Arial" w:cs="Arial"/>
      </w:rPr>
      <w:t>Assignment #:5</w:t>
    </w:r>
  </w:p>
  <w:sdt>
    <w:sdtPr>
      <w:rPr>
        <w:rFonts w:ascii="Arial" w:hAnsi="Arial" w:cs="Arial"/>
      </w:rPr>
      <w:id w:val="120036311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3860CC" w:rsidRPr="00115544" w:rsidRDefault="003860CC" w:rsidP="00115544">
        <w:pPr>
          <w:pStyle w:val="Header"/>
          <w:jc w:val="right"/>
          <w:rPr>
            <w:rFonts w:ascii="Arial" w:hAnsi="Arial" w:cs="Arial"/>
            <w:b/>
            <w:bCs/>
            <w:noProof/>
            <w:sz w:val="24"/>
            <w:szCs w:val="24"/>
          </w:rPr>
        </w:pP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8D4B21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903257">
          <w:rPr>
            <w:rFonts w:ascii="Arial" w:hAnsi="Arial" w:cs="Arial"/>
            <w:b/>
            <w:bCs/>
            <w:noProof/>
            <w:sz w:val="24"/>
            <w:szCs w:val="24"/>
          </w:rPr>
          <w:t>3</w:t>
        </w:r>
        <w:r w:rsidRPr="008D4B21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01E"/>
    <w:multiLevelType w:val="hybridMultilevel"/>
    <w:tmpl w:val="221E1DF4"/>
    <w:lvl w:ilvl="0" w:tplc="3672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57D8C"/>
    <w:multiLevelType w:val="hybridMultilevel"/>
    <w:tmpl w:val="8D28CA18"/>
    <w:lvl w:ilvl="0" w:tplc="A5206CD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3B1EB3"/>
    <w:multiLevelType w:val="hybridMultilevel"/>
    <w:tmpl w:val="F8A0D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25A9A"/>
    <w:multiLevelType w:val="hybridMultilevel"/>
    <w:tmpl w:val="6F243B26"/>
    <w:lvl w:ilvl="0" w:tplc="810651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768CF"/>
    <w:multiLevelType w:val="hybridMultilevel"/>
    <w:tmpl w:val="826E1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D86573"/>
    <w:multiLevelType w:val="hybridMultilevel"/>
    <w:tmpl w:val="C5468D38"/>
    <w:lvl w:ilvl="0" w:tplc="B2503C82">
      <w:start w:val="1"/>
      <w:numFmt w:val="lowerRoman"/>
      <w:lvlText w:val="%1."/>
      <w:lvlJc w:val="left"/>
      <w:pPr>
        <w:ind w:left="7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>
    <w:nsid w:val="0C427EC3"/>
    <w:multiLevelType w:val="hybridMultilevel"/>
    <w:tmpl w:val="9F10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14401CD"/>
    <w:multiLevelType w:val="hybridMultilevel"/>
    <w:tmpl w:val="09EA9B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194115E"/>
    <w:multiLevelType w:val="hybridMultilevel"/>
    <w:tmpl w:val="8AF41F92"/>
    <w:lvl w:ilvl="0" w:tplc="FFA055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2143CBB"/>
    <w:multiLevelType w:val="hybridMultilevel"/>
    <w:tmpl w:val="03BE0F30"/>
    <w:lvl w:ilvl="0" w:tplc="3672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22F468D"/>
    <w:multiLevelType w:val="hybridMultilevel"/>
    <w:tmpl w:val="A3CA1646"/>
    <w:lvl w:ilvl="0" w:tplc="02CA4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D737B2"/>
    <w:multiLevelType w:val="hybridMultilevel"/>
    <w:tmpl w:val="BEFEBBFA"/>
    <w:lvl w:ilvl="0" w:tplc="FA46FB3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BC21936"/>
    <w:multiLevelType w:val="hybridMultilevel"/>
    <w:tmpl w:val="EB5A5B72"/>
    <w:lvl w:ilvl="0" w:tplc="3672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1635EB"/>
    <w:multiLevelType w:val="hybridMultilevel"/>
    <w:tmpl w:val="00A06576"/>
    <w:lvl w:ilvl="0" w:tplc="D1180C6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  <w:bCs/>
      </w:rPr>
    </w:lvl>
    <w:lvl w:ilvl="1" w:tplc="BE2889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F256BE"/>
    <w:multiLevelType w:val="hybridMultilevel"/>
    <w:tmpl w:val="0560750C"/>
    <w:lvl w:ilvl="0" w:tplc="FEB070C8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71D4CC1"/>
    <w:multiLevelType w:val="hybridMultilevel"/>
    <w:tmpl w:val="D77A04E4"/>
    <w:lvl w:ilvl="0" w:tplc="E33034E2">
      <w:start w:val="1"/>
      <w:numFmt w:val="low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36106B"/>
    <w:multiLevelType w:val="hybridMultilevel"/>
    <w:tmpl w:val="AD9CB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BE1E5A"/>
    <w:multiLevelType w:val="hybridMultilevel"/>
    <w:tmpl w:val="F5E4D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9A94E88"/>
    <w:multiLevelType w:val="hybridMultilevel"/>
    <w:tmpl w:val="E37CC6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F81FCA"/>
    <w:multiLevelType w:val="hybridMultilevel"/>
    <w:tmpl w:val="BE242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D57705C"/>
    <w:multiLevelType w:val="hybridMultilevel"/>
    <w:tmpl w:val="3760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C775E8"/>
    <w:multiLevelType w:val="hybridMultilevel"/>
    <w:tmpl w:val="184C8FBA"/>
    <w:lvl w:ilvl="0" w:tplc="4622F83E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0AF2D90"/>
    <w:multiLevelType w:val="hybridMultilevel"/>
    <w:tmpl w:val="C48CEAC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5D66A74"/>
    <w:multiLevelType w:val="hybridMultilevel"/>
    <w:tmpl w:val="10806EE4"/>
    <w:lvl w:ilvl="0" w:tplc="6486FD24">
      <w:start w:val="1"/>
      <w:numFmt w:val="lowerLetter"/>
      <w:lvlText w:val="%1."/>
      <w:lvlJc w:val="left"/>
      <w:pPr>
        <w:ind w:left="180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DE4D38"/>
    <w:multiLevelType w:val="hybridMultilevel"/>
    <w:tmpl w:val="236075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1B4280C"/>
    <w:multiLevelType w:val="hybridMultilevel"/>
    <w:tmpl w:val="90B03E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61F22B4"/>
    <w:multiLevelType w:val="hybridMultilevel"/>
    <w:tmpl w:val="A3CA1646"/>
    <w:lvl w:ilvl="0" w:tplc="02CA4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1E33AB"/>
    <w:multiLevelType w:val="hybridMultilevel"/>
    <w:tmpl w:val="44C4AA58"/>
    <w:lvl w:ilvl="0" w:tplc="2660BA6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58F59A9"/>
    <w:multiLevelType w:val="hybridMultilevel"/>
    <w:tmpl w:val="8C703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1E2D4D"/>
    <w:multiLevelType w:val="hybridMultilevel"/>
    <w:tmpl w:val="4ED23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6944214B"/>
    <w:multiLevelType w:val="hybridMultilevel"/>
    <w:tmpl w:val="59068D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C4977FC"/>
    <w:multiLevelType w:val="hybridMultilevel"/>
    <w:tmpl w:val="A3EC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063E18"/>
    <w:multiLevelType w:val="hybridMultilevel"/>
    <w:tmpl w:val="C356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B73BED"/>
    <w:multiLevelType w:val="hybridMultilevel"/>
    <w:tmpl w:val="10806EE4"/>
    <w:lvl w:ilvl="0" w:tplc="6486FD24">
      <w:start w:val="1"/>
      <w:numFmt w:val="lowerLetter"/>
      <w:lvlText w:val="%1."/>
      <w:lvlJc w:val="left"/>
      <w:pPr>
        <w:ind w:left="180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159469E"/>
    <w:multiLevelType w:val="hybridMultilevel"/>
    <w:tmpl w:val="A3CA1646"/>
    <w:lvl w:ilvl="0" w:tplc="02CA4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26362"/>
    <w:multiLevelType w:val="hybridMultilevel"/>
    <w:tmpl w:val="7EC6D272"/>
    <w:lvl w:ilvl="0" w:tplc="F72858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327F84"/>
    <w:multiLevelType w:val="hybridMultilevel"/>
    <w:tmpl w:val="EACAD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550B40"/>
    <w:multiLevelType w:val="hybridMultilevel"/>
    <w:tmpl w:val="B978DDA0"/>
    <w:lvl w:ilvl="0" w:tplc="C27CA60C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133D9D"/>
    <w:multiLevelType w:val="hybridMultilevel"/>
    <w:tmpl w:val="039839FE"/>
    <w:lvl w:ilvl="0" w:tplc="3672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"/>
  </w:num>
  <w:num w:numId="3">
    <w:abstractNumId w:val="15"/>
  </w:num>
  <w:num w:numId="4">
    <w:abstractNumId w:val="11"/>
  </w:num>
  <w:num w:numId="5">
    <w:abstractNumId w:val="5"/>
  </w:num>
  <w:num w:numId="6">
    <w:abstractNumId w:val="17"/>
  </w:num>
  <w:num w:numId="7">
    <w:abstractNumId w:val="4"/>
  </w:num>
  <w:num w:numId="8">
    <w:abstractNumId w:val="19"/>
  </w:num>
  <w:num w:numId="9">
    <w:abstractNumId w:val="30"/>
  </w:num>
  <w:num w:numId="10">
    <w:abstractNumId w:val="6"/>
  </w:num>
  <w:num w:numId="11">
    <w:abstractNumId w:val="33"/>
  </w:num>
  <w:num w:numId="12">
    <w:abstractNumId w:val="23"/>
  </w:num>
  <w:num w:numId="13">
    <w:abstractNumId w:val="34"/>
  </w:num>
  <w:num w:numId="14">
    <w:abstractNumId w:val="27"/>
  </w:num>
  <w:num w:numId="15">
    <w:abstractNumId w:val="10"/>
  </w:num>
  <w:num w:numId="16">
    <w:abstractNumId w:val="35"/>
  </w:num>
  <w:num w:numId="17">
    <w:abstractNumId w:val="37"/>
  </w:num>
  <w:num w:numId="18">
    <w:abstractNumId w:val="2"/>
  </w:num>
  <w:num w:numId="19">
    <w:abstractNumId w:val="29"/>
  </w:num>
  <w:num w:numId="20">
    <w:abstractNumId w:val="20"/>
  </w:num>
  <w:num w:numId="21">
    <w:abstractNumId w:val="32"/>
  </w:num>
  <w:num w:numId="22">
    <w:abstractNumId w:val="13"/>
  </w:num>
  <w:num w:numId="23">
    <w:abstractNumId w:val="38"/>
  </w:num>
  <w:num w:numId="24">
    <w:abstractNumId w:val="8"/>
  </w:num>
  <w:num w:numId="25">
    <w:abstractNumId w:val="14"/>
  </w:num>
  <w:num w:numId="26">
    <w:abstractNumId w:val="28"/>
  </w:num>
  <w:num w:numId="27">
    <w:abstractNumId w:val="3"/>
  </w:num>
  <w:num w:numId="28">
    <w:abstractNumId w:val="21"/>
  </w:num>
  <w:num w:numId="29">
    <w:abstractNumId w:val="26"/>
  </w:num>
  <w:num w:numId="30">
    <w:abstractNumId w:val="16"/>
  </w:num>
  <w:num w:numId="31">
    <w:abstractNumId w:val="25"/>
  </w:num>
  <w:num w:numId="32">
    <w:abstractNumId w:val="7"/>
  </w:num>
  <w:num w:numId="33">
    <w:abstractNumId w:val="31"/>
  </w:num>
  <w:num w:numId="34">
    <w:abstractNumId w:val="18"/>
  </w:num>
  <w:num w:numId="35">
    <w:abstractNumId w:val="22"/>
  </w:num>
  <w:num w:numId="36">
    <w:abstractNumId w:val="39"/>
  </w:num>
  <w:num w:numId="37">
    <w:abstractNumId w:val="0"/>
  </w:num>
  <w:num w:numId="38">
    <w:abstractNumId w:val="12"/>
  </w:num>
  <w:num w:numId="39">
    <w:abstractNumId w:val="9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043"/>
    <w:rsid w:val="00023D52"/>
    <w:rsid w:val="0003517D"/>
    <w:rsid w:val="00035CDD"/>
    <w:rsid w:val="00040083"/>
    <w:rsid w:val="00055992"/>
    <w:rsid w:val="00063780"/>
    <w:rsid w:val="000820E8"/>
    <w:rsid w:val="000857DB"/>
    <w:rsid w:val="00086AD8"/>
    <w:rsid w:val="0009028C"/>
    <w:rsid w:val="000A1811"/>
    <w:rsid w:val="000A55CF"/>
    <w:rsid w:val="000B0593"/>
    <w:rsid w:val="000D3C8D"/>
    <w:rsid w:val="000D5002"/>
    <w:rsid w:val="00114128"/>
    <w:rsid w:val="00115544"/>
    <w:rsid w:val="001175EE"/>
    <w:rsid w:val="00134535"/>
    <w:rsid w:val="00157CF6"/>
    <w:rsid w:val="00173715"/>
    <w:rsid w:val="001809B5"/>
    <w:rsid w:val="00182416"/>
    <w:rsid w:val="00187EB4"/>
    <w:rsid w:val="00195280"/>
    <w:rsid w:val="001F0481"/>
    <w:rsid w:val="00200C92"/>
    <w:rsid w:val="0020451E"/>
    <w:rsid w:val="00206B65"/>
    <w:rsid w:val="00206B9D"/>
    <w:rsid w:val="002320A8"/>
    <w:rsid w:val="0023259C"/>
    <w:rsid w:val="002437A4"/>
    <w:rsid w:val="002545D4"/>
    <w:rsid w:val="00287309"/>
    <w:rsid w:val="002B0BD7"/>
    <w:rsid w:val="002B573D"/>
    <w:rsid w:val="002C5CB2"/>
    <w:rsid w:val="002D16AF"/>
    <w:rsid w:val="002D3F31"/>
    <w:rsid w:val="002D565D"/>
    <w:rsid w:val="002F14A8"/>
    <w:rsid w:val="002F4107"/>
    <w:rsid w:val="002F779F"/>
    <w:rsid w:val="00303886"/>
    <w:rsid w:val="00327CE0"/>
    <w:rsid w:val="00344B7D"/>
    <w:rsid w:val="00351574"/>
    <w:rsid w:val="00371885"/>
    <w:rsid w:val="003860CC"/>
    <w:rsid w:val="003A31FD"/>
    <w:rsid w:val="003A6B6D"/>
    <w:rsid w:val="003D7E20"/>
    <w:rsid w:val="003E2B87"/>
    <w:rsid w:val="00402786"/>
    <w:rsid w:val="00405895"/>
    <w:rsid w:val="004058DF"/>
    <w:rsid w:val="0043460A"/>
    <w:rsid w:val="004363F0"/>
    <w:rsid w:val="004422C9"/>
    <w:rsid w:val="00443E6F"/>
    <w:rsid w:val="00464AAA"/>
    <w:rsid w:val="00464CEC"/>
    <w:rsid w:val="00467FCF"/>
    <w:rsid w:val="00483B6B"/>
    <w:rsid w:val="00486F1A"/>
    <w:rsid w:val="00490CB9"/>
    <w:rsid w:val="00495E6E"/>
    <w:rsid w:val="004A2CE2"/>
    <w:rsid w:val="004B285E"/>
    <w:rsid w:val="004D2593"/>
    <w:rsid w:val="004E3CDA"/>
    <w:rsid w:val="004F4B4D"/>
    <w:rsid w:val="00500E5B"/>
    <w:rsid w:val="0050216D"/>
    <w:rsid w:val="00503D7E"/>
    <w:rsid w:val="00505CE6"/>
    <w:rsid w:val="0050778F"/>
    <w:rsid w:val="00514F35"/>
    <w:rsid w:val="00523711"/>
    <w:rsid w:val="00527C11"/>
    <w:rsid w:val="00530F93"/>
    <w:rsid w:val="00535F31"/>
    <w:rsid w:val="00574D64"/>
    <w:rsid w:val="00577D33"/>
    <w:rsid w:val="00586D21"/>
    <w:rsid w:val="00591365"/>
    <w:rsid w:val="005A6FAE"/>
    <w:rsid w:val="005B31E4"/>
    <w:rsid w:val="005C49C9"/>
    <w:rsid w:val="005C5105"/>
    <w:rsid w:val="005E2879"/>
    <w:rsid w:val="00600C6E"/>
    <w:rsid w:val="00601317"/>
    <w:rsid w:val="006034F6"/>
    <w:rsid w:val="00604726"/>
    <w:rsid w:val="00607874"/>
    <w:rsid w:val="00607E77"/>
    <w:rsid w:val="00617BB3"/>
    <w:rsid w:val="006375DD"/>
    <w:rsid w:val="00645CDD"/>
    <w:rsid w:val="00645DA1"/>
    <w:rsid w:val="0065538A"/>
    <w:rsid w:val="0065596B"/>
    <w:rsid w:val="006641AA"/>
    <w:rsid w:val="00664CDF"/>
    <w:rsid w:val="006823A7"/>
    <w:rsid w:val="00687EE8"/>
    <w:rsid w:val="006D365C"/>
    <w:rsid w:val="006D44CA"/>
    <w:rsid w:val="006F54F3"/>
    <w:rsid w:val="0070347F"/>
    <w:rsid w:val="0070678E"/>
    <w:rsid w:val="00735B3A"/>
    <w:rsid w:val="007441D0"/>
    <w:rsid w:val="007555F2"/>
    <w:rsid w:val="00762001"/>
    <w:rsid w:val="0076377D"/>
    <w:rsid w:val="007649FA"/>
    <w:rsid w:val="00767560"/>
    <w:rsid w:val="007766E3"/>
    <w:rsid w:val="00796BF7"/>
    <w:rsid w:val="007D52D4"/>
    <w:rsid w:val="007F4F59"/>
    <w:rsid w:val="00806ED5"/>
    <w:rsid w:val="00812E7C"/>
    <w:rsid w:val="00814215"/>
    <w:rsid w:val="00820773"/>
    <w:rsid w:val="00831C11"/>
    <w:rsid w:val="008331C6"/>
    <w:rsid w:val="00876E9C"/>
    <w:rsid w:val="00877181"/>
    <w:rsid w:val="00887B8B"/>
    <w:rsid w:val="008A60B4"/>
    <w:rsid w:val="008B3C31"/>
    <w:rsid w:val="008B64FE"/>
    <w:rsid w:val="008C3057"/>
    <w:rsid w:val="008D4B21"/>
    <w:rsid w:val="008F7EEA"/>
    <w:rsid w:val="00903257"/>
    <w:rsid w:val="009063A7"/>
    <w:rsid w:val="00914431"/>
    <w:rsid w:val="00916D28"/>
    <w:rsid w:val="00935BF7"/>
    <w:rsid w:val="0095442C"/>
    <w:rsid w:val="009574C4"/>
    <w:rsid w:val="00974449"/>
    <w:rsid w:val="00983942"/>
    <w:rsid w:val="009C37E0"/>
    <w:rsid w:val="009C4C4A"/>
    <w:rsid w:val="009E41F4"/>
    <w:rsid w:val="00A10BB5"/>
    <w:rsid w:val="00A14B66"/>
    <w:rsid w:val="00A14DAA"/>
    <w:rsid w:val="00A65CF7"/>
    <w:rsid w:val="00A81AB4"/>
    <w:rsid w:val="00A851DA"/>
    <w:rsid w:val="00AA5670"/>
    <w:rsid w:val="00AC0ECB"/>
    <w:rsid w:val="00AC7D5B"/>
    <w:rsid w:val="00AD0B8C"/>
    <w:rsid w:val="00AE1481"/>
    <w:rsid w:val="00B02439"/>
    <w:rsid w:val="00B0415E"/>
    <w:rsid w:val="00B04678"/>
    <w:rsid w:val="00B27ED7"/>
    <w:rsid w:val="00B55652"/>
    <w:rsid w:val="00B674DC"/>
    <w:rsid w:val="00B74EEE"/>
    <w:rsid w:val="00B83EEE"/>
    <w:rsid w:val="00B840BB"/>
    <w:rsid w:val="00B969FD"/>
    <w:rsid w:val="00BB1887"/>
    <w:rsid w:val="00BC46DF"/>
    <w:rsid w:val="00BE4431"/>
    <w:rsid w:val="00C03577"/>
    <w:rsid w:val="00C075F2"/>
    <w:rsid w:val="00C370B3"/>
    <w:rsid w:val="00C53029"/>
    <w:rsid w:val="00C65FEA"/>
    <w:rsid w:val="00C83A65"/>
    <w:rsid w:val="00C83B31"/>
    <w:rsid w:val="00C854F2"/>
    <w:rsid w:val="00C92489"/>
    <w:rsid w:val="00CA0AC2"/>
    <w:rsid w:val="00CB4D0A"/>
    <w:rsid w:val="00CC2FB3"/>
    <w:rsid w:val="00CC575A"/>
    <w:rsid w:val="00CD726F"/>
    <w:rsid w:val="00CE6E99"/>
    <w:rsid w:val="00CF123B"/>
    <w:rsid w:val="00CF615A"/>
    <w:rsid w:val="00D039AC"/>
    <w:rsid w:val="00D1391F"/>
    <w:rsid w:val="00D3361E"/>
    <w:rsid w:val="00D427DE"/>
    <w:rsid w:val="00D47B8C"/>
    <w:rsid w:val="00D554FF"/>
    <w:rsid w:val="00D5587D"/>
    <w:rsid w:val="00D707CC"/>
    <w:rsid w:val="00D821FE"/>
    <w:rsid w:val="00D97036"/>
    <w:rsid w:val="00DA79B1"/>
    <w:rsid w:val="00DA7D97"/>
    <w:rsid w:val="00DB0793"/>
    <w:rsid w:val="00DE0A47"/>
    <w:rsid w:val="00DF7641"/>
    <w:rsid w:val="00E00821"/>
    <w:rsid w:val="00E04DB4"/>
    <w:rsid w:val="00E07691"/>
    <w:rsid w:val="00E16F49"/>
    <w:rsid w:val="00E2570C"/>
    <w:rsid w:val="00E30679"/>
    <w:rsid w:val="00E409CD"/>
    <w:rsid w:val="00E40BBF"/>
    <w:rsid w:val="00E40E5B"/>
    <w:rsid w:val="00E4597D"/>
    <w:rsid w:val="00E54832"/>
    <w:rsid w:val="00E56A90"/>
    <w:rsid w:val="00E57719"/>
    <w:rsid w:val="00E61335"/>
    <w:rsid w:val="00E641CC"/>
    <w:rsid w:val="00E820C6"/>
    <w:rsid w:val="00E90562"/>
    <w:rsid w:val="00EA30AB"/>
    <w:rsid w:val="00EB3925"/>
    <w:rsid w:val="00EB5EE5"/>
    <w:rsid w:val="00ED338D"/>
    <w:rsid w:val="00EF72CB"/>
    <w:rsid w:val="00F004D5"/>
    <w:rsid w:val="00F2610F"/>
    <w:rsid w:val="00F27BF6"/>
    <w:rsid w:val="00F840F9"/>
    <w:rsid w:val="00F93FDA"/>
    <w:rsid w:val="00F96955"/>
    <w:rsid w:val="00F96EB3"/>
    <w:rsid w:val="00FA442E"/>
    <w:rsid w:val="00FD5723"/>
    <w:rsid w:val="00FE45E2"/>
    <w:rsid w:val="00FF33B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6"/>
        <o:r id="V:Rule2" type="connector" idref="#_x0000_s1038"/>
        <o:r id="V:Rule3" type="connector" idref="#_x0000_s1039"/>
        <o:r id="V:Rule4" type="connector" idref="#_x0000_s1040"/>
        <o:r id="V:Rule5" type="connector" idref="#_x0000_s1041"/>
        <o:r id="V:Rule6" type="connector" idref="#_x0000_s1042"/>
        <o:r id="V:Rule7" type="connector" idref="#_x0000_s1043"/>
        <o:r id="V:Rule8" type="connector" idref="#_x0000_s1044"/>
        <o:r id="V:Rule9" type="connector" idref="#_x0000_s104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B55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4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55652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B9EDD-D0A7-4ED1-9DF4-6EDCC6BAE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4472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Sherzad, Shukrullah (FAOSAPA)</cp:lastModifiedBy>
  <cp:revision>82</cp:revision>
  <dcterms:created xsi:type="dcterms:W3CDTF">2015-01-26T12:24:00Z</dcterms:created>
  <dcterms:modified xsi:type="dcterms:W3CDTF">2016-06-13T20:56:00Z</dcterms:modified>
</cp:coreProperties>
</file>