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C5745" w:rsidP="00A851DA">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1B7D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DBE" w:rsidRDefault="00A851DA">
            <w:pPr>
              <w:rPr>
                <w:rFonts w:ascii="Ariel" w:hAnsi="Ariel"/>
                <w:b/>
                <w:color w:val="002060"/>
                <w:sz w:val="24"/>
                <w:szCs w:val="24"/>
              </w:rPr>
            </w:pPr>
            <w:r w:rsidRPr="001B7DBE">
              <w:rPr>
                <w:rFonts w:ascii="Ariel" w:hAnsi="Arie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B7DBE" w:rsidRDefault="000E0FE4">
            <w:pPr>
              <w:pStyle w:val="Default"/>
              <w:rPr>
                <w:rFonts w:ascii="Ariel" w:hAnsi="Ariel"/>
              </w:rPr>
            </w:pPr>
            <w:r>
              <w:rPr>
                <w:rFonts w:ascii="Ariel" w:hAnsi="Ariel"/>
              </w:rPr>
              <w:t>GEORGINA MULWA</w:t>
            </w:r>
          </w:p>
        </w:tc>
      </w:tr>
      <w:tr w:rsidR="00A851DA" w:rsidRPr="001B7D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DBE" w:rsidRDefault="00A851DA">
            <w:pPr>
              <w:rPr>
                <w:rFonts w:ascii="Ariel" w:hAnsi="Ariel"/>
                <w:b/>
                <w:color w:val="002060"/>
                <w:sz w:val="24"/>
                <w:szCs w:val="24"/>
              </w:rPr>
            </w:pPr>
            <w:r w:rsidRPr="001B7DBE">
              <w:rPr>
                <w:rFonts w:ascii="Ariel" w:hAnsi="Arie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B7DBE" w:rsidRDefault="000E0FE4">
            <w:pPr>
              <w:pStyle w:val="Default"/>
              <w:rPr>
                <w:rFonts w:ascii="Ariel" w:hAnsi="Ariel"/>
              </w:rPr>
            </w:pPr>
            <w:r>
              <w:rPr>
                <w:rFonts w:ascii="Ariel" w:hAnsi="Ariel"/>
              </w:rPr>
              <w:t>1693</w:t>
            </w:r>
          </w:p>
        </w:tc>
      </w:tr>
      <w:tr w:rsidR="00A851DA" w:rsidRPr="001B7D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DBE" w:rsidRDefault="00A851DA">
            <w:pPr>
              <w:rPr>
                <w:rFonts w:ascii="Ariel" w:hAnsi="Ariel"/>
                <w:b/>
                <w:color w:val="002060"/>
                <w:sz w:val="24"/>
                <w:szCs w:val="24"/>
              </w:rPr>
            </w:pPr>
            <w:r w:rsidRPr="001B7DBE">
              <w:rPr>
                <w:rFonts w:ascii="Ariel" w:hAnsi="Arie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B7DBE" w:rsidRDefault="000E0FE4">
            <w:pPr>
              <w:pStyle w:val="Default"/>
              <w:rPr>
                <w:rFonts w:ascii="Ariel" w:hAnsi="Ariel"/>
              </w:rPr>
            </w:pPr>
            <w:r>
              <w:rPr>
                <w:rFonts w:ascii="Ariel" w:hAnsi="Ariel"/>
              </w:rPr>
              <w:t>DIPLOMA IN FORENSIC ACCOUNTING</w:t>
            </w:r>
          </w:p>
        </w:tc>
      </w:tr>
      <w:tr w:rsidR="00A851DA" w:rsidRPr="001B7D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DBE" w:rsidRDefault="00A851DA">
            <w:pPr>
              <w:rPr>
                <w:rFonts w:ascii="Ariel" w:hAnsi="Ariel"/>
                <w:b/>
                <w:color w:val="002060"/>
                <w:sz w:val="24"/>
                <w:szCs w:val="24"/>
              </w:rPr>
            </w:pPr>
            <w:r w:rsidRPr="001B7DBE">
              <w:rPr>
                <w:rFonts w:ascii="Ariel" w:hAnsi="Arie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B7DBE" w:rsidRDefault="00E915F6">
            <w:pPr>
              <w:rPr>
                <w:rFonts w:ascii="Ariel" w:hAnsi="Ariel"/>
                <w:sz w:val="24"/>
                <w:szCs w:val="24"/>
              </w:rPr>
            </w:pPr>
            <w:r>
              <w:rPr>
                <w:rFonts w:ascii="Ariel" w:hAnsi="Ariel"/>
                <w:sz w:val="24"/>
                <w:szCs w:val="24"/>
              </w:rPr>
              <w:t>10</w:t>
            </w:r>
          </w:p>
        </w:tc>
      </w:tr>
    </w:tbl>
    <w:p w:rsidR="00CC2FB3" w:rsidRPr="001B7DBE" w:rsidRDefault="00CC2FB3" w:rsidP="00A851DA">
      <w:pPr>
        <w:rPr>
          <w:rFonts w:ascii="Ariel" w:hAnsi="Ariel"/>
          <w:b/>
          <w:sz w:val="24"/>
          <w:szCs w:val="24"/>
        </w:rPr>
      </w:pPr>
    </w:p>
    <w:p w:rsidR="00443E6F" w:rsidRPr="001B7DBE" w:rsidRDefault="00527C11" w:rsidP="00A851DA">
      <w:pPr>
        <w:rPr>
          <w:rFonts w:ascii="Ariel" w:hAnsi="Ariel"/>
          <w:b/>
          <w:sz w:val="24"/>
          <w:szCs w:val="24"/>
        </w:rPr>
      </w:pPr>
      <w:r w:rsidRPr="001B7DBE">
        <w:rPr>
          <w:rFonts w:ascii="Ariel" w:hAnsi="Ariel"/>
          <w:b/>
          <w:sz w:val="24"/>
          <w:szCs w:val="24"/>
        </w:rPr>
        <w:t>Marking Criteria:</w:t>
      </w:r>
    </w:p>
    <w:p w:rsidR="00443E6F" w:rsidRPr="001B7DBE" w:rsidRDefault="00527C11" w:rsidP="00A851DA">
      <w:pPr>
        <w:rPr>
          <w:rFonts w:ascii="Ariel" w:hAnsi="Ariel"/>
          <w:sz w:val="24"/>
          <w:szCs w:val="24"/>
        </w:rPr>
      </w:pPr>
      <w:r w:rsidRPr="001B7DBE">
        <w:rPr>
          <w:rFonts w:ascii="Ariel" w:hAnsi="Ariel"/>
          <w:b/>
          <w:sz w:val="24"/>
          <w:szCs w:val="24"/>
        </w:rPr>
        <w:t xml:space="preserve"> </w:t>
      </w:r>
      <w:r w:rsidRPr="001B7DBE">
        <w:rPr>
          <w:rFonts w:ascii="Ariel" w:hAnsi="Ariel"/>
          <w:sz w:val="24"/>
          <w:szCs w:val="24"/>
        </w:rPr>
        <w:t>We expect the learner</w:t>
      </w:r>
      <w:r w:rsidR="00443E6F" w:rsidRPr="001B7DBE">
        <w:rPr>
          <w:rFonts w:ascii="Ariel" w:hAnsi="Ariel"/>
          <w:sz w:val="24"/>
          <w:szCs w:val="24"/>
        </w:rPr>
        <w:t>s</w:t>
      </w:r>
      <w:r w:rsidRPr="001B7DBE">
        <w:rPr>
          <w:rFonts w:ascii="Ariel" w:hAnsi="Ariel"/>
          <w:sz w:val="24"/>
          <w:szCs w:val="24"/>
        </w:rPr>
        <w:t xml:space="preserve"> to write minimum one well expressed point in</w:t>
      </w:r>
      <w:r w:rsidR="00443E6F" w:rsidRPr="001B7DBE">
        <w:rPr>
          <w:rFonts w:ascii="Ariel" w:hAnsi="Ariel"/>
          <w:sz w:val="24"/>
          <w:szCs w:val="24"/>
        </w:rPr>
        <w:t xml:space="preserve"> </w:t>
      </w:r>
      <w:r w:rsidRPr="001B7DBE">
        <w:rPr>
          <w:rFonts w:ascii="Ariel" w:hAnsi="Ariel"/>
          <w:sz w:val="24"/>
          <w:szCs w:val="24"/>
        </w:rPr>
        <w:t>three lines</w:t>
      </w:r>
      <w:r w:rsidR="00443E6F" w:rsidRPr="001B7DBE">
        <w:rPr>
          <w:rFonts w:ascii="Ariel" w:hAnsi="Ariel"/>
          <w:sz w:val="24"/>
          <w:szCs w:val="24"/>
        </w:rPr>
        <w:t xml:space="preserve"> against each allocated mark. This means one need</w:t>
      </w:r>
      <w:r w:rsidR="009E41F4" w:rsidRPr="001B7DBE">
        <w:rPr>
          <w:rFonts w:ascii="Ariel" w:hAnsi="Ariel"/>
          <w:sz w:val="24"/>
          <w:szCs w:val="24"/>
        </w:rPr>
        <w:t>s</w:t>
      </w:r>
      <w:r w:rsidR="00443E6F" w:rsidRPr="001B7DBE">
        <w:rPr>
          <w:rFonts w:ascii="Ariel" w:hAnsi="Ariel"/>
          <w:sz w:val="24"/>
          <w:szCs w:val="24"/>
        </w:rPr>
        <w:t xml:space="preserve"> to write 15 lines with </w:t>
      </w:r>
      <w:r w:rsidR="00402786" w:rsidRPr="001B7DBE">
        <w:rPr>
          <w:rFonts w:ascii="Ariel" w:hAnsi="Ariel"/>
          <w:sz w:val="24"/>
          <w:szCs w:val="24"/>
        </w:rPr>
        <w:t>5 well expressed</w:t>
      </w:r>
      <w:r w:rsidR="00443E6F" w:rsidRPr="001B7DBE">
        <w:rPr>
          <w:rFonts w:ascii="Ariel" w:hAnsi="Ariel"/>
          <w:sz w:val="24"/>
          <w:szCs w:val="24"/>
        </w:rPr>
        <w:t xml:space="preserve"> points to get high grades for a 5 marks question.</w:t>
      </w:r>
    </w:p>
    <w:tbl>
      <w:tblPr>
        <w:tblStyle w:val="TableGrid"/>
        <w:tblW w:w="0" w:type="auto"/>
        <w:tblLook w:val="04A0" w:firstRow="1" w:lastRow="0" w:firstColumn="1" w:lastColumn="0" w:noHBand="0" w:noVBand="1"/>
      </w:tblPr>
      <w:tblGrid>
        <w:gridCol w:w="9242"/>
      </w:tblGrid>
      <w:tr w:rsidR="00CC2FB3" w:rsidRPr="001B7DBE" w:rsidTr="00CC2FB3">
        <w:tc>
          <w:tcPr>
            <w:tcW w:w="9242" w:type="dxa"/>
          </w:tcPr>
          <w:p w:rsidR="007708AB" w:rsidRDefault="00C904E5" w:rsidP="00C904E5">
            <w:pPr>
              <w:pStyle w:val="NoSpacing"/>
              <w:rPr>
                <w:rFonts w:ascii="Ariel" w:hAnsi="Ariel"/>
                <w:sz w:val="24"/>
                <w:szCs w:val="24"/>
                <w:lang w:val="en-GB"/>
              </w:rPr>
            </w:pPr>
            <w:proofErr w:type="gramStart"/>
            <w:r>
              <w:rPr>
                <w:rFonts w:ascii="Ariel" w:hAnsi="Ariel"/>
                <w:sz w:val="24"/>
                <w:szCs w:val="24"/>
              </w:rPr>
              <w:t>1</w:t>
            </w:r>
            <w:r w:rsidRPr="007708AB">
              <w:rPr>
                <w:rFonts w:ascii="Ariel" w:hAnsi="Ariel"/>
                <w:sz w:val="24"/>
                <w:szCs w:val="24"/>
                <w:lang w:val="en-GB"/>
              </w:rPr>
              <w:t>.</w:t>
            </w:r>
            <w:proofErr w:type="spellStart"/>
            <w:r w:rsidRPr="007708AB">
              <w:rPr>
                <w:rFonts w:ascii="Ariel" w:hAnsi="Ariel"/>
                <w:sz w:val="24"/>
                <w:szCs w:val="24"/>
                <w:lang w:val="en-GB"/>
              </w:rPr>
              <w:t>i</w:t>
            </w:r>
            <w:proofErr w:type="spellEnd"/>
            <w:proofErr w:type="gramEnd"/>
            <w:r w:rsidRPr="007708AB">
              <w:rPr>
                <w:rFonts w:ascii="Ariel" w:hAnsi="Ariel"/>
                <w:sz w:val="24"/>
                <w:szCs w:val="24"/>
                <w:lang w:val="en-GB"/>
              </w:rPr>
              <w:t xml:space="preserve">. </w:t>
            </w:r>
            <w:r w:rsidR="007708AB">
              <w:rPr>
                <w:rFonts w:ascii="Ariel" w:hAnsi="Ariel"/>
                <w:sz w:val="24"/>
                <w:szCs w:val="24"/>
                <w:lang w:val="en-GB"/>
              </w:rPr>
              <w:t>Policies and procedures establish a rule of conduct within an organisation, outlining responsibilities of both the employer and employee. They protect the rights of the employees as well as the employer.</w:t>
            </w:r>
          </w:p>
          <w:p w:rsidR="00303D8D" w:rsidRPr="007708AB" w:rsidRDefault="00C904E5" w:rsidP="00C904E5">
            <w:pPr>
              <w:pStyle w:val="NoSpacing"/>
              <w:rPr>
                <w:rFonts w:ascii="Ariel" w:hAnsi="Ariel"/>
                <w:sz w:val="24"/>
                <w:szCs w:val="24"/>
                <w:lang w:val="en-GB"/>
              </w:rPr>
            </w:pPr>
            <w:r w:rsidRPr="007708AB">
              <w:rPr>
                <w:rFonts w:ascii="Ariel" w:hAnsi="Ariel"/>
                <w:sz w:val="24"/>
                <w:szCs w:val="24"/>
                <w:lang w:val="en-GB"/>
              </w:rPr>
              <w:t xml:space="preserve">The difference between policies and procedures is </w:t>
            </w:r>
            <w:r w:rsidR="00303D8D" w:rsidRPr="007708AB">
              <w:rPr>
                <w:rFonts w:ascii="Ariel" w:hAnsi="Ariel"/>
                <w:sz w:val="24"/>
                <w:szCs w:val="24"/>
                <w:lang w:val="en-GB"/>
              </w:rPr>
              <w:t>that policies are a company’s rules, principles and guidelines outlined in order to reach its long-term goals.</w:t>
            </w:r>
          </w:p>
          <w:p w:rsidR="00303D8D" w:rsidRPr="007708AB" w:rsidRDefault="007708AB" w:rsidP="00C904E5">
            <w:pPr>
              <w:pStyle w:val="NoSpacing"/>
              <w:rPr>
                <w:rFonts w:ascii="Ariel" w:hAnsi="Ariel"/>
                <w:sz w:val="24"/>
                <w:szCs w:val="24"/>
                <w:lang w:val="en-GB"/>
              </w:rPr>
            </w:pPr>
            <w:r w:rsidRPr="007708AB">
              <w:rPr>
                <w:rFonts w:ascii="Ariel" w:hAnsi="Ariel"/>
                <w:sz w:val="24"/>
                <w:szCs w:val="24"/>
                <w:lang w:val="en-GB"/>
              </w:rPr>
              <w:t>A policy can also be defined as a set of decisions</w:t>
            </w:r>
            <w:r>
              <w:rPr>
                <w:rFonts w:ascii="Ariel" w:hAnsi="Ariel"/>
                <w:sz w:val="24"/>
                <w:szCs w:val="24"/>
                <w:lang w:val="en-GB"/>
              </w:rPr>
              <w:t xml:space="preserve"> or principles</w:t>
            </w:r>
            <w:r w:rsidRPr="007708AB">
              <w:rPr>
                <w:rFonts w:ascii="Ariel" w:hAnsi="Ariel"/>
                <w:sz w:val="24"/>
                <w:szCs w:val="24"/>
                <w:lang w:val="en-GB"/>
              </w:rPr>
              <w:t xml:space="preserve"> made with a common long-term purpose and are normally supported by special legislation.</w:t>
            </w:r>
          </w:p>
          <w:p w:rsidR="007708AB" w:rsidRPr="007708AB" w:rsidRDefault="007708AB" w:rsidP="00C904E5">
            <w:pPr>
              <w:pStyle w:val="NoSpacing"/>
              <w:rPr>
                <w:rFonts w:ascii="Ariel" w:hAnsi="Ariel"/>
                <w:sz w:val="24"/>
                <w:szCs w:val="24"/>
                <w:lang w:val="en-GB"/>
              </w:rPr>
            </w:pPr>
            <w:r w:rsidRPr="007708AB">
              <w:rPr>
                <w:rFonts w:ascii="Ariel" w:hAnsi="Ariel"/>
                <w:sz w:val="24"/>
                <w:szCs w:val="24"/>
                <w:lang w:val="en-GB"/>
              </w:rPr>
              <w:t>Policies are also guidelines and assist employees in a company in knowing what to do is particular situation as agreed to officially by the organisation.</w:t>
            </w:r>
          </w:p>
          <w:p w:rsidR="007708AB" w:rsidRDefault="00303D8D" w:rsidP="00C904E5">
            <w:pPr>
              <w:pStyle w:val="NoSpacing"/>
              <w:rPr>
                <w:rFonts w:ascii="Ariel" w:hAnsi="Ariel"/>
                <w:sz w:val="24"/>
                <w:szCs w:val="24"/>
                <w:lang w:val="en-GB"/>
              </w:rPr>
            </w:pPr>
            <w:r w:rsidRPr="007708AB">
              <w:rPr>
                <w:rFonts w:ascii="Ariel" w:hAnsi="Ariel"/>
                <w:sz w:val="24"/>
                <w:szCs w:val="24"/>
                <w:lang w:val="en-GB"/>
              </w:rPr>
              <w:t>They are usually published in a company’s handbook or company’s intranet and are easily accessible to all employees.</w:t>
            </w:r>
          </w:p>
          <w:p w:rsidR="007708AB" w:rsidRDefault="007708AB" w:rsidP="00C904E5">
            <w:pPr>
              <w:pStyle w:val="NoSpacing"/>
              <w:rPr>
                <w:rFonts w:ascii="Ariel" w:hAnsi="Ariel"/>
                <w:sz w:val="24"/>
                <w:szCs w:val="24"/>
                <w:lang w:val="en-GB"/>
              </w:rPr>
            </w:pPr>
            <w:r>
              <w:rPr>
                <w:rFonts w:ascii="Ariel" w:hAnsi="Ariel"/>
                <w:sz w:val="24"/>
                <w:szCs w:val="24"/>
                <w:lang w:val="en-GB"/>
              </w:rPr>
              <w:t xml:space="preserve">Policies are rules </w:t>
            </w:r>
            <w:r w:rsidR="00CA46D6">
              <w:rPr>
                <w:rFonts w:ascii="Ariel" w:hAnsi="Ariel"/>
                <w:sz w:val="24"/>
                <w:szCs w:val="24"/>
                <w:lang w:val="en-GB"/>
              </w:rPr>
              <w:t>i.e.</w:t>
            </w:r>
            <w:r>
              <w:rPr>
                <w:rFonts w:ascii="Ariel" w:hAnsi="Ariel"/>
                <w:sz w:val="24"/>
                <w:szCs w:val="24"/>
                <w:lang w:val="en-GB"/>
              </w:rPr>
              <w:t xml:space="preserve"> employee conduct</w:t>
            </w:r>
            <w:r w:rsidR="00CA46D6">
              <w:rPr>
                <w:rFonts w:ascii="Ariel" w:hAnsi="Ariel"/>
                <w:sz w:val="24"/>
                <w:szCs w:val="24"/>
                <w:lang w:val="en-GB"/>
              </w:rPr>
              <w:t>- establishing the duties that the employee must adhere to as condition of the employment</w:t>
            </w:r>
            <w:r>
              <w:rPr>
                <w:rFonts w:ascii="Ariel" w:hAnsi="Ariel"/>
                <w:sz w:val="24"/>
                <w:szCs w:val="24"/>
                <w:lang w:val="en-GB"/>
              </w:rPr>
              <w:t xml:space="preserve">, dress code, </w:t>
            </w:r>
            <w:r w:rsidR="00CA46D6">
              <w:rPr>
                <w:rFonts w:ascii="Ariel" w:hAnsi="Ariel"/>
                <w:sz w:val="24"/>
                <w:szCs w:val="24"/>
                <w:lang w:val="en-GB"/>
              </w:rPr>
              <w:t xml:space="preserve">attendance etc. </w:t>
            </w:r>
          </w:p>
          <w:p w:rsidR="00CA46D6" w:rsidRDefault="00CA46D6" w:rsidP="00C904E5">
            <w:pPr>
              <w:pStyle w:val="NoSpacing"/>
              <w:rPr>
                <w:rFonts w:ascii="Ariel" w:hAnsi="Ariel"/>
                <w:sz w:val="24"/>
                <w:szCs w:val="24"/>
                <w:lang w:val="en-GB"/>
              </w:rPr>
            </w:pPr>
            <w:r>
              <w:rPr>
                <w:rFonts w:ascii="Ariel" w:hAnsi="Ariel"/>
                <w:sz w:val="24"/>
                <w:szCs w:val="24"/>
                <w:lang w:val="en-GB"/>
              </w:rPr>
              <w:t xml:space="preserve">Policies are guidelines for appropriate behaviour. </w:t>
            </w:r>
          </w:p>
          <w:p w:rsidR="00CC2FB3" w:rsidRDefault="00303D8D" w:rsidP="00C904E5">
            <w:pPr>
              <w:pStyle w:val="NoSpacing"/>
              <w:rPr>
                <w:rFonts w:ascii="Ariel" w:hAnsi="Ariel"/>
                <w:sz w:val="24"/>
                <w:szCs w:val="24"/>
                <w:lang w:val="en-GB"/>
              </w:rPr>
            </w:pPr>
            <w:r w:rsidRPr="007708AB">
              <w:rPr>
                <w:rFonts w:ascii="Ariel" w:hAnsi="Ariel"/>
                <w:sz w:val="24"/>
                <w:szCs w:val="24"/>
                <w:lang w:val="en-GB"/>
              </w:rPr>
              <w:t xml:space="preserve">Procedures are those specific methods used by a company on a day to day operation in order to achieve the policies. </w:t>
            </w:r>
            <w:r w:rsidR="00CA46D6">
              <w:rPr>
                <w:rFonts w:ascii="Ariel" w:hAnsi="Ariel"/>
                <w:sz w:val="24"/>
                <w:szCs w:val="24"/>
                <w:lang w:val="en-GB"/>
              </w:rPr>
              <w:t>These are the established or the official ways of doing things. Procedures are the step by step series of actions conducted in a certain manner.</w:t>
            </w:r>
            <w:r w:rsidR="00CD3F5B">
              <w:rPr>
                <w:rFonts w:ascii="Ariel" w:hAnsi="Ariel"/>
                <w:sz w:val="24"/>
                <w:szCs w:val="24"/>
                <w:lang w:val="en-GB"/>
              </w:rPr>
              <w:t xml:space="preserve"> Procedures have a fixed sequence of activities that must be followed in the same order correctly to perform a task. Repetition or procedures results to a routine. </w:t>
            </w:r>
            <w:r w:rsidR="006F0C66">
              <w:rPr>
                <w:rFonts w:ascii="Ariel" w:hAnsi="Ariel"/>
                <w:sz w:val="24"/>
                <w:szCs w:val="24"/>
                <w:lang w:val="en-GB"/>
              </w:rPr>
              <w:t>I.e.</w:t>
            </w:r>
            <w:r w:rsidR="00CD3F5B">
              <w:rPr>
                <w:rFonts w:ascii="Ariel" w:hAnsi="Ariel"/>
                <w:sz w:val="24"/>
                <w:szCs w:val="24"/>
                <w:lang w:val="en-GB"/>
              </w:rPr>
              <w:t xml:space="preserve"> a company provides a step by step guide to its dispute and complaint procedure.</w:t>
            </w:r>
          </w:p>
          <w:p w:rsidR="006963A5" w:rsidRDefault="006963A5" w:rsidP="006963A5">
            <w:pPr>
              <w:pStyle w:val="NoSpacing"/>
              <w:rPr>
                <w:rFonts w:ascii="Ariel" w:hAnsi="Ariel"/>
                <w:sz w:val="24"/>
                <w:szCs w:val="24"/>
                <w:lang w:val="en-GB"/>
              </w:rPr>
            </w:pPr>
            <w:r>
              <w:rPr>
                <w:rFonts w:ascii="Ariel" w:hAnsi="Ariel"/>
                <w:sz w:val="24"/>
                <w:szCs w:val="24"/>
                <w:lang w:val="en-GB"/>
              </w:rPr>
              <w:t>Procedures are created to help reduce the number of errors and omission and help new employees perform their tasks quickly and effectively.</w:t>
            </w:r>
          </w:p>
          <w:p w:rsidR="006963A5" w:rsidRPr="00C904E5" w:rsidRDefault="006963A5" w:rsidP="006963A5">
            <w:pPr>
              <w:pStyle w:val="NoSpacing"/>
              <w:rPr>
                <w:rFonts w:ascii="Ariel" w:hAnsi="Ariel"/>
                <w:b/>
                <w:sz w:val="24"/>
                <w:szCs w:val="24"/>
              </w:rPr>
            </w:pPr>
            <w:r>
              <w:rPr>
                <w:rFonts w:ascii="Ariel" w:hAnsi="Ariel"/>
                <w:sz w:val="24"/>
                <w:szCs w:val="24"/>
                <w:lang w:val="en-GB"/>
              </w:rPr>
              <w:t>Procedures should be written in a way that is easily understood using simple clear.</w:t>
            </w:r>
          </w:p>
          <w:p w:rsidR="006963A5" w:rsidRDefault="006963A5" w:rsidP="006963A5">
            <w:pPr>
              <w:pStyle w:val="NoSpacing"/>
              <w:rPr>
                <w:rFonts w:ascii="Ariel" w:hAnsi="Ariel"/>
                <w:sz w:val="24"/>
                <w:szCs w:val="24"/>
                <w:lang w:val="en-GB"/>
              </w:rPr>
            </w:pPr>
            <w:r>
              <w:rPr>
                <w:rFonts w:ascii="Ariel" w:hAnsi="Ariel"/>
                <w:sz w:val="24"/>
                <w:szCs w:val="24"/>
                <w:lang w:val="en-GB"/>
              </w:rPr>
              <w:t>Policies guide the way decisions are made and procedures show how and what to do in order to complete the task or process.</w:t>
            </w:r>
          </w:p>
          <w:p w:rsidR="00CC2FB3" w:rsidRPr="001B7DBE" w:rsidRDefault="00CC2FB3" w:rsidP="00A851DA">
            <w:pPr>
              <w:rPr>
                <w:rFonts w:ascii="Ariel" w:hAnsi="Ariel"/>
                <w:b/>
                <w:sz w:val="24"/>
                <w:szCs w:val="24"/>
              </w:rPr>
            </w:pPr>
          </w:p>
          <w:p w:rsidR="00CC2FB3" w:rsidRDefault="006963A5" w:rsidP="00A851DA">
            <w:pPr>
              <w:rPr>
                <w:rFonts w:ascii="Ariel" w:hAnsi="Ariel"/>
                <w:sz w:val="24"/>
                <w:szCs w:val="24"/>
              </w:rPr>
            </w:pPr>
            <w:proofErr w:type="gramStart"/>
            <w:r>
              <w:rPr>
                <w:rFonts w:ascii="Ariel" w:hAnsi="Ariel"/>
                <w:sz w:val="24"/>
                <w:szCs w:val="24"/>
              </w:rPr>
              <w:t>1.ii</w:t>
            </w:r>
            <w:proofErr w:type="gramEnd"/>
            <w:r>
              <w:rPr>
                <w:rFonts w:ascii="Ariel" w:hAnsi="Ariel"/>
                <w:sz w:val="24"/>
                <w:szCs w:val="24"/>
              </w:rPr>
              <w:t xml:space="preserve"> Fraud prevention is less costly than trying to recover losses. One of the most effective measures in fraud prevention is to increase the perception of prevention.</w:t>
            </w:r>
          </w:p>
          <w:p w:rsidR="006963A5" w:rsidRDefault="00AE74A1" w:rsidP="00A851DA">
            <w:pPr>
              <w:rPr>
                <w:rFonts w:ascii="Ariel" w:hAnsi="Ariel"/>
                <w:sz w:val="24"/>
                <w:szCs w:val="24"/>
              </w:rPr>
            </w:pPr>
            <w:r>
              <w:rPr>
                <w:rFonts w:ascii="Ariel" w:hAnsi="Ariel"/>
                <w:sz w:val="24"/>
                <w:szCs w:val="24"/>
              </w:rPr>
              <w:t>Perception of prevention is literally showing that a company is taking steps to prevent and detect fraud.</w:t>
            </w:r>
          </w:p>
          <w:p w:rsidR="00AE74A1" w:rsidRDefault="00AE74A1" w:rsidP="00A851DA">
            <w:pPr>
              <w:rPr>
                <w:rFonts w:ascii="Ariel" w:hAnsi="Ariel"/>
                <w:sz w:val="24"/>
                <w:szCs w:val="24"/>
              </w:rPr>
            </w:pPr>
            <w:r>
              <w:rPr>
                <w:rFonts w:ascii="Ariel" w:hAnsi="Ariel"/>
                <w:sz w:val="24"/>
                <w:szCs w:val="24"/>
              </w:rPr>
              <w:t xml:space="preserve">It is important to understand that where opportunity exists, there is possibility that </w:t>
            </w:r>
            <w:r w:rsidR="00D667DA">
              <w:rPr>
                <w:rFonts w:ascii="Ariel" w:hAnsi="Ariel"/>
                <w:sz w:val="24"/>
                <w:szCs w:val="24"/>
              </w:rPr>
              <w:t>Fraudsters</w:t>
            </w:r>
            <w:r>
              <w:rPr>
                <w:rFonts w:ascii="Ariel" w:hAnsi="Ariel"/>
                <w:sz w:val="24"/>
                <w:szCs w:val="24"/>
              </w:rPr>
              <w:t xml:space="preserve"> </w:t>
            </w:r>
            <w:r>
              <w:rPr>
                <w:rFonts w:ascii="Ariel" w:hAnsi="Ariel"/>
                <w:sz w:val="24"/>
                <w:szCs w:val="24"/>
              </w:rPr>
              <w:lastRenderedPageBreak/>
              <w:t>will act and a company’s ability to increase the perception that fraud will be detected will lessen the likelihood of its occurrence.</w:t>
            </w:r>
          </w:p>
          <w:p w:rsidR="00AE74A1" w:rsidRDefault="00D667DA" w:rsidP="00A851DA">
            <w:pPr>
              <w:rPr>
                <w:rFonts w:ascii="Ariel" w:hAnsi="Ariel"/>
                <w:sz w:val="24"/>
                <w:szCs w:val="24"/>
              </w:rPr>
            </w:pPr>
            <w:r>
              <w:rPr>
                <w:rFonts w:ascii="Ariel" w:hAnsi="Ariel"/>
                <w:sz w:val="24"/>
                <w:szCs w:val="24"/>
              </w:rPr>
              <w:t>Fraudsters</w:t>
            </w:r>
            <w:r w:rsidR="00AE74A1">
              <w:rPr>
                <w:rFonts w:ascii="Ariel" w:hAnsi="Ariel"/>
                <w:sz w:val="24"/>
                <w:szCs w:val="24"/>
              </w:rPr>
              <w:t xml:space="preserve"> are less likely to commit fraud if they believe they w</w:t>
            </w:r>
            <w:r w:rsidR="00150235">
              <w:rPr>
                <w:rFonts w:ascii="Ariel" w:hAnsi="Ariel"/>
                <w:sz w:val="24"/>
                <w:szCs w:val="24"/>
              </w:rPr>
              <w:t>ill be caught for fear of punishment, imprisonment, humiliation and loss of personal relationships.</w:t>
            </w:r>
          </w:p>
          <w:p w:rsidR="00150235" w:rsidRDefault="00150235" w:rsidP="00A851DA">
            <w:pPr>
              <w:rPr>
                <w:rFonts w:ascii="Ariel" w:hAnsi="Ariel"/>
                <w:sz w:val="24"/>
                <w:szCs w:val="24"/>
              </w:rPr>
            </w:pPr>
            <w:r>
              <w:rPr>
                <w:rFonts w:ascii="Ariel" w:hAnsi="Ariel"/>
                <w:sz w:val="24"/>
                <w:szCs w:val="24"/>
              </w:rPr>
              <w:t>The following techniques will help decrease the perception of detection.</w:t>
            </w:r>
          </w:p>
          <w:p w:rsidR="00AE74A1" w:rsidRDefault="00150235" w:rsidP="00150235">
            <w:pPr>
              <w:pStyle w:val="ListParagraph"/>
              <w:numPr>
                <w:ilvl w:val="0"/>
                <w:numId w:val="3"/>
              </w:numPr>
              <w:rPr>
                <w:rFonts w:ascii="Ariel" w:hAnsi="Ariel"/>
                <w:sz w:val="24"/>
                <w:szCs w:val="24"/>
              </w:rPr>
            </w:pPr>
            <w:r>
              <w:rPr>
                <w:rFonts w:ascii="Ariel" w:hAnsi="Ariel"/>
                <w:sz w:val="24"/>
                <w:szCs w:val="24"/>
              </w:rPr>
              <w:t xml:space="preserve">Surprise Audits and Strengthening Internal Controls environment, </w:t>
            </w:r>
            <w:r w:rsidR="00D667DA">
              <w:rPr>
                <w:rFonts w:ascii="Ariel" w:hAnsi="Ariel"/>
                <w:sz w:val="24"/>
                <w:szCs w:val="24"/>
              </w:rPr>
              <w:t xml:space="preserve">unannounced surprise audits are effective as the fraudster does not have the time to prepare as they do not know when an audit will occur. </w:t>
            </w:r>
          </w:p>
          <w:p w:rsidR="00D667DA" w:rsidRDefault="00D667DA" w:rsidP="00150235">
            <w:pPr>
              <w:pStyle w:val="ListParagraph"/>
              <w:numPr>
                <w:ilvl w:val="0"/>
                <w:numId w:val="3"/>
              </w:numPr>
              <w:rPr>
                <w:rFonts w:ascii="Ariel" w:hAnsi="Ariel"/>
                <w:sz w:val="24"/>
                <w:szCs w:val="24"/>
              </w:rPr>
            </w:pPr>
            <w:r>
              <w:rPr>
                <w:rFonts w:ascii="Ariel" w:hAnsi="Ariel"/>
                <w:sz w:val="24"/>
                <w:szCs w:val="24"/>
              </w:rPr>
              <w:t xml:space="preserve">Installation of surveillance cameras where high value goods are kept and announcing the measure has been taken. Fraudsters are unlikely to commit fraud if they believe that they are being watched. </w:t>
            </w:r>
          </w:p>
          <w:p w:rsidR="00D667DA" w:rsidRDefault="00D667DA" w:rsidP="00150235">
            <w:pPr>
              <w:pStyle w:val="ListParagraph"/>
              <w:numPr>
                <w:ilvl w:val="0"/>
                <w:numId w:val="3"/>
              </w:numPr>
              <w:rPr>
                <w:rFonts w:ascii="Ariel" w:hAnsi="Ariel"/>
                <w:sz w:val="24"/>
                <w:szCs w:val="24"/>
              </w:rPr>
            </w:pPr>
            <w:r>
              <w:rPr>
                <w:rFonts w:ascii="Ariel" w:hAnsi="Ariel"/>
                <w:sz w:val="24"/>
                <w:szCs w:val="24"/>
              </w:rPr>
              <w:t>Prosecuting fraudster will definitely sends a message to all employees that anyone caught committing a fraud will be dealt with the law. This not only deters the fraudster from committing the offence but also ensure that justice prevails.</w:t>
            </w:r>
          </w:p>
          <w:p w:rsidR="00D667DA" w:rsidRDefault="006F0C66" w:rsidP="00150235">
            <w:pPr>
              <w:pStyle w:val="ListParagraph"/>
              <w:numPr>
                <w:ilvl w:val="0"/>
                <w:numId w:val="3"/>
              </w:numPr>
              <w:rPr>
                <w:rFonts w:ascii="Ariel" w:hAnsi="Ariel"/>
                <w:sz w:val="24"/>
                <w:szCs w:val="24"/>
              </w:rPr>
            </w:pPr>
            <w:r>
              <w:rPr>
                <w:rFonts w:ascii="Ariel" w:hAnsi="Ariel"/>
                <w:sz w:val="24"/>
                <w:szCs w:val="24"/>
              </w:rPr>
              <w:t xml:space="preserve">Anonymous tips send a message to a potential fraudster that anyone may turn them in and that they are constantly being watched. Engaging a third party company to handle complains can be an effective way of incorporating the program. </w:t>
            </w:r>
          </w:p>
          <w:p w:rsidR="006F0C66" w:rsidRDefault="006F0C66" w:rsidP="00150235">
            <w:pPr>
              <w:pStyle w:val="ListParagraph"/>
              <w:numPr>
                <w:ilvl w:val="0"/>
                <w:numId w:val="3"/>
              </w:numPr>
              <w:rPr>
                <w:rFonts w:ascii="Ariel" w:hAnsi="Ariel"/>
                <w:sz w:val="24"/>
                <w:szCs w:val="24"/>
              </w:rPr>
            </w:pPr>
            <w:r>
              <w:rPr>
                <w:rFonts w:ascii="Ariel" w:hAnsi="Ariel"/>
                <w:sz w:val="24"/>
                <w:szCs w:val="24"/>
              </w:rPr>
              <w:t>Re-enforcement of the Code of Ethics and Fraud Policies and communicate the plan of action in case of fraud occurring. The company must ensure that it follow through the punishments laid down in its policy. The lack of following through can be more damaging than not having any policies. However, these policies must be clearly established beforehand to ensure that best decision is made.</w:t>
            </w:r>
          </w:p>
          <w:p w:rsidR="006F0C66" w:rsidRDefault="006F0C66" w:rsidP="00150235">
            <w:pPr>
              <w:pStyle w:val="ListParagraph"/>
              <w:numPr>
                <w:ilvl w:val="0"/>
                <w:numId w:val="3"/>
              </w:numPr>
              <w:rPr>
                <w:rFonts w:ascii="Ariel" w:hAnsi="Ariel"/>
                <w:sz w:val="24"/>
                <w:szCs w:val="24"/>
              </w:rPr>
            </w:pPr>
            <w:r>
              <w:rPr>
                <w:rFonts w:ascii="Ariel" w:hAnsi="Ariel"/>
                <w:sz w:val="24"/>
                <w:szCs w:val="24"/>
              </w:rPr>
              <w:t xml:space="preserve">Catching the fraudster and persecuting in accordance to the law and company policy and public humiliation will deter a fraudster from committing the fraud. This sends the message that a company is capable of detecting the fraud and is willing to persecute those who commit it. </w:t>
            </w:r>
          </w:p>
          <w:p w:rsidR="00276FCA" w:rsidRDefault="00276FCA" w:rsidP="00276FCA">
            <w:pPr>
              <w:pStyle w:val="ListParagraph"/>
              <w:rPr>
                <w:rFonts w:ascii="Ariel" w:hAnsi="Ariel"/>
                <w:sz w:val="24"/>
                <w:szCs w:val="24"/>
              </w:rPr>
            </w:pPr>
          </w:p>
          <w:p w:rsidR="001161A9" w:rsidRDefault="00276FCA" w:rsidP="001161A9">
            <w:pPr>
              <w:rPr>
                <w:rFonts w:ascii="Ariel" w:hAnsi="Ariel"/>
                <w:sz w:val="24"/>
                <w:szCs w:val="24"/>
              </w:rPr>
            </w:pPr>
            <w:proofErr w:type="gramStart"/>
            <w:r>
              <w:rPr>
                <w:rFonts w:ascii="Ariel" w:hAnsi="Ariel"/>
                <w:sz w:val="24"/>
                <w:szCs w:val="24"/>
              </w:rPr>
              <w:t>1.iii</w:t>
            </w:r>
            <w:proofErr w:type="gramEnd"/>
            <w:r>
              <w:rPr>
                <w:rFonts w:ascii="Ariel" w:hAnsi="Ariel"/>
                <w:sz w:val="24"/>
                <w:szCs w:val="24"/>
              </w:rPr>
              <w:t xml:space="preserve"> Internal audit </w:t>
            </w:r>
            <w:r w:rsidR="008749B2">
              <w:rPr>
                <w:rFonts w:ascii="Ariel" w:hAnsi="Ariel"/>
                <w:sz w:val="24"/>
                <w:szCs w:val="24"/>
              </w:rPr>
              <w:t>impact the perception of detection in that when employees perceive that they will be caught if they engage in any kind of fraud, they are less likely to commit fraud. When the company what will happen when fraud occurs, the employee is aware of the risks associated with the fraud even if the internal controls are weak, if they are seen to exist, fraud can be prevented. Controls are established to detect any fraud that may take place in between audits.</w:t>
            </w:r>
          </w:p>
          <w:p w:rsidR="008749B2" w:rsidRDefault="008749B2" w:rsidP="001161A9">
            <w:pPr>
              <w:rPr>
                <w:rFonts w:ascii="Ariel" w:hAnsi="Ariel"/>
                <w:sz w:val="24"/>
                <w:szCs w:val="24"/>
              </w:rPr>
            </w:pPr>
            <w:r>
              <w:rPr>
                <w:rFonts w:ascii="Ariel" w:hAnsi="Ariel"/>
                <w:sz w:val="24"/>
                <w:szCs w:val="24"/>
              </w:rPr>
              <w:t xml:space="preserve">Internal controls have been established to mitigate opportunity of fraud taking place. </w:t>
            </w:r>
          </w:p>
          <w:p w:rsidR="00996F24" w:rsidRDefault="008749B2" w:rsidP="001161A9">
            <w:pPr>
              <w:rPr>
                <w:rFonts w:ascii="Ariel" w:hAnsi="Ariel"/>
                <w:sz w:val="24"/>
                <w:szCs w:val="24"/>
              </w:rPr>
            </w:pPr>
            <w:r>
              <w:rPr>
                <w:rFonts w:ascii="Ariel" w:hAnsi="Ariel"/>
                <w:sz w:val="24"/>
                <w:szCs w:val="24"/>
              </w:rPr>
              <w:t>The internal control functionality is entirely responsible for verifying the legitimacy of transactions and confirming existence.</w:t>
            </w:r>
          </w:p>
          <w:p w:rsidR="007530BA" w:rsidRDefault="007530BA" w:rsidP="001161A9">
            <w:pPr>
              <w:rPr>
                <w:rFonts w:ascii="Ariel" w:hAnsi="Ariel"/>
                <w:sz w:val="24"/>
                <w:szCs w:val="24"/>
              </w:rPr>
            </w:pPr>
            <w:r>
              <w:rPr>
                <w:rFonts w:ascii="Ariel" w:hAnsi="Ariel"/>
                <w:sz w:val="24"/>
                <w:szCs w:val="24"/>
              </w:rPr>
              <w:t xml:space="preserve">Internal controls are designed to provide assurance for achieving certain objectives in a company. They give guidance to ensure compliance with certain laws and </w:t>
            </w:r>
            <w:proofErr w:type="gramStart"/>
            <w:r>
              <w:rPr>
                <w:rFonts w:ascii="Ariel" w:hAnsi="Ariel"/>
                <w:sz w:val="24"/>
                <w:szCs w:val="24"/>
              </w:rPr>
              <w:t>regulations,</w:t>
            </w:r>
            <w:proofErr w:type="gramEnd"/>
            <w:r>
              <w:rPr>
                <w:rFonts w:ascii="Ariel" w:hAnsi="Ariel"/>
                <w:sz w:val="24"/>
                <w:szCs w:val="24"/>
              </w:rPr>
              <w:t xml:space="preserve"> they provide reliability for financial reporting and prove effectiveness and efficiency of operations.</w:t>
            </w:r>
          </w:p>
          <w:p w:rsidR="008749B2" w:rsidRDefault="008749B2" w:rsidP="001161A9">
            <w:pPr>
              <w:rPr>
                <w:rFonts w:ascii="Ariel" w:hAnsi="Ariel"/>
                <w:sz w:val="24"/>
                <w:szCs w:val="24"/>
              </w:rPr>
            </w:pPr>
            <w:r>
              <w:rPr>
                <w:rFonts w:ascii="Ariel" w:hAnsi="Ariel"/>
                <w:sz w:val="24"/>
                <w:szCs w:val="24"/>
              </w:rPr>
              <w:t xml:space="preserve">Internal controls can prevent fraud activities taking place in such that controls have been put in place </w:t>
            </w:r>
            <w:r w:rsidR="00D90AAF">
              <w:rPr>
                <w:rFonts w:ascii="Ariel" w:hAnsi="Ariel"/>
                <w:sz w:val="24"/>
                <w:szCs w:val="24"/>
              </w:rPr>
              <w:t>for in ensuring adequate authorisation is required for certain activities to take place i.e. Authorisation for reimbursement of expense reports</w:t>
            </w:r>
            <w:r w:rsidR="007530BA">
              <w:rPr>
                <w:rFonts w:ascii="Ariel" w:hAnsi="Ariel"/>
                <w:sz w:val="24"/>
                <w:szCs w:val="24"/>
              </w:rPr>
              <w:t xml:space="preserve"> as well as t</w:t>
            </w:r>
            <w:r w:rsidR="00D90AAF">
              <w:rPr>
                <w:rFonts w:ascii="Ariel" w:hAnsi="Ariel"/>
                <w:sz w:val="24"/>
                <w:szCs w:val="24"/>
              </w:rPr>
              <w:t>he need for ensuring back up documentation is acquired prior to journal postings</w:t>
            </w:r>
            <w:r w:rsidR="007530BA">
              <w:rPr>
                <w:rFonts w:ascii="Ariel" w:hAnsi="Ariel"/>
                <w:sz w:val="24"/>
                <w:szCs w:val="24"/>
              </w:rPr>
              <w:t>.</w:t>
            </w:r>
            <w:r w:rsidR="00D90AAF">
              <w:rPr>
                <w:rFonts w:ascii="Ariel" w:hAnsi="Ariel"/>
                <w:sz w:val="24"/>
                <w:szCs w:val="24"/>
              </w:rPr>
              <w:t xml:space="preserve"> </w:t>
            </w:r>
            <w:r w:rsidR="007530BA">
              <w:rPr>
                <w:rFonts w:ascii="Ariel" w:hAnsi="Ariel"/>
                <w:sz w:val="24"/>
                <w:szCs w:val="24"/>
              </w:rPr>
              <w:t>S</w:t>
            </w:r>
            <w:r w:rsidR="00D90AAF">
              <w:rPr>
                <w:rFonts w:ascii="Ariel" w:hAnsi="Ariel"/>
                <w:sz w:val="24"/>
                <w:szCs w:val="24"/>
              </w:rPr>
              <w:t xml:space="preserve">egregation of duties </w:t>
            </w:r>
            <w:r w:rsidR="007530BA">
              <w:rPr>
                <w:rFonts w:ascii="Ariel" w:hAnsi="Ariel"/>
                <w:sz w:val="24"/>
                <w:szCs w:val="24"/>
              </w:rPr>
              <w:t>exists</w:t>
            </w:r>
            <w:r w:rsidR="00D90AAF">
              <w:rPr>
                <w:rFonts w:ascii="Ariel" w:hAnsi="Ariel"/>
                <w:sz w:val="24"/>
                <w:szCs w:val="24"/>
              </w:rPr>
              <w:t xml:space="preserve"> i.e. in procurement for ordering items, purchase order approval, receiving of items and payment for vendors. </w:t>
            </w:r>
          </w:p>
          <w:p w:rsidR="007530BA" w:rsidRDefault="007530BA" w:rsidP="001161A9">
            <w:pPr>
              <w:rPr>
                <w:rFonts w:ascii="Ariel" w:hAnsi="Ariel"/>
                <w:sz w:val="24"/>
                <w:szCs w:val="24"/>
              </w:rPr>
            </w:pPr>
            <w:r>
              <w:rPr>
                <w:rFonts w:ascii="Ariel" w:hAnsi="Ariel"/>
                <w:sz w:val="24"/>
                <w:szCs w:val="24"/>
              </w:rPr>
              <w:t xml:space="preserve">Internal controls help an organisation achieve performance and profitability goals and prevent loss of resources. </w:t>
            </w:r>
          </w:p>
          <w:p w:rsidR="007530BA" w:rsidRDefault="007530BA" w:rsidP="001161A9">
            <w:pPr>
              <w:rPr>
                <w:rFonts w:ascii="Ariel" w:hAnsi="Ariel"/>
                <w:sz w:val="24"/>
                <w:szCs w:val="24"/>
              </w:rPr>
            </w:pPr>
            <w:r>
              <w:rPr>
                <w:rFonts w:ascii="Ariel" w:hAnsi="Ariel"/>
                <w:sz w:val="24"/>
                <w:szCs w:val="24"/>
              </w:rPr>
              <w:t>A good internal control systems include the following;-</w:t>
            </w:r>
          </w:p>
          <w:p w:rsidR="007530BA" w:rsidRDefault="007530BA" w:rsidP="007530BA">
            <w:pPr>
              <w:pStyle w:val="ListParagraph"/>
              <w:numPr>
                <w:ilvl w:val="0"/>
                <w:numId w:val="4"/>
              </w:numPr>
              <w:rPr>
                <w:rFonts w:ascii="Ariel" w:hAnsi="Ariel"/>
                <w:sz w:val="24"/>
                <w:szCs w:val="24"/>
              </w:rPr>
            </w:pPr>
            <w:r>
              <w:rPr>
                <w:rFonts w:ascii="Ariel" w:hAnsi="Ariel"/>
                <w:sz w:val="24"/>
                <w:szCs w:val="24"/>
              </w:rPr>
              <w:t xml:space="preserve">Risk Assessment by identifying which areas are at risk of fraud. </w:t>
            </w:r>
          </w:p>
          <w:p w:rsidR="00D93B9E" w:rsidRDefault="00D93B9E" w:rsidP="007530BA">
            <w:pPr>
              <w:pStyle w:val="ListParagraph"/>
              <w:numPr>
                <w:ilvl w:val="0"/>
                <w:numId w:val="4"/>
              </w:numPr>
              <w:rPr>
                <w:rFonts w:ascii="Ariel" w:hAnsi="Ariel"/>
                <w:sz w:val="24"/>
                <w:szCs w:val="24"/>
              </w:rPr>
            </w:pPr>
            <w:r>
              <w:rPr>
                <w:rFonts w:ascii="Ariel" w:hAnsi="Ariel"/>
                <w:sz w:val="24"/>
                <w:szCs w:val="24"/>
              </w:rPr>
              <w:lastRenderedPageBreak/>
              <w:t>The controls environment must be clearly communicated by management including their attitude and displaying by their actions. Integrity must be emphasised and due diligence performed as well as assigning responsibilities.</w:t>
            </w:r>
          </w:p>
          <w:p w:rsidR="00D93B9E" w:rsidRDefault="00D93B9E" w:rsidP="007530BA">
            <w:pPr>
              <w:pStyle w:val="ListParagraph"/>
              <w:numPr>
                <w:ilvl w:val="0"/>
                <w:numId w:val="4"/>
              </w:numPr>
              <w:rPr>
                <w:rFonts w:ascii="Ariel" w:hAnsi="Ariel"/>
                <w:sz w:val="24"/>
                <w:szCs w:val="24"/>
              </w:rPr>
            </w:pPr>
            <w:r>
              <w:rPr>
                <w:rFonts w:ascii="Ariel" w:hAnsi="Ariel"/>
                <w:sz w:val="24"/>
                <w:szCs w:val="24"/>
              </w:rPr>
              <w:t>The internal controls must be regularly reviewed to ensure that the controls are not lost due to turnover and other factors.</w:t>
            </w:r>
          </w:p>
          <w:p w:rsidR="00D93B9E" w:rsidRDefault="00D93B9E" w:rsidP="007530BA">
            <w:pPr>
              <w:pStyle w:val="ListParagraph"/>
              <w:numPr>
                <w:ilvl w:val="0"/>
                <w:numId w:val="4"/>
              </w:numPr>
              <w:rPr>
                <w:rFonts w:ascii="Ariel" w:hAnsi="Ariel"/>
                <w:sz w:val="24"/>
                <w:szCs w:val="24"/>
              </w:rPr>
            </w:pPr>
            <w:r>
              <w:rPr>
                <w:rFonts w:ascii="Ariel" w:hAnsi="Ariel"/>
                <w:sz w:val="24"/>
                <w:szCs w:val="24"/>
              </w:rPr>
              <w:t xml:space="preserve">Information must be available with a clear and a proper plan for communication expectations. </w:t>
            </w:r>
          </w:p>
          <w:p w:rsidR="00D93B9E" w:rsidRDefault="00D93B9E" w:rsidP="00D93B9E">
            <w:pPr>
              <w:pStyle w:val="ListParagraph"/>
              <w:rPr>
                <w:rFonts w:ascii="Ariel" w:hAnsi="Ariel"/>
                <w:sz w:val="24"/>
                <w:szCs w:val="24"/>
              </w:rPr>
            </w:pPr>
          </w:p>
          <w:p w:rsidR="00962A47" w:rsidRDefault="00D93B9E" w:rsidP="00962A47">
            <w:pPr>
              <w:rPr>
                <w:rFonts w:ascii="Ariel" w:hAnsi="Ariel"/>
                <w:color w:val="FF0000"/>
                <w:sz w:val="24"/>
                <w:szCs w:val="24"/>
              </w:rPr>
            </w:pPr>
            <w:proofErr w:type="gramStart"/>
            <w:r>
              <w:rPr>
                <w:rFonts w:ascii="Ariel" w:hAnsi="Ariel"/>
                <w:sz w:val="24"/>
                <w:szCs w:val="24"/>
              </w:rPr>
              <w:t>1.iv</w:t>
            </w:r>
            <w:proofErr w:type="gramEnd"/>
            <w:r>
              <w:rPr>
                <w:rFonts w:ascii="Ariel" w:hAnsi="Ariel"/>
                <w:sz w:val="24"/>
                <w:szCs w:val="24"/>
              </w:rPr>
              <w:t>.</w:t>
            </w:r>
            <w:r w:rsidRPr="00C47E7B">
              <w:rPr>
                <w:rFonts w:ascii="Ariel" w:hAnsi="Ariel"/>
                <w:sz w:val="24"/>
                <w:szCs w:val="24"/>
              </w:rPr>
              <w:t xml:space="preserve"> The commanding approach in fraud detection </w:t>
            </w:r>
            <w:r w:rsidR="008165F7" w:rsidRPr="00C47E7B">
              <w:rPr>
                <w:rFonts w:ascii="Ariel" w:hAnsi="Ariel"/>
                <w:sz w:val="24"/>
                <w:szCs w:val="24"/>
              </w:rPr>
              <w:t>is the directive approach. This approach is extremely confrontational and</w:t>
            </w:r>
            <w:r w:rsidR="00C47E7B" w:rsidRPr="00C47E7B">
              <w:rPr>
                <w:rFonts w:ascii="Ariel" w:hAnsi="Ariel"/>
                <w:sz w:val="24"/>
                <w:szCs w:val="24"/>
              </w:rPr>
              <w:t xml:space="preserve"> very</w:t>
            </w:r>
            <w:r w:rsidR="008165F7" w:rsidRPr="00C47E7B">
              <w:rPr>
                <w:rFonts w:ascii="Ariel" w:hAnsi="Ariel"/>
                <w:sz w:val="24"/>
                <w:szCs w:val="24"/>
              </w:rPr>
              <w:t xml:space="preserve"> authoritative. This approach clearly states that anyone caught committing fraud will be fired. This approach does not take any preventative measures towards fraud in such that actions will result in immediate termination of a fraudster.</w:t>
            </w:r>
          </w:p>
          <w:p w:rsidR="00962A47" w:rsidRDefault="00962A47" w:rsidP="00962A47">
            <w:pPr>
              <w:rPr>
                <w:rFonts w:ascii="Ariel" w:hAnsi="Ariel"/>
                <w:color w:val="FF0000"/>
                <w:sz w:val="24"/>
                <w:szCs w:val="24"/>
              </w:rPr>
            </w:pPr>
          </w:p>
          <w:p w:rsidR="00962A47" w:rsidRDefault="00962A47" w:rsidP="00962A47">
            <w:pPr>
              <w:rPr>
                <w:rFonts w:ascii="Ariel" w:hAnsi="Ariel"/>
                <w:sz w:val="24"/>
                <w:szCs w:val="24"/>
              </w:rPr>
            </w:pPr>
            <w:proofErr w:type="gramStart"/>
            <w:r>
              <w:rPr>
                <w:rFonts w:ascii="Ariel" w:hAnsi="Ariel"/>
                <w:sz w:val="24"/>
                <w:szCs w:val="24"/>
              </w:rPr>
              <w:t>1.v</w:t>
            </w:r>
            <w:proofErr w:type="gramEnd"/>
            <w:r>
              <w:rPr>
                <w:rFonts w:ascii="Ariel" w:hAnsi="Ariel"/>
                <w:sz w:val="24"/>
                <w:szCs w:val="24"/>
              </w:rPr>
              <w:t>. Precautionary approach also known as preventative approach is taken to screen out potential fraudsters.</w:t>
            </w:r>
            <w:r w:rsidR="00ED7DB6">
              <w:rPr>
                <w:rFonts w:ascii="Ariel" w:hAnsi="Ariel"/>
                <w:sz w:val="24"/>
                <w:szCs w:val="24"/>
              </w:rPr>
              <w:t xml:space="preserve"> This approach is taken in order to avoid an undesirable outcome. A precaution is a careful action made in advance. </w:t>
            </w:r>
            <w:r>
              <w:rPr>
                <w:rFonts w:ascii="Ariel" w:hAnsi="Ariel"/>
                <w:sz w:val="24"/>
                <w:szCs w:val="24"/>
              </w:rPr>
              <w:t xml:space="preserve"> </w:t>
            </w:r>
            <w:r w:rsidR="00ED7DB6">
              <w:rPr>
                <w:rFonts w:ascii="Ariel" w:hAnsi="Ariel"/>
                <w:sz w:val="24"/>
                <w:szCs w:val="24"/>
              </w:rPr>
              <w:t>Precautionary approach including performing background checks and criminal checks during the employee hiring process. Precautionary approach is one of the most cost effective way of prevent fraud.</w:t>
            </w:r>
          </w:p>
          <w:p w:rsidR="00ED7DB6" w:rsidRDefault="00ED7DB6" w:rsidP="00962A47">
            <w:pPr>
              <w:rPr>
                <w:rFonts w:ascii="Ariel" w:hAnsi="Ariel"/>
                <w:sz w:val="24"/>
                <w:szCs w:val="24"/>
              </w:rPr>
            </w:pPr>
            <w:r>
              <w:rPr>
                <w:rFonts w:ascii="Ariel" w:hAnsi="Ariel"/>
                <w:sz w:val="24"/>
                <w:szCs w:val="24"/>
              </w:rPr>
              <w:t xml:space="preserve">Detective approach </w:t>
            </w:r>
            <w:r w:rsidR="00D50301">
              <w:rPr>
                <w:rFonts w:ascii="Ariel" w:hAnsi="Ariel"/>
                <w:sz w:val="24"/>
                <w:szCs w:val="24"/>
              </w:rPr>
              <w:t xml:space="preserve">is putting in place a strong accounting controls and internal audit functions within a company. This approach is used to monitor activities and functions against potential fraud. Internal Control will perform regular audits to verify all transactions pertaining to company property. I.e. quarterly Control Self Audits.  The accounting controls are put in place to detect any fraud that is likely to occur between the audit periods. </w:t>
            </w:r>
          </w:p>
          <w:p w:rsidR="00756D61" w:rsidRPr="0058371D" w:rsidRDefault="00756D61" w:rsidP="00962A47">
            <w:pPr>
              <w:rPr>
                <w:rFonts w:ascii="Ariel" w:hAnsi="Ariel"/>
                <w:sz w:val="24"/>
                <w:szCs w:val="24"/>
              </w:rPr>
            </w:pPr>
            <w:r>
              <w:rPr>
                <w:rFonts w:ascii="Ariel" w:hAnsi="Ariel"/>
                <w:sz w:val="24"/>
                <w:szCs w:val="24"/>
              </w:rPr>
              <w:t xml:space="preserve">Detective approach involves identifying, reviewing and analysing discrepancies. Corrective measures can be put in place to deter future loss. </w:t>
            </w:r>
            <w:r w:rsidR="00F33B37">
              <w:rPr>
                <w:rFonts w:ascii="Ariel" w:hAnsi="Ariel"/>
                <w:sz w:val="24"/>
                <w:szCs w:val="24"/>
              </w:rPr>
              <w:t xml:space="preserve">Audits are detective and therefore create a </w:t>
            </w:r>
            <w:r w:rsidR="00F33B37" w:rsidRPr="0058371D">
              <w:rPr>
                <w:rFonts w:ascii="Ariel" w:hAnsi="Ariel"/>
                <w:sz w:val="24"/>
                <w:szCs w:val="24"/>
              </w:rPr>
              <w:t>perception of detection and are preventative measures.</w:t>
            </w:r>
          </w:p>
          <w:p w:rsidR="00F33B37" w:rsidRPr="0058371D" w:rsidRDefault="00F33B37" w:rsidP="00962A47">
            <w:pPr>
              <w:rPr>
                <w:rFonts w:ascii="Ariel" w:hAnsi="Ariel"/>
                <w:sz w:val="24"/>
                <w:szCs w:val="24"/>
              </w:rPr>
            </w:pPr>
            <w:r w:rsidRPr="0058371D">
              <w:rPr>
                <w:rFonts w:ascii="Ariel" w:hAnsi="Ariel"/>
                <w:sz w:val="24"/>
                <w:szCs w:val="24"/>
              </w:rPr>
              <w:t>Fraud detection can be practiced within various areas of an organisation, and companies should adapt some of the best practices and consider some of the following;-</w:t>
            </w:r>
          </w:p>
          <w:p w:rsidR="00F33B37" w:rsidRPr="0058371D" w:rsidRDefault="00F33B37" w:rsidP="00F33B37">
            <w:pPr>
              <w:pStyle w:val="ListParagraph"/>
              <w:numPr>
                <w:ilvl w:val="0"/>
                <w:numId w:val="6"/>
              </w:numPr>
              <w:rPr>
                <w:rFonts w:ascii="Ariel" w:hAnsi="Ariel"/>
                <w:sz w:val="24"/>
                <w:szCs w:val="24"/>
              </w:rPr>
            </w:pPr>
            <w:r w:rsidRPr="0058371D">
              <w:rPr>
                <w:rFonts w:ascii="Ariel" w:hAnsi="Ariel"/>
                <w:sz w:val="24"/>
                <w:szCs w:val="24"/>
              </w:rPr>
              <w:t>Variance analysis to evaluate variances from expectations.</w:t>
            </w:r>
          </w:p>
          <w:p w:rsidR="00F33B37" w:rsidRPr="0058371D" w:rsidRDefault="00F33B37" w:rsidP="00F33B37">
            <w:pPr>
              <w:pStyle w:val="ListParagraph"/>
              <w:numPr>
                <w:ilvl w:val="0"/>
                <w:numId w:val="6"/>
              </w:numPr>
              <w:rPr>
                <w:rFonts w:ascii="Ariel" w:hAnsi="Ariel"/>
                <w:sz w:val="24"/>
                <w:szCs w:val="24"/>
              </w:rPr>
            </w:pPr>
            <w:r w:rsidRPr="0058371D">
              <w:rPr>
                <w:rFonts w:ascii="Ariel" w:hAnsi="Ariel"/>
                <w:sz w:val="24"/>
                <w:szCs w:val="24"/>
              </w:rPr>
              <w:t>Screening of data to identify patterns.</w:t>
            </w:r>
          </w:p>
          <w:p w:rsidR="00F33B37" w:rsidRPr="0058371D" w:rsidRDefault="00F33B37" w:rsidP="00F33B37">
            <w:pPr>
              <w:pStyle w:val="ListParagraph"/>
              <w:numPr>
                <w:ilvl w:val="0"/>
                <w:numId w:val="6"/>
              </w:numPr>
              <w:rPr>
                <w:rFonts w:ascii="Ariel" w:hAnsi="Ariel"/>
                <w:sz w:val="24"/>
                <w:szCs w:val="24"/>
              </w:rPr>
            </w:pPr>
            <w:r w:rsidRPr="0058371D">
              <w:rPr>
                <w:rFonts w:ascii="Ariel" w:hAnsi="Ariel"/>
                <w:sz w:val="24"/>
                <w:szCs w:val="24"/>
              </w:rPr>
              <w:t>Review of supporting documentation.</w:t>
            </w:r>
          </w:p>
          <w:p w:rsidR="00F33B37" w:rsidRPr="0058371D" w:rsidRDefault="00F33B37" w:rsidP="00F33B37">
            <w:pPr>
              <w:rPr>
                <w:rFonts w:ascii="Ariel" w:hAnsi="Ariel"/>
                <w:sz w:val="24"/>
                <w:szCs w:val="24"/>
              </w:rPr>
            </w:pPr>
          </w:p>
          <w:p w:rsidR="00F33B37" w:rsidRDefault="00F33B37" w:rsidP="0058371D">
            <w:pPr>
              <w:pStyle w:val="NoSpacing"/>
              <w:rPr>
                <w:rFonts w:ascii="Ariel" w:hAnsi="Ariel"/>
                <w:sz w:val="24"/>
                <w:szCs w:val="24"/>
              </w:rPr>
            </w:pPr>
            <w:proofErr w:type="gramStart"/>
            <w:r w:rsidRPr="0058371D">
              <w:rPr>
                <w:rFonts w:ascii="Ariel" w:hAnsi="Ariel"/>
                <w:sz w:val="24"/>
                <w:szCs w:val="24"/>
              </w:rPr>
              <w:t>1.vi</w:t>
            </w:r>
            <w:proofErr w:type="gramEnd"/>
            <w:r w:rsidRPr="0058371D">
              <w:rPr>
                <w:rFonts w:ascii="Ariel" w:hAnsi="Ariel"/>
                <w:sz w:val="24"/>
                <w:szCs w:val="24"/>
              </w:rPr>
              <w:t xml:space="preserve">. </w:t>
            </w:r>
            <w:r w:rsidR="0058371D">
              <w:rPr>
                <w:rFonts w:ascii="Ariel" w:hAnsi="Ariel"/>
                <w:sz w:val="24"/>
                <w:szCs w:val="24"/>
              </w:rPr>
              <w:t>Internal controls are mechanisms for companies to monitor and look for violations of company policy and breakdowns.</w:t>
            </w:r>
          </w:p>
          <w:p w:rsidR="00537E79" w:rsidRDefault="00537E79" w:rsidP="0058371D">
            <w:pPr>
              <w:pStyle w:val="NoSpacing"/>
              <w:rPr>
                <w:rFonts w:ascii="Ariel" w:hAnsi="Ariel"/>
                <w:sz w:val="24"/>
                <w:szCs w:val="24"/>
              </w:rPr>
            </w:pPr>
            <w:r>
              <w:rPr>
                <w:rFonts w:ascii="Ariel" w:hAnsi="Ariel"/>
                <w:sz w:val="24"/>
                <w:szCs w:val="24"/>
              </w:rPr>
              <w:t xml:space="preserve">Internal controls are designed to provide reasonable assurance and ensuring that a company is achieving its goals and that the operations are effective and efficient. </w:t>
            </w:r>
          </w:p>
          <w:p w:rsidR="00537E79" w:rsidRDefault="00537E79" w:rsidP="0058371D">
            <w:pPr>
              <w:pStyle w:val="NoSpacing"/>
              <w:rPr>
                <w:rFonts w:ascii="Ariel" w:hAnsi="Ariel"/>
                <w:sz w:val="24"/>
                <w:szCs w:val="24"/>
              </w:rPr>
            </w:pPr>
            <w:r>
              <w:rPr>
                <w:rFonts w:ascii="Ariel" w:hAnsi="Ariel"/>
                <w:sz w:val="24"/>
                <w:szCs w:val="24"/>
              </w:rPr>
              <w:t>Internal controls ensure reliability of financial reporting.</w:t>
            </w:r>
          </w:p>
          <w:p w:rsidR="00537E79" w:rsidRDefault="00537E79" w:rsidP="0058371D">
            <w:pPr>
              <w:pStyle w:val="NoSpacing"/>
              <w:rPr>
                <w:rFonts w:ascii="Ariel" w:hAnsi="Ariel"/>
                <w:sz w:val="24"/>
                <w:szCs w:val="24"/>
              </w:rPr>
            </w:pPr>
            <w:r>
              <w:rPr>
                <w:rFonts w:ascii="Ariel" w:hAnsi="Ariel"/>
                <w:sz w:val="24"/>
                <w:szCs w:val="24"/>
              </w:rPr>
              <w:t xml:space="preserve">Internal controls provide a systematic and disciplined approach to evaluating the company’s </w:t>
            </w:r>
            <w:r w:rsidR="009078A6">
              <w:rPr>
                <w:rFonts w:ascii="Ariel" w:hAnsi="Ariel"/>
                <w:sz w:val="24"/>
                <w:szCs w:val="24"/>
              </w:rPr>
              <w:t xml:space="preserve">risk </w:t>
            </w:r>
            <w:r w:rsidR="00B46D3C">
              <w:rPr>
                <w:rFonts w:ascii="Ariel" w:hAnsi="Ariel"/>
                <w:sz w:val="24"/>
                <w:szCs w:val="24"/>
              </w:rPr>
              <w:t>management,</w:t>
            </w:r>
            <w:r w:rsidR="009078A6">
              <w:rPr>
                <w:rFonts w:ascii="Ariel" w:hAnsi="Ariel"/>
                <w:sz w:val="24"/>
                <w:szCs w:val="24"/>
              </w:rPr>
              <w:t xml:space="preserve"> control and processes designed by management.</w:t>
            </w:r>
          </w:p>
          <w:p w:rsidR="00B46D3C" w:rsidRDefault="00B46D3C" w:rsidP="0058371D">
            <w:pPr>
              <w:pStyle w:val="NoSpacing"/>
              <w:rPr>
                <w:rFonts w:ascii="Ariel" w:hAnsi="Ariel"/>
                <w:sz w:val="24"/>
                <w:szCs w:val="24"/>
              </w:rPr>
            </w:pPr>
            <w:r>
              <w:rPr>
                <w:rFonts w:ascii="Ariel" w:hAnsi="Ariel"/>
                <w:sz w:val="24"/>
                <w:szCs w:val="24"/>
              </w:rPr>
              <w:t>The objectives of internal controls are to convey that management is responsible that internal controls are established, properly documented, maintained and adhered to. The controls also ensure that employees are responsible for compliance with the controls. Internal controls provide the tools and resources required.</w:t>
            </w:r>
          </w:p>
          <w:p w:rsidR="00B46D3C" w:rsidRDefault="00B46D3C" w:rsidP="0058371D">
            <w:pPr>
              <w:pStyle w:val="NoSpacing"/>
              <w:rPr>
                <w:rFonts w:ascii="Ariel" w:hAnsi="Ariel"/>
                <w:sz w:val="24"/>
                <w:szCs w:val="24"/>
              </w:rPr>
            </w:pPr>
            <w:r>
              <w:rPr>
                <w:rFonts w:ascii="Ariel" w:hAnsi="Ariel"/>
                <w:sz w:val="24"/>
                <w:szCs w:val="24"/>
              </w:rPr>
              <w:t xml:space="preserve">Internal controls provide reasonable but not absolute assurance for safeguarding company assets. </w:t>
            </w:r>
          </w:p>
          <w:p w:rsidR="0058371D" w:rsidRDefault="0058371D" w:rsidP="0058371D">
            <w:pPr>
              <w:pStyle w:val="NoSpacing"/>
              <w:rPr>
                <w:rFonts w:ascii="Ariel" w:hAnsi="Ariel"/>
                <w:sz w:val="24"/>
                <w:szCs w:val="24"/>
              </w:rPr>
            </w:pPr>
            <w:r>
              <w:rPr>
                <w:rFonts w:ascii="Ariel" w:hAnsi="Ariel"/>
                <w:sz w:val="24"/>
                <w:szCs w:val="24"/>
              </w:rPr>
              <w:t>Company internal controls should be sufficient to deter and detect loopholes in a system.</w:t>
            </w:r>
          </w:p>
          <w:p w:rsidR="0058371D" w:rsidRDefault="004821C6" w:rsidP="0058371D">
            <w:pPr>
              <w:pStyle w:val="NoSpacing"/>
              <w:rPr>
                <w:rFonts w:ascii="Ariel" w:hAnsi="Ariel"/>
                <w:sz w:val="24"/>
                <w:szCs w:val="24"/>
              </w:rPr>
            </w:pPr>
            <w:r>
              <w:rPr>
                <w:rFonts w:ascii="Ariel" w:hAnsi="Ariel"/>
                <w:sz w:val="24"/>
                <w:szCs w:val="24"/>
              </w:rPr>
              <w:t xml:space="preserve">A weakness in the internal controls can result to the ability to override system and create opportunity for fraud to take place. Opportunity is the element that a business can most effectively influence, impact and control. </w:t>
            </w:r>
            <w:r w:rsidR="00796547">
              <w:rPr>
                <w:rFonts w:ascii="Ariel" w:hAnsi="Ariel"/>
                <w:sz w:val="24"/>
                <w:szCs w:val="24"/>
              </w:rPr>
              <w:t xml:space="preserve">A company can take action in strengthening its internal controls and reduce the exposure by assessing the opportunity of fraud and </w:t>
            </w:r>
            <w:r w:rsidR="00796547">
              <w:rPr>
                <w:rFonts w:ascii="Ariel" w:hAnsi="Ariel"/>
                <w:sz w:val="24"/>
                <w:szCs w:val="24"/>
              </w:rPr>
              <w:lastRenderedPageBreak/>
              <w:t>responding accordingly.</w:t>
            </w:r>
          </w:p>
          <w:p w:rsidR="00721863" w:rsidRDefault="00721863" w:rsidP="0058371D">
            <w:pPr>
              <w:pStyle w:val="NoSpacing"/>
              <w:rPr>
                <w:rFonts w:ascii="Ariel" w:hAnsi="Ariel"/>
                <w:sz w:val="24"/>
                <w:szCs w:val="24"/>
              </w:rPr>
            </w:pPr>
            <w:r>
              <w:rPr>
                <w:rFonts w:ascii="Ariel" w:hAnsi="Ariel"/>
                <w:sz w:val="24"/>
                <w:szCs w:val="24"/>
              </w:rPr>
              <w:t xml:space="preserve">Internal controls should be simple and clearly documented in order that any deviation can be identified. Internal controls must be reviewed regularly as part of the risk management process and continual improvement for new risks, new technologies or innovative fraudsters. </w:t>
            </w:r>
          </w:p>
          <w:p w:rsidR="00721863" w:rsidRDefault="00721863" w:rsidP="0058371D">
            <w:pPr>
              <w:pStyle w:val="NoSpacing"/>
              <w:rPr>
                <w:rFonts w:ascii="Ariel" w:hAnsi="Ariel"/>
                <w:sz w:val="24"/>
                <w:szCs w:val="24"/>
              </w:rPr>
            </w:pPr>
            <w:r>
              <w:rPr>
                <w:rFonts w:ascii="Ariel" w:hAnsi="Ariel"/>
                <w:sz w:val="24"/>
                <w:szCs w:val="24"/>
              </w:rPr>
              <w:t>Internal controls must be embedded within a company’s culture.</w:t>
            </w:r>
          </w:p>
          <w:p w:rsidR="00721863" w:rsidRDefault="00721863" w:rsidP="0058371D">
            <w:pPr>
              <w:pStyle w:val="NoSpacing"/>
              <w:rPr>
                <w:rFonts w:ascii="Ariel" w:hAnsi="Ariel"/>
                <w:sz w:val="24"/>
                <w:szCs w:val="24"/>
              </w:rPr>
            </w:pPr>
            <w:r>
              <w:rPr>
                <w:rFonts w:ascii="Ariel" w:hAnsi="Ariel"/>
                <w:sz w:val="24"/>
                <w:szCs w:val="24"/>
              </w:rPr>
              <w:t xml:space="preserve">An adequate internal control must include controls related to prevention, identification and detection of fraud. </w:t>
            </w:r>
          </w:p>
          <w:p w:rsidR="00721863" w:rsidRDefault="00721863" w:rsidP="0058371D">
            <w:pPr>
              <w:pStyle w:val="NoSpacing"/>
              <w:rPr>
                <w:rFonts w:ascii="Ariel" w:hAnsi="Ariel"/>
                <w:sz w:val="24"/>
                <w:szCs w:val="24"/>
              </w:rPr>
            </w:pPr>
            <w:r>
              <w:rPr>
                <w:rFonts w:ascii="Ariel" w:hAnsi="Ariel"/>
                <w:sz w:val="24"/>
                <w:szCs w:val="24"/>
              </w:rPr>
              <w:t xml:space="preserve">The system of internal controls in a company is designed to address inherent business risks which are identified in the enterprise risk assessment protocol and the controls associated with each risk noted. </w:t>
            </w:r>
          </w:p>
          <w:p w:rsidR="00721863" w:rsidRDefault="00721863" w:rsidP="0058371D">
            <w:pPr>
              <w:pStyle w:val="NoSpacing"/>
              <w:rPr>
                <w:rFonts w:ascii="Ariel" w:hAnsi="Ariel"/>
                <w:sz w:val="24"/>
                <w:szCs w:val="24"/>
              </w:rPr>
            </w:pPr>
            <w:r>
              <w:rPr>
                <w:rFonts w:ascii="Ariel" w:hAnsi="Ariel"/>
                <w:sz w:val="24"/>
                <w:szCs w:val="24"/>
              </w:rPr>
              <w:t xml:space="preserve">A company may wish to enhance certain internal controls to reduce the risk of similar frauds going undetected </w:t>
            </w:r>
            <w:r w:rsidR="00E44BA8">
              <w:rPr>
                <w:rFonts w:ascii="Ariel" w:hAnsi="Ariel"/>
                <w:sz w:val="24"/>
                <w:szCs w:val="24"/>
              </w:rPr>
              <w:t xml:space="preserve">in the future. </w:t>
            </w:r>
          </w:p>
          <w:p w:rsidR="00E44BA8" w:rsidRDefault="00E44BA8" w:rsidP="0058371D">
            <w:pPr>
              <w:pStyle w:val="NoSpacing"/>
              <w:rPr>
                <w:rFonts w:ascii="Ariel" w:hAnsi="Ariel"/>
                <w:sz w:val="24"/>
                <w:szCs w:val="24"/>
              </w:rPr>
            </w:pPr>
            <w:r>
              <w:rPr>
                <w:rFonts w:ascii="Ariel" w:hAnsi="Ariel"/>
                <w:sz w:val="24"/>
                <w:szCs w:val="24"/>
              </w:rPr>
              <w:t xml:space="preserve">The company should have a process in place to evaluate whether identified controls are operating effectively and mitigating the fraud risks as intended. </w:t>
            </w:r>
          </w:p>
          <w:p w:rsidR="00537E79" w:rsidRDefault="00537E79" w:rsidP="0058371D">
            <w:pPr>
              <w:pStyle w:val="NoSpacing"/>
              <w:rPr>
                <w:rFonts w:ascii="Ariel" w:hAnsi="Ariel"/>
                <w:sz w:val="24"/>
                <w:szCs w:val="24"/>
              </w:rPr>
            </w:pPr>
            <w:r>
              <w:rPr>
                <w:rFonts w:ascii="Ariel" w:hAnsi="Ariel"/>
                <w:sz w:val="24"/>
                <w:szCs w:val="24"/>
              </w:rPr>
              <w:t>There are two types of internal controls physical and functional.</w:t>
            </w:r>
          </w:p>
          <w:p w:rsidR="00537E79" w:rsidRDefault="00537E79" w:rsidP="0058371D">
            <w:pPr>
              <w:pStyle w:val="NoSpacing"/>
              <w:rPr>
                <w:rFonts w:ascii="Ariel" w:hAnsi="Ariel"/>
                <w:sz w:val="24"/>
                <w:szCs w:val="24"/>
              </w:rPr>
            </w:pPr>
            <w:r>
              <w:rPr>
                <w:rFonts w:ascii="Ariel" w:hAnsi="Ariel"/>
                <w:sz w:val="24"/>
                <w:szCs w:val="24"/>
              </w:rPr>
              <w:t>Physical controls are designed to put physical barriers that prevent access to data and information that can be used to conceal fraud.</w:t>
            </w:r>
          </w:p>
          <w:p w:rsidR="00537E79" w:rsidRDefault="00537E79" w:rsidP="0058371D">
            <w:pPr>
              <w:pStyle w:val="NoSpacing"/>
              <w:rPr>
                <w:rFonts w:ascii="Ariel" w:hAnsi="Ariel"/>
                <w:sz w:val="24"/>
                <w:szCs w:val="24"/>
                <w:lang w:val="en-GB"/>
              </w:rPr>
            </w:pPr>
            <w:r>
              <w:rPr>
                <w:rFonts w:ascii="Ariel" w:hAnsi="Ariel"/>
                <w:sz w:val="24"/>
                <w:szCs w:val="24"/>
              </w:rPr>
              <w:t xml:space="preserve">Functional controls are </w:t>
            </w:r>
            <w:r w:rsidRPr="00537E79">
              <w:rPr>
                <w:rFonts w:ascii="Ariel" w:hAnsi="Ariel"/>
                <w:sz w:val="24"/>
                <w:szCs w:val="24"/>
                <w:lang w:val="en-GB"/>
              </w:rPr>
              <w:t xml:space="preserve">designed to prevent and detect fraud </w:t>
            </w:r>
            <w:proofErr w:type="spellStart"/>
            <w:r w:rsidRPr="00537E79">
              <w:rPr>
                <w:rFonts w:ascii="Ariel" w:hAnsi="Ariel"/>
                <w:sz w:val="24"/>
                <w:szCs w:val="24"/>
                <w:lang w:val="en-GB"/>
              </w:rPr>
              <w:t>i</w:t>
            </w:r>
            <w:r w:rsidR="00D54166">
              <w:rPr>
                <w:rFonts w:ascii="Ariel" w:hAnsi="Ariel"/>
                <w:sz w:val="24"/>
                <w:szCs w:val="24"/>
                <w:lang w:val="en-GB"/>
              </w:rPr>
              <w:t>.</w:t>
            </w:r>
            <w:r w:rsidRPr="00537E79">
              <w:rPr>
                <w:rFonts w:ascii="Ariel" w:hAnsi="Ariel"/>
                <w:sz w:val="24"/>
                <w:szCs w:val="24"/>
                <w:lang w:val="en-GB"/>
              </w:rPr>
              <w:t>e</w:t>
            </w:r>
            <w:proofErr w:type="spellEnd"/>
            <w:r w:rsidRPr="00537E79">
              <w:rPr>
                <w:rFonts w:ascii="Ariel" w:hAnsi="Ariel"/>
                <w:sz w:val="24"/>
                <w:szCs w:val="24"/>
                <w:lang w:val="en-GB"/>
              </w:rPr>
              <w:t xml:space="preserve"> segregation of duties, approving payments and authorising </w:t>
            </w:r>
            <w:r w:rsidR="009078A6">
              <w:rPr>
                <w:rFonts w:ascii="Ariel" w:hAnsi="Ariel"/>
                <w:sz w:val="24"/>
                <w:szCs w:val="24"/>
                <w:lang w:val="en-GB"/>
              </w:rPr>
              <w:t>transactions.</w:t>
            </w:r>
          </w:p>
          <w:p w:rsidR="009078A6" w:rsidRDefault="009078A6" w:rsidP="0058371D">
            <w:pPr>
              <w:pStyle w:val="NoSpacing"/>
              <w:rPr>
                <w:rFonts w:ascii="Ariel" w:hAnsi="Ariel"/>
                <w:sz w:val="24"/>
                <w:szCs w:val="24"/>
                <w:lang w:val="en-GB"/>
              </w:rPr>
            </w:pPr>
          </w:p>
          <w:p w:rsidR="009078A6" w:rsidRDefault="009078A6" w:rsidP="0058371D">
            <w:pPr>
              <w:pStyle w:val="NoSpacing"/>
              <w:rPr>
                <w:rFonts w:ascii="Ariel" w:hAnsi="Ariel"/>
                <w:sz w:val="24"/>
                <w:szCs w:val="24"/>
                <w:lang w:val="en-GB"/>
              </w:rPr>
            </w:pPr>
            <w:r>
              <w:rPr>
                <w:rFonts w:ascii="Ariel" w:hAnsi="Ariel"/>
                <w:sz w:val="24"/>
                <w:szCs w:val="24"/>
                <w:lang w:val="en-GB"/>
              </w:rPr>
              <w:t>Below are some internal controls that an organisation can adapt in order to prevent fraud activities.</w:t>
            </w:r>
          </w:p>
          <w:p w:rsidR="00F42F7D" w:rsidRDefault="00F42F7D" w:rsidP="0058371D">
            <w:pPr>
              <w:pStyle w:val="NoSpacing"/>
              <w:rPr>
                <w:rFonts w:ascii="Ariel" w:hAnsi="Ariel"/>
                <w:sz w:val="24"/>
                <w:szCs w:val="24"/>
                <w:lang w:val="en-GB"/>
              </w:rPr>
            </w:pPr>
            <w:r>
              <w:rPr>
                <w:rFonts w:ascii="Ariel" w:hAnsi="Ariel"/>
                <w:sz w:val="24"/>
                <w:szCs w:val="24"/>
                <w:lang w:val="en-GB"/>
              </w:rPr>
              <w:t xml:space="preserve">Adequate authorisation procedures are necessary to ensure the good functioning of internal controls as well as assuring the risk of fraud is properly </w:t>
            </w:r>
            <w:r w:rsidR="00703465">
              <w:rPr>
                <w:rFonts w:ascii="Ariel" w:hAnsi="Ariel"/>
                <w:sz w:val="24"/>
                <w:szCs w:val="24"/>
                <w:lang w:val="en-GB"/>
              </w:rPr>
              <w:t xml:space="preserve">controlled. Authorisation is the delegation of authority giving permission to an approver who reviews and confirms that the activity is appropriate, accurate and complies with applicable law. </w:t>
            </w:r>
          </w:p>
          <w:p w:rsidR="00B44998" w:rsidRDefault="00B44998" w:rsidP="0058371D">
            <w:pPr>
              <w:pStyle w:val="NoSpacing"/>
              <w:rPr>
                <w:rFonts w:ascii="Ariel" w:hAnsi="Ariel"/>
                <w:sz w:val="24"/>
                <w:szCs w:val="24"/>
                <w:lang w:val="en-GB"/>
              </w:rPr>
            </w:pPr>
            <w:r>
              <w:rPr>
                <w:rFonts w:ascii="Ariel" w:hAnsi="Ariel"/>
                <w:sz w:val="24"/>
                <w:szCs w:val="24"/>
                <w:lang w:val="en-GB"/>
              </w:rPr>
              <w:t>Ensuring adequate documentation and records are</w:t>
            </w:r>
            <w:r w:rsidR="005507F6">
              <w:rPr>
                <w:rFonts w:ascii="Ariel" w:hAnsi="Ariel"/>
                <w:sz w:val="24"/>
                <w:szCs w:val="24"/>
                <w:lang w:val="en-GB"/>
              </w:rPr>
              <w:t xml:space="preserve"> available for all transactions. The documentation provided should be original and source document to avoid manipulation and falsification of data. </w:t>
            </w:r>
          </w:p>
          <w:p w:rsidR="00703465" w:rsidRDefault="00703465" w:rsidP="0058371D">
            <w:pPr>
              <w:pStyle w:val="NoSpacing"/>
              <w:rPr>
                <w:rFonts w:ascii="Ariel" w:hAnsi="Ariel"/>
                <w:sz w:val="24"/>
                <w:szCs w:val="24"/>
                <w:lang w:val="en-GB"/>
              </w:rPr>
            </w:pPr>
            <w:r>
              <w:rPr>
                <w:rFonts w:ascii="Ariel" w:hAnsi="Ariel"/>
                <w:sz w:val="24"/>
                <w:szCs w:val="24"/>
                <w:lang w:val="en-GB"/>
              </w:rPr>
              <w:t>Reconciliation is a comparison of different set of data to another, identifying and investigating variances and taking corrective measures when necessary.</w:t>
            </w:r>
          </w:p>
          <w:p w:rsidR="005507F6" w:rsidRDefault="005507F6" w:rsidP="0058371D">
            <w:pPr>
              <w:pStyle w:val="NoSpacing"/>
              <w:rPr>
                <w:rFonts w:ascii="Ariel" w:hAnsi="Ariel"/>
                <w:sz w:val="24"/>
                <w:szCs w:val="24"/>
                <w:lang w:val="en-GB"/>
              </w:rPr>
            </w:pPr>
            <w:r w:rsidRPr="005507F6">
              <w:rPr>
                <w:rFonts w:ascii="Ariel" w:hAnsi="Ariel"/>
                <w:sz w:val="24"/>
                <w:szCs w:val="24"/>
                <w:lang w:val="en-GB"/>
              </w:rPr>
              <w:t>Physical controls are designed to put physical barriers that prevent access to data and information that can be used to conceal fraud.</w:t>
            </w:r>
          </w:p>
          <w:p w:rsidR="005507F6" w:rsidRDefault="005507F6" w:rsidP="0058371D">
            <w:pPr>
              <w:pStyle w:val="NoSpacing"/>
              <w:rPr>
                <w:rFonts w:ascii="Ariel" w:hAnsi="Ariel"/>
                <w:sz w:val="24"/>
                <w:szCs w:val="24"/>
                <w:lang w:val="en-GB"/>
              </w:rPr>
            </w:pPr>
            <w:r>
              <w:rPr>
                <w:rFonts w:ascii="Ariel" w:hAnsi="Ariel"/>
                <w:sz w:val="24"/>
                <w:szCs w:val="24"/>
                <w:lang w:val="en-GB"/>
              </w:rPr>
              <w:t>Independent performance checks and e</w:t>
            </w:r>
            <w:r w:rsidRPr="005507F6">
              <w:rPr>
                <w:rFonts w:ascii="Ariel" w:hAnsi="Ariel"/>
                <w:sz w:val="24"/>
                <w:szCs w:val="24"/>
                <w:lang w:val="en-GB"/>
              </w:rPr>
              <w:t>ngaging a third party company to handle complains can be an effective way of incorporating the program.</w:t>
            </w:r>
          </w:p>
          <w:p w:rsidR="005507F6" w:rsidRDefault="005507F6" w:rsidP="0058371D">
            <w:pPr>
              <w:pStyle w:val="NoSpacing"/>
              <w:rPr>
                <w:rFonts w:ascii="Ariel" w:hAnsi="Ariel"/>
                <w:sz w:val="24"/>
                <w:szCs w:val="24"/>
                <w:lang w:val="en-GB"/>
              </w:rPr>
            </w:pPr>
            <w:r>
              <w:rPr>
                <w:rFonts w:ascii="Ariel" w:hAnsi="Ariel"/>
                <w:sz w:val="24"/>
                <w:szCs w:val="24"/>
                <w:lang w:val="en-GB"/>
              </w:rPr>
              <w:t>Monitoring of controls to conclude that the internal controls are effective. Regular assessment should be performed to monitor activities and evaluate if the internal control is adequately designed and properly executed.</w:t>
            </w:r>
          </w:p>
          <w:p w:rsidR="005507F6" w:rsidRDefault="005507F6" w:rsidP="0058371D">
            <w:pPr>
              <w:pStyle w:val="NoSpacing"/>
              <w:rPr>
                <w:rFonts w:ascii="Ariel" w:hAnsi="Ariel"/>
                <w:sz w:val="24"/>
                <w:szCs w:val="24"/>
                <w:lang w:val="en-GB"/>
              </w:rPr>
            </w:pPr>
          </w:p>
          <w:p w:rsidR="005507F6" w:rsidRDefault="005507F6" w:rsidP="0058371D">
            <w:pPr>
              <w:pStyle w:val="NoSpacing"/>
              <w:rPr>
                <w:rFonts w:ascii="Ariel" w:hAnsi="Ariel"/>
                <w:sz w:val="24"/>
                <w:szCs w:val="24"/>
                <w:lang w:val="en-GB"/>
              </w:rPr>
            </w:pPr>
            <w:r>
              <w:rPr>
                <w:rFonts w:ascii="Ariel" w:hAnsi="Ariel"/>
                <w:sz w:val="24"/>
                <w:szCs w:val="24"/>
                <w:lang w:val="en-GB"/>
              </w:rPr>
              <w:t>2. Important points to consider when developing fraud policy</w:t>
            </w:r>
            <w:r w:rsidR="00703465">
              <w:rPr>
                <w:rFonts w:ascii="Ariel" w:hAnsi="Ariel"/>
                <w:sz w:val="24"/>
                <w:szCs w:val="24"/>
                <w:lang w:val="en-GB"/>
              </w:rPr>
              <w:t>.</w:t>
            </w:r>
          </w:p>
          <w:p w:rsidR="00703465" w:rsidRDefault="00703465" w:rsidP="0058371D">
            <w:pPr>
              <w:pStyle w:val="NoSpacing"/>
              <w:rPr>
                <w:rFonts w:ascii="Ariel" w:hAnsi="Ariel"/>
                <w:sz w:val="24"/>
                <w:szCs w:val="24"/>
                <w:lang w:val="en-GB"/>
              </w:rPr>
            </w:pPr>
            <w:r>
              <w:rPr>
                <w:rFonts w:ascii="Ariel" w:hAnsi="Ariel"/>
                <w:sz w:val="24"/>
                <w:szCs w:val="24"/>
                <w:lang w:val="en-GB"/>
              </w:rPr>
              <w:t xml:space="preserve">A fraud policy must be established and developed before a fraud activity takes place. </w:t>
            </w:r>
          </w:p>
          <w:p w:rsidR="00996F24" w:rsidRDefault="00703465" w:rsidP="0058371D">
            <w:pPr>
              <w:pStyle w:val="NoSpacing"/>
              <w:rPr>
                <w:rFonts w:ascii="Ariel" w:hAnsi="Ariel"/>
                <w:sz w:val="24"/>
                <w:szCs w:val="24"/>
                <w:lang w:val="en-GB"/>
              </w:rPr>
            </w:pPr>
            <w:r>
              <w:rPr>
                <w:rFonts w:ascii="Ariel" w:hAnsi="Ariel"/>
                <w:sz w:val="24"/>
                <w:szCs w:val="24"/>
                <w:lang w:val="en-GB"/>
              </w:rPr>
              <w:t>It is very important to clearly define what is considered fraud in the company. The policy must be implemented thoughtfully and consistently.</w:t>
            </w:r>
          </w:p>
          <w:p w:rsidR="00996F24" w:rsidRDefault="00996F24" w:rsidP="0058371D">
            <w:pPr>
              <w:pStyle w:val="NoSpacing"/>
              <w:rPr>
                <w:rFonts w:ascii="Ariel" w:hAnsi="Ariel"/>
                <w:sz w:val="24"/>
                <w:szCs w:val="24"/>
                <w:lang w:val="en-GB"/>
              </w:rPr>
            </w:pPr>
            <w:r>
              <w:rPr>
                <w:rFonts w:ascii="Ariel" w:hAnsi="Ariel"/>
                <w:sz w:val="24"/>
                <w:szCs w:val="24"/>
                <w:lang w:val="en-GB"/>
              </w:rPr>
              <w:t xml:space="preserve">When developing a policy, it’s important to restrict control activities by segregation of duties </w:t>
            </w:r>
            <w:r w:rsidR="00F84C19">
              <w:rPr>
                <w:rFonts w:ascii="Ariel" w:hAnsi="Ariel"/>
                <w:sz w:val="24"/>
                <w:szCs w:val="24"/>
                <w:lang w:val="en-GB"/>
              </w:rPr>
              <w:t>i.e.</w:t>
            </w:r>
            <w:r>
              <w:rPr>
                <w:rFonts w:ascii="Ariel" w:hAnsi="Ariel"/>
                <w:sz w:val="24"/>
                <w:szCs w:val="24"/>
                <w:lang w:val="en-GB"/>
              </w:rPr>
              <w:t xml:space="preserve"> Prevent and Detect. And no one person should, initiate a transaction, approve the transaction, record the transaction,  reconcile balances, handle assets and review reports. </w:t>
            </w:r>
          </w:p>
          <w:p w:rsidR="00766C00" w:rsidRDefault="00996F24" w:rsidP="00766C00">
            <w:pPr>
              <w:pStyle w:val="NoSpacing"/>
              <w:rPr>
                <w:rFonts w:ascii="Ariel" w:hAnsi="Ariel"/>
                <w:sz w:val="24"/>
                <w:szCs w:val="24"/>
                <w:lang w:val="en-GB"/>
              </w:rPr>
            </w:pPr>
            <w:r>
              <w:rPr>
                <w:rFonts w:ascii="Ariel" w:hAnsi="Ariel"/>
                <w:sz w:val="24"/>
                <w:szCs w:val="24"/>
                <w:lang w:val="en-GB"/>
              </w:rPr>
              <w:t xml:space="preserve">The fraud policy should state the methods to be adapted when irregularities and discrepancies are detected. It is important for the policy to clearly specify how investigations should be conducted and what actions to taken to avoid future occurrences. It is important that information is handled in confidentiality and that information is not disclosed unless </w:t>
            </w:r>
            <w:r>
              <w:rPr>
                <w:rFonts w:ascii="Ariel" w:hAnsi="Ariel"/>
                <w:sz w:val="24"/>
                <w:szCs w:val="24"/>
                <w:lang w:val="en-GB"/>
              </w:rPr>
              <w:lastRenderedPageBreak/>
              <w:t>authorised for legal reasons.</w:t>
            </w:r>
            <w:r w:rsidR="00766C00">
              <w:rPr>
                <w:rFonts w:ascii="Ariel" w:hAnsi="Ariel"/>
                <w:sz w:val="24"/>
                <w:szCs w:val="24"/>
                <w:lang w:val="en-GB"/>
              </w:rPr>
              <w:t xml:space="preserve"> The policy should maintain confidentiality of innocent employees.</w:t>
            </w:r>
          </w:p>
          <w:p w:rsidR="00766C00" w:rsidRDefault="00766C00" w:rsidP="00766C00">
            <w:pPr>
              <w:pStyle w:val="NoSpacing"/>
              <w:rPr>
                <w:rFonts w:ascii="Ariel" w:hAnsi="Ariel"/>
                <w:sz w:val="24"/>
                <w:szCs w:val="24"/>
                <w:lang w:val="en-GB"/>
              </w:rPr>
            </w:pPr>
          </w:p>
          <w:p w:rsidR="00996F24" w:rsidRDefault="00766C00" w:rsidP="0058371D">
            <w:pPr>
              <w:pStyle w:val="NoSpacing"/>
              <w:rPr>
                <w:rFonts w:ascii="Ariel" w:hAnsi="Ariel"/>
                <w:sz w:val="24"/>
                <w:szCs w:val="24"/>
                <w:lang w:val="en-GB"/>
              </w:rPr>
            </w:pPr>
            <w:r>
              <w:rPr>
                <w:rFonts w:ascii="Ariel" w:hAnsi="Ariel"/>
                <w:sz w:val="24"/>
                <w:szCs w:val="24"/>
                <w:lang w:val="en-GB"/>
              </w:rPr>
              <w:t>The following should be considered when developing a fraud policy;-</w:t>
            </w:r>
          </w:p>
          <w:p w:rsidR="000E7EF2" w:rsidRDefault="000E7EF2" w:rsidP="0058371D">
            <w:pPr>
              <w:pStyle w:val="NoSpacing"/>
              <w:rPr>
                <w:rFonts w:ascii="Ariel" w:hAnsi="Ariel"/>
                <w:sz w:val="24"/>
                <w:szCs w:val="24"/>
                <w:lang w:val="en-GB"/>
              </w:rPr>
            </w:pPr>
          </w:p>
          <w:p w:rsidR="00D230C0" w:rsidRDefault="00D230C0" w:rsidP="0058371D">
            <w:pPr>
              <w:pStyle w:val="NoSpacing"/>
              <w:rPr>
                <w:rFonts w:ascii="Ariel" w:hAnsi="Ariel"/>
                <w:sz w:val="24"/>
                <w:szCs w:val="24"/>
                <w:lang w:val="en-GB"/>
              </w:rPr>
            </w:pPr>
            <w:r>
              <w:rPr>
                <w:rFonts w:ascii="Ariel" w:hAnsi="Ariel"/>
                <w:sz w:val="24"/>
                <w:szCs w:val="24"/>
                <w:lang w:val="en-GB"/>
              </w:rPr>
              <w:t>The objective of the policy is to promote consistency by provide guidelines and assigning responsibilities for the development of controls and investigation process.</w:t>
            </w:r>
          </w:p>
          <w:p w:rsidR="00D230C0" w:rsidRDefault="00D230C0" w:rsidP="0058371D">
            <w:pPr>
              <w:pStyle w:val="NoSpacing"/>
              <w:rPr>
                <w:rFonts w:ascii="Ariel" w:hAnsi="Ariel"/>
                <w:sz w:val="24"/>
                <w:szCs w:val="24"/>
                <w:lang w:val="en-GB"/>
              </w:rPr>
            </w:pPr>
            <w:r>
              <w:rPr>
                <w:rFonts w:ascii="Ariel" w:hAnsi="Ariel"/>
                <w:sz w:val="24"/>
                <w:szCs w:val="24"/>
                <w:lang w:val="en-GB"/>
              </w:rPr>
              <w:t xml:space="preserve">Management is responsible for the detection and prevention of fraud, misappropriations and </w:t>
            </w:r>
            <w:r w:rsidR="00EF7890">
              <w:rPr>
                <w:rFonts w:ascii="Ariel" w:hAnsi="Ariel"/>
                <w:sz w:val="24"/>
                <w:szCs w:val="24"/>
                <w:lang w:val="en-GB"/>
              </w:rPr>
              <w:t xml:space="preserve">irregularities. </w:t>
            </w:r>
          </w:p>
          <w:p w:rsidR="00EF7890" w:rsidRDefault="00EF7890" w:rsidP="0058371D">
            <w:pPr>
              <w:pStyle w:val="NoSpacing"/>
              <w:rPr>
                <w:rFonts w:ascii="Ariel" w:hAnsi="Ariel"/>
                <w:sz w:val="24"/>
                <w:szCs w:val="24"/>
                <w:lang w:val="en-GB"/>
              </w:rPr>
            </w:pPr>
          </w:p>
          <w:p w:rsidR="00EF7890" w:rsidRDefault="00EF7890" w:rsidP="00EF7890">
            <w:pPr>
              <w:pStyle w:val="NoSpacing"/>
              <w:numPr>
                <w:ilvl w:val="0"/>
                <w:numId w:val="7"/>
              </w:numPr>
              <w:rPr>
                <w:rFonts w:ascii="Ariel" w:hAnsi="Ariel"/>
                <w:sz w:val="24"/>
                <w:szCs w:val="24"/>
                <w:lang w:val="en-GB"/>
              </w:rPr>
            </w:pPr>
            <w:r>
              <w:rPr>
                <w:rFonts w:ascii="Ariel" w:hAnsi="Ariel"/>
                <w:sz w:val="24"/>
                <w:szCs w:val="24"/>
                <w:lang w:val="en-GB"/>
              </w:rPr>
              <w:t xml:space="preserve">Fraud should be clearly defined </w:t>
            </w:r>
            <w:r w:rsidR="00DD395B">
              <w:rPr>
                <w:rFonts w:ascii="Ariel" w:hAnsi="Ariel"/>
                <w:sz w:val="24"/>
                <w:szCs w:val="24"/>
                <w:lang w:val="en-GB"/>
              </w:rPr>
              <w:t>i.e.</w:t>
            </w:r>
            <w:r>
              <w:rPr>
                <w:rFonts w:ascii="Ariel" w:hAnsi="Ariel"/>
                <w:sz w:val="24"/>
                <w:szCs w:val="24"/>
                <w:lang w:val="en-GB"/>
              </w:rPr>
              <w:t xml:space="preserve"> as the intentional, false representation/concealment, any dishonest or fraudulent act, profiteering as a result of insider knowledge of company activities, accepting anything of value from contractor, destruction or removal of company furniture.</w:t>
            </w:r>
          </w:p>
          <w:p w:rsidR="004628A7" w:rsidRDefault="004628A7" w:rsidP="00EF7890">
            <w:pPr>
              <w:pStyle w:val="NoSpacing"/>
              <w:numPr>
                <w:ilvl w:val="0"/>
                <w:numId w:val="7"/>
              </w:numPr>
              <w:rPr>
                <w:rFonts w:ascii="Ariel" w:hAnsi="Ariel"/>
                <w:sz w:val="24"/>
                <w:szCs w:val="24"/>
                <w:lang w:val="en-GB"/>
              </w:rPr>
            </w:pPr>
            <w:r>
              <w:rPr>
                <w:rFonts w:ascii="Ariel" w:hAnsi="Ariel"/>
                <w:sz w:val="24"/>
                <w:szCs w:val="24"/>
                <w:lang w:val="en-GB"/>
              </w:rPr>
              <w:t>The fraud policy must</w:t>
            </w:r>
            <w:r w:rsidR="006B3D6D">
              <w:rPr>
                <w:rFonts w:ascii="Ariel" w:hAnsi="Ariel"/>
                <w:sz w:val="24"/>
                <w:szCs w:val="24"/>
                <w:lang w:val="en-GB"/>
              </w:rPr>
              <w:t xml:space="preserve"> be</w:t>
            </w:r>
            <w:r>
              <w:rPr>
                <w:rFonts w:ascii="Ariel" w:hAnsi="Ariel"/>
                <w:sz w:val="24"/>
                <w:szCs w:val="24"/>
                <w:lang w:val="en-GB"/>
              </w:rPr>
              <w:t xml:space="preserve"> communicated </w:t>
            </w:r>
            <w:r w:rsidR="006B3D6D">
              <w:rPr>
                <w:rFonts w:ascii="Ariel" w:hAnsi="Ariel"/>
                <w:sz w:val="24"/>
                <w:szCs w:val="24"/>
                <w:lang w:val="en-GB"/>
              </w:rPr>
              <w:t>and be easily accessible to all employees at all times</w:t>
            </w:r>
            <w:r>
              <w:rPr>
                <w:rFonts w:ascii="Ariel" w:hAnsi="Ariel"/>
                <w:sz w:val="24"/>
                <w:szCs w:val="24"/>
                <w:lang w:val="en-GB"/>
              </w:rPr>
              <w:t>.</w:t>
            </w:r>
          </w:p>
          <w:p w:rsidR="004628A7" w:rsidRDefault="006B3D6D" w:rsidP="00EF7890">
            <w:pPr>
              <w:pStyle w:val="NoSpacing"/>
              <w:numPr>
                <w:ilvl w:val="0"/>
                <w:numId w:val="7"/>
              </w:numPr>
              <w:rPr>
                <w:rFonts w:ascii="Ariel" w:hAnsi="Ariel"/>
                <w:sz w:val="24"/>
                <w:szCs w:val="24"/>
                <w:lang w:val="en-GB"/>
              </w:rPr>
            </w:pPr>
            <w:r>
              <w:rPr>
                <w:rFonts w:ascii="Ariel" w:hAnsi="Ariel"/>
                <w:sz w:val="24"/>
                <w:szCs w:val="24"/>
                <w:lang w:val="en-GB"/>
              </w:rPr>
              <w:t xml:space="preserve">Training must be </w:t>
            </w:r>
            <w:r w:rsidR="00DD395B">
              <w:rPr>
                <w:rFonts w:ascii="Ariel" w:hAnsi="Ariel"/>
                <w:sz w:val="24"/>
                <w:szCs w:val="24"/>
                <w:lang w:val="en-GB"/>
              </w:rPr>
              <w:t>given to all employees to ensure full understanding of subject matter.</w:t>
            </w:r>
          </w:p>
          <w:p w:rsidR="002A1A3F" w:rsidRDefault="002A1A3F" w:rsidP="00EF7890">
            <w:pPr>
              <w:pStyle w:val="NoSpacing"/>
              <w:numPr>
                <w:ilvl w:val="0"/>
                <w:numId w:val="7"/>
              </w:numPr>
              <w:rPr>
                <w:rFonts w:ascii="Ariel" w:hAnsi="Ariel"/>
                <w:sz w:val="24"/>
                <w:szCs w:val="24"/>
                <w:lang w:val="en-GB"/>
              </w:rPr>
            </w:pPr>
            <w:r>
              <w:rPr>
                <w:rFonts w:ascii="Ariel" w:hAnsi="Ariel"/>
                <w:sz w:val="24"/>
                <w:szCs w:val="24"/>
                <w:lang w:val="en-GB"/>
              </w:rPr>
              <w:t xml:space="preserve">A fraud committee </w:t>
            </w:r>
            <w:r w:rsidR="00F90E85">
              <w:rPr>
                <w:rFonts w:ascii="Ariel" w:hAnsi="Ariel"/>
                <w:sz w:val="24"/>
                <w:szCs w:val="24"/>
                <w:lang w:val="en-GB"/>
              </w:rPr>
              <w:t>must be established and appoint different people from different departments with different expertise to represent the committee.</w:t>
            </w:r>
            <w:r w:rsidR="000E7EF2">
              <w:rPr>
                <w:rFonts w:ascii="Ariel" w:hAnsi="Ariel"/>
                <w:sz w:val="24"/>
                <w:szCs w:val="24"/>
                <w:lang w:val="en-GB"/>
              </w:rPr>
              <w:t xml:space="preserve"> The committee should have regular meetings to review current internal controls and take action to tighten any loopholes identified.</w:t>
            </w:r>
          </w:p>
          <w:p w:rsidR="00DD395B" w:rsidRDefault="00DD395B" w:rsidP="00EF7890">
            <w:pPr>
              <w:pStyle w:val="NoSpacing"/>
              <w:numPr>
                <w:ilvl w:val="0"/>
                <w:numId w:val="7"/>
              </w:numPr>
              <w:rPr>
                <w:rFonts w:ascii="Ariel" w:hAnsi="Ariel"/>
                <w:sz w:val="24"/>
                <w:szCs w:val="24"/>
                <w:lang w:val="en-GB"/>
              </w:rPr>
            </w:pPr>
            <w:r>
              <w:rPr>
                <w:rFonts w:ascii="Ariel" w:hAnsi="Ariel"/>
                <w:sz w:val="24"/>
                <w:szCs w:val="24"/>
                <w:lang w:val="en-GB"/>
              </w:rPr>
              <w:t>The policy must clearly state how the controls are to be tested and how frequent.</w:t>
            </w:r>
          </w:p>
          <w:p w:rsidR="00DD395B" w:rsidRDefault="00DD395B" w:rsidP="00EF7890">
            <w:pPr>
              <w:pStyle w:val="NoSpacing"/>
              <w:numPr>
                <w:ilvl w:val="0"/>
                <w:numId w:val="7"/>
              </w:numPr>
              <w:rPr>
                <w:rFonts w:ascii="Ariel" w:hAnsi="Ariel"/>
                <w:sz w:val="24"/>
                <w:szCs w:val="24"/>
                <w:lang w:val="en-GB"/>
              </w:rPr>
            </w:pPr>
            <w:r>
              <w:rPr>
                <w:rFonts w:ascii="Ariel" w:hAnsi="Ariel"/>
                <w:sz w:val="24"/>
                <w:szCs w:val="24"/>
                <w:lang w:val="en-GB"/>
              </w:rPr>
              <w:t>The policy and procedures must be clearly described and the actions to be taken for fraud detected.</w:t>
            </w:r>
          </w:p>
          <w:p w:rsidR="00DD395B" w:rsidRDefault="00DD395B" w:rsidP="00EF7890">
            <w:pPr>
              <w:pStyle w:val="NoSpacing"/>
              <w:numPr>
                <w:ilvl w:val="0"/>
                <w:numId w:val="7"/>
              </w:numPr>
              <w:rPr>
                <w:rFonts w:ascii="Ariel" w:hAnsi="Ariel"/>
                <w:sz w:val="24"/>
                <w:szCs w:val="24"/>
                <w:lang w:val="en-GB"/>
              </w:rPr>
            </w:pPr>
            <w:r>
              <w:rPr>
                <w:rFonts w:ascii="Ariel" w:hAnsi="Ariel"/>
                <w:sz w:val="24"/>
                <w:szCs w:val="24"/>
                <w:lang w:val="en-GB"/>
              </w:rPr>
              <w:t xml:space="preserve">The policy should clearly state how fraud will be handled </w:t>
            </w:r>
            <w:r w:rsidR="00F84C19">
              <w:rPr>
                <w:rFonts w:ascii="Ariel" w:hAnsi="Ariel"/>
                <w:sz w:val="24"/>
                <w:szCs w:val="24"/>
                <w:lang w:val="en-GB"/>
              </w:rPr>
              <w:t>and analysed.</w:t>
            </w:r>
          </w:p>
          <w:p w:rsidR="002A1A3F" w:rsidRDefault="002A1A3F" w:rsidP="00EF7890">
            <w:pPr>
              <w:pStyle w:val="NoSpacing"/>
              <w:numPr>
                <w:ilvl w:val="0"/>
                <w:numId w:val="7"/>
              </w:numPr>
              <w:rPr>
                <w:rFonts w:ascii="Ariel" w:hAnsi="Ariel"/>
                <w:sz w:val="24"/>
                <w:szCs w:val="24"/>
                <w:lang w:val="en-GB"/>
              </w:rPr>
            </w:pPr>
            <w:r>
              <w:rPr>
                <w:rFonts w:ascii="Ariel" w:hAnsi="Ariel"/>
                <w:sz w:val="24"/>
                <w:szCs w:val="24"/>
                <w:lang w:val="en-GB"/>
              </w:rPr>
              <w:t xml:space="preserve">The policy should include responsibility for the investigation of suspicious of all suspected fraudulent activities as defined in the policy. </w:t>
            </w:r>
          </w:p>
          <w:p w:rsidR="002A1A3F" w:rsidRDefault="000E7EF2" w:rsidP="00EF7890">
            <w:pPr>
              <w:pStyle w:val="NoSpacing"/>
              <w:numPr>
                <w:ilvl w:val="0"/>
                <w:numId w:val="7"/>
              </w:numPr>
              <w:rPr>
                <w:rFonts w:ascii="Ariel" w:hAnsi="Ariel"/>
                <w:sz w:val="24"/>
                <w:szCs w:val="24"/>
                <w:lang w:val="en-GB"/>
              </w:rPr>
            </w:pPr>
            <w:r>
              <w:rPr>
                <w:rFonts w:ascii="Ariel" w:hAnsi="Ariel"/>
                <w:sz w:val="24"/>
                <w:szCs w:val="24"/>
                <w:lang w:val="en-GB"/>
              </w:rPr>
              <w:t>The Fraud Committee should have free and unrestricted access to all company records.</w:t>
            </w:r>
          </w:p>
          <w:p w:rsidR="00EF7890" w:rsidRDefault="00F84C19" w:rsidP="00EF7890">
            <w:pPr>
              <w:pStyle w:val="NoSpacing"/>
              <w:numPr>
                <w:ilvl w:val="0"/>
                <w:numId w:val="7"/>
              </w:numPr>
              <w:rPr>
                <w:rFonts w:ascii="Ariel" w:hAnsi="Ariel"/>
                <w:sz w:val="24"/>
                <w:szCs w:val="24"/>
                <w:lang w:val="en-GB"/>
              </w:rPr>
            </w:pPr>
            <w:r>
              <w:rPr>
                <w:rFonts w:ascii="Ariel" w:hAnsi="Ariel"/>
                <w:sz w:val="24"/>
                <w:szCs w:val="24"/>
                <w:lang w:val="en-GB"/>
              </w:rPr>
              <w:t xml:space="preserve">Ways to resolve the fraud should be described and alternatives to mitigate future </w:t>
            </w:r>
            <w:r w:rsidR="00004619">
              <w:rPr>
                <w:rFonts w:ascii="Ariel" w:hAnsi="Ariel"/>
                <w:sz w:val="24"/>
                <w:szCs w:val="24"/>
                <w:lang w:val="en-GB"/>
              </w:rPr>
              <w:t>losses.</w:t>
            </w:r>
          </w:p>
          <w:p w:rsidR="00004619" w:rsidRDefault="00004619" w:rsidP="00EF7890">
            <w:pPr>
              <w:pStyle w:val="NoSpacing"/>
              <w:numPr>
                <w:ilvl w:val="0"/>
                <w:numId w:val="7"/>
              </w:numPr>
              <w:rPr>
                <w:rFonts w:ascii="Ariel" w:hAnsi="Ariel"/>
                <w:sz w:val="24"/>
                <w:szCs w:val="24"/>
                <w:lang w:val="en-GB"/>
              </w:rPr>
            </w:pPr>
            <w:r>
              <w:rPr>
                <w:rFonts w:ascii="Ariel" w:hAnsi="Ariel"/>
                <w:sz w:val="24"/>
                <w:szCs w:val="24"/>
                <w:lang w:val="en-GB"/>
              </w:rPr>
              <w:t>Procedures used to report fraud cases must be clearly described.</w:t>
            </w:r>
          </w:p>
          <w:p w:rsidR="00AE74A1" w:rsidRPr="006963A5" w:rsidRDefault="00AE74A1" w:rsidP="00A851DA">
            <w:pPr>
              <w:rPr>
                <w:rFonts w:ascii="Ariel" w:hAnsi="Ariel"/>
                <w:sz w:val="24"/>
                <w:szCs w:val="24"/>
              </w:rPr>
            </w:pPr>
          </w:p>
        </w:tc>
      </w:tr>
    </w:tbl>
    <w:p w:rsidR="00503D7E" w:rsidRPr="001B7DBE" w:rsidRDefault="00503D7E" w:rsidP="00A851DA">
      <w:pPr>
        <w:autoSpaceDE w:val="0"/>
        <w:autoSpaceDN w:val="0"/>
        <w:adjustRightInd w:val="0"/>
        <w:spacing w:after="0" w:line="240" w:lineRule="auto"/>
        <w:rPr>
          <w:rFonts w:ascii="Ariel" w:hAnsi="Ariel" w:cs="CalvertMT-Bold"/>
          <w:b/>
          <w:bCs/>
          <w:color w:val="002060"/>
          <w:sz w:val="24"/>
          <w:szCs w:val="24"/>
        </w:rPr>
      </w:pPr>
    </w:p>
    <w:p w:rsidR="00A851DA" w:rsidRPr="001B7DBE" w:rsidRDefault="00AE1481" w:rsidP="00A851DA">
      <w:pPr>
        <w:autoSpaceDE w:val="0"/>
        <w:autoSpaceDN w:val="0"/>
        <w:adjustRightInd w:val="0"/>
        <w:spacing w:after="0" w:line="240" w:lineRule="auto"/>
        <w:rPr>
          <w:rFonts w:ascii="Ariel" w:hAnsi="Ariel" w:cs="CalvertMT-Bold"/>
          <w:b/>
          <w:bCs/>
          <w:color w:val="002060"/>
          <w:sz w:val="24"/>
          <w:szCs w:val="24"/>
        </w:rPr>
      </w:pPr>
      <w:r w:rsidRPr="001B7DBE">
        <w:rPr>
          <w:rFonts w:ascii="Ariel" w:hAnsi="Ariel" w:cs="CalvertMT-Bold"/>
          <w:b/>
          <w:bCs/>
          <w:color w:val="002060"/>
          <w:sz w:val="24"/>
          <w:szCs w:val="24"/>
        </w:rPr>
        <w:t>Student</w:t>
      </w:r>
      <w:r w:rsidR="00A851DA" w:rsidRPr="001B7DBE">
        <w:rPr>
          <w:rFonts w:ascii="Ariel" w:hAnsi="Ariel" w:cs="CalvertMT-Bold"/>
          <w:b/>
          <w:bCs/>
          <w:color w:val="002060"/>
          <w:sz w:val="24"/>
          <w:szCs w:val="24"/>
        </w:rPr>
        <w:t xml:space="preserve"> Statement:</w:t>
      </w:r>
    </w:p>
    <w:p w:rsidR="00A851DA" w:rsidRPr="001B7DBE" w:rsidRDefault="00A851DA" w:rsidP="00A851DA">
      <w:pPr>
        <w:autoSpaceDE w:val="0"/>
        <w:autoSpaceDN w:val="0"/>
        <w:adjustRightInd w:val="0"/>
        <w:spacing w:after="0" w:line="240" w:lineRule="auto"/>
        <w:rPr>
          <w:rFonts w:ascii="Ariel" w:hAnsi="Ariel" w:cs="CalvertMT-Bold"/>
          <w:b/>
          <w:bCs/>
          <w:color w:val="001AE6"/>
          <w:sz w:val="24"/>
          <w:szCs w:val="24"/>
        </w:rPr>
      </w:pPr>
    </w:p>
    <w:p w:rsidR="00A851DA" w:rsidRPr="001B7DBE" w:rsidRDefault="00405895" w:rsidP="00A851DA">
      <w:pPr>
        <w:autoSpaceDE w:val="0"/>
        <w:autoSpaceDN w:val="0"/>
        <w:adjustRightInd w:val="0"/>
        <w:spacing w:after="0" w:line="240" w:lineRule="auto"/>
        <w:rPr>
          <w:rFonts w:ascii="Ariel" w:hAnsi="Ariel" w:cs="Bliss-Regular"/>
          <w:color w:val="000000"/>
          <w:sz w:val="24"/>
          <w:szCs w:val="24"/>
        </w:rPr>
      </w:pPr>
      <w:r w:rsidRPr="001B7DBE">
        <w:rPr>
          <w:rFonts w:ascii="Ariel" w:hAnsi="Ariel" w:cs="Bliss-Regular"/>
          <w:color w:val="000000"/>
          <w:sz w:val="24"/>
          <w:szCs w:val="24"/>
        </w:rPr>
        <w:t>By submitting this assignment, I confirm that this is my own work.</w:t>
      </w:r>
    </w:p>
    <w:p w:rsidR="00A851DA" w:rsidRPr="001B7DBE" w:rsidRDefault="00A851DA" w:rsidP="00A851DA">
      <w:pPr>
        <w:autoSpaceDE w:val="0"/>
        <w:autoSpaceDN w:val="0"/>
        <w:adjustRightInd w:val="0"/>
        <w:spacing w:after="0" w:line="240" w:lineRule="auto"/>
        <w:rPr>
          <w:rFonts w:ascii="Ariel" w:hAnsi="Ariel" w:cs="Bliss-Regular"/>
          <w:color w:val="000000"/>
          <w:sz w:val="24"/>
          <w:szCs w:val="24"/>
        </w:rPr>
      </w:pPr>
    </w:p>
    <w:tbl>
      <w:tblPr>
        <w:tblStyle w:val="TableGrid"/>
        <w:tblW w:w="9889" w:type="dxa"/>
        <w:tblLook w:val="04A0" w:firstRow="1" w:lastRow="0" w:firstColumn="1" w:lastColumn="0" w:noHBand="0" w:noVBand="1"/>
      </w:tblPr>
      <w:tblGrid>
        <w:gridCol w:w="2310"/>
        <w:gridCol w:w="4035"/>
        <w:gridCol w:w="1276"/>
        <w:gridCol w:w="2268"/>
      </w:tblGrid>
      <w:tr w:rsidR="00405895" w:rsidRPr="001B7DBE" w:rsidTr="00AE74A1">
        <w:tc>
          <w:tcPr>
            <w:tcW w:w="2310" w:type="dxa"/>
            <w:shd w:val="clear" w:color="auto" w:fill="D9D9D9" w:themeFill="background1" w:themeFillShade="D9"/>
          </w:tcPr>
          <w:p w:rsidR="00405895" w:rsidRPr="001B7DBE" w:rsidRDefault="00405895" w:rsidP="00A851DA">
            <w:pPr>
              <w:rPr>
                <w:rFonts w:ascii="Ariel" w:hAnsi="Ariel" w:cs="Bliss-Regular"/>
                <w:color w:val="000000"/>
                <w:sz w:val="24"/>
                <w:szCs w:val="24"/>
              </w:rPr>
            </w:pPr>
            <w:r w:rsidRPr="001B7DBE">
              <w:rPr>
                <w:rFonts w:ascii="Ariel" w:hAnsi="Ariel" w:cs="Bliss-Regular"/>
                <w:color w:val="000000"/>
                <w:sz w:val="24"/>
                <w:szCs w:val="24"/>
              </w:rPr>
              <w:t>Student Signature</w:t>
            </w:r>
          </w:p>
        </w:tc>
        <w:tc>
          <w:tcPr>
            <w:tcW w:w="4035" w:type="dxa"/>
          </w:tcPr>
          <w:p w:rsidR="00405895" w:rsidRPr="001B7DBE" w:rsidRDefault="00AE74A1" w:rsidP="00A851DA">
            <w:pPr>
              <w:rPr>
                <w:rFonts w:ascii="Ariel" w:hAnsi="Ariel" w:cs="Bliss-Regular"/>
                <w:color w:val="000000"/>
                <w:sz w:val="24"/>
                <w:szCs w:val="24"/>
              </w:rPr>
            </w:pPr>
            <w:r>
              <w:rPr>
                <w:rFonts w:ascii="Ariel" w:hAnsi="Ariel" w:cs="Bliss-Regular"/>
                <w:color w:val="000000"/>
                <w:sz w:val="24"/>
                <w:szCs w:val="24"/>
              </w:rPr>
              <w:t>GEORGINA MULWA</w:t>
            </w:r>
          </w:p>
        </w:tc>
        <w:tc>
          <w:tcPr>
            <w:tcW w:w="1276" w:type="dxa"/>
            <w:shd w:val="clear" w:color="auto" w:fill="D9D9D9" w:themeFill="background1" w:themeFillShade="D9"/>
          </w:tcPr>
          <w:p w:rsidR="00405895" w:rsidRPr="001B7DBE" w:rsidRDefault="00405895" w:rsidP="00A851DA">
            <w:pPr>
              <w:rPr>
                <w:rFonts w:ascii="Ariel" w:hAnsi="Ariel" w:cs="Bliss-Regular"/>
                <w:color w:val="000000"/>
                <w:sz w:val="24"/>
                <w:szCs w:val="24"/>
              </w:rPr>
            </w:pPr>
            <w:r w:rsidRPr="001B7DBE">
              <w:rPr>
                <w:rFonts w:ascii="Ariel" w:hAnsi="Ariel" w:cs="Bliss-Regular"/>
                <w:color w:val="000000"/>
                <w:sz w:val="24"/>
                <w:szCs w:val="24"/>
              </w:rPr>
              <w:t>Date</w:t>
            </w:r>
          </w:p>
        </w:tc>
        <w:tc>
          <w:tcPr>
            <w:tcW w:w="2268" w:type="dxa"/>
          </w:tcPr>
          <w:p w:rsidR="00405895" w:rsidRPr="001B7DBE" w:rsidRDefault="005011B8" w:rsidP="00D54166">
            <w:pPr>
              <w:rPr>
                <w:rFonts w:ascii="Ariel" w:hAnsi="Ariel" w:cs="Bliss-Regular"/>
                <w:color w:val="000000"/>
                <w:sz w:val="24"/>
                <w:szCs w:val="24"/>
              </w:rPr>
            </w:pPr>
            <w:r>
              <w:rPr>
                <w:rFonts w:ascii="Ariel" w:hAnsi="Ariel" w:cs="Bliss-Regular"/>
                <w:color w:val="000000"/>
                <w:sz w:val="24"/>
                <w:szCs w:val="24"/>
              </w:rPr>
              <w:t>1</w:t>
            </w:r>
            <w:r w:rsidR="00D54166">
              <w:rPr>
                <w:rFonts w:ascii="Ariel" w:hAnsi="Ariel" w:cs="Bliss-Regular"/>
                <w:color w:val="000000"/>
                <w:sz w:val="24"/>
                <w:szCs w:val="24"/>
              </w:rPr>
              <w:t>1</w:t>
            </w:r>
            <w:r w:rsidR="00AE74A1" w:rsidRPr="00AE74A1">
              <w:rPr>
                <w:rFonts w:ascii="Ariel" w:hAnsi="Ariel" w:cs="Bliss-Regular"/>
                <w:color w:val="000000"/>
                <w:sz w:val="24"/>
                <w:szCs w:val="24"/>
                <w:vertAlign w:val="superscript"/>
              </w:rPr>
              <w:t>th</w:t>
            </w:r>
            <w:r w:rsidR="00AE74A1">
              <w:rPr>
                <w:rFonts w:ascii="Ariel" w:hAnsi="Ariel" w:cs="Bliss-Regular"/>
                <w:color w:val="000000"/>
                <w:sz w:val="24"/>
                <w:szCs w:val="24"/>
              </w:rPr>
              <w:t xml:space="preserve"> August 2016</w:t>
            </w:r>
          </w:p>
        </w:tc>
      </w:tr>
    </w:tbl>
    <w:p w:rsidR="00A851DA" w:rsidRPr="001B7DBE" w:rsidRDefault="00503D7E" w:rsidP="00503D7E">
      <w:pPr>
        <w:shd w:val="clear" w:color="auto" w:fill="D9D9D9" w:themeFill="background1" w:themeFillShade="D9"/>
        <w:rPr>
          <w:rFonts w:ascii="Ariel" w:hAnsi="Ariel"/>
          <w:b/>
          <w:sz w:val="24"/>
          <w:szCs w:val="24"/>
        </w:rPr>
      </w:pPr>
      <w:r w:rsidRPr="001B7DBE">
        <w:rPr>
          <w:rFonts w:ascii="Ariel" w:hAnsi="Arie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1B7DBE" w:rsidTr="00B0415E">
        <w:trPr>
          <w:trHeight w:val="249"/>
        </w:trPr>
        <w:tc>
          <w:tcPr>
            <w:tcW w:w="4621" w:type="dxa"/>
            <w:shd w:val="clear" w:color="auto" w:fill="D9D9D9" w:themeFill="background1" w:themeFillShade="D9"/>
          </w:tcPr>
          <w:p w:rsidR="00503D7E" w:rsidRPr="001B7DBE" w:rsidRDefault="00503D7E" w:rsidP="00503D7E">
            <w:pPr>
              <w:rPr>
                <w:rFonts w:ascii="Ariel" w:hAnsi="Ariel"/>
                <w:b/>
                <w:color w:val="002060"/>
                <w:sz w:val="24"/>
                <w:szCs w:val="24"/>
              </w:rPr>
            </w:pPr>
            <w:r w:rsidRPr="001B7DBE">
              <w:rPr>
                <w:rFonts w:ascii="Ariel" w:hAnsi="Ariel"/>
                <w:b/>
                <w:color w:val="002060"/>
                <w:sz w:val="24"/>
                <w:szCs w:val="24"/>
              </w:rPr>
              <w:t>Total Marks</w:t>
            </w:r>
          </w:p>
        </w:tc>
        <w:tc>
          <w:tcPr>
            <w:tcW w:w="4621" w:type="dxa"/>
          </w:tcPr>
          <w:p w:rsidR="00503D7E" w:rsidRPr="001B7DBE" w:rsidRDefault="00503D7E" w:rsidP="00503D7E">
            <w:pPr>
              <w:rPr>
                <w:rFonts w:ascii="Ariel" w:hAnsi="Ariel" w:cs="Times New Roman"/>
                <w:sz w:val="24"/>
                <w:szCs w:val="24"/>
              </w:rPr>
            </w:pPr>
          </w:p>
        </w:tc>
        <w:bookmarkStart w:id="0" w:name="_GoBack"/>
        <w:bookmarkEnd w:id="0"/>
      </w:tr>
      <w:tr w:rsidR="00503D7E" w:rsidRPr="001B7DBE" w:rsidTr="00B0415E">
        <w:tc>
          <w:tcPr>
            <w:tcW w:w="4621" w:type="dxa"/>
            <w:shd w:val="clear" w:color="auto" w:fill="D9D9D9" w:themeFill="background1" w:themeFillShade="D9"/>
          </w:tcPr>
          <w:p w:rsidR="00503D7E" w:rsidRPr="001B7DBE" w:rsidRDefault="00503D7E" w:rsidP="00503D7E">
            <w:pPr>
              <w:rPr>
                <w:rFonts w:ascii="Ariel" w:hAnsi="Ariel"/>
                <w:b/>
                <w:color w:val="002060"/>
                <w:sz w:val="24"/>
                <w:szCs w:val="24"/>
              </w:rPr>
            </w:pPr>
            <w:r w:rsidRPr="001B7DBE">
              <w:rPr>
                <w:rFonts w:ascii="Ariel" w:hAnsi="Ariel"/>
                <w:b/>
                <w:color w:val="002060"/>
                <w:sz w:val="24"/>
                <w:szCs w:val="24"/>
              </w:rPr>
              <w:t>Marks Obtained</w:t>
            </w:r>
          </w:p>
        </w:tc>
        <w:tc>
          <w:tcPr>
            <w:tcW w:w="4621" w:type="dxa"/>
          </w:tcPr>
          <w:p w:rsidR="00503D7E" w:rsidRPr="001B7DBE" w:rsidRDefault="00503D7E" w:rsidP="00503D7E">
            <w:pPr>
              <w:rPr>
                <w:rFonts w:ascii="Ariel" w:hAnsi="Ariel" w:cs="Times New Roman"/>
                <w:sz w:val="24"/>
                <w:szCs w:val="24"/>
              </w:rPr>
            </w:pPr>
          </w:p>
        </w:tc>
      </w:tr>
      <w:tr w:rsidR="00503D7E" w:rsidRPr="001B7DBE" w:rsidTr="00B0415E">
        <w:tc>
          <w:tcPr>
            <w:tcW w:w="4621" w:type="dxa"/>
            <w:shd w:val="clear" w:color="auto" w:fill="D9D9D9" w:themeFill="background1" w:themeFillShade="D9"/>
          </w:tcPr>
          <w:p w:rsidR="00503D7E" w:rsidRPr="001B7DBE" w:rsidRDefault="00B0415E" w:rsidP="00503D7E">
            <w:pPr>
              <w:rPr>
                <w:rFonts w:ascii="Ariel" w:hAnsi="Ariel"/>
                <w:b/>
                <w:color w:val="002060"/>
                <w:sz w:val="24"/>
                <w:szCs w:val="24"/>
              </w:rPr>
            </w:pPr>
            <w:r w:rsidRPr="001B7DBE">
              <w:rPr>
                <w:rFonts w:ascii="Ariel" w:hAnsi="Ariel"/>
                <w:b/>
                <w:color w:val="002060"/>
                <w:sz w:val="24"/>
                <w:szCs w:val="24"/>
              </w:rPr>
              <w:t>Percentage / Grade</w:t>
            </w:r>
          </w:p>
        </w:tc>
        <w:tc>
          <w:tcPr>
            <w:tcW w:w="4621" w:type="dxa"/>
          </w:tcPr>
          <w:p w:rsidR="00503D7E" w:rsidRPr="001B7DBE" w:rsidRDefault="00503D7E" w:rsidP="00503D7E">
            <w:pPr>
              <w:rPr>
                <w:rFonts w:ascii="Ariel" w:hAnsi="Ariel" w:cs="Times New Roman"/>
                <w:sz w:val="24"/>
                <w:szCs w:val="24"/>
              </w:rPr>
            </w:pPr>
          </w:p>
        </w:tc>
      </w:tr>
    </w:tbl>
    <w:p w:rsidR="00A851DA" w:rsidRPr="001B7DBE" w:rsidRDefault="00A851DA" w:rsidP="00503D7E">
      <w:pPr>
        <w:rPr>
          <w:rFonts w:ascii="Ariel" w:hAnsi="Ariel" w:cs="Times New Roman"/>
          <w:sz w:val="24"/>
          <w:szCs w:val="24"/>
        </w:rPr>
      </w:pPr>
    </w:p>
    <w:sectPr w:rsidR="00A851DA" w:rsidRPr="001B7DB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5B1E" w:rsidRDefault="006E5B1E" w:rsidP="00CB4D0A">
      <w:pPr>
        <w:spacing w:after="0" w:line="240" w:lineRule="auto"/>
      </w:pPr>
      <w:r>
        <w:separator/>
      </w:r>
    </w:p>
  </w:endnote>
  <w:endnote w:type="continuationSeparator" w:id="0">
    <w:p w:rsidR="006E5B1E" w:rsidRDefault="006E5B1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el">
    <w:altName w:val="Times New Roman"/>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5B1E" w:rsidRDefault="006E5B1E" w:rsidP="00CB4D0A">
      <w:pPr>
        <w:spacing w:after="0" w:line="240" w:lineRule="auto"/>
      </w:pPr>
      <w:r>
        <w:separator/>
      </w:r>
    </w:p>
  </w:footnote>
  <w:footnote w:type="continuationSeparator" w:id="0">
    <w:p w:rsidR="006E5B1E" w:rsidRDefault="006E5B1E"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7648756"/>
      <w:docPartObj>
        <w:docPartGallery w:val="Page Numbers (Top of Page)"/>
        <w:docPartUnique/>
      </w:docPartObj>
    </w:sdtPr>
    <w:sdtEndPr/>
    <w:sdtContent>
      <w:p w:rsidR="001B7DBE" w:rsidRDefault="001B7DBE">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C47E7B">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47E7B">
          <w:rPr>
            <w:b/>
            <w:bCs/>
            <w:noProof/>
          </w:rPr>
          <w:t>5</w:t>
        </w:r>
        <w:r>
          <w:rPr>
            <w:b/>
            <w:bCs/>
            <w:sz w:val="24"/>
            <w:szCs w:val="24"/>
          </w:rPr>
          <w:fldChar w:fldCharType="end"/>
        </w:r>
      </w:p>
    </w:sdtContent>
  </w:sdt>
  <w:p w:rsidR="001B7DBE" w:rsidRDefault="001B7D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CF57AC"/>
    <w:multiLevelType w:val="hybridMultilevel"/>
    <w:tmpl w:val="6DC6D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FE44CD"/>
    <w:multiLevelType w:val="hybridMultilevel"/>
    <w:tmpl w:val="3C108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5C70F4"/>
    <w:multiLevelType w:val="hybridMultilevel"/>
    <w:tmpl w:val="16203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46A2F86"/>
    <w:multiLevelType w:val="hybridMultilevel"/>
    <w:tmpl w:val="51BAC0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20C28BE"/>
    <w:multiLevelType w:val="hybridMultilevel"/>
    <w:tmpl w:val="7B700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CF1020A"/>
    <w:multiLevelType w:val="hybridMultilevel"/>
    <w:tmpl w:val="6FCEC3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0"/>
  </w:num>
  <w:num w:numId="4">
    <w:abstractNumId w:val="5"/>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4619"/>
    <w:rsid w:val="000158F9"/>
    <w:rsid w:val="00035CDD"/>
    <w:rsid w:val="00040083"/>
    <w:rsid w:val="00055992"/>
    <w:rsid w:val="000820E8"/>
    <w:rsid w:val="000827AA"/>
    <w:rsid w:val="000C2A28"/>
    <w:rsid w:val="000E0FE4"/>
    <w:rsid w:val="000E7EF2"/>
    <w:rsid w:val="001161A9"/>
    <w:rsid w:val="001175EE"/>
    <w:rsid w:val="00150235"/>
    <w:rsid w:val="00157CF6"/>
    <w:rsid w:val="00182416"/>
    <w:rsid w:val="00187EB4"/>
    <w:rsid w:val="001B7DBE"/>
    <w:rsid w:val="001F0481"/>
    <w:rsid w:val="00200C92"/>
    <w:rsid w:val="0020451E"/>
    <w:rsid w:val="00206B9D"/>
    <w:rsid w:val="0023259C"/>
    <w:rsid w:val="00276FCA"/>
    <w:rsid w:val="002A1A3F"/>
    <w:rsid w:val="002B0BD7"/>
    <w:rsid w:val="002B573D"/>
    <w:rsid w:val="002C5CB2"/>
    <w:rsid w:val="002D6A23"/>
    <w:rsid w:val="002F779F"/>
    <w:rsid w:val="00303D8D"/>
    <w:rsid w:val="00357BA8"/>
    <w:rsid w:val="00371885"/>
    <w:rsid w:val="003E2B87"/>
    <w:rsid w:val="00402786"/>
    <w:rsid w:val="00405895"/>
    <w:rsid w:val="004058DF"/>
    <w:rsid w:val="00443E6F"/>
    <w:rsid w:val="004628A7"/>
    <w:rsid w:val="004821C6"/>
    <w:rsid w:val="00486F1A"/>
    <w:rsid w:val="00490CB9"/>
    <w:rsid w:val="004A2CE2"/>
    <w:rsid w:val="004E3CDA"/>
    <w:rsid w:val="004F4B4D"/>
    <w:rsid w:val="005011B8"/>
    <w:rsid w:val="0050216D"/>
    <w:rsid w:val="00503D7E"/>
    <w:rsid w:val="0050778F"/>
    <w:rsid w:val="00527C11"/>
    <w:rsid w:val="00535F31"/>
    <w:rsid w:val="00537E79"/>
    <w:rsid w:val="005507F6"/>
    <w:rsid w:val="00551935"/>
    <w:rsid w:val="00574D64"/>
    <w:rsid w:val="0058371D"/>
    <w:rsid w:val="00591365"/>
    <w:rsid w:val="005B31E4"/>
    <w:rsid w:val="006034F6"/>
    <w:rsid w:val="00607874"/>
    <w:rsid w:val="00607E77"/>
    <w:rsid w:val="00617BB3"/>
    <w:rsid w:val="00645CDD"/>
    <w:rsid w:val="006538C1"/>
    <w:rsid w:val="006823A7"/>
    <w:rsid w:val="00687EE8"/>
    <w:rsid w:val="006963A5"/>
    <w:rsid w:val="006B3D6D"/>
    <w:rsid w:val="006E5B1E"/>
    <w:rsid w:val="006F0C66"/>
    <w:rsid w:val="00703465"/>
    <w:rsid w:val="0070347F"/>
    <w:rsid w:val="0070678E"/>
    <w:rsid w:val="00721863"/>
    <w:rsid w:val="007530BA"/>
    <w:rsid w:val="00756D61"/>
    <w:rsid w:val="00766C00"/>
    <w:rsid w:val="007708AB"/>
    <w:rsid w:val="00796547"/>
    <w:rsid w:val="007C5745"/>
    <w:rsid w:val="007C5C3A"/>
    <w:rsid w:val="008036CD"/>
    <w:rsid w:val="00815D7A"/>
    <w:rsid w:val="008165F7"/>
    <w:rsid w:val="00831C11"/>
    <w:rsid w:val="008749B2"/>
    <w:rsid w:val="008A60B4"/>
    <w:rsid w:val="008B3C31"/>
    <w:rsid w:val="008B64FE"/>
    <w:rsid w:val="009078A6"/>
    <w:rsid w:val="009179ED"/>
    <w:rsid w:val="00935BF7"/>
    <w:rsid w:val="0095442C"/>
    <w:rsid w:val="00962A47"/>
    <w:rsid w:val="00983942"/>
    <w:rsid w:val="00996F24"/>
    <w:rsid w:val="009C37E0"/>
    <w:rsid w:val="009E41F4"/>
    <w:rsid w:val="00A14B66"/>
    <w:rsid w:val="00A65CF7"/>
    <w:rsid w:val="00A81AB4"/>
    <w:rsid w:val="00A851DA"/>
    <w:rsid w:val="00AC7D5B"/>
    <w:rsid w:val="00AE1481"/>
    <w:rsid w:val="00AE74A1"/>
    <w:rsid w:val="00B0415E"/>
    <w:rsid w:val="00B04678"/>
    <w:rsid w:val="00B44998"/>
    <w:rsid w:val="00B46D3C"/>
    <w:rsid w:val="00B90601"/>
    <w:rsid w:val="00BC46DF"/>
    <w:rsid w:val="00C03577"/>
    <w:rsid w:val="00C47E7B"/>
    <w:rsid w:val="00C53029"/>
    <w:rsid w:val="00C65FEA"/>
    <w:rsid w:val="00C904E5"/>
    <w:rsid w:val="00CA0AC2"/>
    <w:rsid w:val="00CA46D6"/>
    <w:rsid w:val="00CB4D0A"/>
    <w:rsid w:val="00CC2FB3"/>
    <w:rsid w:val="00CC575A"/>
    <w:rsid w:val="00CD3F5B"/>
    <w:rsid w:val="00CF123B"/>
    <w:rsid w:val="00D039AC"/>
    <w:rsid w:val="00D230C0"/>
    <w:rsid w:val="00D427DE"/>
    <w:rsid w:val="00D50301"/>
    <w:rsid w:val="00D54166"/>
    <w:rsid w:val="00D5587D"/>
    <w:rsid w:val="00D667DA"/>
    <w:rsid w:val="00D707CC"/>
    <w:rsid w:val="00D821FE"/>
    <w:rsid w:val="00D90AAF"/>
    <w:rsid w:val="00D93B9E"/>
    <w:rsid w:val="00DB0793"/>
    <w:rsid w:val="00DD395B"/>
    <w:rsid w:val="00E00821"/>
    <w:rsid w:val="00E04DB4"/>
    <w:rsid w:val="00E30679"/>
    <w:rsid w:val="00E44BA8"/>
    <w:rsid w:val="00E4597D"/>
    <w:rsid w:val="00E54832"/>
    <w:rsid w:val="00E56A90"/>
    <w:rsid w:val="00E641CC"/>
    <w:rsid w:val="00E915F6"/>
    <w:rsid w:val="00EA30AB"/>
    <w:rsid w:val="00EB3925"/>
    <w:rsid w:val="00ED7DB6"/>
    <w:rsid w:val="00EF7890"/>
    <w:rsid w:val="00F33B37"/>
    <w:rsid w:val="00F42F7D"/>
    <w:rsid w:val="00F545AF"/>
    <w:rsid w:val="00F80C95"/>
    <w:rsid w:val="00F84C19"/>
    <w:rsid w:val="00F90E8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904E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904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923C97-C6BA-4EB8-8A3A-E856792E0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1</Pages>
  <Words>2303</Words>
  <Characters>13128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Marriott International</Company>
  <LinksUpToDate>false</LinksUpToDate>
  <CharactersWithSpaces>15401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Mulwa, Georgina</cp:lastModifiedBy>
  <cp:revision>7</cp:revision>
  <dcterms:created xsi:type="dcterms:W3CDTF">2016-08-11T07:36:00Z</dcterms:created>
  <dcterms:modified xsi:type="dcterms:W3CDTF">2016-08-11T11:13:00Z</dcterms:modified>
</cp:coreProperties>
</file>