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178" w:rsidRDefault="00E53178">
      <w:pPr>
        <w:pStyle w:val="Textoindependiente"/>
        <w:spacing w:before="10"/>
        <w:rPr>
          <w:rFonts w:ascii="Times New Roman"/>
          <w:sz w:val="9"/>
        </w:rPr>
      </w:pPr>
    </w:p>
    <w:p w:rsidR="00E53178" w:rsidRDefault="00D63889">
      <w:pPr>
        <w:spacing w:before="44"/>
        <w:ind w:left="3330"/>
        <w:rPr>
          <w:b/>
          <w:sz w:val="28"/>
        </w:rPr>
      </w:pPr>
      <w:r>
        <w:rPr>
          <w:noProof/>
          <w:lang w:val="es-ES" w:eastAsia="es-ES"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911352</wp:posOffset>
            </wp:positionH>
            <wp:positionV relativeFrom="paragraph">
              <wp:posOffset>-75601</wp:posOffset>
            </wp:positionV>
            <wp:extent cx="1251204" cy="6720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20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BF0000"/>
          <w:sz w:val="28"/>
          <w:u w:val="thick" w:color="BF0000"/>
        </w:rPr>
        <w:t>Planning for Supply Chain Operations</w:t>
      </w:r>
    </w:p>
    <w:p w:rsidR="00E53178" w:rsidRDefault="00E53178">
      <w:pPr>
        <w:pStyle w:val="Textoindependiente"/>
        <w:rPr>
          <w:b/>
          <w:sz w:val="20"/>
        </w:rPr>
      </w:pPr>
    </w:p>
    <w:p w:rsidR="00E53178" w:rsidRDefault="00E53178">
      <w:pPr>
        <w:pStyle w:val="Textoindependiente"/>
        <w:rPr>
          <w:b/>
          <w:sz w:val="20"/>
        </w:rPr>
      </w:pPr>
    </w:p>
    <w:p w:rsidR="00E53178" w:rsidRDefault="00E53178">
      <w:pPr>
        <w:pStyle w:val="Textoindependiente"/>
        <w:rPr>
          <w:b/>
          <w:sz w:val="20"/>
        </w:rPr>
      </w:pPr>
    </w:p>
    <w:p w:rsidR="00E53178" w:rsidRDefault="003A3BA5">
      <w:pPr>
        <w:pStyle w:val="Textoindependiente"/>
        <w:spacing w:before="9"/>
        <w:rPr>
          <w:b/>
          <w:sz w:val="25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224790</wp:posOffset>
                </wp:positionV>
                <wp:extent cx="6421120" cy="262890"/>
                <wp:effectExtent l="0" t="0" r="8255" b="7620"/>
                <wp:wrapTopAndBottom/>
                <wp:docPr id="3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1120" cy="262890"/>
                          <a:chOff x="1260" y="354"/>
                          <a:chExt cx="10112" cy="414"/>
                        </a:xfrm>
                      </wpg:grpSpPr>
                      <wps:wsp>
                        <wps:cNvPr id="3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260" y="354"/>
                            <a:ext cx="110" cy="413"/>
                          </a:xfrm>
                          <a:prstGeom prst="rect">
                            <a:avLst/>
                          </a:pr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161" y="354"/>
                            <a:ext cx="108" cy="413"/>
                          </a:xfrm>
                          <a:prstGeom prst="rect">
                            <a:avLst/>
                          </a:pr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368" y="354"/>
                            <a:ext cx="7790" cy="413"/>
                          </a:xfrm>
                          <a:prstGeom prst="rect">
                            <a:avLst/>
                          </a:pr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20"/>
                        <wps:cNvCnPr/>
                        <wps:spPr bwMode="auto">
                          <a:xfrm>
                            <a:off x="9271" y="734"/>
                            <a:ext cx="2067" cy="0"/>
                          </a:xfrm>
                          <a:prstGeom prst="line">
                            <a:avLst/>
                          </a:prstGeom>
                          <a:noFill/>
                          <a:ln w="43180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271" y="354"/>
                            <a:ext cx="108" cy="346"/>
                          </a:xfrm>
                          <a:prstGeom prst="rect">
                            <a:avLst/>
                          </a:pr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18"/>
                        <wps:cNvCnPr/>
                        <wps:spPr bwMode="auto">
                          <a:xfrm>
                            <a:off x="9379" y="698"/>
                            <a:ext cx="185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232" y="354"/>
                            <a:ext cx="106" cy="346"/>
                          </a:xfrm>
                          <a:prstGeom prst="rect">
                            <a:avLst/>
                          </a:pr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377" y="354"/>
                            <a:ext cx="1853" cy="341"/>
                          </a:xfrm>
                          <a:prstGeom prst="rect">
                            <a:avLst/>
                          </a:pr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368" y="420"/>
                            <a:ext cx="2369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3178" w:rsidRDefault="00D63889">
                              <w:pPr>
                                <w:spacing w:line="341" w:lineRule="exact"/>
                                <w:ind w:right="-17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 #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398" y="410"/>
                            <a:ext cx="1808" cy="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3178" w:rsidRDefault="00D63889">
                              <w:pPr>
                                <w:spacing w:line="281" w:lineRule="exact"/>
                                <w:ind w:right="-1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Total Marks: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63pt;margin-top:17.7pt;width:505.6pt;height:20.7pt;z-index:1072;mso-wrap-distance-left:0;mso-wrap-distance-right:0;mso-position-horizontal-relative:page" coordorigin="1260,354" coordsize="10112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">
                <v:rect id="Rectangle 23" o:spid="_x0000_s1027" style="position:absolute;left:1260;top:354;width:110;height: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Lf4cMA&#10;AADbAAAADwAAAGRycy9kb3ducmV2LnhtbESPS4vCQBCE7wv+h6EFb+vEByJZRxFBycXDxsdeezO9&#10;SUimJ2TGGP/9jiB4LKrqK2q16U0tOmpdaVnBZByBIM6sLjlXcD7tP5cgnEfWWFsmBQ9ysFkPPlYY&#10;a3vnb+pSn4sAYRejgsL7JpbSZQUZdGPbEAfvz7YGfZBtLnWL9wA3tZxG0UIaLDksFNjQrqCsSm9G&#10;QXXQ3eQ6z0xaVkli8Gf2ezmyUqNhv/0C4an37/CrnWgFsyk8v4Qf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Lf4cMAAADbAAAADwAAAAAAAAAAAAAAAACYAgAAZHJzL2Rv&#10;d25yZXYueG1sUEsFBgAAAAAEAAQA9QAAAIgDAAAAAA==&#10;" fillcolor="#bf0000" stroked="f"/>
                <v:rect id="Rectangle 22" o:spid="_x0000_s1028" style="position:absolute;left:9161;top:354;width:108;height: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56esMA&#10;AADbAAAADwAAAGRycy9kb3ducmV2LnhtbESPzWrDMBCE74W+g9hCbo3suJTgRDGh0OBLDnXzc91Y&#10;G9vYWhlLcZy3rwqFHoeZ+YZZZ5PpxEiDaywriOcRCOLS6oYrBYfvz9clCOeRNXaWScGDHGSb56c1&#10;ptre+YvGwlciQNilqKD2vk+ldGVNBt3c9sTBu9rBoA9yqKQe8B7gppOLKHqXBhsOCzX29FFT2RY3&#10;o6Dd6TE+vZWmaNo8N3hOLsc9KzV7mbYrEJ4m/x/+a+daQZLA75fw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56esMAAADbAAAADwAAAAAAAAAAAAAAAACYAgAAZHJzL2Rv&#10;d25yZXYueG1sUEsFBgAAAAAEAAQA9QAAAIgDAAAAAA==&#10;" fillcolor="#bf0000" stroked="f"/>
                <v:rect id="Rectangle 21" o:spid="_x0000_s1029" style="position:absolute;left:1368;top:354;width:7790;height: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fiDsIA&#10;AADbAAAADwAAAGRycy9kb3ducmV2LnhtbESPT4vCMBTE7wt+h/AEb2vqKiJdo4iw0osH65+9vm3e&#10;tqXNS2lird/eCILHYWZ+wyzXvalFR60rLSuYjCMQxJnVJecKTsefzwUI55E11pZJwZ0crFeDjyXG&#10;2t74QF3qcxEg7GJUUHjfxFK6rCCDbmwb4uD929agD7LNpW7xFuCmll9RNJcGSw4LBTa0LSir0qtR&#10;UO10N7nMMpOWVZIY/J3+nfes1GjYb75BeOr9O/xqJ1rBdAbPL+E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J+IOwgAAANsAAAAPAAAAAAAAAAAAAAAAAJgCAABkcnMvZG93&#10;bnJldi54bWxQSwUGAAAAAAQABAD1AAAAhwMAAAAA&#10;" fillcolor="#bf0000" stroked="f"/>
                <v:line id="Line 20" o:spid="_x0000_s1030" style="position:absolute;visibility:visible;mso-wrap-style:square" from="9271,734" to="11338,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lZ6cMAAADbAAAADwAAAGRycy9kb3ducmV2LnhtbESPQWsCMRSE70L/Q3iFXqSbqFjKahQp&#10;CJ4KtR56fGyeu4ublyV5Xdf++qYg9DjMzDfMejv6Tg0UUxvYwqwwoIir4FquLZw+98+voJIgO+wC&#10;k4UbJdhuHiZrLF248gcNR6lVhnAq0UIj0pdap6ohj6kIPXH2ziF6lCxjrV3Ea4b7Ts+NedEeW84L&#10;Dfb01lB1OX57C7KbdTdTDe8H+ZnGC34tOZre2qfHcbcCJTTKf/jePjgLiyX8fck/QG9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ZWenDAAAA2wAAAA8AAAAAAAAAAAAA&#10;AAAAoQIAAGRycy9kb3ducmV2LnhtbFBLBQYAAAAABAAEAPkAAACRAwAAAAA=&#10;" strokecolor="#bf0000" strokeweight="3.4pt"/>
                <v:rect id="Rectangle 19" o:spid="_x0000_s1031" style="position:absolute;left:9271;top:354;width:108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nZ4sIA&#10;AADbAAAADwAAAGRycy9kb3ducmV2LnhtbESPT4vCMBTE74LfITzBm6b+QaRrFBGUXjzY3XWvb5u3&#10;bWnzUppY67c3grDHYWZ+w2x2valFR60rLSuYTSMQxJnVJecKvj6PkzUI55E11pZJwYMc7LbDwQZj&#10;be98oS71uQgQdjEqKLxvYildVpBBN7UNcfD+bGvQB9nmUrd4D3BTy3kUraTBksNCgQ0dCsqq9GYU&#10;VCfdza7LzKRllSQGfxa/32dWajzq9x8gPPX+P/xuJ1rBYgWvL+EH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udniwgAAANsAAAAPAAAAAAAAAAAAAAAAAJgCAABkcnMvZG93&#10;bnJldi54bWxQSwUGAAAAAAQABAD1AAAAhwMAAAAA&#10;" fillcolor="#bf0000" stroked="f"/>
                <v:line id="Line 18" o:spid="_x0000_s1032" style="position:absolute;visibility:visible;mso-wrap-style:square" from="9379,698" to="11232,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G4fMIAAADbAAAADwAAAGRycy9kb3ducmV2LnhtbESPT2vCQBTE70K/w/IK3nSjUqvRVUpB&#10;6LH+6SG3R/aZBLNvQ/Zp4rfvCoLHYWZ+w6y3vavVjdpQeTYwGSegiHNvKy4MnI670QJUEGSLtWcy&#10;cKcA283bYI2p9R3v6XaQQkUIhxQNlCJNqnXIS3IYxr4hjt7Ztw4lyrbQtsUuwl2tp0ky1w4rjgsl&#10;NvRdUn45XJ2BMO16uWMmS8/HbPc7z4rr34cxw/f+awVKqJdX+Nn+sQZmn/D4En+A3v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WG4fMIAAADbAAAADwAAAAAAAAAAAAAA&#10;AAChAgAAZHJzL2Rvd25yZXYueG1sUEsFBgAAAAAEAAQA+QAAAJADAAAAAA==&#10;" strokecolor="#bf0000" strokeweight=".12pt"/>
                <v:rect id="Rectangle 17" o:spid="_x0000_s1033" style="position:absolute;left:11232;top:354;width:106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roC8AA&#10;AADbAAAADwAAAGRycy9kb3ducmV2LnhtbERPTWuDQBC9F/Iflgnk1qw2JQTjKiHQ4iWHmja5TtyJ&#10;iu6suFtj/333UOjx8b7TfDa9mGh0rWUF8ToCQVxZ3XKt4PP89rwD4Tyyxt4yKfghB3m2eEox0fbB&#10;HzSVvhYhhF2CChrvh0RKVzVk0K3tQBy4ux0N+gDHWuoRHyHc9PIlirbSYMuhocGBjg1VXfltFHTv&#10;eoovr5Up264oDF43t68TK7Vazoc9CE+z/xf/uQutYBPGhi/hB8js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GroC8AAAADbAAAADwAAAAAAAAAAAAAAAACYAgAAZHJzL2Rvd25y&#10;ZXYueG1sUEsFBgAAAAAEAAQA9QAAAIUDAAAAAA==&#10;" fillcolor="#bf0000" stroked="f"/>
                <v:rect id="Rectangle 16" o:spid="_x0000_s1034" style="position:absolute;left:9377;top:354;width:1853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ZNkMMA&#10;AADbAAAADwAAAGRycy9kb3ducmV2LnhtbESPQWvCQBSE7wX/w/KE3urGRopGVxGhkouHplWvz+wz&#10;Ccm+Ddk1Sf99t1DocZiZb5jNbjSN6KlzlWUF81kEgji3uuJCwdfn+8sShPPIGhvLpOCbHOy2k6cN&#10;JtoO/EF95gsRIOwSVFB63yZSurwkg25mW+Lg3W1n0AfZFVJ3OAS4aeRrFL1JgxWHhRJbOpSU19nD&#10;KKiPup9fFrnJqjpNDV7j2/nESj1Px/0ahKfR/4f/2qlWEK/g90v4A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ZNkMMAAADbAAAADwAAAAAAAAAAAAAAAACYAgAAZHJzL2Rv&#10;d25yZXYueG1sUEsFBgAAAAAEAAQA9QAAAIgDAAAAAA==&#10;" fillcolor="#bf0000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5" type="#_x0000_t202" style="position:absolute;left:1368;top:420;width:2369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E53178" w:rsidRDefault="00D63889">
                        <w:pPr>
                          <w:spacing w:line="341" w:lineRule="exact"/>
                          <w:ind w:right="-17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ASSESSMENT # 2</w:t>
                        </w:r>
                      </w:p>
                    </w:txbxContent>
                  </v:textbox>
                </v:shape>
                <v:shape id="Text Box 14" o:spid="_x0000_s1036" type="#_x0000_t202" style="position:absolute;left:9398;top:410;width:1808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E53178" w:rsidRDefault="00D63889">
                        <w:pPr>
                          <w:spacing w:line="281" w:lineRule="exact"/>
                          <w:ind w:right="-1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Total Marks: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30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53178" w:rsidRDefault="00D63889">
      <w:pPr>
        <w:pStyle w:val="Prrafodelista"/>
        <w:numPr>
          <w:ilvl w:val="0"/>
          <w:numId w:val="1"/>
        </w:numPr>
        <w:tabs>
          <w:tab w:val="left" w:pos="999"/>
          <w:tab w:val="left" w:pos="1001"/>
          <w:tab w:val="left" w:pos="9639"/>
        </w:tabs>
        <w:spacing w:before="241"/>
      </w:pPr>
      <w:r>
        <w:t>Give brief answers for the</w:t>
      </w:r>
      <w:r>
        <w:rPr>
          <w:spacing w:val="-16"/>
        </w:rPr>
        <w:t xml:space="preserve"> </w:t>
      </w:r>
      <w:r>
        <w:t>followings</w:t>
      </w:r>
      <w:r>
        <w:rPr>
          <w:spacing w:val="-4"/>
        </w:rPr>
        <w:t xml:space="preserve"> </w:t>
      </w:r>
      <w:r>
        <w:t>questions:</w:t>
      </w:r>
      <w:r>
        <w:tab/>
        <w:t>(15)</w:t>
      </w:r>
    </w:p>
    <w:p w:rsidR="00E53178" w:rsidRDefault="00D63889">
      <w:pPr>
        <w:pStyle w:val="Prrafodelista"/>
        <w:numPr>
          <w:ilvl w:val="1"/>
          <w:numId w:val="1"/>
        </w:numPr>
        <w:tabs>
          <w:tab w:val="left" w:pos="1719"/>
          <w:tab w:val="left" w:pos="1721"/>
        </w:tabs>
        <w:spacing w:before="43" w:line="273" w:lineRule="auto"/>
        <w:ind w:right="897"/>
        <w:jc w:val="left"/>
      </w:pPr>
      <w:r>
        <w:t>The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Series</w:t>
      </w:r>
      <w:r>
        <w:rPr>
          <w:spacing w:val="-2"/>
        </w:rPr>
        <w:t xml:space="preserve"> </w:t>
      </w:r>
      <w:r>
        <w:t>Method,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forecasts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supply</w:t>
      </w:r>
      <w:r>
        <w:rPr>
          <w:spacing w:val="-6"/>
        </w:rPr>
        <w:t xml:space="preserve"> </w:t>
      </w:r>
      <w:r>
        <w:t>chains,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assumption</w:t>
      </w:r>
      <w:r>
        <w:rPr>
          <w:spacing w:val="-12"/>
        </w:rPr>
        <w:t xml:space="preserve"> </w:t>
      </w:r>
      <w:r>
        <w:t>that:</w:t>
      </w:r>
    </w:p>
    <w:p w:rsidR="00E53178" w:rsidRDefault="00D63889">
      <w:pPr>
        <w:pStyle w:val="Prrafodelista"/>
        <w:numPr>
          <w:ilvl w:val="2"/>
          <w:numId w:val="1"/>
        </w:numPr>
        <w:tabs>
          <w:tab w:val="left" w:pos="2352"/>
        </w:tabs>
        <w:spacing w:before="3"/>
      </w:pPr>
      <w:r>
        <w:t>Demand</w:t>
      </w:r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strongly</w:t>
      </w:r>
      <w:r>
        <w:rPr>
          <w:spacing w:val="-6"/>
        </w:rPr>
        <w:t xml:space="preserve"> </w:t>
      </w:r>
      <w:r>
        <w:t>related</w:t>
      </w:r>
      <w:r>
        <w:rPr>
          <w:spacing w:val="-1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particular</w:t>
      </w:r>
      <w:r>
        <w:rPr>
          <w:spacing w:val="-7"/>
        </w:rPr>
        <w:t xml:space="preserve"> </w:t>
      </w:r>
      <w:r>
        <w:t>environmental</w:t>
      </w:r>
      <w:r>
        <w:rPr>
          <w:spacing w:val="-7"/>
        </w:rPr>
        <w:t xml:space="preserve"> </w:t>
      </w:r>
      <w:r>
        <w:t>factors.</w:t>
      </w:r>
    </w:p>
    <w:p w:rsidR="00E53178" w:rsidRDefault="00D63889">
      <w:pPr>
        <w:pStyle w:val="Prrafodelista"/>
        <w:numPr>
          <w:ilvl w:val="2"/>
          <w:numId w:val="1"/>
        </w:numPr>
        <w:tabs>
          <w:tab w:val="left" w:pos="2352"/>
        </w:tabs>
      </w:pPr>
      <w:r>
        <w:t>Historical</w:t>
      </w:r>
      <w:r>
        <w:rPr>
          <w:spacing w:val="-3"/>
        </w:rPr>
        <w:t xml:space="preserve"> </w:t>
      </w:r>
      <w:r>
        <w:t>patterns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demand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indicator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demand.</w:t>
      </w:r>
    </w:p>
    <w:p w:rsidR="00E53178" w:rsidRDefault="00D63889">
      <w:pPr>
        <w:pStyle w:val="Prrafodelista"/>
        <w:numPr>
          <w:ilvl w:val="2"/>
          <w:numId w:val="1"/>
        </w:numPr>
        <w:tabs>
          <w:tab w:val="left" w:pos="2351"/>
          <w:tab w:val="left" w:pos="2352"/>
        </w:tabs>
        <w:spacing w:before="38"/>
      </w:pPr>
      <w:r>
        <w:t>What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happen</w:t>
      </w:r>
      <w:r>
        <w:rPr>
          <w:spacing w:val="-4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competitor</w:t>
      </w:r>
      <w:r>
        <w:rPr>
          <w:spacing w:val="-6"/>
        </w:rPr>
        <w:t xml:space="preserve"> </w:t>
      </w:r>
      <w:r>
        <w:t>opens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store</w:t>
      </w:r>
      <w:r>
        <w:rPr>
          <w:spacing w:val="-3"/>
        </w:rPr>
        <w:t xml:space="preserve"> </w:t>
      </w:r>
      <w:r>
        <w:t>nearby?</w:t>
      </w:r>
    </w:p>
    <w:p w:rsidR="00E53178" w:rsidRDefault="00D63889">
      <w:pPr>
        <w:pStyle w:val="Prrafodelista"/>
        <w:numPr>
          <w:ilvl w:val="1"/>
          <w:numId w:val="1"/>
        </w:numPr>
        <w:tabs>
          <w:tab w:val="left" w:pos="1719"/>
          <w:tab w:val="left" w:pos="1721"/>
        </w:tabs>
        <w:spacing w:before="41"/>
        <w:ind w:hanging="516"/>
        <w:jc w:val="left"/>
      </w:pPr>
      <w:r>
        <w:t>Explain the four variables of supply chain</w:t>
      </w:r>
      <w:r>
        <w:rPr>
          <w:spacing w:val="-30"/>
        </w:rPr>
        <w:t xml:space="preserve"> </w:t>
      </w:r>
      <w:r>
        <w:t>forecasts.</w:t>
      </w:r>
    </w:p>
    <w:p w:rsidR="00E53178" w:rsidRDefault="00D63889">
      <w:pPr>
        <w:pStyle w:val="Prrafodelista"/>
        <w:numPr>
          <w:ilvl w:val="1"/>
          <w:numId w:val="1"/>
        </w:numPr>
        <w:tabs>
          <w:tab w:val="left" w:pos="1719"/>
          <w:tab w:val="left" w:pos="1721"/>
        </w:tabs>
        <w:ind w:hanging="567"/>
        <w:jc w:val="left"/>
      </w:pPr>
      <w:r>
        <w:t>What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Quantitative</w:t>
      </w:r>
      <w:r>
        <w:rPr>
          <w:spacing w:val="-5"/>
        </w:rPr>
        <w:t xml:space="preserve"> </w:t>
      </w:r>
      <w:r>
        <w:t>Forecasting</w:t>
      </w:r>
      <w:r>
        <w:rPr>
          <w:spacing w:val="-7"/>
        </w:rPr>
        <w:t xml:space="preserve"> </w:t>
      </w:r>
      <w:r>
        <w:t>Method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supply</w:t>
      </w:r>
      <w:r>
        <w:rPr>
          <w:spacing w:val="-5"/>
        </w:rPr>
        <w:t xml:space="preserve"> </w:t>
      </w:r>
      <w:r>
        <w:t>chain</w:t>
      </w:r>
      <w:r>
        <w:rPr>
          <w:spacing w:val="-5"/>
        </w:rPr>
        <w:t xml:space="preserve"> </w:t>
      </w:r>
      <w:r>
        <w:t>forecasts?</w:t>
      </w:r>
    </w:p>
    <w:p w:rsidR="00E53178" w:rsidRDefault="00D63889">
      <w:pPr>
        <w:pStyle w:val="Prrafodelista"/>
        <w:numPr>
          <w:ilvl w:val="1"/>
          <w:numId w:val="1"/>
        </w:numPr>
        <w:tabs>
          <w:tab w:val="left" w:pos="1719"/>
          <w:tab w:val="left" w:pos="1721"/>
        </w:tabs>
        <w:spacing w:before="41"/>
        <w:ind w:hanging="567"/>
        <w:jc w:val="left"/>
      </w:pPr>
      <w:r>
        <w:t>Outline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ways</w:t>
      </w:r>
      <w:r>
        <w:rPr>
          <w:spacing w:val="-7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managing</w:t>
      </w:r>
      <w:r>
        <w:rPr>
          <w:spacing w:val="-6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risk.</w:t>
      </w:r>
    </w:p>
    <w:p w:rsidR="00E53178" w:rsidRDefault="00D63889">
      <w:pPr>
        <w:pStyle w:val="Prrafodelista"/>
        <w:numPr>
          <w:ilvl w:val="1"/>
          <w:numId w:val="1"/>
        </w:numPr>
        <w:tabs>
          <w:tab w:val="left" w:pos="1719"/>
          <w:tab w:val="left" w:pos="1721"/>
        </w:tabs>
        <w:spacing w:before="38"/>
        <w:ind w:hanging="516"/>
        <w:jc w:val="left"/>
      </w:pPr>
      <w:r>
        <w:t>What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‘Aggregate</w:t>
      </w:r>
      <w:r>
        <w:rPr>
          <w:spacing w:val="-7"/>
        </w:rPr>
        <w:t xml:space="preserve"> </w:t>
      </w:r>
      <w:r>
        <w:t>Planning’?</w:t>
      </w:r>
      <w:r>
        <w:rPr>
          <w:spacing w:val="-4"/>
        </w:rPr>
        <w:t xml:space="preserve"> </w:t>
      </w:r>
      <w:r>
        <w:t>Outline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approaches</w:t>
      </w:r>
      <w:r>
        <w:rPr>
          <w:spacing w:val="-9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Aggregate</w:t>
      </w:r>
      <w:r>
        <w:rPr>
          <w:spacing w:val="-5"/>
        </w:rPr>
        <w:t xml:space="preserve"> </w:t>
      </w:r>
      <w:r>
        <w:t>Planning.</w:t>
      </w:r>
    </w:p>
    <w:p w:rsidR="00E53178" w:rsidRDefault="00E53178">
      <w:pPr>
        <w:pStyle w:val="Textoindependiente"/>
        <w:spacing w:before="5"/>
        <w:rPr>
          <w:sz w:val="32"/>
        </w:rPr>
      </w:pPr>
    </w:p>
    <w:p w:rsidR="00E53178" w:rsidRDefault="00D63889">
      <w:pPr>
        <w:pStyle w:val="Prrafodelista"/>
        <w:numPr>
          <w:ilvl w:val="0"/>
          <w:numId w:val="1"/>
        </w:numPr>
        <w:tabs>
          <w:tab w:val="left" w:pos="999"/>
          <w:tab w:val="left" w:pos="1001"/>
          <w:tab w:val="left" w:pos="9639"/>
        </w:tabs>
      </w:pPr>
      <w:r>
        <w:t>What is procurement? Discuss the main categories</w:t>
      </w:r>
      <w:r>
        <w:rPr>
          <w:spacing w:val="-2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procurement.</w:t>
      </w:r>
      <w:r>
        <w:tab/>
        <w:t>(8)</w:t>
      </w:r>
    </w:p>
    <w:p w:rsidR="00E53178" w:rsidRDefault="00E53178">
      <w:pPr>
        <w:pStyle w:val="Textoindependiente"/>
        <w:spacing w:before="4"/>
        <w:rPr>
          <w:sz w:val="26"/>
        </w:rPr>
      </w:pPr>
    </w:p>
    <w:p w:rsidR="00E53178" w:rsidRDefault="00D63889">
      <w:pPr>
        <w:pStyle w:val="Prrafodelista"/>
        <w:numPr>
          <w:ilvl w:val="0"/>
          <w:numId w:val="1"/>
        </w:numPr>
        <w:tabs>
          <w:tab w:val="left" w:pos="999"/>
          <w:tab w:val="left" w:pos="1001"/>
          <w:tab w:val="left" w:pos="9639"/>
        </w:tabs>
      </w:pPr>
      <w:r>
        <w:t>Discuss what the term ‘Inventory Management</w:t>
      </w:r>
      <w:r>
        <w:rPr>
          <w:spacing w:val="-20"/>
        </w:rPr>
        <w:t xml:space="preserve"> </w:t>
      </w:r>
      <w:r>
        <w:t>Plan’</w:t>
      </w:r>
      <w:r>
        <w:rPr>
          <w:spacing w:val="-7"/>
        </w:rPr>
        <w:t xml:space="preserve"> </w:t>
      </w:r>
      <w:r>
        <w:t>means.</w:t>
      </w:r>
      <w:r>
        <w:tab/>
        <w:t>(7)</w:t>
      </w: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E53178">
      <w:pPr>
        <w:pStyle w:val="Textoindependiente"/>
        <w:rPr>
          <w:sz w:val="20"/>
        </w:rPr>
      </w:pPr>
    </w:p>
    <w:p w:rsidR="00E53178" w:rsidRDefault="003A3BA5">
      <w:pPr>
        <w:pStyle w:val="Textoindependiente"/>
        <w:spacing w:before="3"/>
        <w:rPr>
          <w:sz w:val="17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0" distR="0" simplePos="0" relativeHeight="1096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158750</wp:posOffset>
                </wp:positionV>
                <wp:extent cx="5979160" cy="55245"/>
                <wp:effectExtent l="635" t="6350" r="1905" b="5080"/>
                <wp:wrapTopAndBottom/>
                <wp:docPr id="2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9160" cy="55245"/>
                          <a:chOff x="1411" y="250"/>
                          <a:chExt cx="9416" cy="87"/>
                        </a:xfrm>
                      </wpg:grpSpPr>
                      <wps:wsp>
                        <wps:cNvPr id="21" name="Line 12"/>
                        <wps:cNvCnPr/>
                        <wps:spPr bwMode="auto">
                          <a:xfrm>
                            <a:off x="1440" y="279"/>
                            <a:ext cx="3598" cy="0"/>
                          </a:xfrm>
                          <a:prstGeom prst="line">
                            <a:avLst/>
                          </a:prstGeom>
                          <a:noFill/>
                          <a:ln w="36576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1"/>
                        <wps:cNvCnPr/>
                        <wps:spPr bwMode="auto">
                          <a:xfrm>
                            <a:off x="1440" y="331"/>
                            <a:ext cx="359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0"/>
                        <wps:cNvCnPr/>
                        <wps:spPr bwMode="auto">
                          <a:xfrm>
                            <a:off x="5040" y="279"/>
                            <a:ext cx="86" cy="0"/>
                          </a:xfrm>
                          <a:prstGeom prst="line">
                            <a:avLst/>
                          </a:prstGeom>
                          <a:noFill/>
                          <a:ln w="36576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9"/>
                        <wps:cNvCnPr/>
                        <wps:spPr bwMode="auto">
                          <a:xfrm>
                            <a:off x="5040" y="331"/>
                            <a:ext cx="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8"/>
                        <wps:cNvCnPr/>
                        <wps:spPr bwMode="auto">
                          <a:xfrm>
                            <a:off x="5129" y="279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36576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7"/>
                        <wps:cNvCnPr/>
                        <wps:spPr bwMode="auto">
                          <a:xfrm>
                            <a:off x="5129" y="331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6"/>
                        <wps:cNvCnPr/>
                        <wps:spPr bwMode="auto">
                          <a:xfrm>
                            <a:off x="8731" y="279"/>
                            <a:ext cx="87" cy="0"/>
                          </a:xfrm>
                          <a:prstGeom prst="line">
                            <a:avLst/>
                          </a:prstGeom>
                          <a:noFill/>
                          <a:ln w="36576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8731" y="331"/>
                            <a:ext cx="8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4"/>
                        <wps:cNvCnPr/>
                        <wps:spPr bwMode="auto">
                          <a:xfrm>
                            <a:off x="8820" y="279"/>
                            <a:ext cx="1978" cy="0"/>
                          </a:xfrm>
                          <a:prstGeom prst="line">
                            <a:avLst/>
                          </a:prstGeom>
                          <a:noFill/>
                          <a:ln w="36576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"/>
                        <wps:cNvCnPr/>
                        <wps:spPr bwMode="auto">
                          <a:xfrm>
                            <a:off x="8820" y="331"/>
                            <a:ext cx="197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B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0.55pt;margin-top:12.5pt;width:470.8pt;height:4.35pt;z-index:1096;mso-wrap-distance-left:0;mso-wrap-distance-right:0;mso-position-horizontal-relative:page" coordorigin="1411,250" coordsize="9416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">
                <v:line id="Line 12" o:spid="_x0000_s1027" style="position:absolute;visibility:visible;mso-wrap-style:square" from="1440,279" to="5038,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9GosQAAADbAAAADwAAAGRycy9kb3ducmV2LnhtbESP3YrCMBSE7wXfIZwF7zS1iEo1yqoI&#10;goj4s3t9bM62ZZuT0sRa394sLHg5zMw3zHzZmlI0VLvCsoLhIAJBnFpdcKbgetn2pyCcR9ZYWiYF&#10;T3KwXHQ7c0y0ffCJmrPPRICwS1BB7n2VSOnSnAy6ga2Ig/dja4M+yDqTusZHgJtSxlE0lgYLDgs5&#10;VrTOKf09342CSfx9uY0Ozerr2FbX1fo4ydxmr1Tvo/2cgfDU+nf4v73TCuIh/H0JP0Au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b0aixAAAANsAAAAPAAAAAAAAAAAA&#10;AAAAAKECAABkcnMvZG93bnJldi54bWxQSwUGAAAAAAQABAD5AAAAkgMAAAAA&#10;" strokecolor="#bf0000" strokeweight="2.88pt"/>
                <v:line id="Line 11" o:spid="_x0000_s1028" style="position:absolute;visibility:visible;mso-wrap-style:square" from="1440,331" to="5038,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RL6cMAAADbAAAADwAAAGRycy9kb3ducmV2LnhtbESPQWvCQBSE7wX/w/IEb3VjEKmpq4iw&#10;pYKXRr0/sq9J2uzbmF1j/PeuUOhxmJlvmNVmsI3oqfO1YwWzaQKCuHCm5lLB6ahf30D4gGywcUwK&#10;7uRhsx69rDAz7sZf1OehFBHCPkMFVQhtJqUvKrLop64ljt636yyGKLtSmg5vEW4bmSbJQlqsOS5U&#10;2NKuouI3v1oFP2Wul9eP+V5f9PFwkb2eLfZnpSbjYfsOItAQ/sN/7U+jIE3h+SX+AL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kS+nDAAAA2wAAAA8AAAAAAAAAAAAA&#10;AAAAoQIAAGRycy9kb3ducmV2LnhtbFBLBQYAAAAABAAEAPkAAACRAwAAAAA=&#10;" strokecolor="#bf0000" strokeweight=".6pt"/>
                <v:line id="Line 10" o:spid="_x0000_s1029" style="position:absolute;visibility:visible;mso-wrap-style:square" from="5040,279" to="5126,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F9TsYAAADbAAAADwAAAGRycy9kb3ducmV2LnhtbESP3WrCQBSE7wu+w3KE3tWNqWiJWcUf&#10;CkIRaUy9Ps2eJsHs2ZDdxvTtuwWhl8PMfMOk68E0oqfO1ZYVTCcRCOLC6ppLBfn59ekFhPPIGhvL&#10;pOCHHKxXo4cUE21v/E595ksRIOwSVFB53yZSuqIig25iW+LgfdnOoA+yK6Xu8BbgppFxFM2lwZrD&#10;QoUt7Soqrtm3UbCIL+fP2bHffpyGNt/uTovS7d+UehwPmyUIT4P/D9/bB60gfoa/L+EH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xfU7GAAAA2wAAAA8AAAAAAAAA&#10;AAAAAAAAoQIAAGRycy9kb3ducmV2LnhtbFBLBQYAAAAABAAEAPkAAACUAwAAAAA=&#10;" strokecolor="#bf0000" strokeweight="2.88pt"/>
                <v:line id="Line 9" o:spid="_x0000_s1030" style="position:absolute;visibility:visible;mso-wrap-style:square" from="5040,331" to="5126,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F2BsMAAADbAAAADwAAAGRycy9kb3ducmV2LnhtbESPQWvCQBSE7wX/w/KE3upGEbHRVUph&#10;SwUvJvX+yD6T2OzbmF1j+u+7guBxmJlvmPV2sI3oqfO1YwXTSQKCuHCm5lLBT67fliB8QDbYOCYF&#10;f+Rhuxm9rDE17sYH6rNQighhn6KCKoQ2ldIXFVn0E9cSR+/kOoshyq6UpsNbhNtGzpJkIS3WHBcq&#10;bOmzouI3u1oF5zLT79ev+U5fdL6/yF5PF7ujUq/j4WMFItAQnuFH+9somM3h/iX+ALn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BdgbDAAAA2wAAAA8AAAAAAAAAAAAA&#10;AAAAoQIAAGRycy9kb3ducmV2LnhtbFBLBQYAAAAABAAEAPkAAACRAwAAAAA=&#10;" strokecolor="#bf0000" strokeweight=".6pt"/>
                <v:line id="Line 8" o:spid="_x0000_s1031" style="position:absolute;visibility:visible;mso-wrap-style:square" from="5129,279" to="8729,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RAocYAAADbAAAADwAAAGRycy9kb3ducmV2LnhtbESP3WrCQBSE7wu+w3KE3tWNoWqJWcUf&#10;CkIRaUy9Ps2eJsHs2ZDdxvTtuwWhl8PMfMOk68E0oqfO1ZYVTCcRCOLC6ppLBfn59ekFhPPIGhvL&#10;pOCHHKxXo4cUE21v/E595ksRIOwSVFB53yZSuqIig25iW+LgfdnOoA+yK6Xu8BbgppFxFM2lwZrD&#10;QoUt7Soqrtm3UbCIL+fP52O//TgNbb7dnRal278p9TgeNksQngb/H763D1pBPIO/L+EH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UQKHGAAAA2wAAAA8AAAAAAAAA&#10;AAAAAAAAoQIAAGRycy9kb3ducmV2LnhtbFBLBQYAAAAABAAEAPkAAACUAwAAAAA=&#10;" strokecolor="#bf0000" strokeweight="2.88pt"/>
                <v:line id="Line 7" o:spid="_x0000_s1032" style="position:absolute;visibility:visible;mso-wrap-style:square" from="5129,331" to="8729,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9N6sMAAADbAAAADwAAAGRycy9kb3ducmV2LnhtbESPQWvCQBSE7wX/w/IEb3WjSKipq4iw&#10;otCLUe+P7GuSNvs2ZteY/vtuQehxmJlvmNVmsI3oqfO1YwWzaQKCuHCm5lLB5axf30D4gGywcUwK&#10;fsjDZj16WWFm3INP1OehFBHCPkMFVQhtJqUvKrLop64ljt6n6yyGKLtSmg4fEW4bOU+SVFqsOS5U&#10;2NKuouI7v1sFX2Wul/f94qhv+vxxk72epcerUpPxsH0HEWgI/+Fn+2AUzFP4+xJ/gF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fTerDAAAA2wAAAA8AAAAAAAAAAAAA&#10;AAAAoQIAAGRycy9kb3ducmV2LnhtbFBLBQYAAAAABAAEAPkAAACRAwAAAAA=&#10;" strokecolor="#bf0000" strokeweight=".6pt"/>
                <v:line id="Line 6" o:spid="_x0000_s1033" style="position:absolute;visibility:visible;mso-wrap-style:square" from="8731,279" to="8818,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p7TcQAAADbAAAADwAAAGRycy9kb3ducmV2LnhtbESP3WrCQBSE74W+w3IK3ummoZgSXUUt&#10;hUIR8adeH7PHJJg9G7JrjG/vCoKXw8x8w0xmnalES40rLSv4GEYgiDOrS84V7Hc/gy8QziNrrCyT&#10;ghs5mE3fehNMtb3yhtqtz0WAsEtRQeF9nUrpsoIMuqGtiYN3so1BH2STS93gNcBNJeMoGkmDJYeF&#10;AmtaFpSdtxejIIkPu+Pnql38r7t6v1iuk9x9/ynVf+/mYxCeOv8KP9u/WkGcwONL+AFye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yntNxAAAANsAAAAPAAAAAAAAAAAA&#10;AAAAAKECAABkcnMvZG93bnJldi54bWxQSwUGAAAAAAQABAD5AAAAkgMAAAAA&#10;" strokecolor="#bf0000" strokeweight="2.88pt"/>
                <v:line id="Line 5" o:spid="_x0000_s1034" style="position:absolute;visibility:visible;mso-wrap-style:square" from="8731,331" to="8818,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x8A8EAAADbAAAADwAAAGRycy9kb3ducmV2LnhtbERPz2vCMBS+C/sfwhvsZlPLkNkZRQYZ&#10;E3ZZ6+6P5tlWm5e2ibX775fDYMeP7/d2P9tOTDT61rGCVZKCIK6cablWcCr18gWED8gGO8ek4Ic8&#10;7HcPiy3mxt35i6Yi1CKGsM9RQRNCn0vpq4Ys+sT1xJE7u9FiiHCspRnxHsNtJ7M0XUuLLceGBnt6&#10;a6i6Fjer4FIXenN7fz7qQZefg5z0an38VurpcT68ggg0h3/xn/vDKMji2Pgl/gC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DHwDwQAAANsAAAAPAAAAAAAAAAAAAAAA&#10;AKECAABkcnMvZG93bnJldi54bWxQSwUGAAAAAAQABAD5AAAAjwMAAAAA&#10;" strokecolor="#bf0000" strokeweight=".6pt"/>
                <v:line id="Line 4" o:spid="_x0000_s1035" style="position:absolute;visibility:visible;mso-wrap-style:square" from="8820,279" to="10798,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lKpMYAAADbAAAADwAAAGRycy9kb3ducmV2LnhtbESP3WrCQBSE7wu+w3KE3unGULSNWcUf&#10;CkIRaUy9Ps2eJsHs2ZDdxvTtuwWhl8PMfMOk68E0oqfO1ZYVzKYRCOLC6ppLBfn5dfIMwnlkjY1l&#10;UvBDDtar0UOKibY3fqc+86UIEHYJKqi8bxMpXVGRQTe1LXHwvmxn0AfZlVJ3eAtw08g4iubSYM1h&#10;ocKWdhUV1+zbKFjEl/Pn07HffpyGNt/uTovS7d+UehwPmyUIT4P/D9/bB60gfoG/L+EH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ZSqTGAAAA2wAAAA8AAAAAAAAA&#10;AAAAAAAAoQIAAGRycy9kb3ducmV2LnhtbFBLBQYAAAAABAAEAPkAAACUAwAAAAA=&#10;" strokecolor="#bf0000" strokeweight="2.88pt"/>
                <v:line id="Line 3" o:spid="_x0000_s1036" style="position:absolute;visibility:visible;mso-wrap-style:square" from="8820,331" to="10798,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Pm2MEAAADbAAAADwAAAGRycy9kb3ducmV2LnhtbERPz2vCMBS+C/sfwhvspqluiFZjGYPI&#10;hF2sen80z7Zb89I2sXb//XIYePz4fm+z0TZioN7XjhXMZwkI4sKZmksF55OerkD4gGywcUwKfslD&#10;tnuabDE17s5HGvJQihjCPkUFVQhtKqUvKrLoZ64ljtzV9RZDhH0pTY/3GG4buUiSpbRYc2yosKWP&#10;ioqf/GYVfJe5Xt/2bwfd6dNXJwc9Xx4uSr08j+8bEIHG8BD/uz+Ngte4Pn6JP0D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o+bYwQAAANsAAAAPAAAAAAAAAAAAAAAA&#10;AKECAABkcnMvZG93bnJldi54bWxQSwUGAAAAAAQABAD5AAAAjwMAAAAA&#10;" strokecolor="#bf0000" strokeweight=".6pt"/>
                <w10:wrap type="topAndBottom" anchorx="page"/>
              </v:group>
            </w:pict>
          </mc:Fallback>
        </mc:AlternateContent>
      </w:r>
    </w:p>
    <w:p w:rsidR="00E53178" w:rsidRDefault="00D63889">
      <w:pPr>
        <w:tabs>
          <w:tab w:val="left" w:pos="4019"/>
          <w:tab w:val="left" w:pos="8807"/>
        </w:tabs>
        <w:spacing w:line="268" w:lineRule="exact"/>
        <w:ind w:left="388"/>
        <w:rPr>
          <w:b/>
          <w:color w:val="BF0000"/>
          <w:sz w:val="24"/>
        </w:rPr>
      </w:pPr>
      <w:r>
        <w:rPr>
          <w:b/>
          <w:color w:val="BF0000"/>
          <w:sz w:val="24"/>
        </w:rPr>
        <w:t>Supply Chain</w:t>
      </w:r>
      <w:r>
        <w:rPr>
          <w:b/>
          <w:color w:val="BF0000"/>
          <w:spacing w:val="-5"/>
          <w:sz w:val="24"/>
        </w:rPr>
        <w:t xml:space="preserve"> </w:t>
      </w:r>
      <w:r>
        <w:rPr>
          <w:b/>
          <w:color w:val="BF0000"/>
          <w:sz w:val="24"/>
        </w:rPr>
        <w:t>Management</w:t>
      </w:r>
      <w:r>
        <w:rPr>
          <w:b/>
          <w:color w:val="BF0000"/>
          <w:spacing w:val="-2"/>
          <w:sz w:val="24"/>
        </w:rPr>
        <w:t xml:space="preserve"> </w:t>
      </w:r>
      <w:r>
        <w:rPr>
          <w:b/>
          <w:color w:val="BF0000"/>
          <w:sz w:val="24"/>
        </w:rPr>
        <w:t>Level1</w:t>
      </w:r>
      <w:r>
        <w:rPr>
          <w:b/>
          <w:color w:val="BF0000"/>
          <w:sz w:val="24"/>
        </w:rPr>
        <w:tab/>
        <w:t>Brentwood Open</w:t>
      </w:r>
      <w:r>
        <w:rPr>
          <w:b/>
          <w:color w:val="BF0000"/>
          <w:spacing w:val="-7"/>
          <w:sz w:val="24"/>
        </w:rPr>
        <w:t xml:space="preserve"> </w:t>
      </w:r>
      <w:r>
        <w:rPr>
          <w:b/>
          <w:color w:val="BF0000"/>
          <w:sz w:val="24"/>
        </w:rPr>
        <w:t>Learning</w:t>
      </w:r>
      <w:r>
        <w:rPr>
          <w:b/>
          <w:color w:val="BF0000"/>
          <w:spacing w:val="-1"/>
          <w:sz w:val="24"/>
        </w:rPr>
        <w:t xml:space="preserve"> </w:t>
      </w:r>
      <w:r>
        <w:rPr>
          <w:b/>
          <w:color w:val="BF0000"/>
          <w:sz w:val="24"/>
        </w:rPr>
        <w:t>College</w:t>
      </w:r>
      <w:r>
        <w:rPr>
          <w:b/>
          <w:color w:val="BF0000"/>
          <w:sz w:val="24"/>
        </w:rPr>
        <w:tab/>
        <w:t>Page:</w:t>
      </w:r>
      <w:r>
        <w:rPr>
          <w:b/>
          <w:color w:val="BF0000"/>
          <w:spacing w:val="-4"/>
          <w:sz w:val="24"/>
        </w:rPr>
        <w:t xml:space="preserve"> </w:t>
      </w:r>
      <w:r>
        <w:rPr>
          <w:b/>
          <w:color w:val="BF0000"/>
          <w:sz w:val="24"/>
        </w:rPr>
        <w:t>1</w:t>
      </w:r>
    </w:p>
    <w:p w:rsidR="00CD30DF" w:rsidRDefault="00CD30DF">
      <w:pPr>
        <w:tabs>
          <w:tab w:val="left" w:pos="4019"/>
          <w:tab w:val="left" w:pos="8807"/>
        </w:tabs>
        <w:spacing w:line="268" w:lineRule="exact"/>
        <w:ind w:left="388"/>
        <w:rPr>
          <w:b/>
          <w:color w:val="BF0000"/>
          <w:sz w:val="24"/>
        </w:rPr>
      </w:pPr>
    </w:p>
    <w:p w:rsidR="00CD30DF" w:rsidRDefault="00CD30DF">
      <w:pPr>
        <w:tabs>
          <w:tab w:val="left" w:pos="4019"/>
          <w:tab w:val="left" w:pos="8807"/>
        </w:tabs>
        <w:spacing w:line="268" w:lineRule="exact"/>
        <w:ind w:left="388"/>
        <w:rPr>
          <w:b/>
          <w:color w:val="BF0000"/>
          <w:sz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Responses:</w:t>
      </w:r>
    </w:p>
    <w:p w:rsidR="003F47FB" w:rsidRDefault="003F47FB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1-The Time Series Method, which are used for forecasts in supply chains, is based on the assumption that</w:t>
      </w:r>
      <w:r w:rsidRPr="009F4625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4E73D9" w:rsidRDefault="004E73D9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4E73D9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*</w:t>
      </w:r>
      <w:r w:rsidR="00CD30DF" w:rsidRPr="009F4625">
        <w:rPr>
          <w:rFonts w:ascii="Arial" w:hAnsi="Arial" w:cs="Arial"/>
          <w:color w:val="000000" w:themeColor="text1"/>
          <w:sz w:val="24"/>
          <w:szCs w:val="24"/>
        </w:rPr>
        <w:t xml:space="preserve"> Identify with Historical patterns of demand are a good indicator of future demand.</w:t>
      </w:r>
    </w:p>
    <w:p w:rsidR="005B3AFA" w:rsidRDefault="005B3AFA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2-</w:t>
      </w: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Explain the four variables of supply chain forecasts.</w:t>
      </w:r>
    </w:p>
    <w:p w:rsidR="000D1196" w:rsidRDefault="000D1196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It is very important to consider these four variables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The Four Forecasting Variables</w:t>
      </w:r>
    </w:p>
    <w:p w:rsidR="005B3AFA" w:rsidRDefault="005B3AFA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a- supply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This variable will take into account the amount of product demand demands.</w:t>
      </w:r>
    </w:p>
    <w:p w:rsidR="005B3AFA" w:rsidRDefault="005B3AFA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5B3AFA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b</w:t>
      </w:r>
      <w:r w:rsidR="00CD30DF" w:rsidRPr="009F4625">
        <w:rPr>
          <w:rFonts w:ascii="Arial" w:hAnsi="Arial" w:cs="Arial"/>
          <w:b/>
          <w:color w:val="000000" w:themeColor="text1"/>
          <w:sz w:val="24"/>
          <w:szCs w:val="24"/>
        </w:rPr>
        <w:t>-Demand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The market demand for certain product will make us to plan the production and storage capacity</w:t>
      </w: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C-Product Features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According to the characteristic of the product plan their production and storage as certain high demand products offer</w:t>
      </w:r>
    </w:p>
    <w:p w:rsidR="005B3AFA" w:rsidRDefault="005B3AFA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d- Competitive environment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Influences according to the Shares of suppliers of products on the market</w:t>
      </w:r>
    </w:p>
    <w:p w:rsidR="005B3AFA" w:rsidRDefault="005B3AFA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3-</w:t>
      </w: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 xml:space="preserve"> What is a Quantitative Forecasting Method in supply chain forecasts?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Predict on the basis that the future depends on the past.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They are expressed in mathematical notion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 xml:space="preserve">* The model </w:t>
      </w:r>
      <w:proofErr w:type="gramStart"/>
      <w:r w:rsidRPr="009F4625">
        <w:rPr>
          <w:rFonts w:ascii="Arial" w:hAnsi="Arial" w:cs="Arial"/>
          <w:color w:val="000000" w:themeColor="text1"/>
          <w:sz w:val="24"/>
          <w:szCs w:val="24"/>
        </w:rPr>
        <w:t>are</w:t>
      </w:r>
      <w:proofErr w:type="gramEnd"/>
      <w:r w:rsidRPr="009F4625">
        <w:rPr>
          <w:rFonts w:ascii="Arial" w:hAnsi="Arial" w:cs="Arial"/>
          <w:color w:val="000000" w:themeColor="text1"/>
          <w:sz w:val="24"/>
          <w:szCs w:val="24"/>
        </w:rPr>
        <w:t xml:space="preserve"> incorporated variables or factors that may influence the amount forecast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There are two types of quantitative methods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A-Time Series Models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B-Causal Model</w:t>
      </w:r>
    </w:p>
    <w:p w:rsidR="005B3AFA" w:rsidRDefault="005B3AFA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4. Outline the different ways used for managing credit risk.</w:t>
      </w:r>
    </w:p>
    <w:p w:rsidR="000D1196" w:rsidRDefault="000D1196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9F4625">
        <w:rPr>
          <w:rFonts w:ascii="Arial" w:hAnsi="Arial" w:cs="Arial"/>
          <w:color w:val="000000" w:themeColor="text1"/>
          <w:sz w:val="24"/>
          <w:szCs w:val="24"/>
        </w:rPr>
        <w:t>The credit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F4625">
        <w:rPr>
          <w:rFonts w:ascii="Arial" w:hAnsi="Arial" w:cs="Arial"/>
          <w:color w:val="000000" w:themeColor="text1"/>
          <w:sz w:val="24"/>
          <w:szCs w:val="24"/>
        </w:rPr>
        <w:t>transaction whereby potential consumers who are able to pay the bills are examined.</w:t>
      </w:r>
      <w:proofErr w:type="gramEnd"/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Bases decisions are potential among companies doing business together is based on good credit ratings and payments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The tasks of Credit and Collections can be divided into three categories: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Evaluate the performance of receivables of the company.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The credit function works to help the company take intelligent risks that keep your business plan.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If a company wants to expand market share in a defined area that could make credit decisions that help to do so.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0D1196" w:rsidRDefault="000D1196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D1196" w:rsidRDefault="000D1196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D1196" w:rsidRDefault="000D1196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5- What is ‘Aggregate Planning’? Outline the approaches used in Aggregate Planning. 2. What is procurement? Discuss the main categories of procurement. </w:t>
      </w:r>
    </w:p>
    <w:p w:rsidR="000D1196" w:rsidRDefault="000D1196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Its function is to ensure the demand in a way that can maximize the income of the corporation and is done collectively and not at the level of maintenance of stock</w:t>
      </w:r>
    </w:p>
    <w:p w:rsidR="000D1196" w:rsidRDefault="000D1196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9F4625">
        <w:rPr>
          <w:rFonts w:ascii="Arial" w:hAnsi="Arial" w:cs="Arial"/>
          <w:color w:val="000000" w:themeColor="text1"/>
          <w:sz w:val="24"/>
          <w:szCs w:val="24"/>
        </w:rPr>
        <w:t>It is the framework within which short-term decisions on production, stocks, and distribution are taken.</w:t>
      </w:r>
    </w:p>
    <w:p w:rsidR="003F47FB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-60326</wp:posOffset>
                </wp:positionH>
                <wp:positionV relativeFrom="paragraph">
                  <wp:posOffset>57149</wp:posOffset>
                </wp:positionV>
                <wp:extent cx="6581775" cy="752475"/>
                <wp:effectExtent l="0" t="0" r="28575" b="28575"/>
                <wp:wrapNone/>
                <wp:docPr id="19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581775" cy="7524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4.75pt;margin-top:4.5pt;width:518.25pt;height:59.2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" filled="f" strokecolor="#243f60 [1604]" strokeweight="2pt"/>
            </w:pict>
          </mc:Fallback>
        </mc:AlternateContent>
      </w:r>
      <w:r w:rsidR="00CD30DF" w:rsidRPr="009F462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3F47FB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Production decisions involved in setting parameters such as speed of production and the amount of production capacity.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F47FB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104775</wp:posOffset>
                </wp:positionV>
                <wp:extent cx="6600825" cy="647700"/>
                <wp:effectExtent l="0" t="0" r="28575" b="19050"/>
                <wp:wrapNone/>
                <wp:docPr id="18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0825" cy="647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6.25pt;margin-top:8.25pt;width:519.75pt;height:5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" filled="f" strokecolor="#243f60 [1604]" strokeweight="2pt">
                <v:path arrowok="t"/>
              </v:rect>
            </w:pict>
          </mc:Fallback>
        </mc:AlternateConten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*. Inventory decisions how much demand can be served immediately by the stock on hand and the amount of demand.</w:t>
      </w:r>
    </w:p>
    <w:p w:rsidR="003F47FB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F47FB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51435</wp:posOffset>
                </wp:positionV>
                <wp:extent cx="6600825" cy="619125"/>
                <wp:effectExtent l="0" t="0" r="28575" b="28575"/>
                <wp:wrapNone/>
                <wp:docPr id="17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0825" cy="619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6.25pt;margin-top:4.05pt;width:519.75pt;height:4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" filled="f" strokecolor="#243f60 [1604]" strokeweight="2pt">
                <v:path arrowok="t"/>
              </v:rect>
            </w:pict>
          </mc:Fallback>
        </mc:AlternateConten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 xml:space="preserve"> * The distribution decisions describe how and when the product will move from the place of production to the site where it will be used or acquired by customers.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AC1220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AC1220">
        <w:rPr>
          <w:rFonts w:ascii="Arial" w:hAnsi="Arial" w:cs="Arial"/>
          <w:b/>
          <w:color w:val="000000" w:themeColor="text1"/>
          <w:sz w:val="24"/>
          <w:szCs w:val="24"/>
        </w:rPr>
        <w:t>There are three basic approaches to consider:</w:t>
      </w:r>
    </w:p>
    <w:p w:rsidR="00CD30DF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66675</wp:posOffset>
                </wp:positionV>
                <wp:extent cx="3486150" cy="409575"/>
                <wp:effectExtent l="0" t="0" r="19050" b="28575"/>
                <wp:wrapNone/>
                <wp:docPr id="16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6150" cy="4095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2.5pt;margin-top:5.25pt;width:274.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" filled="f" strokecolor="#243f60 [1604]" strokeweight="2pt">
                <v:path arrowok="t"/>
              </v:rect>
            </w:pict>
          </mc:Fallback>
        </mc:AlternateConten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Number of production capacity</w:t>
      </w:r>
    </w:p>
    <w:p w:rsidR="00CD30DF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125730</wp:posOffset>
                </wp:positionV>
                <wp:extent cx="3486150" cy="419100"/>
                <wp:effectExtent l="0" t="0" r="19050" b="19050"/>
                <wp:wrapNone/>
                <wp:docPr id="15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2.5pt;margin-top:9.9pt;width:274.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" filled="f" strokecolor="#243f60 [1604]" strokeweight="2pt">
                <v:path arrowok="t"/>
              </v:rect>
            </w:pict>
          </mc:Fallback>
        </mc:AlternateContent>
      </w:r>
    </w:p>
    <w:p w:rsidR="00CD30DF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 The level of utilization of the production capacity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19050</wp:posOffset>
                </wp:positionV>
                <wp:extent cx="3486150" cy="317500"/>
                <wp:effectExtent l="0" t="0" r="19050" b="25400"/>
                <wp:wrapNone/>
                <wp:docPr id="14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6150" cy="317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2.5pt;margin-top:1.5pt;width:274.5pt;height: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" filled="f" strokecolor="#243f60 [1604]" strokeweight="2pt">
                <v:path arrowok="t"/>
              </v:rect>
            </w:pict>
          </mc:Fallback>
        </mc:AlternateContent>
      </w:r>
      <w:r w:rsidR="00CD30DF" w:rsidRPr="009F4625">
        <w:rPr>
          <w:rFonts w:ascii="Arial" w:hAnsi="Arial" w:cs="Arial"/>
          <w:color w:val="000000" w:themeColor="text1"/>
          <w:sz w:val="24"/>
          <w:szCs w:val="24"/>
        </w:rPr>
        <w:t>* The amount of inventory out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AC1220" w:rsidRDefault="00AC1220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2. What is procurement? Discuss the main categories of procurement</w:t>
      </w: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The task of Credit and Collections can be divided into three main categories</w:t>
      </w:r>
    </w:p>
    <w:p w:rsidR="00CD30DF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95885</wp:posOffset>
                </wp:positionV>
                <wp:extent cx="3147060" cy="379730"/>
                <wp:effectExtent l="0" t="0" r="15240" b="20320"/>
                <wp:wrapNone/>
                <wp:docPr id="13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7060" cy="3797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2.5pt;margin-top:7.55pt;width:247.8pt;height:2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" filled="f" strokecolor="#243f60 [1604]" strokeweight="2pt">
                <v:path arrowok="t"/>
              </v:rect>
            </w:pict>
          </mc:Fallback>
        </mc:AlternateConten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1. Set Credit Policy</w:t>
      </w:r>
    </w:p>
    <w:p w:rsidR="00CD30DF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127000</wp:posOffset>
                </wp:positionV>
                <wp:extent cx="3147060" cy="379730"/>
                <wp:effectExtent l="0" t="0" r="15240" b="20320"/>
                <wp:wrapNone/>
                <wp:docPr id="12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7060" cy="3797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2.15pt;margin-top:10pt;width:247.8pt;height:2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" filled="f" strokecolor="#243f60 [1604]" strokeweight="2pt">
                <v:path arrowok="t"/>
              </v:rect>
            </w:pict>
          </mc:Fallback>
        </mc:AlternateConten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2. Implement credit and collections practices.</w:t>
      </w:r>
    </w:p>
    <w:p w:rsidR="00CD30DF" w:rsidRDefault="003A3BA5" w:rsidP="00CD30D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156210</wp:posOffset>
                </wp:positionV>
                <wp:extent cx="3147060" cy="298450"/>
                <wp:effectExtent l="0" t="0" r="15240" b="25400"/>
                <wp:wrapNone/>
                <wp:docPr id="11" name="7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7060" cy="298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7 Rectángulo" o:spid="_x0000_s1026" style="position:absolute;margin-left:-2.15pt;margin-top:12.3pt;width:247.8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" filled="f" strokecolor="#243f60 [1604]" strokeweight="2pt">
                <v:path arrowok="t"/>
              </v:rect>
            </w:pict>
          </mc:Fallback>
        </mc:AlternateConten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3. Credit Risk Management</w:t>
      </w: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C1220" w:rsidRDefault="00AC1220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b/>
          <w:color w:val="000000" w:themeColor="text1"/>
          <w:sz w:val="24"/>
          <w:szCs w:val="24"/>
        </w:rPr>
        <w:t>3. Discuss what the term ‘Inventory Management Plan’ means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*It is a constant process of balancing inventory levels of products to serve demand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*The aim is to reduce the cost of shares as much as possible while maintaining service levels that customers need.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*Inventory management takes its main contributions of the predictions of demand and prices.</w:t>
      </w:r>
    </w:p>
    <w:p w:rsidR="00AC1220" w:rsidRDefault="00AC1220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  <w:r w:rsidRPr="009F4625">
        <w:rPr>
          <w:rFonts w:ascii="Arial" w:hAnsi="Arial" w:cs="Arial"/>
          <w:color w:val="000000" w:themeColor="text1"/>
          <w:sz w:val="24"/>
          <w:szCs w:val="24"/>
        </w:rPr>
        <w:t>*The inventory management operation consists of a mixture of related to the implementation of the three different types of inventory activities: Cycle Inventory, seasonal inventory, safety stock</w:t>
      </w:r>
    </w:p>
    <w:p w:rsidR="00CD30DF" w:rsidRPr="009F4625" w:rsidRDefault="00CD30DF" w:rsidP="00CD30D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D30DF" w:rsidRDefault="00CD30DF">
      <w:pPr>
        <w:tabs>
          <w:tab w:val="left" w:pos="4019"/>
          <w:tab w:val="left" w:pos="8807"/>
        </w:tabs>
        <w:spacing w:line="268" w:lineRule="exact"/>
        <w:ind w:left="388"/>
        <w:rPr>
          <w:b/>
          <w:sz w:val="24"/>
        </w:rPr>
      </w:pPr>
    </w:p>
    <w:sectPr w:rsidR="00CD30DF">
      <w:type w:val="continuous"/>
      <w:pgSz w:w="12240" w:h="15840"/>
      <w:pgMar w:top="720" w:right="7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D3A06"/>
    <w:multiLevelType w:val="hybridMultilevel"/>
    <w:tmpl w:val="4A38D438"/>
    <w:lvl w:ilvl="0" w:tplc="EBC0B640">
      <w:start w:val="1"/>
      <w:numFmt w:val="decimal"/>
      <w:lvlText w:val="%1."/>
      <w:lvlJc w:val="left"/>
      <w:pPr>
        <w:ind w:left="1000" w:hanging="720"/>
        <w:jc w:val="left"/>
      </w:pPr>
      <w:rPr>
        <w:rFonts w:ascii="Calibri" w:eastAsia="Calibri" w:hAnsi="Calibri" w:cs="Calibri" w:hint="default"/>
        <w:b/>
        <w:bCs/>
        <w:color w:val="BF0000"/>
        <w:w w:val="99"/>
        <w:sz w:val="24"/>
        <w:szCs w:val="24"/>
      </w:rPr>
    </w:lvl>
    <w:lvl w:ilvl="1" w:tplc="2B442310">
      <w:start w:val="1"/>
      <w:numFmt w:val="lowerRoman"/>
      <w:lvlText w:val="%2."/>
      <w:lvlJc w:val="left"/>
      <w:pPr>
        <w:ind w:left="1720" w:hanging="466"/>
        <w:jc w:val="right"/>
      </w:pPr>
      <w:rPr>
        <w:rFonts w:ascii="Calibri" w:eastAsia="Calibri" w:hAnsi="Calibri" w:cs="Calibri" w:hint="default"/>
        <w:w w:val="99"/>
        <w:sz w:val="22"/>
        <w:szCs w:val="22"/>
      </w:rPr>
    </w:lvl>
    <w:lvl w:ilvl="2" w:tplc="A64C352A">
      <w:start w:val="1"/>
      <w:numFmt w:val="lowerLetter"/>
      <w:lvlText w:val="%3."/>
      <w:lvlJc w:val="left"/>
      <w:pPr>
        <w:ind w:left="2351" w:hanging="360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3" w:tplc="EE4674E4">
      <w:numFmt w:val="bullet"/>
      <w:lvlText w:val="•"/>
      <w:lvlJc w:val="left"/>
      <w:pPr>
        <w:ind w:left="3355" w:hanging="360"/>
      </w:pPr>
      <w:rPr>
        <w:rFonts w:hint="default"/>
      </w:rPr>
    </w:lvl>
    <w:lvl w:ilvl="4" w:tplc="D92627C6">
      <w:numFmt w:val="bullet"/>
      <w:lvlText w:val="•"/>
      <w:lvlJc w:val="left"/>
      <w:pPr>
        <w:ind w:left="4350" w:hanging="360"/>
      </w:pPr>
      <w:rPr>
        <w:rFonts w:hint="default"/>
      </w:rPr>
    </w:lvl>
    <w:lvl w:ilvl="5" w:tplc="31CCE390">
      <w:numFmt w:val="bullet"/>
      <w:lvlText w:val="•"/>
      <w:lvlJc w:val="left"/>
      <w:pPr>
        <w:ind w:left="5345" w:hanging="360"/>
      </w:pPr>
      <w:rPr>
        <w:rFonts w:hint="default"/>
      </w:rPr>
    </w:lvl>
    <w:lvl w:ilvl="6" w:tplc="A664CA04">
      <w:numFmt w:val="bullet"/>
      <w:lvlText w:val="•"/>
      <w:lvlJc w:val="left"/>
      <w:pPr>
        <w:ind w:left="6340" w:hanging="360"/>
      </w:pPr>
      <w:rPr>
        <w:rFonts w:hint="default"/>
      </w:rPr>
    </w:lvl>
    <w:lvl w:ilvl="7" w:tplc="8F04F162">
      <w:numFmt w:val="bullet"/>
      <w:lvlText w:val="•"/>
      <w:lvlJc w:val="left"/>
      <w:pPr>
        <w:ind w:left="7335" w:hanging="360"/>
      </w:pPr>
      <w:rPr>
        <w:rFonts w:hint="default"/>
      </w:rPr>
    </w:lvl>
    <w:lvl w:ilvl="8" w:tplc="DA72FD18">
      <w:numFmt w:val="bullet"/>
      <w:lvlText w:val="•"/>
      <w:lvlJc w:val="left"/>
      <w:pPr>
        <w:ind w:left="833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178"/>
    <w:rsid w:val="000D1196"/>
    <w:rsid w:val="003A3BA5"/>
    <w:rsid w:val="003F47FB"/>
    <w:rsid w:val="004E73D9"/>
    <w:rsid w:val="005B3AFA"/>
    <w:rsid w:val="00AC1220"/>
    <w:rsid w:val="00CD30DF"/>
    <w:rsid w:val="00D63889"/>
    <w:rsid w:val="00E5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72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72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684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USMAN ARSHAD</dc:creator>
  <cp:lastModifiedBy>javier vela adm</cp:lastModifiedBy>
  <cp:revision>7</cp:revision>
  <dcterms:created xsi:type="dcterms:W3CDTF">2016-08-12T20:34:00Z</dcterms:created>
  <dcterms:modified xsi:type="dcterms:W3CDTF">2016-08-12T20:38:00Z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2016-03-01T00:00:00Z</vt:filetime>
  </property>
  <property fmtid="{D5CDD505-2E9C-101B-9397-08002B2CF9AE}" pid="3" name="Creator">
    <vt:lpwstr>Nitro Pro 7  (7. 0. 1. 5)</vt:lpwstr>
  </property>
  <property fmtid="{D5CDD505-2E9C-101B-9397-08002B2CF9AE}" pid="4" name="LastSaved">
    <vt:filetime>2016-08-12T00:00:00Z</vt:filetime>
  </property>
</Properties>
</file>