
<file path=[Content_Types].xml><?xml version="1.0" encoding="utf-8"?>
<Types xmlns="http://schemas.openxmlformats.org/package/2006/content-types">
  <Override PartName="/word/numbering.xml" ContentType="application/vnd.openxmlformats-officedocument.wordprocessingml.numbering+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Default Extension="xml" ContentType="application/xml"/>
  <Default Extension="png" ContentType="image/png"/>
  <Override PartName="/word/webSettings.xml" ContentType="application/vnd.openxmlformats-officedocument.wordprocessingml.webSettings+xml"/>
  <Override PartName="/customXml/itemProps1.xml" ContentType="application/vnd.openxmlformats-officedocument.customXmlProperties+xml"/>
  <Override PartName="/word/endnotes.xml" ContentType="application/vnd.openxmlformats-officedocument.wordprocessingml.endnotes+xml"/>
  <Override PartName="/word/theme/theme1.xml" ContentType="application/vnd.openxmlformats-officedocument.theme+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ve:Ignorable="mv" ve:PreserveAttributes="mv:*">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BB7DD3" w:rsidP="00A851DA">
      <w:pPr>
        <w:rPr>
          <w:lang w:val="en-US"/>
        </w:rPr>
      </w:pPr>
      <w:r>
        <w:rPr>
          <w:noProof/>
          <w:lang w:val="en-US" w:eastAsia="zh-TW"/>
        </w:rPr>
        <w:pict>
          <v:shapetype id="_x0000_t202" coordsize="21600,21600" o:spt="202" path="m0,0l0,21600,21600,21600,2160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F418D2">
            <w:pPr>
              <w:pStyle w:val="Default"/>
              <w:rPr>
                <w:rFonts w:asciiTheme="minorHAnsi" w:hAnsiTheme="minorHAnsi"/>
              </w:rPr>
            </w:pPr>
            <w:r>
              <w:rPr>
                <w:rFonts w:asciiTheme="minorHAnsi" w:hAnsiTheme="minorHAnsi"/>
              </w:rPr>
              <w:t>Luke Raison</w:t>
            </w:r>
          </w:p>
        </w:tc>
      </w:tr>
      <w:tr w:rsidR="00A851DA" w:rsidRPr="00B0415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F418D2">
            <w:pPr>
              <w:pStyle w:val="Default"/>
              <w:rPr>
                <w:rFonts w:asciiTheme="minorHAnsi" w:hAnsiTheme="minorHAnsi"/>
              </w:rPr>
            </w:pPr>
            <w:r>
              <w:rPr>
                <w:rFonts w:asciiTheme="minorHAnsi" w:hAnsiTheme="minorHAnsi"/>
              </w:rPr>
              <w:t>6053</w:t>
            </w:r>
          </w:p>
        </w:tc>
      </w:tr>
      <w:tr w:rsidR="00A851DA" w:rsidRPr="00B0415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F418D2">
            <w:pPr>
              <w:pStyle w:val="Default"/>
              <w:rPr>
                <w:rFonts w:asciiTheme="minorHAnsi" w:hAnsiTheme="minorHAnsi"/>
              </w:rPr>
            </w:pPr>
            <w:r>
              <w:rPr>
                <w:rFonts w:asciiTheme="minorHAnsi" w:hAnsiTheme="minorHAnsi"/>
              </w:rPr>
              <w:t>Diploma in Construction Management Level 4</w:t>
            </w:r>
          </w:p>
        </w:tc>
      </w:tr>
      <w:tr w:rsidR="00A851DA" w:rsidRPr="00B0415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1B1377">
            <w:r>
              <w:t>6</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tc>
          <w:tcPr>
            <w:tcW w:w="9242" w:type="dxa"/>
          </w:tcPr>
          <w:p w:rsidR="001B1377" w:rsidRDefault="001B1377" w:rsidP="001B1377">
            <w:pPr>
              <w:jc w:val="center"/>
              <w:rPr>
                <w:rFonts w:ascii="Helvetica" w:hAnsi="Helvetica"/>
                <w:b/>
                <w:u w:val="single"/>
              </w:rPr>
            </w:pPr>
            <w:r w:rsidRPr="00C1059B">
              <w:rPr>
                <w:rFonts w:ascii="Helvetica" w:hAnsi="Helvetica"/>
                <w:b/>
                <w:u w:val="single"/>
              </w:rPr>
              <w:t>Unit 6 – Planning for Equipment</w:t>
            </w:r>
          </w:p>
          <w:p w:rsidR="001B1377" w:rsidRDefault="001B1377" w:rsidP="001B1377">
            <w:pPr>
              <w:jc w:val="center"/>
              <w:rPr>
                <w:rFonts w:ascii="Helvetica" w:hAnsi="Helvetica"/>
                <w:b/>
                <w:u w:val="single"/>
              </w:rPr>
            </w:pPr>
          </w:p>
          <w:p w:rsidR="001B1377" w:rsidRDefault="001B1377" w:rsidP="001B1377">
            <w:pPr>
              <w:rPr>
                <w:rFonts w:ascii="Helvetica" w:hAnsi="Helvetica"/>
                <w:b/>
              </w:rPr>
            </w:pPr>
            <w:r w:rsidRPr="00C1059B">
              <w:rPr>
                <w:rFonts w:ascii="Helvetica" w:hAnsi="Helvetica"/>
                <w:b/>
              </w:rPr>
              <w:t xml:space="preserve">1i </w:t>
            </w:r>
          </w:p>
          <w:p w:rsidR="001B1377" w:rsidRDefault="001B1377" w:rsidP="001B1377">
            <w:pPr>
              <w:rPr>
                <w:rFonts w:ascii="Helvetica" w:hAnsi="Helvetica"/>
                <w:b/>
              </w:rPr>
            </w:pPr>
          </w:p>
          <w:p w:rsidR="001B1377" w:rsidRDefault="001B1377" w:rsidP="001B1377">
            <w:pPr>
              <w:rPr>
                <w:rFonts w:ascii="Helvetica" w:hAnsi="Helvetica"/>
              </w:rPr>
            </w:pPr>
            <w:r w:rsidRPr="004F7349">
              <w:rPr>
                <w:rFonts w:ascii="Helvetica" w:hAnsi="Helvetica"/>
              </w:rPr>
              <w:t>Equipment planning is</w:t>
            </w:r>
            <w:r>
              <w:rPr>
                <w:rFonts w:ascii="Helvetica" w:hAnsi="Helvetica"/>
              </w:rPr>
              <w:t xml:space="preserve"> a stage within the planning </w:t>
            </w:r>
            <w:r w:rsidRPr="004F7349">
              <w:rPr>
                <w:rFonts w:ascii="Helvetica" w:hAnsi="Helvetica"/>
              </w:rPr>
              <w:t>process</w:t>
            </w:r>
            <w:r>
              <w:rPr>
                <w:rFonts w:ascii="Helvetica" w:hAnsi="Helvetica"/>
              </w:rPr>
              <w:t xml:space="preserve"> of a construction project in which equipment is determined and procured in order to execute the desired project tasks in the best and most efficient way. An equipment planner will be responsible for deciding what equipment is best suited to these required tasks. With access to the open market of construction equipment from numerous suppliers, the best equipment is then available and considerable within the planning stage. A planner is able to compare similar equipment in order to determine what is best suited for the project. This process considers various factors such as function, purpose, production rate, productivity, specification, supplier support and cost. Once a decision has been reached on what equipment will be used, a plan is created to schedule and forecast work cycles of the equipment. </w:t>
            </w:r>
          </w:p>
          <w:p w:rsidR="001B1377" w:rsidRDefault="001B1377" w:rsidP="001B1377">
            <w:pPr>
              <w:rPr>
                <w:rFonts w:ascii="Helvetica" w:hAnsi="Helvetica"/>
              </w:rPr>
            </w:pPr>
          </w:p>
          <w:p w:rsidR="001B1377" w:rsidRPr="009423DD" w:rsidRDefault="001B1377" w:rsidP="001B1377">
            <w:pPr>
              <w:rPr>
                <w:rFonts w:ascii="Helvetica" w:hAnsi="Helvetica"/>
                <w:b/>
              </w:rPr>
            </w:pPr>
            <w:r w:rsidRPr="009423DD">
              <w:rPr>
                <w:rFonts w:ascii="Helvetica" w:hAnsi="Helvetica"/>
                <w:b/>
              </w:rPr>
              <w:t xml:space="preserve">ii </w:t>
            </w:r>
          </w:p>
          <w:p w:rsidR="001B1377" w:rsidRDefault="001B1377" w:rsidP="001B1377">
            <w:pPr>
              <w:rPr>
                <w:rFonts w:ascii="Helvetica" w:hAnsi="Helvetica"/>
              </w:rPr>
            </w:pPr>
          </w:p>
          <w:p w:rsidR="001B1377" w:rsidRDefault="001B1377" w:rsidP="001B1377">
            <w:pPr>
              <w:rPr>
                <w:rFonts w:ascii="Helvetica" w:hAnsi="Helvetica"/>
              </w:rPr>
            </w:pPr>
            <w:r>
              <w:rPr>
                <w:rFonts w:ascii="Helvetica" w:hAnsi="Helvetica"/>
              </w:rPr>
              <w:t xml:space="preserve">The primary requirement for scheduling a project is to design an operational plan of activities, this becomes part of the overall project plan. The operational plan highlights objectives that need to be reached as well as displaying the methods and procedures required to complete said objectives. The plan then goes on to specify the equipment and its sequential usage. This is then broken down further in to quantities and production rates. This primary requirement and plan can then be implemented in to the entire project plan working in accordance with wider construction plans and work programmes. </w:t>
            </w:r>
          </w:p>
          <w:p w:rsidR="001B1377" w:rsidRDefault="001B1377" w:rsidP="001B1377">
            <w:pPr>
              <w:rPr>
                <w:rFonts w:ascii="Helvetica" w:hAnsi="Helvetica"/>
              </w:rPr>
            </w:pPr>
          </w:p>
          <w:p w:rsidR="001B1377" w:rsidRPr="00812D40" w:rsidRDefault="001B1377" w:rsidP="001B1377">
            <w:pPr>
              <w:rPr>
                <w:rFonts w:ascii="Helvetica" w:hAnsi="Helvetica"/>
                <w:b/>
              </w:rPr>
            </w:pPr>
            <w:r w:rsidRPr="00812D40">
              <w:rPr>
                <w:rFonts w:ascii="Helvetica" w:hAnsi="Helvetica"/>
                <w:b/>
              </w:rPr>
              <w:t xml:space="preserve">iii </w:t>
            </w:r>
          </w:p>
          <w:p w:rsidR="001B1377" w:rsidRDefault="001B1377" w:rsidP="001B1377">
            <w:pPr>
              <w:rPr>
                <w:rFonts w:ascii="Helvetica" w:hAnsi="Helvetica"/>
              </w:rPr>
            </w:pPr>
          </w:p>
          <w:p w:rsidR="001B1377" w:rsidRDefault="001B1377" w:rsidP="001B1377">
            <w:pPr>
              <w:rPr>
                <w:rFonts w:ascii="Helvetica" w:hAnsi="Helvetica"/>
              </w:rPr>
            </w:pPr>
            <w:r>
              <w:rPr>
                <w:rFonts w:ascii="Helvetica" w:hAnsi="Helvetica"/>
              </w:rPr>
              <w:t xml:space="preserve">A contractor has three hire purchase options available when acquiring equipment for a project. </w:t>
            </w:r>
          </w:p>
          <w:p w:rsidR="001B1377" w:rsidRDefault="001B1377" w:rsidP="001B1377">
            <w:pPr>
              <w:rPr>
                <w:rFonts w:ascii="Helvetica" w:hAnsi="Helvetica"/>
              </w:rPr>
            </w:pPr>
          </w:p>
          <w:p w:rsidR="001B1377" w:rsidRDefault="001B1377" w:rsidP="001B1377">
            <w:pPr>
              <w:rPr>
                <w:rFonts w:ascii="Helvetica" w:hAnsi="Helvetica"/>
              </w:rPr>
            </w:pPr>
            <w:r>
              <w:rPr>
                <w:rFonts w:ascii="Helvetica" w:hAnsi="Helvetica"/>
              </w:rPr>
              <w:t xml:space="preserve">The first option is to purchase the equipment from the supplier. This is normally a method use for buying smaller items and tools that cannot be hired from the supplier. The purchase option is also used for equipment that will be used for long periods and taken on to future projects. This can be more cost effective than hiring items per project as a company may wish to own a set amount of equipment. </w:t>
            </w:r>
          </w:p>
          <w:p w:rsidR="001B1377" w:rsidRDefault="001B1377" w:rsidP="001B1377">
            <w:pPr>
              <w:rPr>
                <w:rFonts w:ascii="Helvetica" w:hAnsi="Helvetica"/>
              </w:rPr>
            </w:pPr>
          </w:p>
          <w:p w:rsidR="001B1377" w:rsidRDefault="001B1377" w:rsidP="001B1377">
            <w:pPr>
              <w:rPr>
                <w:rFonts w:ascii="Helvetica" w:hAnsi="Helvetica"/>
              </w:rPr>
            </w:pPr>
            <w:r>
              <w:rPr>
                <w:rFonts w:ascii="Helvetica" w:hAnsi="Helvetica"/>
              </w:rPr>
              <w:t xml:space="preserve">The second option is to rent equipment with the option of purchase. This allows a contractor to instantly obtain equipment on a hire basis that is far cheaper than purchase. However after a certain period of time it may become more cost effective to buy the piece of equipment, this is also known as converting to sale. A contractor may decide that he requires the equipment for longer than initially thought and therefore it is more financially viable to purchase the item. In some cases a supplier will notify the contractor that the item has been rented for a period of time long enough that the cost of the item has been covered in rent and may suggest keeping the item as a convert to sale. Rent with the option of purchase is also relative to missing equipment. Most suppliers will convert the item to sale if informed it has been lost in order to cover the equipments cost. Missing items is a common problem on large construction sites.   </w:t>
            </w:r>
          </w:p>
          <w:p w:rsidR="001B1377" w:rsidRDefault="001B1377" w:rsidP="001B1377">
            <w:pPr>
              <w:rPr>
                <w:rFonts w:ascii="Helvetica" w:hAnsi="Helvetica"/>
              </w:rPr>
            </w:pPr>
          </w:p>
          <w:p w:rsidR="001B1377" w:rsidRDefault="001B1377" w:rsidP="001B1377">
            <w:pPr>
              <w:rPr>
                <w:rFonts w:ascii="Helvetica" w:hAnsi="Helvetica"/>
              </w:rPr>
            </w:pPr>
            <w:r>
              <w:rPr>
                <w:rFonts w:ascii="Helvetica" w:hAnsi="Helvetica"/>
              </w:rPr>
              <w:t xml:space="preserve">The third option is for a contractor to lease equipment. This is a process in which a piece of equipment is obtained via a set cost plan over a set period of time. Once this period of time is up the contractor is presented with various options in regards to the equipment. The contractor may wish to return the item, obtain a new piece of equipment on lease or purchase the existing piece of equipment. This is all organised by the supplier/lease company and used by the contractor as a cost effective option to obtain equipment without having to purchase it in full. Larger items of equipment with higher value are usually leased in order to off set the high cost. </w:t>
            </w:r>
          </w:p>
          <w:p w:rsidR="001B1377" w:rsidRDefault="001B1377" w:rsidP="001B1377">
            <w:pPr>
              <w:rPr>
                <w:rFonts w:ascii="Helvetica" w:hAnsi="Helvetica"/>
              </w:rPr>
            </w:pPr>
          </w:p>
          <w:p w:rsidR="001B1377" w:rsidRDefault="001B1377" w:rsidP="001B1377">
            <w:pPr>
              <w:rPr>
                <w:rFonts w:ascii="Helvetica" w:hAnsi="Helvetica"/>
                <w:b/>
              </w:rPr>
            </w:pPr>
            <w:r>
              <w:rPr>
                <w:rFonts w:ascii="Helvetica" w:hAnsi="Helvetica"/>
                <w:b/>
              </w:rPr>
              <w:t>iv</w:t>
            </w:r>
          </w:p>
          <w:p w:rsidR="001B1377" w:rsidRDefault="001B1377" w:rsidP="001B1377">
            <w:pPr>
              <w:rPr>
                <w:rFonts w:ascii="Helvetica" w:hAnsi="Helvetica"/>
                <w:b/>
              </w:rPr>
            </w:pPr>
          </w:p>
          <w:p w:rsidR="001B1377" w:rsidRDefault="001B1377" w:rsidP="001B1377">
            <w:pPr>
              <w:rPr>
                <w:rFonts w:ascii="Helvetica" w:hAnsi="Helvetica"/>
              </w:rPr>
            </w:pPr>
            <w:r>
              <w:rPr>
                <w:rFonts w:ascii="Helvetica" w:hAnsi="Helvetica"/>
              </w:rPr>
              <w:t xml:space="preserve">Proper and sufficient plant layout is important within a construction project in order for the project to function in the most effective way possible. Planning a layout for the plant ensures there is sufficient space and area for the plant to be stored and used. The plant layout ensures all plant is stored together and is easily accessible requiring minimal time consumption in regards to moving it. </w:t>
            </w:r>
          </w:p>
          <w:p w:rsidR="001B1377" w:rsidRDefault="001B1377" w:rsidP="001B1377">
            <w:pPr>
              <w:rPr>
                <w:rFonts w:ascii="Helvetica" w:hAnsi="Helvetica"/>
              </w:rPr>
            </w:pPr>
          </w:p>
          <w:p w:rsidR="001B1377" w:rsidRDefault="001B1377" w:rsidP="001B1377">
            <w:pPr>
              <w:rPr>
                <w:rFonts w:ascii="Helvetica" w:hAnsi="Helvetica"/>
              </w:rPr>
            </w:pPr>
            <w:r>
              <w:rPr>
                <w:rFonts w:ascii="Helvetica" w:hAnsi="Helvetica"/>
              </w:rPr>
              <w:t xml:space="preserve">This process is important for all projects however it is vital on large and complex projects and if incorrectly planned can cause major logistical issues in regards to plant use and function. Incorrect plant layout plans may negatively restrict the use and movement of the plant becoming very problematic within a project. </w:t>
            </w:r>
          </w:p>
          <w:p w:rsidR="001B1377" w:rsidRDefault="001B1377" w:rsidP="001B1377">
            <w:pPr>
              <w:rPr>
                <w:rFonts w:ascii="Helvetica" w:hAnsi="Helvetica"/>
              </w:rPr>
            </w:pPr>
          </w:p>
          <w:p w:rsidR="001B1377" w:rsidRPr="0050690D" w:rsidRDefault="001B1377" w:rsidP="001B1377">
            <w:pPr>
              <w:rPr>
                <w:rFonts w:ascii="Helvetica" w:hAnsi="Helvetica"/>
                <w:b/>
              </w:rPr>
            </w:pPr>
            <w:r w:rsidRPr="0050690D">
              <w:rPr>
                <w:rFonts w:ascii="Helvetica" w:hAnsi="Helvetica"/>
                <w:b/>
              </w:rPr>
              <w:t>V</w:t>
            </w:r>
          </w:p>
          <w:p w:rsidR="001B1377" w:rsidRDefault="001B1377" w:rsidP="001B1377">
            <w:pPr>
              <w:rPr>
                <w:rFonts w:ascii="Helvetica" w:hAnsi="Helvetica"/>
              </w:rPr>
            </w:pPr>
          </w:p>
          <w:p w:rsidR="001B1377" w:rsidRDefault="001B1377" w:rsidP="001B1377">
            <w:pPr>
              <w:rPr>
                <w:rFonts w:ascii="Helvetica" w:hAnsi="Helvetica"/>
              </w:rPr>
            </w:pPr>
            <w:r>
              <w:rPr>
                <w:rFonts w:ascii="Helvetica" w:hAnsi="Helvetica"/>
              </w:rPr>
              <w:t xml:space="preserve">Although purchasing equipment over renting can have advantages, it also bears disadvantage too. Purchasing equipment means the contractor has to outlay a larger sum of money in a one off payment as apposed to a lower monthly rental amount. In regards to project finances this can become very costly and uses finance that could be more effective if used in other areas of the business. This finance is also used up at the start of a project that can be a vital time for other financial outgoing. </w:t>
            </w:r>
          </w:p>
          <w:p w:rsidR="001B1377" w:rsidRDefault="001B1377" w:rsidP="001B1377">
            <w:pPr>
              <w:rPr>
                <w:rFonts w:ascii="Helvetica" w:hAnsi="Helvetica"/>
              </w:rPr>
            </w:pPr>
          </w:p>
          <w:p w:rsidR="001B1377" w:rsidRDefault="001B1377" w:rsidP="001B1377">
            <w:pPr>
              <w:rPr>
                <w:rFonts w:ascii="Helvetica" w:hAnsi="Helvetica"/>
              </w:rPr>
            </w:pPr>
            <w:r>
              <w:rPr>
                <w:rFonts w:ascii="Helvetica" w:hAnsi="Helvetica"/>
              </w:rPr>
              <w:t xml:space="preserve">With rental items you are likely to get the latest and most up to date piece of equipment available on the market due to the supplier keeping stock updated to a high level. When purchasing an item you buy what is available at the time however these can become outdated and superseded over a short amount of time. </w:t>
            </w:r>
          </w:p>
          <w:p w:rsidR="001B1377" w:rsidRDefault="001B1377" w:rsidP="001B1377">
            <w:pPr>
              <w:rPr>
                <w:rFonts w:ascii="Helvetica" w:hAnsi="Helvetica"/>
              </w:rPr>
            </w:pPr>
          </w:p>
          <w:p w:rsidR="001B1377" w:rsidRDefault="001B1377" w:rsidP="001B1377">
            <w:pPr>
              <w:rPr>
                <w:rFonts w:ascii="Helvetica" w:hAnsi="Helvetica"/>
              </w:rPr>
            </w:pPr>
            <w:r>
              <w:rPr>
                <w:rFonts w:ascii="Helvetica" w:hAnsi="Helvetica"/>
              </w:rPr>
              <w:t xml:space="preserve">When purchasing equipment you then require storage for it when the project finishes. Larger equipment requiring more storage can become problematic in regards to taking up space or requiring further storage facilities. This is not an issue with renting as the supplier will collect the rented item when the contractor is finished with it. </w:t>
            </w:r>
          </w:p>
          <w:p w:rsidR="001B1377" w:rsidRDefault="001B1377" w:rsidP="001B1377">
            <w:pPr>
              <w:rPr>
                <w:rFonts w:ascii="Helvetica" w:hAnsi="Helvetica"/>
              </w:rPr>
            </w:pPr>
          </w:p>
          <w:p w:rsidR="001B1377" w:rsidRDefault="001B1377" w:rsidP="001B1377">
            <w:pPr>
              <w:rPr>
                <w:rFonts w:ascii="Helvetica" w:hAnsi="Helvetica"/>
              </w:rPr>
            </w:pPr>
            <w:r>
              <w:rPr>
                <w:rFonts w:ascii="Helvetica" w:hAnsi="Helvetica"/>
              </w:rPr>
              <w:t xml:space="preserve">Renting equipment on a short-term basis can be more cost effective than purchase. For example renting an item for three weeks would mean that the rental price would only amount to a fraction of the actual product cost.  </w:t>
            </w:r>
          </w:p>
          <w:p w:rsidR="001B1377" w:rsidRDefault="001B1377" w:rsidP="001B1377">
            <w:pPr>
              <w:rPr>
                <w:rFonts w:ascii="Helvetica" w:hAnsi="Helvetica"/>
              </w:rPr>
            </w:pPr>
          </w:p>
          <w:p w:rsidR="001B1377" w:rsidRDefault="001B1377" w:rsidP="001B1377">
            <w:pPr>
              <w:rPr>
                <w:rFonts w:ascii="Helvetica" w:hAnsi="Helvetica"/>
              </w:rPr>
            </w:pPr>
            <w:r>
              <w:rPr>
                <w:rFonts w:ascii="Helvetica" w:hAnsi="Helvetica"/>
              </w:rPr>
              <w:t xml:space="preserve">Rental products are managed and serviced by the supplier. Therefore when renting a product there is no additional cost for the contractor in regards maintenance or servicing. However if you owned a piece of equipment for example a forklift, you would expect to incur additional cost for its upkeep. </w:t>
            </w:r>
          </w:p>
          <w:p w:rsidR="001B1377" w:rsidRDefault="001B1377" w:rsidP="001B1377">
            <w:pPr>
              <w:rPr>
                <w:rFonts w:ascii="Helvetica" w:hAnsi="Helvetica"/>
              </w:rPr>
            </w:pPr>
            <w:r>
              <w:rPr>
                <w:rFonts w:ascii="Helvetica" w:hAnsi="Helvetica"/>
              </w:rPr>
              <w:t xml:space="preserve"> </w:t>
            </w:r>
          </w:p>
          <w:p w:rsidR="001B1377" w:rsidRDefault="001B1377" w:rsidP="001B1377">
            <w:pPr>
              <w:rPr>
                <w:rFonts w:ascii="Helvetica" w:hAnsi="Helvetica"/>
                <w:b/>
              </w:rPr>
            </w:pPr>
            <w:r w:rsidRPr="00102F63">
              <w:rPr>
                <w:rFonts w:ascii="Helvetica" w:hAnsi="Helvetica"/>
                <w:b/>
              </w:rPr>
              <w:t>2</w:t>
            </w:r>
          </w:p>
          <w:p w:rsidR="001B1377" w:rsidRDefault="001B1377" w:rsidP="001B1377">
            <w:pPr>
              <w:rPr>
                <w:rFonts w:ascii="Helvetica" w:hAnsi="Helvetica"/>
                <w:b/>
              </w:rPr>
            </w:pPr>
          </w:p>
          <w:p w:rsidR="001B1377" w:rsidRDefault="001B1377" w:rsidP="001B1377">
            <w:pPr>
              <w:rPr>
                <w:rFonts w:ascii="Helvetica" w:hAnsi="Helvetica"/>
              </w:rPr>
            </w:pPr>
            <w:r w:rsidRPr="00E34EAB">
              <w:rPr>
                <w:rFonts w:ascii="Helvetica" w:hAnsi="Helvetica"/>
              </w:rPr>
              <w:t>There are</w:t>
            </w:r>
            <w:r>
              <w:rPr>
                <w:rFonts w:ascii="Helvetica" w:hAnsi="Helvetica"/>
              </w:rPr>
              <w:t xml:space="preserve"> a variety of factors that can influence the cost of owning and operating construction equipment. The cost of the equipment is a starting point showing the initial outlay of finance required to obtain the equipment. This may be a set price of purchase however the other factors then affect the ownership and operation of the equipment. The running and repair costs, duration of use, operational conditions, age and demand are all factors that have influence on the cost. High levels of use may require the machine to need more frequent servicing and part replacements, which in turn then impacts on the overall cost of owning and operating the equipment. </w:t>
            </w:r>
            <w:r w:rsidRPr="00E34EAB">
              <w:rPr>
                <w:rFonts w:ascii="Helvetica" w:hAnsi="Helvetica"/>
              </w:rPr>
              <w:t xml:space="preserve"> </w:t>
            </w:r>
          </w:p>
          <w:p w:rsidR="001B1377" w:rsidRDefault="001B1377" w:rsidP="001B1377">
            <w:pPr>
              <w:rPr>
                <w:rFonts w:ascii="Helvetica" w:hAnsi="Helvetica"/>
              </w:rPr>
            </w:pPr>
          </w:p>
          <w:p w:rsidR="001B1377" w:rsidRDefault="001B1377" w:rsidP="001B1377">
            <w:pPr>
              <w:rPr>
                <w:rFonts w:ascii="Helvetica" w:hAnsi="Helvetica"/>
              </w:rPr>
            </w:pPr>
            <w:r>
              <w:rPr>
                <w:rFonts w:ascii="Helvetica" w:hAnsi="Helvetica"/>
              </w:rPr>
              <w:t xml:space="preserve">As technology progresses and the equipment gets older, it can potentially become redundant to the owner and subsequently may need replacing. The prior machine may still have some resale value however the depreciation of this is very hard to forecast. The resale value will all depend on the market, desirability and condition of the equipment. This is something that cannot be accurately forecast on purchase.  </w:t>
            </w:r>
          </w:p>
          <w:p w:rsidR="001B1377" w:rsidRDefault="001B1377" w:rsidP="001B1377">
            <w:pPr>
              <w:rPr>
                <w:rFonts w:ascii="Helvetica" w:hAnsi="Helvetica"/>
              </w:rPr>
            </w:pPr>
          </w:p>
          <w:p w:rsidR="001B1377" w:rsidRDefault="001B1377" w:rsidP="001B1377">
            <w:pPr>
              <w:rPr>
                <w:rFonts w:ascii="Helvetica" w:hAnsi="Helvetica"/>
                <w:b/>
              </w:rPr>
            </w:pPr>
            <w:r w:rsidRPr="008D3698">
              <w:rPr>
                <w:rFonts w:ascii="Helvetica" w:hAnsi="Helvetica"/>
                <w:b/>
              </w:rPr>
              <w:t>3</w:t>
            </w:r>
          </w:p>
          <w:p w:rsidR="001B1377" w:rsidRDefault="001B1377" w:rsidP="001B1377">
            <w:pPr>
              <w:rPr>
                <w:rFonts w:ascii="Helvetica" w:hAnsi="Helvetica"/>
                <w:b/>
              </w:rPr>
            </w:pPr>
          </w:p>
          <w:p w:rsidR="001B1377" w:rsidRDefault="001B1377" w:rsidP="001B1377">
            <w:pPr>
              <w:rPr>
                <w:rFonts w:ascii="Helvetica" w:hAnsi="Helvetica"/>
              </w:rPr>
            </w:pPr>
            <w:r>
              <w:rPr>
                <w:rFonts w:ascii="Helvetica" w:hAnsi="Helvetica"/>
              </w:rPr>
              <w:t xml:space="preserve">Obtaining equipment under a lease agreement can be a good option for contractors in certain situations, this can all differ however there are some conditions that are generally worthwhile contemplating in regards to rent under lease. </w:t>
            </w:r>
          </w:p>
          <w:p w:rsidR="001B1377" w:rsidRDefault="001B1377" w:rsidP="001B1377">
            <w:pPr>
              <w:rPr>
                <w:rFonts w:ascii="Helvetica" w:hAnsi="Helvetica"/>
              </w:rPr>
            </w:pPr>
          </w:p>
          <w:p w:rsidR="001B1377" w:rsidRDefault="001B1377" w:rsidP="001B1377">
            <w:pPr>
              <w:rPr>
                <w:rFonts w:ascii="Helvetica" w:hAnsi="Helvetica"/>
              </w:rPr>
            </w:pPr>
            <w:r>
              <w:rPr>
                <w:rFonts w:ascii="Helvetica" w:hAnsi="Helvetica"/>
              </w:rPr>
              <w:t xml:space="preserve">Contractors wishing to improve their cash flow make take out a lease contract on equipment. The cost of leasing is far cheaper than purchase and also can come at a cheaper monthly cost than taking a loan out elsewhere in order to obtain the same piece of equipment. </w:t>
            </w:r>
          </w:p>
          <w:p w:rsidR="001B1377" w:rsidRDefault="001B1377" w:rsidP="001B1377">
            <w:pPr>
              <w:rPr>
                <w:rFonts w:ascii="Helvetica" w:hAnsi="Helvetica"/>
              </w:rPr>
            </w:pPr>
          </w:p>
          <w:p w:rsidR="001B1377" w:rsidRDefault="001B1377" w:rsidP="001B1377">
            <w:pPr>
              <w:rPr>
                <w:rFonts w:ascii="Helvetica" w:hAnsi="Helvetica"/>
              </w:rPr>
            </w:pPr>
            <w:r>
              <w:rPr>
                <w:rFonts w:ascii="Helvetica" w:hAnsi="Helvetica"/>
              </w:rPr>
              <w:t xml:space="preserve">Contractors who wish to keep their equipment modern and up to date may prefer to obtain via a lease scheme. The lease equipment usually offers lower maintenance costs and involves greater warranties relative to the equipment. This in turn will result is less potential downtime of the equipment. The equipment can then be updated and resupplied under lease once its contract has ended in order to obtain newer equipment. </w:t>
            </w:r>
          </w:p>
          <w:p w:rsidR="001B1377" w:rsidRDefault="001B1377" w:rsidP="001B1377">
            <w:pPr>
              <w:rPr>
                <w:rFonts w:ascii="Helvetica" w:hAnsi="Helvetica"/>
              </w:rPr>
            </w:pPr>
          </w:p>
          <w:p w:rsidR="001B1377" w:rsidRPr="00553B8B" w:rsidRDefault="001B1377" w:rsidP="001B1377">
            <w:pPr>
              <w:rPr>
                <w:rFonts w:ascii="Helvetica" w:hAnsi="Helvetica"/>
              </w:rPr>
            </w:pPr>
            <w:r>
              <w:rPr>
                <w:rFonts w:ascii="Helvetica" w:hAnsi="Helvetica"/>
              </w:rPr>
              <w:t xml:space="preserve">Leasing equipment eradicates depreciation in the equipments value for the contractor. At the end of contract the lease company takes the equipment back and is therefore responsible for it’s depreciation. </w:t>
            </w:r>
          </w:p>
          <w:p w:rsidR="001B1377" w:rsidRPr="008D3698" w:rsidRDefault="001B1377" w:rsidP="001B1377">
            <w:pPr>
              <w:rPr>
                <w:rFonts w:ascii="Helvetica" w:hAnsi="Helvetica"/>
                <w:b/>
              </w:rPr>
            </w:pPr>
          </w:p>
          <w:p w:rsidR="00922CEE" w:rsidRDefault="00922CEE" w:rsidP="00922CEE">
            <w:pPr>
              <w:rPr>
                <w:rFonts w:ascii="Helvetica" w:hAnsi="Helvetica"/>
                <w:b/>
                <w:u w:val="single"/>
              </w:rPr>
            </w:pPr>
          </w:p>
          <w:p w:rsidR="00922CEE" w:rsidRDefault="00922CEE" w:rsidP="00922CEE">
            <w:pPr>
              <w:rPr>
                <w:rFonts w:ascii="Helvetica" w:hAnsi="Helvetica"/>
                <w:b/>
                <w:u w:val="single"/>
              </w:rPr>
            </w:pPr>
          </w:p>
          <w:p w:rsidR="00922CEE" w:rsidRDefault="00922CEE" w:rsidP="00922CEE">
            <w:pPr>
              <w:rPr>
                <w:rFonts w:ascii="Helvetica" w:hAnsi="Helvetica"/>
                <w:b/>
                <w:u w:val="single"/>
              </w:rPr>
            </w:pPr>
          </w:p>
          <w:p w:rsidR="00922CEE" w:rsidRDefault="00922CEE" w:rsidP="00922CEE">
            <w:pPr>
              <w:rPr>
                <w:rFonts w:ascii="Helvetica" w:hAnsi="Helvetica"/>
                <w:b/>
                <w:u w:val="single"/>
              </w:rPr>
            </w:pPr>
          </w:p>
          <w:p w:rsidR="00922CEE" w:rsidRDefault="00922CEE" w:rsidP="00922CEE">
            <w:pPr>
              <w:rPr>
                <w:rFonts w:ascii="Helvetica" w:hAnsi="Helvetica"/>
                <w:b/>
                <w:u w:val="single"/>
              </w:rPr>
            </w:pPr>
          </w:p>
          <w:p w:rsidR="00922CEE" w:rsidRDefault="00922CEE" w:rsidP="00922CEE">
            <w:pPr>
              <w:rPr>
                <w:rFonts w:ascii="Helvetica" w:hAnsi="Helvetica"/>
                <w:b/>
                <w:u w:val="single"/>
              </w:rPr>
            </w:pPr>
          </w:p>
          <w:p w:rsidR="00922CEE" w:rsidRDefault="00922CEE" w:rsidP="00922CEE">
            <w:pPr>
              <w:rPr>
                <w:rFonts w:ascii="Helvetica" w:hAnsi="Helvetica"/>
                <w:b/>
                <w:u w:val="single"/>
              </w:rPr>
            </w:pPr>
          </w:p>
          <w:p w:rsidR="00922CEE" w:rsidRDefault="00922CEE" w:rsidP="00922CEE">
            <w:pPr>
              <w:rPr>
                <w:rFonts w:ascii="Helvetica" w:hAnsi="Helvetica"/>
                <w:b/>
                <w:u w:val="single"/>
              </w:rPr>
            </w:pPr>
          </w:p>
          <w:p w:rsidR="00922CEE" w:rsidRDefault="00922CEE" w:rsidP="00922CEE">
            <w:pPr>
              <w:rPr>
                <w:rFonts w:ascii="Helvetica" w:hAnsi="Helvetica"/>
                <w:b/>
                <w:u w:val="single"/>
              </w:rPr>
            </w:pPr>
          </w:p>
          <w:p w:rsidR="00CC2FB3" w:rsidRDefault="00CC2FB3" w:rsidP="00922CEE">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F418D2" w:rsidRDefault="00F418D2" w:rsidP="00A851DA">
            <w:pPr>
              <w:rPr>
                <w:rFonts w:ascii="Lucida Handwriting" w:hAnsi="Lucida Handwriting" w:cs="Bliss-Regular"/>
                <w:color w:val="000000"/>
              </w:rPr>
            </w:pPr>
            <w:r w:rsidRPr="00F418D2">
              <w:rPr>
                <w:rFonts w:ascii="Lucida Handwriting" w:hAnsi="Lucida Handwriting" w:cs="Bliss-Regular"/>
                <w:color w:val="000000"/>
              </w:rPr>
              <w:t>Luke Raison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1B1377" w:rsidP="00A851DA">
            <w:pPr>
              <w:rPr>
                <w:rFonts w:cs="Bliss-Regular"/>
                <w:color w:val="000000"/>
              </w:rPr>
            </w:pPr>
            <w:r>
              <w:rPr>
                <w:rFonts w:cs="Bliss-Regular"/>
                <w:color w:val="000000"/>
              </w:rPr>
              <w:t>24</w:t>
            </w:r>
            <w:r w:rsidR="00F418D2">
              <w:rPr>
                <w:rFonts w:cs="Bliss-Regular"/>
                <w:color w:val="000000"/>
              </w:rPr>
              <w:t>/02/2017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endnote w:type="separator" w:id="0">
    <w:p w:rsidR="00C53029" w:rsidRDefault="00C53029" w:rsidP="00CB4D0A">
      <w:pPr>
        <w:spacing w:after="0" w:line="240" w:lineRule="auto"/>
      </w:pPr>
      <w:r>
        <w:separator/>
      </w:r>
    </w:p>
  </w:endnote>
  <w:endnote w:type="continuationSeparator" w:id="1">
    <w:p w:rsidR="00C53029" w:rsidRDefault="00C53029"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Tahoma">
    <w:panose1 w:val="020B0604030504040204"/>
    <w:charset w:val="00"/>
    <w:family w:val="auto"/>
    <w:pitch w:val="variable"/>
    <w:sig w:usb0="00000003" w:usb1="00000000" w:usb2="00000000" w:usb3="00000000" w:csb0="00000001" w:csb1="00000000"/>
  </w:font>
  <w:font w:name="Helvetica">
    <w:panose1 w:val="00000000000000000000"/>
    <w:charset w:val="00"/>
    <w:family w:val="auto"/>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Lucida Handwriting">
    <w:panose1 w:val="03010101010101010101"/>
    <w:charset w:val="00"/>
    <w:family w:val="auto"/>
    <w:pitch w:val="variable"/>
    <w:sig w:usb0="00000003" w:usb1="00000000" w:usb2="00000000" w:usb3="00000000" w:csb0="00000001" w:csb1="00000000"/>
  </w:font>
  <w:font w:name="Arial">
    <w:panose1 w:val="020B0604020202020204"/>
    <w:charset w:val="59"/>
    <w:family w:val="auto"/>
    <w:pitch w:val="variable"/>
    <w:sig w:usb0="00000201" w:usb1="00000000" w:usb2="00000000" w:usb3="00000000" w:csb0="00000004" w:csb1="00000000"/>
  </w:font>
  <w:font w:name="Cambria">
    <w:panose1 w:val="02040503050406030204"/>
    <w:charset w:val="00"/>
    <w:family w:val="auto"/>
    <w:pitch w:val="variable"/>
    <w:sig w:usb0="00000003" w:usb1="00000000" w:usb2="00000000" w:usb3="00000000" w:csb0="00000001" w:csb1="00000000"/>
  </w:font>
</w:fonts>
</file>

<file path=word/footnotes.xml><?xml version="1.0" encoding="utf-8"?>
<w:footnotes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footnote w:type="separator" w:id="0">
    <w:p w:rsidR="00C53029" w:rsidRDefault="00C53029" w:rsidP="00CB4D0A">
      <w:pPr>
        <w:spacing w:after="0" w:line="240" w:lineRule="auto"/>
      </w:pPr>
      <w:r>
        <w:separator/>
      </w:r>
    </w:p>
  </w:footnote>
  <w:footnote w:type="continuationSeparator" w:id="1">
    <w:p w:rsidR="00C53029" w:rsidRDefault="00C53029" w:rsidP="00CB4D0A">
      <w:pPr>
        <w:spacing w:after="0" w:line="240" w:lineRule="auto"/>
      </w:pPr>
      <w:r>
        <w:continuationSeparator/>
      </w:r>
    </w:p>
  </w:footnote>
</w:footnotes>
</file>

<file path=word/numbering.xml><?xml version="1.0" encoding="utf-8"?>
<w:numbering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oNotTrackMoves/>
  <w:defaultTabStop w:val="720"/>
  <w:characterSpacingControl w:val="doNotCompress"/>
  <w:hdrShapeDefaults>
    <o:shapedefaults v:ext="edit" spidmax="2050">
      <o:colormenu v:ext="edit" strokecolor="none"/>
    </o:shapedefaults>
  </w:hdrShapeDefaults>
  <w:footnotePr>
    <w:footnote w:id="0"/>
    <w:footnote w:id="1"/>
  </w:footnotePr>
  <w:endnotePr>
    <w:endnote w:id="0"/>
    <w:endnote w:id="1"/>
  </w:endnotePr>
  <w:compat/>
  <w:rsids>
    <w:rsidRoot w:val="00490CB9"/>
    <w:rsid w:val="000158F9"/>
    <w:rsid w:val="00035CDD"/>
    <w:rsid w:val="00040083"/>
    <w:rsid w:val="00055992"/>
    <w:rsid w:val="000820E8"/>
    <w:rsid w:val="001175EE"/>
    <w:rsid w:val="00157CF6"/>
    <w:rsid w:val="00182416"/>
    <w:rsid w:val="00187EB4"/>
    <w:rsid w:val="001B1377"/>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560E"/>
    <w:rsid w:val="00617BB3"/>
    <w:rsid w:val="00645CDD"/>
    <w:rsid w:val="006823A7"/>
    <w:rsid w:val="00687EE8"/>
    <w:rsid w:val="006D7E26"/>
    <w:rsid w:val="0070347F"/>
    <w:rsid w:val="0070678E"/>
    <w:rsid w:val="00831C11"/>
    <w:rsid w:val="008A60B4"/>
    <w:rsid w:val="008B3C31"/>
    <w:rsid w:val="008B64FE"/>
    <w:rsid w:val="00922CEE"/>
    <w:rsid w:val="00935BF7"/>
    <w:rsid w:val="0095442C"/>
    <w:rsid w:val="00983942"/>
    <w:rsid w:val="009C37E0"/>
    <w:rsid w:val="009E41F4"/>
    <w:rsid w:val="00A14B66"/>
    <w:rsid w:val="00A65CF7"/>
    <w:rsid w:val="00A81AB4"/>
    <w:rsid w:val="00A851DA"/>
    <w:rsid w:val="00AC7D5B"/>
    <w:rsid w:val="00AE1481"/>
    <w:rsid w:val="00B0415E"/>
    <w:rsid w:val="00B04678"/>
    <w:rsid w:val="00BB7DD3"/>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418D2"/>
    <w:rsid w:val="00F96EB3"/>
    <w:rsid w:val="00FE45E2"/>
  </w:rsids>
  <m:mathPr>
    <m:mathFont m:val="Abadi MT Condensed Light"/>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1304</Words>
  <Characters>7435</Characters>
  <Application>Microsoft Word 12.0.0</Application>
  <DocSecurity>0</DocSecurity>
  <Lines>61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L</cp:lastModifiedBy>
  <cp:revision>2</cp:revision>
  <dcterms:created xsi:type="dcterms:W3CDTF">2017-02-24T18:32:00Z</dcterms:created>
  <dcterms:modified xsi:type="dcterms:W3CDTF">2017-02-24T18:32:00Z</dcterms:modified>
</cp:coreProperties>
</file>