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1FF8" w:rsidP="00A851DA">
      <w:pPr>
        <w:rPr>
          <w:lang w:val="en-US"/>
        </w:rPr>
      </w:pPr>
      <w:r w:rsidRPr="00171FF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7247">
            <w:pPr>
              <w:pStyle w:val="Default"/>
              <w:rPr>
                <w:rFonts w:asciiTheme="minorHAnsi" w:hAnsiTheme="minorHAnsi"/>
              </w:rPr>
            </w:pPr>
            <w:proofErr w:type="spellStart"/>
            <w:r>
              <w:rPr>
                <w:rFonts w:asciiTheme="minorHAnsi" w:hAnsiTheme="minorHAnsi"/>
              </w:rPr>
              <w:t>Dussoye</w:t>
            </w:r>
            <w:proofErr w:type="spellEnd"/>
            <w:r>
              <w:rPr>
                <w:rFonts w:asciiTheme="minorHAnsi" w:hAnsiTheme="minorHAnsi"/>
              </w:rPr>
              <w:t xml:space="preserve"> </w:t>
            </w:r>
            <w:proofErr w:type="spellStart"/>
            <w:r>
              <w:rPr>
                <w:rFonts w:asciiTheme="minorHAnsi" w:hAnsiTheme="minorHAnsi"/>
              </w:rPr>
              <w:t>Balmick</w:t>
            </w:r>
            <w:proofErr w:type="spellEnd"/>
            <w:r>
              <w:rPr>
                <w:rFonts w:asciiTheme="minorHAnsi" w:hAnsiTheme="minorHAnsi"/>
              </w:rPr>
              <w:t xml:space="preserve"> Kumar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17247">
            <w:pPr>
              <w:pStyle w:val="Default"/>
              <w:rPr>
                <w:rFonts w:asciiTheme="minorHAnsi" w:hAnsiTheme="minorHAnsi"/>
              </w:rPr>
            </w:pPr>
            <w:r>
              <w:rPr>
                <w:rFonts w:asciiTheme="minorHAnsi" w:hAnsiTheme="minorHAnsi"/>
              </w:rPr>
              <w:t>1592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724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7247">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617247" w:rsidRPr="00457F5F" w:rsidRDefault="00617247" w:rsidP="00617247">
            <w:pPr>
              <w:pStyle w:val="normal0"/>
              <w:rPr>
                <w:rFonts w:ascii="Times New Roman" w:hAnsi="Times New Roman" w:cs="Times New Roman"/>
                <w:color w:val="auto"/>
                <w:sz w:val="24"/>
                <w:szCs w:val="24"/>
              </w:rPr>
            </w:pPr>
            <w:r w:rsidRPr="00457F5F">
              <w:rPr>
                <w:rFonts w:ascii="Times New Roman" w:hAnsi="Times New Roman" w:cs="Times New Roman"/>
                <w:color w:val="auto"/>
                <w:sz w:val="24"/>
                <w:szCs w:val="24"/>
              </w:rPr>
              <w:t>Question 1</w:t>
            </w:r>
          </w:p>
          <w:p w:rsidR="00617247" w:rsidRPr="00457F5F" w:rsidRDefault="00617247" w:rsidP="00617247">
            <w:pPr>
              <w:pStyle w:val="normal0"/>
              <w:rPr>
                <w:rFonts w:ascii="Times New Roman" w:hAnsi="Times New Roman" w:cs="Times New Roman"/>
                <w:color w:val="auto"/>
                <w:sz w:val="24"/>
                <w:szCs w:val="24"/>
              </w:rPr>
            </w:pPr>
          </w:p>
          <w:p w:rsidR="00617247" w:rsidRPr="00457F5F" w:rsidRDefault="00617247" w:rsidP="00617247">
            <w:pPr>
              <w:pStyle w:val="normal0"/>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The role of an internal auditor is to provide independent assurance that an </w:t>
            </w:r>
            <w:proofErr w:type="spellStart"/>
            <w:r w:rsidRPr="00457F5F">
              <w:rPr>
                <w:rFonts w:ascii="Times New Roman" w:hAnsi="Times New Roman" w:cs="Times New Roman"/>
                <w:color w:val="auto"/>
                <w:sz w:val="24"/>
                <w:szCs w:val="24"/>
                <w:highlight w:val="white"/>
              </w:rPr>
              <w:t>organisation's</w:t>
            </w:r>
            <w:proofErr w:type="spellEnd"/>
            <w:r w:rsidRPr="00457F5F">
              <w:rPr>
                <w:rFonts w:ascii="Times New Roman" w:hAnsi="Times New Roman" w:cs="Times New Roman"/>
                <w:color w:val="auto"/>
                <w:sz w:val="24"/>
                <w:szCs w:val="24"/>
                <w:highlight w:val="white"/>
              </w:rPr>
              <w:t xml:space="preserve"> risk management, governance and internal control processes are operating effectively. It is provided to have a professional duty and an unbiased and objective view.</w:t>
            </w:r>
          </w:p>
          <w:p w:rsidR="00617247" w:rsidRPr="00617247" w:rsidRDefault="00617247" w:rsidP="00617247">
            <w:pPr>
              <w:pStyle w:val="normal0"/>
              <w:rPr>
                <w:rFonts w:ascii="Times New Roman" w:hAnsi="Times New Roman" w:cs="Times New Roman"/>
                <w:color w:val="auto"/>
                <w:sz w:val="24"/>
                <w:szCs w:val="24"/>
              </w:rPr>
            </w:pP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Perform and control the full audit cycle including risk management and control management over operations’ effectiveness, financial reliability and compliance with all applicable directives and regulations</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Determine internal audit scope and develop annual plans</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 xml:space="preserve">Obtain, </w:t>
            </w:r>
            <w:proofErr w:type="spellStart"/>
            <w:r w:rsidRPr="00617247">
              <w:rPr>
                <w:rFonts w:ascii="Times New Roman" w:hAnsi="Times New Roman" w:cs="Times New Roman"/>
                <w:color w:val="auto"/>
                <w:sz w:val="24"/>
                <w:szCs w:val="24"/>
                <w:highlight w:val="white"/>
                <w:shd w:val="clear" w:color="auto" w:fill="F2F2F2"/>
              </w:rPr>
              <w:t>analyse</w:t>
            </w:r>
            <w:proofErr w:type="spellEnd"/>
            <w:r w:rsidRPr="00617247">
              <w:rPr>
                <w:rFonts w:ascii="Times New Roman" w:hAnsi="Times New Roman" w:cs="Times New Roman"/>
                <w:color w:val="auto"/>
                <w:sz w:val="24"/>
                <w:szCs w:val="24"/>
                <w:highlight w:val="white"/>
                <w:shd w:val="clear" w:color="auto" w:fill="F2F2F2"/>
              </w:rPr>
              <w:t xml:space="preserve"> and evaluate accounting documentation, previous reports, data, flowcharts etc</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Prepare and present reports that reflect audit’s results and document process</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Act as an objective source of independent advice to ensure validity, legality and goal achievement</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Identify loopholes and recommend risk aversion measures and cost savings</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Maintain open communication with management and audit committee</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lastRenderedPageBreak/>
              <w:t>Document process and prepare audit findings memorandum</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Conduct follow up audits to monitor management’s interventions</w:t>
            </w:r>
          </w:p>
          <w:p w:rsidR="00617247" w:rsidRPr="00617247" w:rsidRDefault="00617247" w:rsidP="00617247">
            <w:pPr>
              <w:pStyle w:val="normal0"/>
              <w:numPr>
                <w:ilvl w:val="0"/>
                <w:numId w:val="2"/>
              </w:numPr>
              <w:shd w:val="clear" w:color="auto" w:fill="FFFFFF"/>
              <w:spacing w:after="580" w:line="384" w:lineRule="auto"/>
              <w:ind w:hanging="360"/>
              <w:contextualSpacing/>
              <w:rPr>
                <w:rFonts w:ascii="Times New Roman" w:hAnsi="Times New Roman" w:cs="Times New Roman"/>
                <w:color w:val="auto"/>
                <w:sz w:val="24"/>
                <w:szCs w:val="24"/>
                <w:highlight w:val="white"/>
              </w:rPr>
            </w:pPr>
            <w:r w:rsidRPr="00617247">
              <w:rPr>
                <w:rFonts w:ascii="Times New Roman" w:hAnsi="Times New Roman" w:cs="Times New Roman"/>
                <w:color w:val="auto"/>
                <w:sz w:val="24"/>
                <w:szCs w:val="24"/>
                <w:highlight w:val="white"/>
                <w:shd w:val="clear" w:color="auto" w:fill="F2F2F2"/>
              </w:rPr>
              <w:t>Engage to continuous knowledge development regarding sector’s rules, regulations, best practices, tools, techniques and performance standards</w:t>
            </w:r>
          </w:p>
          <w:p w:rsidR="00617247" w:rsidRPr="00617247" w:rsidRDefault="00617247" w:rsidP="00617247">
            <w:pPr>
              <w:pStyle w:val="normal0"/>
              <w:shd w:val="clear" w:color="auto" w:fill="FFFFFF"/>
              <w:spacing w:after="580" w:line="384" w:lineRule="auto"/>
              <w:ind w:left="720"/>
              <w:contextualSpacing/>
              <w:rPr>
                <w:rFonts w:ascii="Times New Roman" w:hAnsi="Times New Roman" w:cs="Times New Roman"/>
                <w:color w:val="auto"/>
                <w:sz w:val="24"/>
                <w:szCs w:val="24"/>
                <w:highlight w:val="white"/>
              </w:rPr>
            </w:pPr>
          </w:p>
          <w:p w:rsidR="00617247" w:rsidRPr="00617247" w:rsidRDefault="00617247" w:rsidP="00617247">
            <w:pPr>
              <w:pStyle w:val="normal0"/>
              <w:shd w:val="clear" w:color="auto" w:fill="FFFFFF"/>
              <w:spacing w:after="580" w:line="384" w:lineRule="auto"/>
              <w:rPr>
                <w:rFonts w:ascii="Times New Roman" w:hAnsi="Times New Roman" w:cs="Times New Roman"/>
                <w:color w:val="auto"/>
                <w:sz w:val="24"/>
                <w:szCs w:val="24"/>
                <w:shd w:val="clear" w:color="auto" w:fill="F2F2F2"/>
              </w:rPr>
            </w:pPr>
            <w:r w:rsidRPr="00617247">
              <w:rPr>
                <w:rFonts w:ascii="Times New Roman" w:hAnsi="Times New Roman" w:cs="Times New Roman"/>
                <w:color w:val="auto"/>
                <w:sz w:val="24"/>
                <w:szCs w:val="24"/>
                <w:highlight w:val="white"/>
                <w:shd w:val="clear" w:color="auto" w:fill="F2F2F2"/>
              </w:rPr>
              <w:t>In addition to above , the following skills are also required:</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b/>
                <w:bCs/>
                <w:sz w:val="24"/>
                <w:szCs w:val="24"/>
              </w:rPr>
              <w:t xml:space="preserve">• </w:t>
            </w:r>
            <w:r w:rsidRPr="00457F5F">
              <w:rPr>
                <w:rFonts w:ascii="Times New Roman" w:hAnsi="Times New Roman" w:cs="Times New Roman"/>
                <w:iCs/>
                <w:sz w:val="24"/>
                <w:szCs w:val="24"/>
              </w:rPr>
              <w:t xml:space="preserve">Core skills in auditing: </w:t>
            </w:r>
            <w:r w:rsidRPr="00457F5F">
              <w:rPr>
                <w:rFonts w:ascii="Times New Roman" w:hAnsi="Times New Roman" w:cs="Times New Roman"/>
                <w:sz w:val="24"/>
                <w:szCs w:val="24"/>
              </w:rPr>
              <w:t>collecting documents and analyzing them for authenticity, corroborating</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evidence</w:t>
            </w:r>
            <w:proofErr w:type="gramEnd"/>
            <w:r w:rsidRPr="00457F5F">
              <w:rPr>
                <w:rFonts w:ascii="Times New Roman" w:hAnsi="Times New Roman" w:cs="Times New Roman"/>
                <w:sz w:val="24"/>
                <w:szCs w:val="24"/>
              </w:rPr>
              <w:t>, testing and analyzing data, sampling, and interviewing.</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b/>
                <w:bCs/>
                <w:sz w:val="24"/>
                <w:szCs w:val="24"/>
              </w:rPr>
              <w:t xml:space="preserve">• </w:t>
            </w:r>
            <w:r w:rsidRPr="00457F5F">
              <w:rPr>
                <w:rFonts w:ascii="Times New Roman" w:hAnsi="Times New Roman" w:cs="Times New Roman"/>
                <w:iCs/>
                <w:sz w:val="24"/>
                <w:szCs w:val="24"/>
              </w:rPr>
              <w:t xml:space="preserve">Core skills in project management: </w:t>
            </w:r>
            <w:r w:rsidRPr="00457F5F">
              <w:rPr>
                <w:rFonts w:ascii="Times New Roman" w:hAnsi="Times New Roman" w:cs="Times New Roman"/>
                <w:sz w:val="24"/>
                <w:szCs w:val="24"/>
              </w:rPr>
              <w:t>managing documents, planning, scheduling, creating and</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following</w:t>
            </w:r>
            <w:proofErr w:type="gramEnd"/>
            <w:r w:rsidRPr="00457F5F">
              <w:rPr>
                <w:rFonts w:ascii="Times New Roman" w:hAnsi="Times New Roman" w:cs="Times New Roman"/>
                <w:sz w:val="24"/>
                <w:szCs w:val="24"/>
              </w:rPr>
              <w:t xml:space="preserve"> up on audit steps, resolving issues, and recording and communicating results.</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b/>
                <w:bCs/>
                <w:sz w:val="24"/>
                <w:szCs w:val="24"/>
              </w:rPr>
              <w:t xml:space="preserve">• </w:t>
            </w:r>
            <w:r w:rsidRPr="00457F5F">
              <w:rPr>
                <w:rFonts w:ascii="Times New Roman" w:hAnsi="Times New Roman" w:cs="Times New Roman"/>
                <w:iCs/>
                <w:sz w:val="24"/>
                <w:szCs w:val="24"/>
              </w:rPr>
              <w:t xml:space="preserve">Knowledge of the company and systems: </w:t>
            </w:r>
            <w:r w:rsidRPr="00457F5F">
              <w:rPr>
                <w:rFonts w:ascii="Times New Roman" w:hAnsi="Times New Roman" w:cs="Times New Roman"/>
                <w:sz w:val="24"/>
                <w:szCs w:val="24"/>
              </w:rPr>
              <w:t>knowing the organizational structure, how transaction occur, how errors can be revealed, and the strengths of the entity’s personnel, systems, and</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business</w:t>
            </w:r>
            <w:proofErr w:type="gramEnd"/>
            <w:r w:rsidRPr="00457F5F">
              <w:rPr>
                <w:rFonts w:ascii="Times New Roman" w:hAnsi="Times New Roman" w:cs="Times New Roman"/>
                <w:sz w:val="24"/>
                <w:szCs w:val="24"/>
              </w:rPr>
              <w:t xml:space="preserve"> processes.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b/>
                <w:bCs/>
                <w:sz w:val="24"/>
                <w:szCs w:val="24"/>
              </w:rPr>
              <w:t xml:space="preserve">• </w:t>
            </w:r>
            <w:r w:rsidRPr="00457F5F">
              <w:rPr>
                <w:rFonts w:ascii="Times New Roman" w:hAnsi="Times New Roman" w:cs="Times New Roman"/>
                <w:sz w:val="24"/>
                <w:szCs w:val="24"/>
              </w:rPr>
              <w:t>These attributes and skills enable an internal auditor to obtain background information on</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people</w:t>
            </w:r>
            <w:proofErr w:type="gramEnd"/>
            <w:r w:rsidRPr="00457F5F">
              <w:rPr>
                <w:rFonts w:ascii="Times New Roman" w:hAnsi="Times New Roman" w:cs="Times New Roman"/>
                <w:sz w:val="24"/>
                <w:szCs w:val="24"/>
              </w:rPr>
              <w:t>, systems and processes. The auditors’ past experience in audit provides them with</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valuable</w:t>
            </w:r>
            <w:proofErr w:type="gramEnd"/>
            <w:r w:rsidRPr="00457F5F">
              <w:rPr>
                <w:rFonts w:ascii="Times New Roman" w:hAnsi="Times New Roman" w:cs="Times New Roman"/>
                <w:sz w:val="24"/>
                <w:szCs w:val="24"/>
              </w:rPr>
              <w:t xml:space="preserve"> insights. They not only collect important data but also serve as advisers to forensic</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accountants</w:t>
            </w:r>
            <w:proofErr w:type="gramEnd"/>
            <w:r w:rsidRPr="00457F5F">
              <w:rPr>
                <w:rFonts w:ascii="Times New Roman" w:hAnsi="Times New Roman" w:cs="Times New Roman"/>
                <w:sz w:val="24"/>
                <w:szCs w:val="24"/>
              </w:rPr>
              <w:t xml:space="preserve"> regarding specific issues and follow-up actions.</w:t>
            </w:r>
          </w:p>
          <w:p w:rsidR="00617247" w:rsidRPr="00457F5F" w:rsidRDefault="00617247" w:rsidP="00617247">
            <w:pPr>
              <w:pStyle w:val="normal0"/>
              <w:spacing w:after="580" w:line="384" w:lineRule="auto"/>
              <w:rPr>
                <w:rFonts w:ascii="Times New Roman" w:hAnsi="Times New Roman" w:cs="Times New Roman"/>
                <w:color w:val="auto"/>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shd w:val="clear" w:color="auto" w:fill="F2F2F2"/>
              </w:rPr>
              <w:t>ii</w:t>
            </w:r>
            <w:proofErr w:type="gramStart"/>
            <w:r w:rsidRPr="00457F5F">
              <w:rPr>
                <w:rFonts w:ascii="Times New Roman" w:hAnsi="Times New Roman" w:cs="Times New Roman"/>
                <w:sz w:val="24"/>
                <w:szCs w:val="24"/>
                <w:shd w:val="clear" w:color="auto" w:fill="F2F2F2"/>
              </w:rPr>
              <w:t>)</w:t>
            </w:r>
            <w:r w:rsidRPr="00457F5F">
              <w:rPr>
                <w:rFonts w:ascii="Times New Roman" w:hAnsi="Times New Roman" w:cs="Times New Roman"/>
                <w:sz w:val="24"/>
                <w:szCs w:val="24"/>
              </w:rPr>
              <w:t>The</w:t>
            </w:r>
            <w:proofErr w:type="gramEnd"/>
            <w:r w:rsidRPr="00457F5F">
              <w:rPr>
                <w:rFonts w:ascii="Times New Roman" w:hAnsi="Times New Roman" w:cs="Times New Roman"/>
                <w:sz w:val="24"/>
                <w:szCs w:val="24"/>
              </w:rPr>
              <w:t xml:space="preserve"> primary purpose of external auditors in an investigation is to audit financial statements and ensure that they conform to professional standards. They have to perform their duties under generally accepted auditing standards. The level of interaction between external auditors and forensic accountants depends on the following factors:</w:t>
            </w:r>
          </w:p>
          <w:p w:rsidR="00617247" w:rsidRPr="00457F5F" w:rsidRDefault="00617247" w:rsidP="00617247">
            <w:pPr>
              <w:autoSpaceDE w:val="0"/>
              <w:autoSpaceDN w:val="0"/>
              <w:adjustRightInd w:val="0"/>
              <w:rPr>
                <w:rFonts w:ascii="Times New Roman" w:hAnsi="Times New Roman" w:cs="Times New Roman"/>
                <w:b/>
                <w:bCs/>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The external auditor may have had a good past experience with the company as a trusted adviser or a strained relationship due to past events. In either case, forensic accountants must have an understanding of the current relationship between the external auditors and the company for successful and effective communication during the investigation.</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External auditors are useful sources of information because they are more likely to know more about the company based on past experiences than a group of newly appointed forensic accountants and attorneys. Typically, the company’s areas of risk, its business processes, documentation, systems, and personnel are issues about which the auditors are most informed, and they can therefore help the investigative team make a powerful start.</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 xml:space="preserve">The forensic accounting team will also have access to the auditors’ working papers and their staff, which will give them a better understanding of organizational culture and personnel. However, gaining access to working papers may require a formal access letter, the terms of which are set out carefully after advice from counsel. Obtaining these access letters may take </w:t>
            </w:r>
            <w:r w:rsidRPr="00457F5F">
              <w:rPr>
                <w:rFonts w:ascii="Times New Roman" w:hAnsi="Times New Roman" w:cs="Times New Roman"/>
                <w:sz w:val="24"/>
                <w:szCs w:val="24"/>
              </w:rPr>
              <w:lastRenderedPageBreak/>
              <w:t>time and delay the investigation.</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pStyle w:val="normal0"/>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iii) </w:t>
            </w:r>
            <w:r w:rsidRPr="00457F5F">
              <w:rPr>
                <w:rFonts w:ascii="Times New Roman" w:eastAsia="Verdana" w:hAnsi="Times New Roman" w:cs="Times New Roman"/>
                <w:color w:val="auto"/>
                <w:sz w:val="24"/>
                <w:szCs w:val="24"/>
                <w:highlight w:val="white"/>
              </w:rPr>
              <w:t>The essentials for effective internal auditing are:</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(a) independence</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auditor should have the independence in terms of </w:t>
            </w:r>
            <w:proofErr w:type="spellStart"/>
            <w:r w:rsidRPr="00457F5F">
              <w:rPr>
                <w:rFonts w:ascii="Times New Roman" w:eastAsia="Verdana" w:hAnsi="Times New Roman" w:cs="Times New Roman"/>
                <w:color w:val="auto"/>
                <w:sz w:val="24"/>
                <w:szCs w:val="24"/>
                <w:highlight w:val="white"/>
              </w:rPr>
              <w:t>organisational</w:t>
            </w:r>
            <w:proofErr w:type="spellEnd"/>
            <w:r w:rsidRPr="00457F5F">
              <w:rPr>
                <w:rFonts w:ascii="Times New Roman" w:eastAsia="Verdana" w:hAnsi="Times New Roman" w:cs="Times New Roman"/>
                <w:color w:val="auto"/>
                <w:sz w:val="24"/>
                <w:szCs w:val="24"/>
                <w:highlight w:val="white"/>
              </w:rPr>
              <w:t xml:space="preserve"> status and personal objectivity which permits the proper performance of his duties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(b) staffing and training</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 unit should be appropriately staffed in terms of numbers, grades, qualifications and experience, having regard to its responsibilities and objectives. The internal auditor should be properly trained to </w:t>
            </w:r>
            <w:proofErr w:type="spellStart"/>
            <w:r w:rsidRPr="00457F5F">
              <w:rPr>
                <w:rFonts w:ascii="Times New Roman" w:eastAsia="Verdana" w:hAnsi="Times New Roman" w:cs="Times New Roman"/>
                <w:color w:val="auto"/>
                <w:sz w:val="24"/>
                <w:szCs w:val="24"/>
                <w:highlight w:val="white"/>
              </w:rPr>
              <w:t>fulfil</w:t>
            </w:r>
            <w:proofErr w:type="spellEnd"/>
            <w:r w:rsidRPr="00457F5F">
              <w:rPr>
                <w:rFonts w:ascii="Times New Roman" w:eastAsia="Verdana" w:hAnsi="Times New Roman" w:cs="Times New Roman"/>
                <w:color w:val="auto"/>
                <w:sz w:val="24"/>
                <w:szCs w:val="24"/>
                <w:highlight w:val="white"/>
              </w:rPr>
              <w:t xml:space="preserve"> all his responsibilities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(c) relationships</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auditor should seek to foster constructive working relationship and mutual understanding with management, with external auditors, with any other review agencies and, where one exist, the audit committee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(d) due care</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The internal auditor should exercise due care in fulfilling his responsibilities</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(e) planning, controlling and recording</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auditor should adequately plan, control and record his work </w:t>
            </w:r>
            <w:r w:rsidRPr="00457F5F">
              <w:rPr>
                <w:rFonts w:ascii="Times New Roman" w:hAnsi="Times New Roman" w:cs="Times New Roman"/>
                <w:color w:val="auto"/>
                <w:sz w:val="24"/>
                <w:szCs w:val="24"/>
                <w:highlight w:val="white"/>
              </w:rPr>
              <w:t xml:space="preserv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(f) evaluation of the internal control system</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auditor should identify and evaluate the </w:t>
            </w:r>
            <w:proofErr w:type="spellStart"/>
            <w:r w:rsidRPr="00457F5F">
              <w:rPr>
                <w:rFonts w:ascii="Times New Roman" w:eastAsia="Verdana" w:hAnsi="Times New Roman" w:cs="Times New Roman"/>
                <w:color w:val="auto"/>
                <w:sz w:val="24"/>
                <w:szCs w:val="24"/>
                <w:highlight w:val="white"/>
              </w:rPr>
              <w:t>organisation's</w:t>
            </w:r>
            <w:proofErr w:type="spellEnd"/>
            <w:r w:rsidRPr="00457F5F">
              <w:rPr>
                <w:rFonts w:ascii="Times New Roman" w:eastAsia="Verdana" w:hAnsi="Times New Roman" w:cs="Times New Roman"/>
                <w:color w:val="auto"/>
                <w:sz w:val="24"/>
                <w:szCs w:val="24"/>
                <w:highlight w:val="white"/>
              </w:rPr>
              <w:t xml:space="preserve"> internal control system as a basis for reporting upon its adequacy and effectiveness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(g) evidence</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auditor should obtain sufficient, relevant and reliable evidence on which to base reasonable conclusions and recommendations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hAnsi="Times New Roman" w:cs="Times New Roman"/>
                <w:color w:val="auto"/>
                <w:sz w:val="24"/>
                <w:szCs w:val="24"/>
                <w:highlight w:val="white"/>
              </w:rPr>
              <w:t xml:space="preserve">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(h) reporting and follow-up</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The internal auditor should ensure that findings, conclusions and recommendations arising from each internal audit assignment are communicated promptly to the appropriate level of management and he should actively seek a response. He should ensure that arrangements are made to follow up audit recommendations to monitor what action has been taken on them </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iv</w:t>
            </w:r>
            <w:proofErr w:type="gramStart"/>
            <w:r w:rsidRPr="00457F5F">
              <w:rPr>
                <w:rFonts w:ascii="Times New Roman" w:eastAsia="Verdana" w:hAnsi="Times New Roman" w:cs="Times New Roman"/>
                <w:color w:val="auto"/>
                <w:sz w:val="24"/>
                <w:szCs w:val="24"/>
                <w:highlight w:val="white"/>
              </w:rPr>
              <w:t>)A</w:t>
            </w:r>
            <w:proofErr w:type="gramEnd"/>
            <w:r w:rsidRPr="00457F5F">
              <w:rPr>
                <w:rFonts w:ascii="Times New Roman" w:eastAsia="Verdana" w:hAnsi="Times New Roman" w:cs="Times New Roman"/>
                <w:color w:val="auto"/>
                <w:sz w:val="24"/>
                <w:szCs w:val="24"/>
                <w:highlight w:val="white"/>
              </w:rPr>
              <w:t xml:space="preserve"> forensic accountant's primary duty is to </w:t>
            </w:r>
            <w:proofErr w:type="spellStart"/>
            <w:r w:rsidRPr="00457F5F">
              <w:rPr>
                <w:rFonts w:ascii="Times New Roman" w:eastAsia="Verdana" w:hAnsi="Times New Roman" w:cs="Times New Roman"/>
                <w:color w:val="auto"/>
                <w:sz w:val="24"/>
                <w:szCs w:val="24"/>
                <w:highlight w:val="white"/>
              </w:rPr>
              <w:t>analyse</w:t>
            </w:r>
            <w:proofErr w:type="spellEnd"/>
            <w:r w:rsidRPr="00457F5F">
              <w:rPr>
                <w:rFonts w:ascii="Times New Roman" w:eastAsia="Verdana" w:hAnsi="Times New Roman" w:cs="Times New Roman"/>
                <w:color w:val="auto"/>
                <w:sz w:val="24"/>
                <w:szCs w:val="24"/>
                <w:highlight w:val="white"/>
              </w:rPr>
              <w:t xml:space="preserve">, interpret, </w:t>
            </w:r>
            <w:proofErr w:type="spellStart"/>
            <w:r w:rsidRPr="00457F5F">
              <w:rPr>
                <w:rFonts w:ascii="Times New Roman" w:eastAsia="Verdana" w:hAnsi="Times New Roman" w:cs="Times New Roman"/>
                <w:color w:val="auto"/>
                <w:sz w:val="24"/>
                <w:szCs w:val="24"/>
                <w:highlight w:val="white"/>
              </w:rPr>
              <w:t>summarise</w:t>
            </w:r>
            <w:proofErr w:type="spellEnd"/>
            <w:r w:rsidRPr="00457F5F">
              <w:rPr>
                <w:rFonts w:ascii="Times New Roman" w:eastAsia="Verdana" w:hAnsi="Times New Roman" w:cs="Times New Roman"/>
                <w:color w:val="auto"/>
                <w:sz w:val="24"/>
                <w:szCs w:val="24"/>
                <w:highlight w:val="white"/>
              </w:rPr>
              <w:t xml:space="preserve"> and present complex financial- and business-related issues in a manner that is both understandable by the layman and properly supported by the evidence.</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 xml:space="preserve">Forensic accountants are engaged by both government and private agencies cutting across industries ranging from insurance companies, banks, police forces, regulatory agencies and other financial and business </w:t>
            </w:r>
            <w:proofErr w:type="spellStart"/>
            <w:r w:rsidRPr="00457F5F">
              <w:rPr>
                <w:rFonts w:ascii="Times New Roman" w:eastAsia="Verdana" w:hAnsi="Times New Roman" w:cs="Times New Roman"/>
                <w:color w:val="auto"/>
                <w:sz w:val="24"/>
                <w:szCs w:val="24"/>
                <w:highlight w:val="white"/>
              </w:rPr>
              <w:t>organisations</w:t>
            </w:r>
            <w:proofErr w:type="spellEnd"/>
            <w:r w:rsidRPr="00457F5F">
              <w:rPr>
                <w:rFonts w:ascii="Times New Roman" w:eastAsia="Verdana" w:hAnsi="Times New Roman" w:cs="Times New Roman"/>
                <w:color w:val="auto"/>
                <w:sz w:val="24"/>
                <w:szCs w:val="24"/>
                <w:highlight w:val="white"/>
              </w:rPr>
              <w:t>.</w:t>
            </w:r>
          </w:p>
          <w:p w:rsidR="00617247" w:rsidRPr="00457F5F" w:rsidRDefault="00617247" w:rsidP="00617247">
            <w:pPr>
              <w:pStyle w:val="normal0"/>
              <w:spacing w:before="100" w:after="100"/>
              <w:ind w:left="720"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The services rendered by forensic accountants cover a wide spectrum of which the following are commonly provided:</w:t>
            </w:r>
          </w:p>
          <w:p w:rsidR="00617247" w:rsidRPr="00457F5F" w:rsidRDefault="00617247" w:rsidP="00617247">
            <w:pPr>
              <w:pStyle w:val="normal0"/>
              <w:numPr>
                <w:ilvl w:val="0"/>
                <w:numId w:val="3"/>
              </w:numPr>
              <w:spacing w:before="100" w:after="100"/>
              <w:ind w:right="720" w:firstLine="0"/>
              <w:contextualSpacing/>
              <w:jc w:val="both"/>
              <w:rPr>
                <w:rFonts w:ascii="Times New Roman" w:eastAsia="Verdana" w:hAnsi="Times New Roman" w:cs="Times New Roman"/>
                <w:color w:val="auto"/>
                <w:sz w:val="24"/>
                <w:szCs w:val="24"/>
                <w:highlight w:val="white"/>
              </w:rPr>
            </w:pPr>
            <w:r w:rsidRPr="00457F5F">
              <w:rPr>
                <w:rFonts w:ascii="Times New Roman" w:eastAsia="Verdana" w:hAnsi="Times New Roman" w:cs="Times New Roman"/>
                <w:color w:val="auto"/>
                <w:sz w:val="24"/>
                <w:szCs w:val="24"/>
                <w:highlight w:val="white"/>
              </w:rPr>
              <w:t>investigation and analysis of financial evidence;</w:t>
            </w:r>
          </w:p>
          <w:p w:rsidR="00617247" w:rsidRPr="00457F5F" w:rsidRDefault="00617247" w:rsidP="00617247">
            <w:pPr>
              <w:pStyle w:val="normal0"/>
              <w:numPr>
                <w:ilvl w:val="0"/>
                <w:numId w:val="3"/>
              </w:numPr>
              <w:spacing w:before="100" w:after="100"/>
              <w:ind w:hanging="360"/>
              <w:contextualSpacing/>
              <w:jc w:val="both"/>
              <w:rPr>
                <w:rFonts w:ascii="Times New Roman" w:eastAsia="Verdana" w:hAnsi="Times New Roman" w:cs="Times New Roman"/>
                <w:color w:val="auto"/>
                <w:sz w:val="24"/>
                <w:szCs w:val="24"/>
                <w:highlight w:val="white"/>
              </w:rPr>
            </w:pPr>
            <w:r w:rsidRPr="00457F5F">
              <w:rPr>
                <w:rFonts w:ascii="Times New Roman" w:eastAsia="Verdana" w:hAnsi="Times New Roman" w:cs="Times New Roman"/>
                <w:color w:val="auto"/>
                <w:sz w:val="24"/>
                <w:szCs w:val="24"/>
                <w:highlight w:val="white"/>
              </w:rPr>
              <w:t xml:space="preserve">development of </w:t>
            </w:r>
            <w:proofErr w:type="spellStart"/>
            <w:r w:rsidRPr="00457F5F">
              <w:rPr>
                <w:rFonts w:ascii="Times New Roman" w:eastAsia="Verdana" w:hAnsi="Times New Roman" w:cs="Times New Roman"/>
                <w:color w:val="auto"/>
                <w:sz w:val="24"/>
                <w:szCs w:val="24"/>
                <w:highlight w:val="white"/>
              </w:rPr>
              <w:t>computerised</w:t>
            </w:r>
            <w:proofErr w:type="spellEnd"/>
            <w:r w:rsidRPr="00457F5F">
              <w:rPr>
                <w:rFonts w:ascii="Times New Roman" w:eastAsia="Verdana" w:hAnsi="Times New Roman" w:cs="Times New Roman"/>
                <w:color w:val="auto"/>
                <w:sz w:val="24"/>
                <w:szCs w:val="24"/>
                <w:highlight w:val="white"/>
              </w:rPr>
              <w:t xml:space="preserve"> applications to assist in the analysis and presentation of financial evidence;</w:t>
            </w:r>
          </w:p>
          <w:p w:rsidR="00617247" w:rsidRPr="00457F5F" w:rsidRDefault="00617247" w:rsidP="00617247">
            <w:pPr>
              <w:pStyle w:val="normal0"/>
              <w:numPr>
                <w:ilvl w:val="0"/>
                <w:numId w:val="3"/>
              </w:numPr>
              <w:spacing w:before="100" w:after="100"/>
              <w:ind w:hanging="360"/>
              <w:contextualSpacing/>
              <w:jc w:val="both"/>
              <w:rPr>
                <w:rFonts w:ascii="Times New Roman" w:eastAsia="Verdana" w:hAnsi="Times New Roman" w:cs="Times New Roman"/>
                <w:color w:val="auto"/>
                <w:sz w:val="24"/>
                <w:szCs w:val="24"/>
                <w:highlight w:val="white"/>
              </w:rPr>
            </w:pPr>
            <w:r w:rsidRPr="00457F5F">
              <w:rPr>
                <w:rFonts w:ascii="Times New Roman" w:eastAsia="Verdana" w:hAnsi="Times New Roman" w:cs="Times New Roman"/>
                <w:color w:val="auto"/>
                <w:sz w:val="24"/>
                <w:szCs w:val="24"/>
                <w:highlight w:val="white"/>
              </w:rPr>
              <w:t>communication of findings in the form of reports, exhibits and collections of documents; and</w:t>
            </w:r>
          </w:p>
          <w:p w:rsidR="00617247" w:rsidRPr="00457F5F" w:rsidRDefault="00617247" w:rsidP="00617247">
            <w:pPr>
              <w:pStyle w:val="normal0"/>
              <w:numPr>
                <w:ilvl w:val="0"/>
                <w:numId w:val="3"/>
              </w:numPr>
              <w:spacing w:before="100" w:after="100"/>
              <w:ind w:hanging="360"/>
              <w:contextualSpacing/>
              <w:jc w:val="both"/>
              <w:rPr>
                <w:rFonts w:ascii="Times New Roman" w:eastAsia="Verdana" w:hAnsi="Times New Roman" w:cs="Times New Roman"/>
                <w:color w:val="auto"/>
                <w:sz w:val="24"/>
                <w:szCs w:val="24"/>
                <w:highlight w:val="white"/>
              </w:rPr>
            </w:pPr>
            <w:proofErr w:type="gramStart"/>
            <w:r w:rsidRPr="00457F5F">
              <w:rPr>
                <w:rFonts w:ascii="Times New Roman" w:eastAsia="Verdana" w:hAnsi="Times New Roman" w:cs="Times New Roman"/>
                <w:color w:val="auto"/>
                <w:sz w:val="24"/>
                <w:szCs w:val="24"/>
                <w:highlight w:val="white"/>
              </w:rPr>
              <w:t>assistance</w:t>
            </w:r>
            <w:proofErr w:type="gramEnd"/>
            <w:r w:rsidRPr="00457F5F">
              <w:rPr>
                <w:rFonts w:ascii="Times New Roman" w:eastAsia="Verdana" w:hAnsi="Times New Roman" w:cs="Times New Roman"/>
                <w:color w:val="auto"/>
                <w:sz w:val="24"/>
                <w:szCs w:val="24"/>
                <w:highlight w:val="white"/>
              </w:rPr>
              <w:t xml:space="preserve"> in legal proceedings, including testifying in court as expert witness and preparing visual aids to support trial evidence.</w:t>
            </w:r>
          </w:p>
          <w:p w:rsidR="00617247" w:rsidRPr="00457F5F" w:rsidRDefault="00617247" w:rsidP="00617247">
            <w:pPr>
              <w:pStyle w:val="normal0"/>
              <w:spacing w:before="100" w:after="100"/>
              <w:ind w:left="720" w:right="720"/>
              <w:jc w:val="both"/>
              <w:rPr>
                <w:rFonts w:ascii="Times New Roman" w:eastAsia="Verdana" w:hAnsi="Times New Roman" w:cs="Times New Roman"/>
                <w:color w:val="auto"/>
                <w:sz w:val="24"/>
                <w:szCs w:val="24"/>
              </w:rPr>
            </w:pPr>
            <w:r w:rsidRPr="00457F5F">
              <w:rPr>
                <w:rFonts w:ascii="Times New Roman" w:eastAsia="Verdana" w:hAnsi="Times New Roman" w:cs="Times New Roman"/>
                <w:color w:val="auto"/>
                <w:sz w:val="24"/>
                <w:szCs w:val="24"/>
                <w:highlight w:val="white"/>
              </w:rPr>
              <w:t>To properly carry out these functions, the forensic accountant must also be familiar with legal concepts and procedures, including the ability to differentiate between substance and form when grappling with any issue.</w:t>
            </w:r>
          </w:p>
          <w:p w:rsidR="00617247" w:rsidRPr="00457F5F" w:rsidRDefault="00617247" w:rsidP="00617247">
            <w:pPr>
              <w:pStyle w:val="normal0"/>
              <w:spacing w:before="100" w:after="100"/>
              <w:ind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rPr>
              <w:t>In addition to above:</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Forensic accounting investigators should be aware that their primary purpose is to find facts and not reach conclusions or express their own opinions. The financial auditor’s role, on the other hand, extends to determining the nature, extent and timing of audit procedures after auditing financial books and records.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 xml:space="preserve">It is the management’s responsibility to prepare financial statements, which are then analyzed by auditors to ensure that they conform to generally accepted standards after applying audit procedures and assessments. On the other hand, the forensic accounting investigator brings a different level of skill to the investigation and works under the direction of the employer through the management, the audit committee, the counsel or the auditing </w:t>
            </w:r>
            <w:proofErr w:type="spellStart"/>
            <w:r w:rsidRPr="00457F5F">
              <w:rPr>
                <w:rFonts w:ascii="Times New Roman" w:hAnsi="Times New Roman" w:cs="Times New Roman"/>
                <w:sz w:val="24"/>
                <w:szCs w:val="24"/>
              </w:rPr>
              <w:t>fi</w:t>
            </w:r>
            <w:proofErr w:type="spellEnd"/>
            <w:r w:rsidRPr="00457F5F">
              <w:rPr>
                <w:rFonts w:ascii="Times New Roman" w:hAnsi="Times New Roman" w:cs="Times New Roman"/>
                <w:sz w:val="24"/>
                <w:szCs w:val="24"/>
              </w:rPr>
              <w:t xml:space="preserve"> rm.</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 xml:space="preserve">One of the most integral parts of an audit team’s responsibilities is the selection of audit procedures, which relies on the auditors’ </w:t>
            </w:r>
            <w:proofErr w:type="spellStart"/>
            <w:r w:rsidRPr="00457F5F">
              <w:rPr>
                <w:rFonts w:ascii="Times New Roman" w:hAnsi="Times New Roman" w:cs="Times New Roman"/>
                <w:sz w:val="24"/>
                <w:szCs w:val="24"/>
              </w:rPr>
              <w:t>judgement</w:t>
            </w:r>
            <w:proofErr w:type="spellEnd"/>
            <w:r w:rsidRPr="00457F5F">
              <w:rPr>
                <w:rFonts w:ascii="Times New Roman" w:hAnsi="Times New Roman" w:cs="Times New Roman"/>
                <w:sz w:val="24"/>
                <w:szCs w:val="24"/>
              </w:rPr>
              <w:t>. When auditors seek the expertise of parties such as forensic accounting investigators, they expect to be advised on the appropriate procedures to be applied along with their costs, associated risks, and expected outcomes. The investigators are required to ensure that they are applying procedures on the audit team’s orders or on the orders of whichever party is directing them. This can be frustrating for the investigators, as they may be ordered to suspend or end the investigation halfway through. In such a case, the investigators might discuss their issues with the audit team, although the fact that the audit team knows more about the organization and its procedures may address the investigators’ concerns. In any case, forensic accounting investigators are required to take</w:t>
            </w:r>
          </w:p>
          <w:p w:rsidR="00617247" w:rsidRPr="00457F5F" w:rsidRDefault="00617247" w:rsidP="00617247">
            <w:pPr>
              <w:pStyle w:val="normal0"/>
              <w:spacing w:before="100" w:after="100"/>
              <w:ind w:right="720"/>
              <w:jc w:val="both"/>
              <w:rPr>
                <w:rFonts w:ascii="Times New Roman" w:hAnsi="Times New Roman" w:cs="Times New Roman"/>
                <w:color w:val="auto"/>
                <w:sz w:val="24"/>
                <w:szCs w:val="24"/>
              </w:rPr>
            </w:pPr>
            <w:proofErr w:type="gramStart"/>
            <w:r w:rsidRPr="00457F5F">
              <w:rPr>
                <w:rFonts w:ascii="Times New Roman" w:hAnsi="Times New Roman" w:cs="Times New Roman"/>
                <w:color w:val="auto"/>
                <w:sz w:val="24"/>
                <w:szCs w:val="24"/>
              </w:rPr>
              <w:t>orders</w:t>
            </w:r>
            <w:proofErr w:type="gramEnd"/>
            <w:r w:rsidRPr="00457F5F">
              <w:rPr>
                <w:rFonts w:ascii="Times New Roman" w:hAnsi="Times New Roman" w:cs="Times New Roman"/>
                <w:color w:val="auto"/>
                <w:sz w:val="24"/>
                <w:szCs w:val="24"/>
              </w:rPr>
              <w:t xml:space="preserve"> from their employers be they auditors, directors or counsel.</w:t>
            </w:r>
          </w:p>
          <w:p w:rsidR="00617247" w:rsidRPr="00457F5F" w:rsidRDefault="00617247" w:rsidP="00617247">
            <w:pPr>
              <w:pStyle w:val="normal0"/>
              <w:spacing w:before="100" w:after="100"/>
              <w:ind w:right="720"/>
              <w:jc w:val="both"/>
              <w:rPr>
                <w:rFonts w:ascii="Times New Roman" w:hAnsi="Times New Roman" w:cs="Times New Roman"/>
                <w:color w:val="auto"/>
                <w:sz w:val="24"/>
                <w:szCs w:val="24"/>
              </w:rPr>
            </w:pPr>
          </w:p>
          <w:p w:rsidR="00617247" w:rsidRPr="00457F5F" w:rsidRDefault="00617247" w:rsidP="00617247">
            <w:pPr>
              <w:pStyle w:val="normal0"/>
              <w:spacing w:before="100" w:after="100"/>
              <w:ind w:right="720"/>
              <w:jc w:val="both"/>
              <w:rPr>
                <w:rFonts w:ascii="Times New Roman" w:hAnsi="Times New Roman" w:cs="Times New Roman"/>
                <w:color w:val="auto"/>
                <w:sz w:val="24"/>
                <w:szCs w:val="24"/>
              </w:rPr>
            </w:pPr>
            <w:r w:rsidRPr="00457F5F">
              <w:rPr>
                <w:rFonts w:ascii="Times New Roman" w:eastAsia="Verdana" w:hAnsi="Times New Roman" w:cs="Times New Roman"/>
                <w:color w:val="auto"/>
                <w:sz w:val="24"/>
                <w:szCs w:val="24"/>
                <w:highlight w:val="white"/>
              </w:rPr>
              <w:t>Question 2</w:t>
            </w:r>
          </w:p>
          <w:p w:rsidR="00617247" w:rsidRPr="00457F5F" w:rsidRDefault="00617247" w:rsidP="00617247">
            <w:pPr>
              <w:pStyle w:val="normal0"/>
              <w:spacing w:after="160"/>
              <w:jc w:val="both"/>
              <w:rPr>
                <w:rFonts w:ascii="Times New Roman" w:hAnsi="Times New Roman" w:cs="Times New Roman"/>
                <w:color w:val="auto"/>
                <w:sz w:val="24"/>
                <w:szCs w:val="24"/>
              </w:rPr>
            </w:pPr>
            <w:r w:rsidRPr="00457F5F">
              <w:rPr>
                <w:rFonts w:ascii="Times New Roman" w:eastAsia="Calibri" w:hAnsi="Times New Roman" w:cs="Times New Roman"/>
                <w:color w:val="auto"/>
                <w:sz w:val="24"/>
                <w:szCs w:val="24"/>
                <w:highlight w:val="white"/>
              </w:rPr>
              <w:t>There has been extensive debate regarding who is better to conduct forensic investigations, lawyers or accountants. There are a number of compelling reasons why the forensic lawyers should lead forensic investigations, including:</w:t>
            </w:r>
          </w:p>
          <w:p w:rsidR="00617247" w:rsidRPr="00457F5F" w:rsidRDefault="00617247" w:rsidP="00617247">
            <w:pPr>
              <w:pStyle w:val="normal0"/>
              <w:numPr>
                <w:ilvl w:val="0"/>
                <w:numId w:val="4"/>
              </w:numPr>
              <w:spacing w:after="160" w:line="342" w:lineRule="auto"/>
              <w:ind w:left="1100" w:hanging="360"/>
              <w:contextualSpacing/>
              <w:jc w:val="both"/>
              <w:rPr>
                <w:rFonts w:ascii="Times New Roman" w:hAnsi="Times New Roman" w:cs="Times New Roman"/>
                <w:color w:val="auto"/>
                <w:sz w:val="24"/>
                <w:szCs w:val="24"/>
              </w:rPr>
            </w:pPr>
            <w:r w:rsidRPr="00457F5F">
              <w:rPr>
                <w:rFonts w:ascii="Times New Roman" w:eastAsia="Calibri" w:hAnsi="Times New Roman" w:cs="Times New Roman"/>
                <w:color w:val="auto"/>
                <w:sz w:val="24"/>
                <w:szCs w:val="24"/>
                <w:highlight w:val="white"/>
              </w:rPr>
              <w:lastRenderedPageBreak/>
              <w:t>lawyers ensure and maintain professional privilege;</w:t>
            </w:r>
          </w:p>
          <w:p w:rsidR="00617247" w:rsidRPr="00457F5F" w:rsidRDefault="00617247" w:rsidP="00617247">
            <w:pPr>
              <w:pStyle w:val="normal0"/>
              <w:numPr>
                <w:ilvl w:val="0"/>
                <w:numId w:val="4"/>
              </w:numPr>
              <w:spacing w:after="160" w:line="342" w:lineRule="auto"/>
              <w:ind w:left="1100" w:hanging="360"/>
              <w:contextualSpacing/>
              <w:jc w:val="both"/>
              <w:rPr>
                <w:rFonts w:ascii="Times New Roman" w:hAnsi="Times New Roman" w:cs="Times New Roman"/>
                <w:color w:val="auto"/>
                <w:sz w:val="24"/>
                <w:szCs w:val="24"/>
              </w:rPr>
            </w:pPr>
            <w:r w:rsidRPr="00457F5F">
              <w:rPr>
                <w:rFonts w:ascii="Times New Roman" w:eastAsia="Calibri" w:hAnsi="Times New Roman" w:cs="Times New Roman"/>
                <w:color w:val="auto"/>
                <w:sz w:val="24"/>
                <w:szCs w:val="24"/>
                <w:highlight w:val="white"/>
              </w:rPr>
              <w:t>lawyers are specialists at gathering evidence;</w:t>
            </w:r>
          </w:p>
          <w:p w:rsidR="00617247" w:rsidRPr="00457F5F" w:rsidRDefault="00617247" w:rsidP="00617247">
            <w:pPr>
              <w:pStyle w:val="normal0"/>
              <w:numPr>
                <w:ilvl w:val="0"/>
                <w:numId w:val="4"/>
              </w:numPr>
              <w:spacing w:after="160" w:line="342" w:lineRule="auto"/>
              <w:ind w:left="1100" w:hanging="360"/>
              <w:contextualSpacing/>
              <w:jc w:val="both"/>
              <w:rPr>
                <w:rFonts w:ascii="Times New Roman" w:hAnsi="Times New Roman" w:cs="Times New Roman"/>
                <w:color w:val="auto"/>
                <w:sz w:val="24"/>
                <w:szCs w:val="24"/>
              </w:rPr>
            </w:pPr>
            <w:r w:rsidRPr="00457F5F">
              <w:rPr>
                <w:rFonts w:ascii="Times New Roman" w:eastAsia="Calibri" w:hAnsi="Times New Roman" w:cs="Times New Roman"/>
                <w:color w:val="auto"/>
                <w:sz w:val="24"/>
                <w:szCs w:val="24"/>
                <w:highlight w:val="white"/>
              </w:rPr>
              <w:t>Lawyers can protect their clients from the  negative impact of discovery</w:t>
            </w:r>
          </w:p>
          <w:p w:rsidR="00617247" w:rsidRPr="00457F5F" w:rsidRDefault="00617247" w:rsidP="00617247">
            <w:pPr>
              <w:pStyle w:val="normal0"/>
              <w:numPr>
                <w:ilvl w:val="0"/>
                <w:numId w:val="4"/>
              </w:numPr>
              <w:spacing w:after="160" w:line="342" w:lineRule="auto"/>
              <w:ind w:left="1100" w:hanging="360"/>
              <w:contextualSpacing/>
              <w:jc w:val="both"/>
              <w:rPr>
                <w:rFonts w:ascii="Times New Roman" w:hAnsi="Times New Roman" w:cs="Times New Roman"/>
                <w:color w:val="auto"/>
                <w:sz w:val="24"/>
                <w:szCs w:val="24"/>
              </w:rPr>
            </w:pPr>
            <w:r w:rsidRPr="00457F5F">
              <w:rPr>
                <w:rFonts w:ascii="Times New Roman" w:eastAsia="Calibri" w:hAnsi="Times New Roman" w:cs="Times New Roman"/>
                <w:color w:val="auto"/>
                <w:sz w:val="24"/>
                <w:szCs w:val="24"/>
                <w:highlight w:val="white"/>
              </w:rPr>
              <w:t xml:space="preserve">privilege gives </w:t>
            </w:r>
            <w:proofErr w:type="spellStart"/>
            <w:r w:rsidRPr="00457F5F">
              <w:rPr>
                <w:rFonts w:ascii="Times New Roman" w:eastAsia="Calibri" w:hAnsi="Times New Roman" w:cs="Times New Roman"/>
                <w:color w:val="auto"/>
                <w:sz w:val="24"/>
                <w:szCs w:val="24"/>
                <w:highlight w:val="white"/>
              </w:rPr>
              <w:t>corporates</w:t>
            </w:r>
            <w:proofErr w:type="spellEnd"/>
            <w:r w:rsidRPr="00457F5F">
              <w:rPr>
                <w:rFonts w:ascii="Times New Roman" w:eastAsia="Calibri" w:hAnsi="Times New Roman" w:cs="Times New Roman"/>
                <w:color w:val="auto"/>
                <w:sz w:val="24"/>
                <w:szCs w:val="24"/>
                <w:highlight w:val="white"/>
              </w:rPr>
              <w:t xml:space="preserve"> the right not to disclose the forensic report to a regulator; and</w:t>
            </w:r>
          </w:p>
          <w:p w:rsidR="00617247" w:rsidRPr="00457F5F" w:rsidRDefault="00617247" w:rsidP="00617247">
            <w:pPr>
              <w:pStyle w:val="normal0"/>
              <w:numPr>
                <w:ilvl w:val="0"/>
                <w:numId w:val="4"/>
              </w:numPr>
              <w:spacing w:after="160" w:line="342" w:lineRule="auto"/>
              <w:ind w:left="1100" w:hanging="360"/>
              <w:contextualSpacing/>
              <w:jc w:val="both"/>
              <w:rPr>
                <w:rFonts w:ascii="Times New Roman" w:hAnsi="Times New Roman" w:cs="Times New Roman"/>
                <w:color w:val="auto"/>
                <w:sz w:val="24"/>
                <w:szCs w:val="24"/>
              </w:rPr>
            </w:pPr>
            <w:proofErr w:type="gramStart"/>
            <w:r w:rsidRPr="00457F5F">
              <w:rPr>
                <w:rFonts w:ascii="Times New Roman" w:eastAsia="Calibri" w:hAnsi="Times New Roman" w:cs="Times New Roman"/>
                <w:color w:val="auto"/>
                <w:sz w:val="24"/>
                <w:szCs w:val="24"/>
                <w:highlight w:val="white"/>
              </w:rPr>
              <w:t>forensic</w:t>
            </w:r>
            <w:proofErr w:type="gramEnd"/>
            <w:r w:rsidRPr="00457F5F">
              <w:rPr>
                <w:rFonts w:ascii="Times New Roman" w:eastAsia="Calibri" w:hAnsi="Times New Roman" w:cs="Times New Roman"/>
                <w:color w:val="auto"/>
                <w:sz w:val="24"/>
                <w:szCs w:val="24"/>
                <w:highlight w:val="white"/>
              </w:rPr>
              <w:t xml:space="preserve"> lawyers are loss recovery experts.</w:t>
            </w:r>
          </w:p>
          <w:p w:rsidR="00617247" w:rsidRPr="00457F5F" w:rsidRDefault="00617247" w:rsidP="00617247">
            <w:pPr>
              <w:pStyle w:val="normal0"/>
              <w:spacing w:before="100" w:after="100"/>
              <w:ind w:right="720"/>
              <w:jc w:val="both"/>
              <w:rPr>
                <w:rFonts w:ascii="Times New Roman" w:hAnsi="Times New Roman" w:cs="Times New Roman"/>
                <w:color w:val="auto"/>
                <w:sz w:val="24"/>
                <w:szCs w:val="24"/>
              </w:rPr>
            </w:pPr>
          </w:p>
          <w:p w:rsidR="00617247" w:rsidRPr="00457F5F" w:rsidRDefault="00617247" w:rsidP="00617247">
            <w:pPr>
              <w:pStyle w:val="normal0"/>
              <w:rPr>
                <w:rFonts w:ascii="Times New Roman" w:hAnsi="Times New Roman" w:cs="Times New Roman"/>
                <w:color w:val="auto"/>
                <w:sz w:val="24"/>
                <w:szCs w:val="24"/>
              </w:rPr>
            </w:pPr>
            <w:r w:rsidRPr="00457F5F">
              <w:rPr>
                <w:rFonts w:ascii="Times New Roman" w:hAnsi="Times New Roman" w:cs="Times New Roman"/>
                <w:color w:val="auto"/>
                <w:sz w:val="24"/>
                <w:szCs w:val="24"/>
              </w:rPr>
              <w:t>There are a number of circumstances in which forensic accountants should expect to work with attorney. These include the following:</w:t>
            </w:r>
          </w:p>
          <w:p w:rsidR="00617247" w:rsidRPr="00457F5F" w:rsidRDefault="00617247" w:rsidP="00617247">
            <w:pPr>
              <w:pStyle w:val="normal0"/>
              <w:rPr>
                <w:rFonts w:ascii="Times New Roman" w:hAnsi="Times New Roman" w:cs="Times New Roman"/>
                <w:color w:val="auto"/>
                <w:sz w:val="24"/>
                <w:szCs w:val="24"/>
                <w:lang w:val="en-GB"/>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Internal investigations related to accounting and reporting, which are triggered by:</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Anonymous tips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Audit committee concerns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Internal audit concerns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External auditor findings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Media and regulatory reports or communications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Audit committee concerns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External auditor findings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Media and regulatory reports or communications</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 xml:space="preserve">Regulatory investigations conducted by the Securities and Exchange Commission </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Tax authority inquiries</w:t>
            </w: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Contract issues, shareholder lawsuits, wrongful termination claims, fraud recovery actions, and other forms of civil litigation</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There are various types of attorney with whom a forensic accounting investigator might work. These include the company’s general counsel, SEC counsel, the board of directors’ or t he audit committee’s external counsel  There are various types of attorney with whom a forensic accounting investigator might work. These include the company’s general counsel, SEC counsel, the board of directors’ or t he audit committee’s external counsel  There are various types of attorney with whom a forensic accounting investigator might work. These include the company’s general counsel, SEC counsel, the board of directors’ or t he audit committee’s</w:t>
            </w:r>
          </w:p>
          <w:p w:rsidR="00617247" w:rsidRPr="00457F5F" w:rsidRDefault="00617247" w:rsidP="00617247">
            <w:pPr>
              <w:autoSpaceDE w:val="0"/>
              <w:autoSpaceDN w:val="0"/>
              <w:adjustRightInd w:val="0"/>
              <w:rPr>
                <w:rFonts w:ascii="Times New Roman" w:hAnsi="Times New Roman" w:cs="Times New Roman"/>
                <w:sz w:val="24"/>
                <w:szCs w:val="24"/>
              </w:rPr>
            </w:pPr>
            <w:proofErr w:type="gramStart"/>
            <w:r w:rsidRPr="00457F5F">
              <w:rPr>
                <w:rFonts w:ascii="Times New Roman" w:hAnsi="Times New Roman" w:cs="Times New Roman"/>
                <w:sz w:val="24"/>
                <w:szCs w:val="24"/>
              </w:rPr>
              <w:t>external</w:t>
            </w:r>
            <w:proofErr w:type="gramEnd"/>
            <w:r w:rsidRPr="00457F5F">
              <w:rPr>
                <w:rFonts w:ascii="Times New Roman" w:hAnsi="Times New Roman" w:cs="Times New Roman"/>
                <w:sz w:val="24"/>
                <w:szCs w:val="24"/>
              </w:rPr>
              <w:t xml:space="preserve"> counsel.</w:t>
            </w: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autoSpaceDE w:val="0"/>
              <w:autoSpaceDN w:val="0"/>
              <w:adjustRightInd w:val="0"/>
              <w:rPr>
                <w:rFonts w:ascii="Times New Roman" w:hAnsi="Times New Roman" w:cs="Times New Roman"/>
                <w:sz w:val="24"/>
                <w:szCs w:val="24"/>
              </w:rPr>
            </w:pPr>
          </w:p>
          <w:p w:rsidR="00617247" w:rsidRPr="00457F5F" w:rsidRDefault="00617247" w:rsidP="00617247">
            <w:pPr>
              <w:pStyle w:val="normal0"/>
              <w:rPr>
                <w:rFonts w:ascii="Times New Roman" w:hAnsi="Times New Roman" w:cs="Times New Roman"/>
                <w:color w:val="auto"/>
                <w:sz w:val="24"/>
                <w:szCs w:val="24"/>
                <w:lang w:val="fr-FR"/>
              </w:rPr>
            </w:pPr>
            <w:r w:rsidRPr="00457F5F">
              <w:rPr>
                <w:rFonts w:ascii="Times New Roman" w:hAnsi="Times New Roman" w:cs="Times New Roman"/>
                <w:color w:val="auto"/>
                <w:sz w:val="24"/>
                <w:szCs w:val="24"/>
                <w:highlight w:val="white"/>
                <w:lang w:val="fr-FR"/>
              </w:rPr>
              <w:t>Question 3</w:t>
            </w:r>
          </w:p>
          <w:p w:rsidR="00617247" w:rsidRPr="00457F5F" w:rsidRDefault="00617247" w:rsidP="00617247">
            <w:pPr>
              <w:pStyle w:val="normal0"/>
              <w:rPr>
                <w:rFonts w:ascii="Times New Roman" w:hAnsi="Times New Roman" w:cs="Times New Roman"/>
                <w:color w:val="auto"/>
                <w:sz w:val="24"/>
                <w:szCs w:val="24"/>
                <w:lang w:val="fr-FR"/>
              </w:rPr>
            </w:pPr>
            <w:proofErr w:type="spellStart"/>
            <w:r w:rsidRPr="00457F5F">
              <w:rPr>
                <w:rFonts w:ascii="Times New Roman" w:hAnsi="Times New Roman" w:cs="Times New Roman"/>
                <w:color w:val="auto"/>
                <w:sz w:val="24"/>
                <w:szCs w:val="24"/>
                <w:lang w:val="fr-FR"/>
              </w:rPr>
              <w:t>Privacy</w:t>
            </w:r>
            <w:proofErr w:type="spellEnd"/>
            <w:r w:rsidRPr="00457F5F">
              <w:rPr>
                <w:rFonts w:ascii="Times New Roman" w:hAnsi="Times New Roman" w:cs="Times New Roman"/>
                <w:color w:val="auto"/>
                <w:sz w:val="24"/>
                <w:szCs w:val="24"/>
                <w:lang w:val="fr-FR"/>
              </w:rPr>
              <w:t xml:space="preserve"> </w:t>
            </w:r>
            <w:proofErr w:type="spellStart"/>
            <w:r w:rsidRPr="00457F5F">
              <w:rPr>
                <w:rFonts w:ascii="Times New Roman" w:hAnsi="Times New Roman" w:cs="Times New Roman"/>
                <w:color w:val="auto"/>
                <w:sz w:val="24"/>
                <w:szCs w:val="24"/>
                <w:lang w:val="fr-FR"/>
              </w:rPr>
              <w:t>is</w:t>
            </w:r>
            <w:proofErr w:type="spellEnd"/>
            <w:r w:rsidRPr="00457F5F">
              <w:rPr>
                <w:rFonts w:ascii="Times New Roman" w:hAnsi="Times New Roman" w:cs="Times New Roman"/>
                <w:color w:val="auto"/>
                <w:sz w:val="24"/>
                <w:szCs w:val="24"/>
                <w:lang w:val="fr-FR"/>
              </w:rPr>
              <w:t xml:space="preserve"> important :</w:t>
            </w:r>
          </w:p>
          <w:p w:rsidR="00617247" w:rsidRPr="00457F5F" w:rsidRDefault="00617247" w:rsidP="00617247">
            <w:pPr>
              <w:pStyle w:val="normal0"/>
              <w:numPr>
                <w:ilvl w:val="0"/>
                <w:numId w:val="5"/>
              </w:numPr>
              <w:rPr>
                <w:rFonts w:ascii="Times New Roman" w:hAnsi="Times New Roman" w:cs="Times New Roman"/>
                <w:color w:val="auto"/>
                <w:sz w:val="24"/>
                <w:szCs w:val="24"/>
                <w:lang w:val="fr-FR"/>
              </w:rPr>
            </w:pPr>
            <w:r w:rsidRPr="00457F5F">
              <w:rPr>
                <w:rFonts w:ascii="Times New Roman" w:hAnsi="Times New Roman" w:cs="Times New Roman"/>
                <w:color w:val="auto"/>
                <w:sz w:val="24"/>
                <w:szCs w:val="24"/>
                <w:lang w:val="fr-FR"/>
              </w:rPr>
              <w:t xml:space="preserve">To </w:t>
            </w:r>
            <w:proofErr w:type="spellStart"/>
            <w:r w:rsidRPr="00457F5F">
              <w:rPr>
                <w:rFonts w:ascii="Times New Roman" w:hAnsi="Times New Roman" w:cs="Times New Roman"/>
                <w:color w:val="auto"/>
                <w:sz w:val="24"/>
                <w:szCs w:val="24"/>
                <w:lang w:val="fr-FR"/>
              </w:rPr>
              <w:t>prevent</w:t>
            </w:r>
            <w:proofErr w:type="spellEnd"/>
            <w:r w:rsidRPr="00457F5F">
              <w:rPr>
                <w:rFonts w:ascii="Times New Roman" w:hAnsi="Times New Roman" w:cs="Times New Roman"/>
                <w:color w:val="auto"/>
                <w:sz w:val="24"/>
                <w:szCs w:val="24"/>
                <w:lang w:val="fr-FR"/>
              </w:rPr>
              <w:t xml:space="preserve"> </w:t>
            </w:r>
            <w:proofErr w:type="spellStart"/>
            <w:r w:rsidRPr="00457F5F">
              <w:rPr>
                <w:rFonts w:ascii="Times New Roman" w:hAnsi="Times New Roman" w:cs="Times New Roman"/>
                <w:color w:val="auto"/>
                <w:sz w:val="24"/>
                <w:szCs w:val="24"/>
                <w:lang w:val="fr-FR"/>
              </w:rPr>
              <w:t>leakage</w:t>
            </w:r>
            <w:proofErr w:type="spellEnd"/>
          </w:p>
          <w:p w:rsidR="00617247" w:rsidRPr="00457F5F" w:rsidRDefault="00617247" w:rsidP="00617247">
            <w:pPr>
              <w:pStyle w:val="normal0"/>
              <w:numPr>
                <w:ilvl w:val="0"/>
                <w:numId w:val="5"/>
              </w:numPr>
              <w:rPr>
                <w:rFonts w:ascii="Times New Roman" w:hAnsi="Times New Roman" w:cs="Times New Roman"/>
                <w:color w:val="auto"/>
                <w:sz w:val="24"/>
                <w:szCs w:val="24"/>
                <w:lang w:val="en-GB"/>
              </w:rPr>
            </w:pPr>
            <w:r w:rsidRPr="00457F5F">
              <w:rPr>
                <w:rFonts w:ascii="Times New Roman" w:hAnsi="Times New Roman" w:cs="Times New Roman"/>
                <w:color w:val="auto"/>
                <w:sz w:val="24"/>
                <w:szCs w:val="24"/>
                <w:lang w:val="en-GB"/>
              </w:rPr>
              <w:t>To maintain the integrity of the investigation</w:t>
            </w:r>
          </w:p>
          <w:p w:rsidR="00617247" w:rsidRPr="00457F5F" w:rsidRDefault="00617247" w:rsidP="00617247">
            <w:pPr>
              <w:pStyle w:val="normal0"/>
              <w:numPr>
                <w:ilvl w:val="0"/>
                <w:numId w:val="5"/>
              </w:numPr>
              <w:rPr>
                <w:rFonts w:ascii="Times New Roman" w:hAnsi="Times New Roman" w:cs="Times New Roman"/>
                <w:color w:val="auto"/>
                <w:sz w:val="24"/>
                <w:szCs w:val="24"/>
              </w:rPr>
            </w:pPr>
            <w:r w:rsidRPr="00457F5F">
              <w:rPr>
                <w:rFonts w:ascii="Times New Roman" w:hAnsi="Times New Roman" w:cs="Times New Roman"/>
                <w:color w:val="auto"/>
                <w:sz w:val="24"/>
                <w:szCs w:val="24"/>
              </w:rPr>
              <w:t xml:space="preserve">Not to give stuff to the accused party to prepare his </w:t>
            </w:r>
            <w:proofErr w:type="spellStart"/>
            <w:r w:rsidRPr="00457F5F">
              <w:rPr>
                <w:rFonts w:ascii="Times New Roman" w:hAnsi="Times New Roman" w:cs="Times New Roman"/>
                <w:color w:val="auto"/>
                <w:sz w:val="24"/>
                <w:szCs w:val="24"/>
              </w:rPr>
              <w:t>defence</w:t>
            </w:r>
            <w:proofErr w:type="spellEnd"/>
          </w:p>
          <w:p w:rsidR="00617247" w:rsidRPr="00457F5F" w:rsidRDefault="00617247" w:rsidP="00617247">
            <w:pPr>
              <w:pStyle w:val="normal0"/>
              <w:numPr>
                <w:ilvl w:val="0"/>
                <w:numId w:val="5"/>
              </w:numPr>
              <w:rPr>
                <w:rFonts w:ascii="Times New Roman" w:hAnsi="Times New Roman" w:cs="Times New Roman"/>
                <w:color w:val="auto"/>
                <w:sz w:val="24"/>
                <w:szCs w:val="24"/>
              </w:rPr>
            </w:pPr>
            <w:r w:rsidRPr="00457F5F">
              <w:rPr>
                <w:rFonts w:ascii="Times New Roman" w:hAnsi="Times New Roman" w:cs="Times New Roman"/>
                <w:color w:val="auto"/>
                <w:sz w:val="24"/>
                <w:szCs w:val="24"/>
              </w:rPr>
              <w:t>Not to allow material evidence to be published in the press</w:t>
            </w:r>
          </w:p>
          <w:p w:rsidR="00617247" w:rsidRPr="00457F5F" w:rsidRDefault="00617247" w:rsidP="00617247">
            <w:pPr>
              <w:pStyle w:val="normal0"/>
              <w:numPr>
                <w:ilvl w:val="0"/>
                <w:numId w:val="5"/>
              </w:numPr>
              <w:rPr>
                <w:rFonts w:ascii="Times New Roman" w:hAnsi="Times New Roman" w:cs="Times New Roman"/>
                <w:color w:val="auto"/>
                <w:sz w:val="24"/>
                <w:szCs w:val="24"/>
              </w:rPr>
            </w:pPr>
            <w:r w:rsidRPr="00457F5F">
              <w:rPr>
                <w:rFonts w:ascii="Times New Roman" w:hAnsi="Times New Roman" w:cs="Times New Roman"/>
                <w:color w:val="auto"/>
                <w:sz w:val="24"/>
                <w:szCs w:val="24"/>
              </w:rPr>
              <w:t>To avoid trial by the press</w:t>
            </w:r>
          </w:p>
          <w:p w:rsidR="00617247" w:rsidRPr="00457F5F" w:rsidRDefault="00617247" w:rsidP="00617247">
            <w:pPr>
              <w:pStyle w:val="normal0"/>
              <w:numPr>
                <w:ilvl w:val="0"/>
                <w:numId w:val="5"/>
              </w:numPr>
              <w:rPr>
                <w:rFonts w:ascii="Times New Roman" w:hAnsi="Times New Roman" w:cs="Times New Roman"/>
                <w:color w:val="auto"/>
                <w:sz w:val="24"/>
                <w:szCs w:val="24"/>
              </w:rPr>
            </w:pPr>
            <w:r w:rsidRPr="00457F5F">
              <w:rPr>
                <w:rFonts w:ascii="Times New Roman" w:hAnsi="Times New Roman" w:cs="Times New Roman"/>
                <w:color w:val="auto"/>
                <w:sz w:val="24"/>
                <w:szCs w:val="24"/>
              </w:rPr>
              <w:t>Sensible information are to be preserved</w:t>
            </w:r>
          </w:p>
          <w:p w:rsidR="00617247" w:rsidRPr="00457F5F" w:rsidRDefault="00617247" w:rsidP="00617247">
            <w:pPr>
              <w:pStyle w:val="normal0"/>
              <w:rPr>
                <w:rFonts w:ascii="Times New Roman" w:hAnsi="Times New Roman" w:cs="Times New Roman"/>
                <w:color w:val="auto"/>
                <w:sz w:val="24"/>
                <w:szCs w:val="24"/>
              </w:rPr>
            </w:pPr>
          </w:p>
          <w:p w:rsidR="00617247" w:rsidRPr="00457F5F" w:rsidRDefault="00617247" w:rsidP="00617247">
            <w:pPr>
              <w:pStyle w:val="normal0"/>
              <w:rPr>
                <w:rFonts w:ascii="Times New Roman" w:hAnsi="Times New Roman" w:cs="Times New Roman"/>
                <w:color w:val="auto"/>
                <w:sz w:val="24"/>
                <w:szCs w:val="24"/>
              </w:rPr>
            </w:pPr>
            <w:r w:rsidRPr="00457F5F">
              <w:rPr>
                <w:rFonts w:ascii="Times New Roman" w:hAnsi="Times New Roman" w:cs="Times New Roman"/>
                <w:color w:val="auto"/>
                <w:sz w:val="24"/>
                <w:szCs w:val="24"/>
              </w:rPr>
              <w:lastRenderedPageBreak/>
              <w:t>Measures that could be taken are :</w:t>
            </w:r>
          </w:p>
          <w:p w:rsidR="00617247" w:rsidRPr="00457F5F" w:rsidRDefault="00617247" w:rsidP="00617247">
            <w:pPr>
              <w:pStyle w:val="normal0"/>
              <w:rPr>
                <w:rFonts w:ascii="Times New Roman" w:hAnsi="Times New Roman" w:cs="Times New Roman"/>
                <w:color w:val="auto"/>
                <w:sz w:val="24"/>
                <w:szCs w:val="24"/>
                <w:lang w:val="en-GB"/>
              </w:rPr>
            </w:pPr>
          </w:p>
          <w:p w:rsidR="00617247" w:rsidRPr="00457F5F" w:rsidRDefault="00617247" w:rsidP="00617247">
            <w:pPr>
              <w:autoSpaceDE w:val="0"/>
              <w:autoSpaceDN w:val="0"/>
              <w:adjustRightInd w:val="0"/>
              <w:rPr>
                <w:rFonts w:ascii="Times New Roman" w:hAnsi="Times New Roman" w:cs="Times New Roman"/>
                <w:sz w:val="24"/>
                <w:szCs w:val="24"/>
              </w:rPr>
            </w:pPr>
            <w:r w:rsidRPr="00457F5F">
              <w:rPr>
                <w:rFonts w:ascii="Times New Roman" w:hAnsi="Times New Roman" w:cs="Times New Roman"/>
                <w:sz w:val="24"/>
                <w:szCs w:val="24"/>
              </w:rPr>
              <w:t xml:space="preserve">Confidentiality is one of the prime concerns in such an investigation, as any leaking of information to the media or competitors may be disastrous. In order to maintain confident </w:t>
            </w:r>
            <w:proofErr w:type="spellStart"/>
            <w:r w:rsidRPr="00457F5F">
              <w:rPr>
                <w:rFonts w:ascii="Times New Roman" w:hAnsi="Times New Roman" w:cs="Times New Roman"/>
                <w:sz w:val="24"/>
                <w:szCs w:val="24"/>
              </w:rPr>
              <w:t>iality</w:t>
            </w:r>
            <w:proofErr w:type="spellEnd"/>
            <w:r w:rsidRPr="00457F5F">
              <w:rPr>
                <w:rFonts w:ascii="Times New Roman" w:hAnsi="Times New Roman" w:cs="Times New Roman"/>
                <w:sz w:val="24"/>
                <w:szCs w:val="24"/>
              </w:rPr>
              <w:t xml:space="preserve"> of the day-to-day developments in the investigation, it is important that the number of people who know about these developments is kept very limited. However, the company may be required to disclose information to regulators throughout the investigation.</w:t>
            </w:r>
          </w:p>
          <w:p w:rsidR="00617247" w:rsidRPr="00457F5F" w:rsidRDefault="00617247" w:rsidP="00617247">
            <w:pPr>
              <w:pStyle w:val="normal0"/>
              <w:rPr>
                <w:rFonts w:ascii="Times New Roman" w:hAnsi="Times New Roman" w:cs="Times New Roman"/>
                <w:color w:val="auto"/>
                <w:sz w:val="24"/>
                <w:szCs w:val="24"/>
                <w:lang w:val="en-GB"/>
              </w:rPr>
            </w:pPr>
          </w:p>
          <w:p w:rsidR="00CC2FB3" w:rsidRPr="00617247"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7247" w:rsidP="00A851DA">
            <w:pPr>
              <w:rPr>
                <w:rFonts w:cs="Bliss-Regular"/>
                <w:color w:val="000000"/>
              </w:rPr>
            </w:pPr>
            <w:proofErr w:type="spellStart"/>
            <w:r>
              <w:rPr>
                <w:rFonts w:cs="Bliss-Regular"/>
                <w:color w:val="000000"/>
              </w:rPr>
              <w:t>Balmick</w:t>
            </w:r>
            <w:proofErr w:type="spellEnd"/>
            <w:r>
              <w:rPr>
                <w:rFonts w:cs="Bliss-Regular"/>
                <w:color w:val="000000"/>
              </w:rPr>
              <w:t xml:space="preserve"> </w:t>
            </w:r>
            <w:proofErr w:type="spellStart"/>
            <w:r>
              <w:rPr>
                <w:rFonts w:cs="Bliss-Regular"/>
                <w:color w:val="000000"/>
              </w:rPr>
              <w:t>Dussoye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7247" w:rsidP="00A851DA">
            <w:pPr>
              <w:rPr>
                <w:rFonts w:cs="Bliss-Regular"/>
                <w:color w:val="000000"/>
              </w:rPr>
            </w:pPr>
            <w:r>
              <w:rPr>
                <w:rFonts w:cs="Bliss-Regular"/>
                <w:color w:val="000000"/>
              </w:rPr>
              <w:t>28/11/16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45F" w:rsidRDefault="00E3145F" w:rsidP="00CB4D0A">
      <w:pPr>
        <w:spacing w:after="0" w:line="240" w:lineRule="auto"/>
      </w:pPr>
      <w:r>
        <w:separator/>
      </w:r>
    </w:p>
  </w:endnote>
  <w:endnote w:type="continuationSeparator" w:id="0">
    <w:p w:rsidR="00E3145F" w:rsidRDefault="00E314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45F" w:rsidRDefault="00E3145F" w:rsidP="00CB4D0A">
      <w:pPr>
        <w:spacing w:after="0" w:line="240" w:lineRule="auto"/>
      </w:pPr>
      <w:r>
        <w:separator/>
      </w:r>
    </w:p>
  </w:footnote>
  <w:footnote w:type="continuationSeparator" w:id="0">
    <w:p w:rsidR="00E3145F" w:rsidRDefault="00E314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681A06"/>
    <w:multiLevelType w:val="hybridMultilevel"/>
    <w:tmpl w:val="1EC49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A57B49"/>
    <w:multiLevelType w:val="multilevel"/>
    <w:tmpl w:val="73563AA0"/>
    <w:lvl w:ilvl="0">
      <w:start w:val="1"/>
      <w:numFmt w:val="bullet"/>
      <w:lvlText w:val="●"/>
      <w:lvlJc w:val="left"/>
      <w:pPr>
        <w:ind w:left="720" w:firstLine="360"/>
      </w:pPr>
      <w:rPr>
        <w:rFonts w:ascii="Arial" w:eastAsia="Arial" w:hAnsi="Arial" w:cs="Arial"/>
        <w:color w:val="686868"/>
        <w:sz w:val="27"/>
        <w:szCs w:val="27"/>
        <w:u w:val="none"/>
        <w:shd w:val="clear" w:color="auto" w:fill="F2F2F2"/>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6AB5BDA"/>
    <w:multiLevelType w:val="multilevel"/>
    <w:tmpl w:val="09869C32"/>
    <w:lvl w:ilvl="0">
      <w:start w:val="1"/>
      <w:numFmt w:val="bullet"/>
      <w:lvlText w:val="●"/>
      <w:lvlJc w:val="left"/>
      <w:pPr>
        <w:ind w:left="720" w:firstLine="360"/>
      </w:pPr>
      <w:rPr>
        <w:color w:val="333333"/>
        <w:sz w:val="22"/>
        <w:szCs w:val="22"/>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4B0A0B62"/>
    <w:multiLevelType w:val="multilevel"/>
    <w:tmpl w:val="D4347D02"/>
    <w:lvl w:ilvl="0">
      <w:start w:val="1"/>
      <w:numFmt w:val="bullet"/>
      <w:lvlText w:val="●"/>
      <w:lvlJc w:val="left"/>
      <w:pPr>
        <w:ind w:left="720" w:firstLine="360"/>
      </w:pPr>
      <w:rPr>
        <w:rFonts w:ascii="Calibri" w:eastAsia="Calibri" w:hAnsi="Calibri" w:cs="Calibri"/>
        <w:color w:val="333333"/>
        <w:sz w:val="21"/>
        <w:szCs w:val="21"/>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71FF8"/>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24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145F"/>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617247"/>
    <w:pPr>
      <w:spacing w:after="0"/>
    </w:pPr>
    <w:rPr>
      <w:rFonts w:ascii="Arial" w:eastAsia="Arial" w:hAnsi="Arial" w:cs="Arial"/>
      <w:color w:val="000000"/>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86443-65E9-4B0A-A044-3A385AA95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1767</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Dikshika Dussoye</cp:lastModifiedBy>
  <cp:revision>2</cp:revision>
  <dcterms:created xsi:type="dcterms:W3CDTF">2016-11-28T14:25:00Z</dcterms:created>
  <dcterms:modified xsi:type="dcterms:W3CDTF">2016-11-28T14:25:00Z</dcterms:modified>
</cp:coreProperties>
</file>