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0D4A"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A0D4A" w:rsidRDefault="00EA0D4A" w:rsidP="00405895">
                  <w:pPr>
                    <w:jc w:val="center"/>
                    <w:rPr>
                      <w:b/>
                      <w:bCs/>
                      <w:color w:val="002060"/>
                      <w:sz w:val="44"/>
                      <w:szCs w:val="40"/>
                    </w:rPr>
                  </w:pPr>
                  <w:r>
                    <w:rPr>
                      <w:sz w:val="24"/>
                    </w:rPr>
                    <w:t xml:space="preserve">   </w:t>
                  </w:r>
                  <w:r>
                    <w:rPr>
                      <w:b/>
                      <w:bCs/>
                      <w:color w:val="002060"/>
                      <w:sz w:val="44"/>
                      <w:szCs w:val="40"/>
                    </w:rPr>
                    <w:t>Assignment Cover Sheet</w:t>
                  </w:r>
                </w:p>
                <w:p w:rsidR="00EA0D4A" w:rsidRDefault="00EA0D4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85657" w:rsidRDefault="00380117">
            <w:pPr>
              <w:rPr>
                <w:sz w:val="24"/>
                <w:szCs w:val="24"/>
              </w:rPr>
            </w:pPr>
            <w:r w:rsidRPr="00385657">
              <w:rPr>
                <w:sz w:val="24"/>
                <w:szCs w:val="24"/>
              </w:rPr>
              <w:t>Assignment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F2E8C" w:rsidRDefault="002F2E8C" w:rsidP="00A851DA">
            <w:pPr>
              <w:rPr>
                <w:rFonts w:ascii="Arial" w:hAnsi="Arial" w:cs="Arial"/>
                <w:sz w:val="24"/>
                <w:szCs w:val="24"/>
              </w:rPr>
            </w:pPr>
          </w:p>
          <w:p w:rsidR="005C2F01" w:rsidRPr="005C2F01" w:rsidRDefault="005C2F01" w:rsidP="005C2F01">
            <w:pPr>
              <w:rPr>
                <w:rFonts w:ascii="Arial" w:hAnsi="Arial" w:cs="Arial"/>
                <w:b/>
                <w:sz w:val="24"/>
                <w:szCs w:val="24"/>
              </w:rPr>
            </w:pPr>
            <w:r>
              <w:rPr>
                <w:rFonts w:ascii="Arial" w:hAnsi="Arial" w:cs="Arial"/>
                <w:b/>
                <w:sz w:val="24"/>
                <w:szCs w:val="24"/>
              </w:rPr>
              <w:t xml:space="preserve">1. </w:t>
            </w:r>
            <w:r w:rsidRPr="005C2F01">
              <w:rPr>
                <w:rFonts w:ascii="Arial" w:hAnsi="Arial" w:cs="Arial"/>
                <w:b/>
                <w:sz w:val="24"/>
                <w:szCs w:val="24"/>
              </w:rPr>
              <w:t>Give short answers f</w:t>
            </w:r>
            <w:r w:rsidR="0096328E">
              <w:rPr>
                <w:rFonts w:ascii="Arial" w:hAnsi="Arial" w:cs="Arial"/>
                <w:b/>
                <w:sz w:val="24"/>
                <w:szCs w:val="24"/>
              </w:rPr>
              <w:t>or the following questions:</w:t>
            </w:r>
          </w:p>
          <w:p w:rsidR="00E072D4" w:rsidRPr="005E6FFF" w:rsidRDefault="00A743FA" w:rsidP="005E6FFF">
            <w:pPr>
              <w:rPr>
                <w:rFonts w:ascii="Arial" w:hAnsi="Arial" w:cs="Arial"/>
                <w:b/>
                <w:sz w:val="24"/>
                <w:szCs w:val="24"/>
              </w:rPr>
            </w:pPr>
            <w:r w:rsidRPr="005E6FFF">
              <w:rPr>
                <w:rFonts w:ascii="Arial" w:hAnsi="Arial" w:cs="Arial"/>
                <w:b/>
                <w:sz w:val="24"/>
                <w:szCs w:val="24"/>
              </w:rPr>
              <w:t xml:space="preserve">  </w:t>
            </w:r>
          </w:p>
          <w:p w:rsidR="005E6FFF" w:rsidRDefault="005E6FFF" w:rsidP="005E6FFF">
            <w:pPr>
              <w:rPr>
                <w:rFonts w:ascii="Arial" w:hAnsi="Arial" w:cs="Arial"/>
                <w:b/>
                <w:sz w:val="24"/>
                <w:szCs w:val="24"/>
              </w:rPr>
            </w:pPr>
            <w:proofErr w:type="spellStart"/>
            <w:r w:rsidRPr="005E6FFF">
              <w:rPr>
                <w:rFonts w:ascii="Arial" w:hAnsi="Arial" w:cs="Arial"/>
                <w:b/>
                <w:sz w:val="24"/>
                <w:szCs w:val="24"/>
              </w:rPr>
              <w:t>i</w:t>
            </w:r>
            <w:proofErr w:type="spellEnd"/>
            <w:r w:rsidRPr="005E6FFF">
              <w:rPr>
                <w:rFonts w:ascii="Arial" w:hAnsi="Arial" w:cs="Arial"/>
                <w:b/>
                <w:sz w:val="24"/>
                <w:szCs w:val="24"/>
              </w:rPr>
              <w:t>. What does the term ‘best evidence’ mean?</w:t>
            </w:r>
          </w:p>
          <w:p w:rsidR="006F4A55" w:rsidRDefault="006F4A55" w:rsidP="005E6FFF">
            <w:pPr>
              <w:rPr>
                <w:rFonts w:ascii="Arial" w:hAnsi="Arial" w:cs="Arial"/>
                <w:b/>
                <w:sz w:val="24"/>
                <w:szCs w:val="24"/>
              </w:rPr>
            </w:pPr>
          </w:p>
          <w:p w:rsidR="00C50E41" w:rsidRDefault="00C50E41" w:rsidP="005E6FFF">
            <w:pPr>
              <w:rPr>
                <w:rFonts w:ascii="Arial" w:hAnsi="Arial" w:cs="Arial"/>
                <w:sz w:val="24"/>
                <w:szCs w:val="24"/>
              </w:rPr>
            </w:pPr>
            <w:r w:rsidRPr="00C50E41">
              <w:rPr>
                <w:rFonts w:ascii="Arial" w:hAnsi="Arial" w:cs="Arial"/>
                <w:sz w:val="24"/>
                <w:szCs w:val="24"/>
              </w:rPr>
              <w:t>Best evidence has come to mean primary evidence or ‘first-hand evidence’ (eye witnesses or the original document). Secondary evidence, however, will be admitted under certain conditions.</w:t>
            </w:r>
          </w:p>
          <w:p w:rsidR="00C50E41" w:rsidRDefault="00C50E41" w:rsidP="005E6FFF">
            <w:pPr>
              <w:rPr>
                <w:rFonts w:ascii="Arial" w:hAnsi="Arial" w:cs="Arial"/>
                <w:sz w:val="24"/>
                <w:szCs w:val="24"/>
              </w:rPr>
            </w:pPr>
          </w:p>
          <w:p w:rsidR="00C50E41" w:rsidRPr="00C50E41" w:rsidRDefault="00A158E3" w:rsidP="00C50E41">
            <w:pPr>
              <w:rPr>
                <w:rFonts w:ascii="Arial" w:hAnsi="Arial" w:cs="Arial"/>
                <w:i/>
                <w:sz w:val="24"/>
                <w:szCs w:val="24"/>
              </w:rPr>
            </w:pPr>
            <w:r>
              <w:rPr>
                <w:rFonts w:ascii="Arial" w:hAnsi="Arial" w:cs="Arial"/>
                <w:i/>
                <w:sz w:val="24"/>
                <w:szCs w:val="24"/>
              </w:rPr>
              <w:t>“</w:t>
            </w:r>
            <w:r w:rsidR="00C50E41" w:rsidRPr="00C50E41">
              <w:rPr>
                <w:rFonts w:ascii="Arial" w:hAnsi="Arial" w:cs="Arial"/>
                <w:i/>
                <w:sz w:val="24"/>
                <w:szCs w:val="24"/>
              </w:rPr>
              <w:t>Nowadays we do not confine ourselves to the best evidence. We admit all relevant evidence. The goodness or badness of it goes only to weight and not to admissibility.</w:t>
            </w:r>
            <w:r>
              <w:rPr>
                <w:rFonts w:ascii="Arial" w:hAnsi="Arial" w:cs="Arial"/>
                <w:i/>
                <w:sz w:val="24"/>
                <w:szCs w:val="24"/>
              </w:rPr>
              <w:t>”</w:t>
            </w:r>
          </w:p>
          <w:p w:rsidR="00C50E41" w:rsidRDefault="00C50E41" w:rsidP="00C50E41">
            <w:pPr>
              <w:rPr>
                <w:rFonts w:ascii="Arial" w:hAnsi="Arial" w:cs="Arial"/>
                <w:sz w:val="24"/>
                <w:szCs w:val="24"/>
              </w:rPr>
            </w:pPr>
          </w:p>
          <w:p w:rsidR="00C50E41" w:rsidRPr="00C50E41" w:rsidRDefault="00C50E41" w:rsidP="00C50E41">
            <w:pPr>
              <w:rPr>
                <w:rFonts w:ascii="Arial" w:hAnsi="Arial" w:cs="Arial"/>
                <w:sz w:val="24"/>
                <w:szCs w:val="24"/>
              </w:rPr>
            </w:pPr>
            <w:r w:rsidRPr="00C50E41">
              <w:rPr>
                <w:rFonts w:ascii="Arial" w:hAnsi="Arial" w:cs="Arial"/>
                <w:sz w:val="24"/>
                <w:szCs w:val="24"/>
              </w:rPr>
              <w:t xml:space="preserve">Lord Denning in the decision of </w:t>
            </w:r>
            <w:proofErr w:type="spellStart"/>
            <w:r w:rsidRPr="00C50E41">
              <w:rPr>
                <w:rFonts w:ascii="Arial" w:hAnsi="Arial" w:cs="Arial"/>
                <w:sz w:val="24"/>
                <w:szCs w:val="24"/>
              </w:rPr>
              <w:t>Garton</w:t>
            </w:r>
            <w:proofErr w:type="spellEnd"/>
            <w:r w:rsidRPr="00C50E41">
              <w:rPr>
                <w:rFonts w:ascii="Arial" w:hAnsi="Arial" w:cs="Arial"/>
                <w:sz w:val="24"/>
                <w:szCs w:val="24"/>
              </w:rPr>
              <w:t xml:space="preserve"> v Hunter [1969] 2 QB 37</w:t>
            </w:r>
          </w:p>
          <w:p w:rsidR="00C50E41" w:rsidRDefault="00C50E41" w:rsidP="005E6FFF">
            <w:pPr>
              <w:rPr>
                <w:rFonts w:ascii="Arial" w:hAnsi="Arial" w:cs="Arial"/>
                <w:sz w:val="24"/>
                <w:szCs w:val="24"/>
              </w:rPr>
            </w:pPr>
          </w:p>
          <w:p w:rsidR="00E8406F" w:rsidRPr="00E8406F" w:rsidRDefault="00E8406F" w:rsidP="00E8406F">
            <w:pPr>
              <w:rPr>
                <w:rFonts w:ascii="Arial" w:hAnsi="Arial" w:cs="Arial"/>
                <w:sz w:val="24"/>
                <w:szCs w:val="24"/>
              </w:rPr>
            </w:pPr>
            <w:r w:rsidRPr="00E8406F">
              <w:rPr>
                <w:rFonts w:ascii="Arial" w:hAnsi="Arial" w:cs="Arial"/>
                <w:sz w:val="24"/>
                <w:szCs w:val="24"/>
              </w:rPr>
              <w:t>The jury will be advised to attach more weight to the evidence of primary sources. It is the duty of an investigator to look for all relevant information and to place all the admissible evidence uncovered before the court, irrespective of which side it supports.</w:t>
            </w:r>
          </w:p>
          <w:p w:rsidR="006F4A55" w:rsidRDefault="006F4A55" w:rsidP="00E8406F">
            <w:pPr>
              <w:rPr>
                <w:rFonts w:ascii="Arial" w:hAnsi="Arial" w:cs="Arial"/>
                <w:sz w:val="24"/>
                <w:szCs w:val="24"/>
              </w:rPr>
            </w:pPr>
          </w:p>
          <w:p w:rsidR="00E8406F" w:rsidRPr="00E8406F" w:rsidRDefault="00E8406F" w:rsidP="00E8406F">
            <w:pPr>
              <w:rPr>
                <w:rFonts w:ascii="Arial" w:hAnsi="Arial" w:cs="Arial"/>
                <w:sz w:val="24"/>
                <w:szCs w:val="24"/>
              </w:rPr>
            </w:pPr>
            <w:r w:rsidRPr="00E8406F">
              <w:rPr>
                <w:rFonts w:ascii="Arial" w:hAnsi="Arial" w:cs="Arial"/>
                <w:sz w:val="24"/>
                <w:szCs w:val="24"/>
              </w:rPr>
              <w:t>Technological advances mean that best evidence may be a recording of what might have been seen or heard. Evidence captured in this way can have considerable advantages in respect of interviews with suspects, significant witnesses and others.</w:t>
            </w:r>
          </w:p>
          <w:p w:rsidR="00E8406F" w:rsidRPr="00E8406F" w:rsidRDefault="00E8406F" w:rsidP="00E8406F">
            <w:pPr>
              <w:rPr>
                <w:rFonts w:ascii="Arial" w:hAnsi="Arial" w:cs="Arial"/>
                <w:sz w:val="24"/>
                <w:szCs w:val="24"/>
              </w:rPr>
            </w:pPr>
            <w:r w:rsidRPr="00E8406F">
              <w:rPr>
                <w:rFonts w:ascii="Arial" w:hAnsi="Arial" w:cs="Arial"/>
                <w:sz w:val="24"/>
                <w:szCs w:val="24"/>
              </w:rPr>
              <w:t>An investigator should strive to ‘set the scene’ for the court and jury. Accordingly, any relevant evidence about the circumstances surrounding the commission of the crime should be sought</w:t>
            </w:r>
            <w:r w:rsidR="00CF1E4D">
              <w:rPr>
                <w:rFonts w:ascii="Arial" w:hAnsi="Arial" w:cs="Arial"/>
                <w:sz w:val="24"/>
                <w:szCs w:val="24"/>
              </w:rPr>
              <w:t xml:space="preserve"> </w:t>
            </w:r>
            <w:r w:rsidRPr="00E8406F">
              <w:rPr>
                <w:rFonts w:ascii="Arial" w:hAnsi="Arial" w:cs="Arial"/>
                <w:sz w:val="24"/>
                <w:szCs w:val="24"/>
              </w:rPr>
              <w:t>as it can usually be presented to the court.</w:t>
            </w:r>
          </w:p>
          <w:p w:rsidR="00C50E41" w:rsidRDefault="00C50E41" w:rsidP="005E6FFF">
            <w:pPr>
              <w:rPr>
                <w:rFonts w:ascii="Arial" w:hAnsi="Arial" w:cs="Arial"/>
                <w:sz w:val="24"/>
                <w:szCs w:val="24"/>
              </w:rPr>
            </w:pPr>
          </w:p>
          <w:p w:rsidR="006F4A55" w:rsidRDefault="006F4A55" w:rsidP="006F4A55">
            <w:pPr>
              <w:rPr>
                <w:rFonts w:ascii="Arial" w:hAnsi="Arial" w:cs="Arial"/>
                <w:sz w:val="24"/>
                <w:szCs w:val="24"/>
              </w:rPr>
            </w:pPr>
            <w:r>
              <w:rPr>
                <w:rFonts w:ascii="Arial" w:hAnsi="Arial" w:cs="Arial"/>
                <w:sz w:val="24"/>
                <w:szCs w:val="24"/>
              </w:rPr>
              <w:lastRenderedPageBreak/>
              <w:t>Best Evidence means tha</w:t>
            </w:r>
            <w:r w:rsidRPr="00C60AE0">
              <w:rPr>
                <w:rFonts w:ascii="Arial" w:hAnsi="Arial" w:cs="Arial"/>
                <w:sz w:val="24"/>
                <w:szCs w:val="24"/>
              </w:rPr>
              <w:t>t</w:t>
            </w:r>
            <w:r>
              <w:rPr>
                <w:rFonts w:ascii="Arial" w:hAnsi="Arial" w:cs="Arial"/>
                <w:sz w:val="24"/>
                <w:szCs w:val="24"/>
              </w:rPr>
              <w:t xml:space="preserve"> all of the evidence submitted must be original.</w:t>
            </w:r>
            <w:r w:rsidR="00D26516">
              <w:rPr>
                <w:rFonts w:ascii="Arial" w:hAnsi="Arial" w:cs="Arial"/>
                <w:sz w:val="24"/>
                <w:szCs w:val="24"/>
              </w:rPr>
              <w:t xml:space="preserve"> </w:t>
            </w:r>
            <w:r>
              <w:rPr>
                <w:rFonts w:ascii="Arial" w:hAnsi="Arial" w:cs="Arial"/>
                <w:sz w:val="24"/>
                <w:szCs w:val="24"/>
              </w:rPr>
              <w:t xml:space="preserve">It does not refer to a particular piece of evidence being better than other </w:t>
            </w:r>
            <w:proofErr w:type="spellStart"/>
            <w:r>
              <w:rPr>
                <w:rFonts w:ascii="Arial" w:hAnsi="Arial" w:cs="Arial"/>
                <w:sz w:val="24"/>
                <w:szCs w:val="24"/>
              </w:rPr>
              <w:t>evidence.It</w:t>
            </w:r>
            <w:proofErr w:type="spellEnd"/>
            <w:r>
              <w:rPr>
                <w:rFonts w:ascii="Arial" w:hAnsi="Arial" w:cs="Arial"/>
                <w:sz w:val="24"/>
                <w:szCs w:val="24"/>
              </w:rPr>
              <w:t xml:space="preserve"> means that all evidence presented should be of the highest quality, being original, rather than copies or similar documents.</w:t>
            </w:r>
          </w:p>
          <w:p w:rsidR="006F4A55" w:rsidRDefault="006F4A55" w:rsidP="006F4A55">
            <w:pPr>
              <w:rPr>
                <w:rFonts w:ascii="Arial" w:hAnsi="Arial" w:cs="Arial"/>
                <w:sz w:val="24"/>
                <w:szCs w:val="24"/>
              </w:rPr>
            </w:pPr>
          </w:p>
          <w:p w:rsidR="006F4A55" w:rsidRDefault="006F4A55" w:rsidP="006F4A55">
            <w:pPr>
              <w:rPr>
                <w:rFonts w:ascii="Arial" w:hAnsi="Arial" w:cs="Arial"/>
                <w:sz w:val="24"/>
                <w:szCs w:val="24"/>
              </w:rPr>
            </w:pPr>
            <w:r>
              <w:rPr>
                <w:rFonts w:ascii="Arial" w:hAnsi="Arial" w:cs="Arial"/>
                <w:sz w:val="24"/>
                <w:szCs w:val="24"/>
              </w:rPr>
              <w:t>This is of particular importance to financial crime investigations as there is such a high reliance and emphasis on financial documentation and records.</w:t>
            </w:r>
          </w:p>
          <w:p w:rsidR="006F4A55" w:rsidRDefault="006F4A55" w:rsidP="006F4A55">
            <w:pPr>
              <w:rPr>
                <w:rFonts w:ascii="Arial" w:hAnsi="Arial" w:cs="Arial"/>
                <w:sz w:val="24"/>
                <w:szCs w:val="24"/>
              </w:rPr>
            </w:pPr>
          </w:p>
          <w:p w:rsidR="006F4A55" w:rsidRDefault="006F4A55" w:rsidP="006F4A55">
            <w:pPr>
              <w:rPr>
                <w:rFonts w:ascii="Arial" w:hAnsi="Arial" w:cs="Arial"/>
                <w:sz w:val="24"/>
                <w:szCs w:val="24"/>
              </w:rPr>
            </w:pPr>
            <w:r>
              <w:rPr>
                <w:rFonts w:ascii="Arial" w:hAnsi="Arial" w:cs="Arial"/>
                <w:sz w:val="24"/>
                <w:szCs w:val="24"/>
              </w:rPr>
              <w:t>In comparison, non-financial crimes have a wide range of different sources of information, such as:</w:t>
            </w:r>
          </w:p>
          <w:p w:rsidR="006F4A55" w:rsidRDefault="006F4A55" w:rsidP="006F4A55">
            <w:pPr>
              <w:rPr>
                <w:rFonts w:ascii="Arial" w:hAnsi="Arial" w:cs="Arial"/>
                <w:sz w:val="24"/>
                <w:szCs w:val="24"/>
              </w:rPr>
            </w:pPr>
          </w:p>
          <w:p w:rsidR="006F4A55" w:rsidRPr="00C2493A" w:rsidRDefault="006F4A55" w:rsidP="006F4A55">
            <w:pPr>
              <w:pStyle w:val="ListParagraph"/>
              <w:numPr>
                <w:ilvl w:val="0"/>
                <w:numId w:val="23"/>
              </w:numPr>
              <w:rPr>
                <w:rFonts w:ascii="Arial" w:hAnsi="Arial" w:cs="Arial"/>
                <w:sz w:val="24"/>
                <w:szCs w:val="24"/>
              </w:rPr>
            </w:pPr>
            <w:r w:rsidRPr="00C2493A">
              <w:rPr>
                <w:rFonts w:ascii="Arial" w:hAnsi="Arial" w:cs="Arial"/>
                <w:sz w:val="24"/>
                <w:szCs w:val="24"/>
              </w:rPr>
              <w:t xml:space="preserve">physical evidence </w:t>
            </w:r>
            <w:proofErr w:type="spellStart"/>
            <w:r w:rsidRPr="00C2493A">
              <w:rPr>
                <w:rFonts w:ascii="Arial" w:hAnsi="Arial" w:cs="Arial"/>
                <w:sz w:val="24"/>
                <w:szCs w:val="24"/>
              </w:rPr>
              <w:t>ie</w:t>
            </w:r>
            <w:proofErr w:type="spellEnd"/>
            <w:r w:rsidRPr="00C2493A">
              <w:rPr>
                <w:rFonts w:ascii="Arial" w:hAnsi="Arial" w:cs="Arial"/>
                <w:sz w:val="24"/>
                <w:szCs w:val="24"/>
              </w:rPr>
              <w:t xml:space="preserve">, something at the scene of the crime that links the perpetrator to the crime </w:t>
            </w:r>
            <w:proofErr w:type="spellStart"/>
            <w:r w:rsidRPr="00C2493A">
              <w:rPr>
                <w:rFonts w:ascii="Arial" w:hAnsi="Arial" w:cs="Arial"/>
                <w:sz w:val="24"/>
                <w:szCs w:val="24"/>
              </w:rPr>
              <w:t>eg</w:t>
            </w:r>
            <w:proofErr w:type="spellEnd"/>
            <w:r w:rsidRPr="00C2493A">
              <w:rPr>
                <w:rFonts w:ascii="Arial" w:hAnsi="Arial" w:cs="Arial"/>
                <w:sz w:val="24"/>
                <w:szCs w:val="24"/>
              </w:rPr>
              <w:t xml:space="preserve">, </w:t>
            </w:r>
            <w:r>
              <w:rPr>
                <w:rFonts w:ascii="Arial" w:hAnsi="Arial" w:cs="Arial"/>
                <w:sz w:val="24"/>
                <w:szCs w:val="24"/>
              </w:rPr>
              <w:t>f</w:t>
            </w:r>
            <w:r w:rsidRPr="00C2493A">
              <w:rPr>
                <w:rFonts w:ascii="Arial" w:hAnsi="Arial" w:cs="Arial"/>
                <w:sz w:val="24"/>
                <w:szCs w:val="24"/>
              </w:rPr>
              <w:t>ingerprints,</w:t>
            </w:r>
            <w:r>
              <w:rPr>
                <w:rFonts w:ascii="Arial" w:hAnsi="Arial" w:cs="Arial"/>
                <w:sz w:val="24"/>
                <w:szCs w:val="24"/>
              </w:rPr>
              <w:t xml:space="preserve"> fibers, h</w:t>
            </w:r>
            <w:r w:rsidRPr="00C2493A">
              <w:rPr>
                <w:rFonts w:ascii="Arial" w:hAnsi="Arial" w:cs="Arial"/>
                <w:sz w:val="24"/>
                <w:szCs w:val="24"/>
              </w:rPr>
              <w:t xml:space="preserve">air, </w:t>
            </w:r>
            <w:r>
              <w:rPr>
                <w:rFonts w:ascii="Arial" w:hAnsi="Arial" w:cs="Arial"/>
                <w:sz w:val="24"/>
                <w:szCs w:val="24"/>
              </w:rPr>
              <w:t>g</w:t>
            </w:r>
            <w:r w:rsidRPr="00C2493A">
              <w:rPr>
                <w:rFonts w:ascii="Arial" w:hAnsi="Arial" w:cs="Arial"/>
                <w:sz w:val="24"/>
                <w:szCs w:val="24"/>
              </w:rPr>
              <w:t>lass,</w:t>
            </w:r>
            <w:r>
              <w:rPr>
                <w:rFonts w:ascii="Arial" w:hAnsi="Arial" w:cs="Arial"/>
                <w:sz w:val="24"/>
                <w:szCs w:val="24"/>
              </w:rPr>
              <w:t xml:space="preserve"> f</w:t>
            </w:r>
            <w:r w:rsidRPr="00C2493A">
              <w:rPr>
                <w:rFonts w:ascii="Arial" w:hAnsi="Arial" w:cs="Arial"/>
                <w:sz w:val="24"/>
                <w:szCs w:val="24"/>
              </w:rPr>
              <w:t>ootprints,</w:t>
            </w:r>
          </w:p>
          <w:p w:rsidR="006F4A55" w:rsidRDefault="006F4A55" w:rsidP="006F4A55">
            <w:pPr>
              <w:pStyle w:val="ListParagraph"/>
              <w:numPr>
                <w:ilvl w:val="0"/>
                <w:numId w:val="22"/>
              </w:numPr>
              <w:rPr>
                <w:rFonts w:ascii="Arial" w:hAnsi="Arial" w:cs="Arial"/>
                <w:sz w:val="24"/>
                <w:szCs w:val="24"/>
              </w:rPr>
            </w:pPr>
            <w:r w:rsidRPr="00A42242">
              <w:rPr>
                <w:rFonts w:ascii="Arial" w:hAnsi="Arial" w:cs="Arial"/>
                <w:sz w:val="24"/>
                <w:szCs w:val="24"/>
              </w:rPr>
              <w:t>witness statements</w:t>
            </w:r>
            <w:r>
              <w:rPr>
                <w:rFonts w:ascii="Arial" w:hAnsi="Arial" w:cs="Arial"/>
                <w:sz w:val="24"/>
                <w:szCs w:val="24"/>
              </w:rPr>
              <w:t xml:space="preserve"> </w:t>
            </w:r>
            <w:proofErr w:type="spellStart"/>
            <w:r>
              <w:rPr>
                <w:rFonts w:ascii="Arial" w:hAnsi="Arial" w:cs="Arial"/>
                <w:sz w:val="24"/>
                <w:szCs w:val="24"/>
              </w:rPr>
              <w:t>ie</w:t>
            </w:r>
            <w:proofErr w:type="spellEnd"/>
            <w:r>
              <w:rPr>
                <w:rFonts w:ascii="Arial" w:hAnsi="Arial" w:cs="Arial"/>
                <w:sz w:val="24"/>
                <w:szCs w:val="24"/>
              </w:rPr>
              <w:t>, there are generally more witnesses to non-financial crimes</w:t>
            </w:r>
          </w:p>
          <w:p w:rsidR="006F4A55" w:rsidRDefault="006F4A55" w:rsidP="006F4A55">
            <w:pPr>
              <w:pStyle w:val="ListParagraph"/>
              <w:numPr>
                <w:ilvl w:val="0"/>
                <w:numId w:val="22"/>
              </w:numPr>
              <w:rPr>
                <w:rFonts w:ascii="Arial" w:hAnsi="Arial" w:cs="Arial"/>
                <w:sz w:val="24"/>
                <w:szCs w:val="24"/>
              </w:rPr>
            </w:pPr>
            <w:r w:rsidRPr="00A42242">
              <w:rPr>
                <w:rFonts w:ascii="Arial" w:hAnsi="Arial" w:cs="Arial"/>
                <w:sz w:val="24"/>
                <w:szCs w:val="24"/>
              </w:rPr>
              <w:t>CCTV</w:t>
            </w:r>
            <w:r>
              <w:rPr>
                <w:rFonts w:ascii="Arial" w:hAnsi="Arial" w:cs="Arial"/>
                <w:sz w:val="24"/>
                <w:szCs w:val="24"/>
              </w:rPr>
              <w:t xml:space="preserve"> evidence is generally more relevant for non-financial crimes but can be used in both</w:t>
            </w:r>
          </w:p>
          <w:p w:rsidR="006F4A55" w:rsidRPr="00A42242" w:rsidRDefault="006F4A55" w:rsidP="006F4A55">
            <w:pPr>
              <w:pStyle w:val="ListParagraph"/>
              <w:numPr>
                <w:ilvl w:val="0"/>
                <w:numId w:val="22"/>
              </w:numPr>
              <w:rPr>
                <w:rFonts w:ascii="Arial" w:hAnsi="Arial" w:cs="Arial"/>
                <w:sz w:val="24"/>
                <w:szCs w:val="24"/>
              </w:rPr>
            </w:pPr>
            <w:r w:rsidRPr="00A42242">
              <w:rPr>
                <w:rFonts w:ascii="Arial" w:hAnsi="Arial" w:cs="Arial"/>
                <w:sz w:val="24"/>
                <w:szCs w:val="24"/>
              </w:rPr>
              <w:t xml:space="preserve">phone records, surveillance </w:t>
            </w:r>
          </w:p>
          <w:p w:rsidR="006F4A55" w:rsidRPr="00A42242" w:rsidRDefault="006F4A55" w:rsidP="006F4A55">
            <w:pPr>
              <w:rPr>
                <w:rFonts w:ascii="Arial" w:hAnsi="Arial" w:cs="Arial"/>
                <w:sz w:val="24"/>
                <w:szCs w:val="24"/>
              </w:rPr>
            </w:pPr>
          </w:p>
          <w:p w:rsidR="006F4A55" w:rsidRPr="00A42242" w:rsidRDefault="006F4A55" w:rsidP="006F4A55">
            <w:pPr>
              <w:rPr>
                <w:rFonts w:ascii="Arial" w:hAnsi="Arial" w:cs="Arial"/>
                <w:sz w:val="24"/>
                <w:szCs w:val="24"/>
              </w:rPr>
            </w:pPr>
            <w:r w:rsidRPr="00A42242">
              <w:rPr>
                <w:rFonts w:ascii="Arial" w:hAnsi="Arial" w:cs="Arial"/>
                <w:sz w:val="24"/>
                <w:szCs w:val="24"/>
              </w:rPr>
              <w:t>If “best</w:t>
            </w:r>
            <w:r>
              <w:rPr>
                <w:rFonts w:ascii="Arial" w:hAnsi="Arial" w:cs="Arial"/>
                <w:sz w:val="24"/>
                <w:szCs w:val="24"/>
              </w:rPr>
              <w:t xml:space="preserve"> evidence” is not available, the reasons why it is not available should be looked into. </w:t>
            </w:r>
          </w:p>
          <w:p w:rsidR="00C559C9" w:rsidRDefault="00C559C9" w:rsidP="00C559C9">
            <w:pPr>
              <w:rPr>
                <w:rFonts w:ascii="Arial" w:hAnsi="Arial" w:cs="Arial"/>
                <w:b/>
                <w:sz w:val="24"/>
                <w:szCs w:val="24"/>
              </w:rPr>
            </w:pPr>
          </w:p>
          <w:p w:rsidR="00C559C9" w:rsidRDefault="00C559C9" w:rsidP="00C559C9">
            <w:pPr>
              <w:rPr>
                <w:rFonts w:ascii="Arial" w:hAnsi="Arial" w:cs="Arial"/>
                <w:b/>
                <w:sz w:val="24"/>
                <w:szCs w:val="24"/>
              </w:rPr>
            </w:pPr>
            <w:r>
              <w:rPr>
                <w:rFonts w:ascii="Arial" w:hAnsi="Arial" w:cs="Arial"/>
                <w:b/>
                <w:sz w:val="24"/>
                <w:szCs w:val="24"/>
              </w:rPr>
              <w:t>If “Best Evidence” is not available</w:t>
            </w:r>
          </w:p>
          <w:p w:rsidR="00C559C9" w:rsidRDefault="00C559C9" w:rsidP="00C559C9">
            <w:pPr>
              <w:rPr>
                <w:rFonts w:ascii="Arial" w:hAnsi="Arial" w:cs="Arial"/>
                <w:b/>
                <w:sz w:val="24"/>
                <w:szCs w:val="24"/>
              </w:rPr>
            </w:pPr>
          </w:p>
          <w:p w:rsidR="00C559C9" w:rsidRDefault="00C559C9" w:rsidP="00C559C9">
            <w:pPr>
              <w:rPr>
                <w:rFonts w:ascii="Arial" w:hAnsi="Arial" w:cs="Arial"/>
                <w:b/>
                <w:sz w:val="24"/>
                <w:szCs w:val="24"/>
              </w:rPr>
            </w:pPr>
            <w:r w:rsidRPr="00924E25">
              <w:rPr>
                <w:rFonts w:ascii="Arial" w:hAnsi="Arial" w:cs="Arial"/>
                <w:sz w:val="24"/>
                <w:szCs w:val="24"/>
              </w:rPr>
              <w:t>If</w:t>
            </w:r>
            <w:r>
              <w:rPr>
                <w:rFonts w:ascii="Arial" w:hAnsi="Arial" w:cs="Arial"/>
                <w:sz w:val="24"/>
                <w:szCs w:val="24"/>
              </w:rPr>
              <w:t xml:space="preserve"> original documentation</w:t>
            </w:r>
            <w:r w:rsidRPr="00924E25">
              <w:rPr>
                <w:rFonts w:ascii="Arial" w:hAnsi="Arial" w:cs="Arial"/>
                <w:sz w:val="24"/>
                <w:szCs w:val="24"/>
              </w:rPr>
              <w:t xml:space="preserve"> is not available</w:t>
            </w:r>
            <w:r>
              <w:rPr>
                <w:rFonts w:ascii="Arial" w:hAnsi="Arial" w:cs="Arial"/>
                <w:sz w:val="24"/>
                <w:szCs w:val="24"/>
              </w:rPr>
              <w:t xml:space="preserve">, </w:t>
            </w:r>
            <w:r w:rsidRPr="00924E25">
              <w:rPr>
                <w:rFonts w:ascii="Arial" w:hAnsi="Arial" w:cs="Arial"/>
                <w:sz w:val="24"/>
                <w:szCs w:val="24"/>
              </w:rPr>
              <w:t>investigators should clarify the reasons for its unavailability and prove the accuracy of the copy that is being submitted.</w:t>
            </w:r>
          </w:p>
          <w:p w:rsidR="00C559C9" w:rsidRPr="00924E25" w:rsidRDefault="00C559C9" w:rsidP="00C559C9">
            <w:pPr>
              <w:rPr>
                <w:rFonts w:ascii="Arial" w:hAnsi="Arial" w:cs="Arial"/>
                <w:sz w:val="24"/>
                <w:szCs w:val="24"/>
              </w:rPr>
            </w:pPr>
          </w:p>
          <w:p w:rsidR="00C559C9" w:rsidRPr="005F7FA8" w:rsidRDefault="00C559C9" w:rsidP="00C559C9">
            <w:pPr>
              <w:rPr>
                <w:rFonts w:ascii="Arial" w:hAnsi="Arial" w:cs="Arial"/>
                <w:sz w:val="24"/>
                <w:szCs w:val="24"/>
              </w:rPr>
            </w:pPr>
            <w:r>
              <w:rPr>
                <w:rFonts w:ascii="Arial" w:hAnsi="Arial" w:cs="Arial"/>
                <w:sz w:val="24"/>
                <w:szCs w:val="24"/>
              </w:rPr>
              <w:t xml:space="preserve">Is there is a time delay between the crime and the </w:t>
            </w:r>
            <w:r w:rsidR="00D26516">
              <w:rPr>
                <w:rFonts w:ascii="Arial" w:hAnsi="Arial" w:cs="Arial"/>
                <w:sz w:val="24"/>
                <w:szCs w:val="24"/>
              </w:rPr>
              <w:t>investigation;</w:t>
            </w:r>
            <w:r>
              <w:rPr>
                <w:rFonts w:ascii="Arial" w:hAnsi="Arial" w:cs="Arial"/>
                <w:sz w:val="24"/>
                <w:szCs w:val="24"/>
              </w:rPr>
              <w:t xml:space="preserve"> this introduces the risk </w:t>
            </w:r>
            <w:proofErr w:type="gramStart"/>
            <w:r>
              <w:rPr>
                <w:rFonts w:ascii="Arial" w:hAnsi="Arial" w:cs="Arial"/>
                <w:sz w:val="24"/>
                <w:szCs w:val="24"/>
              </w:rPr>
              <w:t>of best</w:t>
            </w:r>
            <w:proofErr w:type="gramEnd"/>
            <w:r>
              <w:rPr>
                <w:rFonts w:ascii="Arial" w:hAnsi="Arial" w:cs="Arial"/>
                <w:sz w:val="24"/>
                <w:szCs w:val="24"/>
              </w:rPr>
              <w:t xml:space="preserve"> data nor being available. For example, a company may only keep original records for 12 months. Although there are rules and regulations regarding record retention, many companies do not adhere to them.</w:t>
            </w:r>
          </w:p>
          <w:p w:rsidR="00543A59" w:rsidRDefault="00543A59" w:rsidP="00543A59">
            <w:pPr>
              <w:rPr>
                <w:rFonts w:ascii="Arial" w:hAnsi="Arial" w:cs="Arial"/>
                <w:b/>
                <w:sz w:val="24"/>
                <w:szCs w:val="24"/>
              </w:rPr>
            </w:pPr>
          </w:p>
          <w:p w:rsidR="00543A59" w:rsidRDefault="00543A59" w:rsidP="00543A59">
            <w:pPr>
              <w:rPr>
                <w:rFonts w:ascii="Arial" w:hAnsi="Arial" w:cs="Arial"/>
                <w:b/>
                <w:sz w:val="24"/>
                <w:szCs w:val="24"/>
              </w:rPr>
            </w:pPr>
            <w:r w:rsidRPr="00C60AE0">
              <w:rPr>
                <w:rFonts w:ascii="Arial" w:hAnsi="Arial" w:cs="Arial"/>
                <w:b/>
                <w:sz w:val="24"/>
                <w:szCs w:val="24"/>
              </w:rPr>
              <w:t>Example –</w:t>
            </w:r>
            <w:r>
              <w:rPr>
                <w:rFonts w:ascii="Arial" w:hAnsi="Arial" w:cs="Arial"/>
                <w:b/>
                <w:sz w:val="24"/>
                <w:szCs w:val="24"/>
              </w:rPr>
              <w:t xml:space="preserve"> Payables Invoices</w:t>
            </w:r>
          </w:p>
          <w:p w:rsidR="00543A59" w:rsidRPr="005F7FA8" w:rsidRDefault="00543A59" w:rsidP="00543A59">
            <w:pPr>
              <w:rPr>
                <w:rFonts w:ascii="Arial" w:hAnsi="Arial" w:cs="Arial"/>
                <w:sz w:val="24"/>
                <w:szCs w:val="24"/>
              </w:rPr>
            </w:pPr>
          </w:p>
          <w:p w:rsidR="00543A59" w:rsidRDefault="00543A59" w:rsidP="00543A59">
            <w:pPr>
              <w:rPr>
                <w:rFonts w:ascii="Arial" w:hAnsi="Arial" w:cs="Arial"/>
                <w:b/>
                <w:sz w:val="24"/>
                <w:szCs w:val="24"/>
              </w:rPr>
            </w:pPr>
            <w:r w:rsidRPr="005F7FA8">
              <w:rPr>
                <w:rFonts w:ascii="Arial" w:hAnsi="Arial" w:cs="Arial"/>
                <w:sz w:val="24"/>
                <w:szCs w:val="24"/>
              </w:rPr>
              <w:t xml:space="preserve">Scenario </w:t>
            </w:r>
            <w:r>
              <w:rPr>
                <w:rFonts w:ascii="Arial" w:hAnsi="Arial" w:cs="Arial"/>
                <w:sz w:val="24"/>
                <w:szCs w:val="24"/>
              </w:rPr>
              <w:t>–</w:t>
            </w:r>
            <w:r w:rsidRPr="005F7FA8">
              <w:rPr>
                <w:rFonts w:ascii="Arial" w:hAnsi="Arial" w:cs="Arial"/>
                <w:sz w:val="24"/>
                <w:szCs w:val="24"/>
              </w:rPr>
              <w:t xml:space="preserve"> </w:t>
            </w:r>
            <w:r>
              <w:rPr>
                <w:rFonts w:ascii="Arial" w:hAnsi="Arial" w:cs="Arial"/>
                <w:sz w:val="24"/>
                <w:szCs w:val="24"/>
              </w:rPr>
              <w:t>a senior manager has been approving payment of company invoi</w:t>
            </w:r>
            <w:r w:rsidR="00A158E3">
              <w:rPr>
                <w:rFonts w:ascii="Arial" w:hAnsi="Arial" w:cs="Arial"/>
                <w:sz w:val="24"/>
                <w:szCs w:val="24"/>
              </w:rPr>
              <w:t>c</w:t>
            </w:r>
            <w:r>
              <w:rPr>
                <w:rFonts w:ascii="Arial" w:hAnsi="Arial" w:cs="Arial"/>
                <w:sz w:val="24"/>
                <w:szCs w:val="24"/>
              </w:rPr>
              <w:t>es to his wife’s personal bank account.</w:t>
            </w:r>
          </w:p>
          <w:p w:rsidR="00543A59" w:rsidRDefault="00543A59" w:rsidP="00543A59">
            <w:pPr>
              <w:rPr>
                <w:rFonts w:ascii="Arial" w:hAnsi="Arial" w:cs="Arial"/>
                <w:b/>
                <w:sz w:val="24"/>
                <w:szCs w:val="24"/>
              </w:rPr>
            </w:pPr>
          </w:p>
          <w:p w:rsidR="00543A59" w:rsidRDefault="00543A59" w:rsidP="00543A59">
            <w:pPr>
              <w:rPr>
                <w:rFonts w:ascii="Arial" w:hAnsi="Arial" w:cs="Arial"/>
                <w:sz w:val="24"/>
                <w:szCs w:val="24"/>
              </w:rPr>
            </w:pPr>
            <w:r>
              <w:rPr>
                <w:rFonts w:ascii="Arial" w:hAnsi="Arial" w:cs="Arial"/>
                <w:sz w:val="24"/>
                <w:szCs w:val="24"/>
              </w:rPr>
              <w:t>In this case, invoices should be submitted as evidence for the investigation. They should be original relating to the relevant period or periods.</w:t>
            </w:r>
          </w:p>
          <w:p w:rsidR="00543A59" w:rsidRDefault="00543A59" w:rsidP="00543A59">
            <w:pPr>
              <w:rPr>
                <w:rFonts w:ascii="Arial" w:hAnsi="Arial" w:cs="Arial"/>
                <w:sz w:val="24"/>
                <w:szCs w:val="24"/>
              </w:rPr>
            </w:pPr>
          </w:p>
          <w:p w:rsidR="00543A59" w:rsidRPr="00C60AE0" w:rsidRDefault="00543A59" w:rsidP="00543A59">
            <w:pPr>
              <w:rPr>
                <w:rFonts w:ascii="Arial" w:hAnsi="Arial" w:cs="Arial"/>
                <w:sz w:val="24"/>
                <w:szCs w:val="24"/>
              </w:rPr>
            </w:pPr>
            <w:r w:rsidRPr="00C60AE0">
              <w:rPr>
                <w:rFonts w:ascii="Arial" w:hAnsi="Arial" w:cs="Arial"/>
                <w:sz w:val="24"/>
                <w:szCs w:val="24"/>
              </w:rPr>
              <w:t xml:space="preserve">An original document is always preferred to a copy. This is known as “best evidence”. </w:t>
            </w:r>
          </w:p>
          <w:p w:rsidR="00543A59" w:rsidRPr="00C60AE0" w:rsidRDefault="00543A59" w:rsidP="00543A59">
            <w:pPr>
              <w:rPr>
                <w:rFonts w:ascii="Arial" w:hAnsi="Arial" w:cs="Arial"/>
                <w:sz w:val="24"/>
                <w:szCs w:val="24"/>
              </w:rPr>
            </w:pPr>
          </w:p>
          <w:p w:rsidR="00543A59" w:rsidRDefault="00543A59" w:rsidP="00543A59">
            <w:pPr>
              <w:rPr>
                <w:rFonts w:ascii="Arial" w:hAnsi="Arial" w:cs="Arial"/>
                <w:sz w:val="24"/>
                <w:szCs w:val="24"/>
              </w:rPr>
            </w:pPr>
            <w:r w:rsidRPr="00C60AE0">
              <w:rPr>
                <w:rFonts w:ascii="Arial" w:hAnsi="Arial" w:cs="Arial"/>
                <w:sz w:val="24"/>
                <w:szCs w:val="24"/>
              </w:rPr>
              <w:t>If photocopies</w:t>
            </w:r>
            <w:r>
              <w:rPr>
                <w:rFonts w:ascii="Arial" w:hAnsi="Arial" w:cs="Arial"/>
                <w:sz w:val="24"/>
                <w:szCs w:val="24"/>
              </w:rPr>
              <w:t xml:space="preserve"> or printed scanned copies</w:t>
            </w:r>
            <w:r w:rsidRPr="00C60AE0">
              <w:rPr>
                <w:rFonts w:ascii="Arial" w:hAnsi="Arial" w:cs="Arial"/>
                <w:sz w:val="24"/>
                <w:szCs w:val="24"/>
              </w:rPr>
              <w:t xml:space="preserve"> are the only information available, </w:t>
            </w:r>
            <w:r>
              <w:rPr>
                <w:rFonts w:ascii="Arial" w:hAnsi="Arial" w:cs="Arial"/>
                <w:sz w:val="24"/>
                <w:szCs w:val="24"/>
              </w:rPr>
              <w:t xml:space="preserve">the investigator should look at the reasons why original documentation is not available and </w:t>
            </w:r>
            <w:r w:rsidRPr="00C60AE0">
              <w:rPr>
                <w:rFonts w:ascii="Arial" w:hAnsi="Arial" w:cs="Arial"/>
                <w:sz w:val="24"/>
                <w:szCs w:val="24"/>
              </w:rPr>
              <w:t xml:space="preserve">have the business sign a receipt of copies provided. </w:t>
            </w:r>
          </w:p>
          <w:p w:rsidR="00543A59" w:rsidRPr="00C60AE0" w:rsidRDefault="00543A59" w:rsidP="00543A59">
            <w:pPr>
              <w:rPr>
                <w:rFonts w:ascii="Arial" w:hAnsi="Arial" w:cs="Arial"/>
                <w:b/>
                <w:sz w:val="24"/>
                <w:szCs w:val="24"/>
              </w:rPr>
            </w:pPr>
          </w:p>
          <w:p w:rsidR="00A87AF0" w:rsidRDefault="00A87AF0" w:rsidP="00543A59">
            <w:pPr>
              <w:rPr>
                <w:rFonts w:ascii="Arial" w:hAnsi="Arial" w:cs="Arial"/>
                <w:b/>
                <w:sz w:val="24"/>
                <w:szCs w:val="24"/>
              </w:rPr>
            </w:pPr>
          </w:p>
          <w:p w:rsidR="00D26516" w:rsidRDefault="00D26516" w:rsidP="00543A59">
            <w:pPr>
              <w:rPr>
                <w:rFonts w:ascii="Arial" w:hAnsi="Arial" w:cs="Arial"/>
                <w:b/>
                <w:sz w:val="24"/>
                <w:szCs w:val="24"/>
              </w:rPr>
            </w:pPr>
          </w:p>
          <w:p w:rsidR="00D26516" w:rsidRDefault="00D26516" w:rsidP="00543A59">
            <w:pPr>
              <w:rPr>
                <w:rFonts w:ascii="Arial" w:hAnsi="Arial" w:cs="Arial"/>
                <w:b/>
                <w:sz w:val="24"/>
                <w:szCs w:val="24"/>
              </w:rPr>
            </w:pPr>
          </w:p>
          <w:p w:rsidR="00543A59" w:rsidRDefault="00543A59" w:rsidP="00543A59">
            <w:pPr>
              <w:rPr>
                <w:rFonts w:ascii="Arial" w:hAnsi="Arial" w:cs="Arial"/>
                <w:b/>
                <w:sz w:val="24"/>
                <w:szCs w:val="24"/>
              </w:rPr>
            </w:pPr>
            <w:r w:rsidRPr="00924E25">
              <w:rPr>
                <w:rFonts w:ascii="Arial" w:hAnsi="Arial" w:cs="Arial"/>
                <w:b/>
                <w:sz w:val="24"/>
                <w:szCs w:val="24"/>
              </w:rPr>
              <w:t>Safeguarding Documentation</w:t>
            </w:r>
          </w:p>
          <w:p w:rsidR="00543A59" w:rsidRDefault="00543A59" w:rsidP="00543A59">
            <w:pPr>
              <w:rPr>
                <w:rFonts w:ascii="Arial" w:hAnsi="Arial" w:cs="Arial"/>
                <w:b/>
                <w:sz w:val="24"/>
                <w:szCs w:val="24"/>
              </w:rPr>
            </w:pPr>
          </w:p>
          <w:p w:rsidR="00543A59" w:rsidRDefault="00543A59" w:rsidP="00543A59">
            <w:pPr>
              <w:rPr>
                <w:rFonts w:ascii="Arial" w:hAnsi="Arial" w:cs="Arial"/>
                <w:sz w:val="24"/>
                <w:szCs w:val="24"/>
              </w:rPr>
            </w:pPr>
            <w:r w:rsidRPr="00924E25">
              <w:rPr>
                <w:rFonts w:ascii="Arial" w:hAnsi="Arial" w:cs="Arial"/>
                <w:sz w:val="24"/>
                <w:szCs w:val="24"/>
              </w:rPr>
              <w:t xml:space="preserve">A key duty of the investigator is to </w:t>
            </w:r>
            <w:r>
              <w:rPr>
                <w:rFonts w:ascii="Arial" w:hAnsi="Arial" w:cs="Arial"/>
                <w:sz w:val="24"/>
                <w:szCs w:val="24"/>
              </w:rPr>
              <w:t>preserve and safeguard all of the relevant documentation.</w:t>
            </w:r>
          </w:p>
          <w:p w:rsidR="00543A59" w:rsidRDefault="00543A59" w:rsidP="00543A59">
            <w:pPr>
              <w:rPr>
                <w:rFonts w:ascii="Arial" w:hAnsi="Arial" w:cs="Arial"/>
                <w:sz w:val="24"/>
                <w:szCs w:val="24"/>
              </w:rPr>
            </w:pPr>
          </w:p>
          <w:p w:rsidR="00543A59" w:rsidRDefault="00543A59" w:rsidP="00543A59">
            <w:pPr>
              <w:rPr>
                <w:rFonts w:ascii="Arial" w:hAnsi="Arial" w:cs="Arial"/>
                <w:sz w:val="24"/>
                <w:szCs w:val="24"/>
              </w:rPr>
            </w:pPr>
            <w:r>
              <w:rPr>
                <w:rFonts w:ascii="Arial" w:hAnsi="Arial" w:cs="Arial"/>
                <w:sz w:val="24"/>
                <w:szCs w:val="24"/>
              </w:rPr>
              <w:t>An investigator will have protocol to follow which mitigates the risk of data corruption or lost documents.</w:t>
            </w:r>
          </w:p>
          <w:p w:rsidR="00D4158C" w:rsidRDefault="00D4158C" w:rsidP="00543A59">
            <w:pPr>
              <w:rPr>
                <w:rFonts w:ascii="Arial" w:hAnsi="Arial" w:cs="Arial"/>
                <w:sz w:val="24"/>
                <w:szCs w:val="24"/>
              </w:rPr>
            </w:pPr>
          </w:p>
          <w:p w:rsidR="00D4158C" w:rsidRDefault="00D4158C" w:rsidP="00543A59">
            <w:pPr>
              <w:rPr>
                <w:rFonts w:ascii="Arial" w:hAnsi="Arial" w:cs="Arial"/>
                <w:sz w:val="24"/>
                <w:szCs w:val="24"/>
              </w:rPr>
            </w:pPr>
            <w:r>
              <w:rPr>
                <w:rFonts w:ascii="Arial" w:hAnsi="Arial" w:cs="Arial"/>
                <w:sz w:val="24"/>
                <w:szCs w:val="24"/>
              </w:rPr>
              <w:t>As best evidence is original documents, they must be protected as the original cannot be replaced.</w:t>
            </w:r>
          </w:p>
          <w:p w:rsidR="00C559C9" w:rsidRPr="00C50E41" w:rsidRDefault="00C559C9" w:rsidP="005E6FFF">
            <w:pPr>
              <w:rPr>
                <w:rFonts w:ascii="Arial" w:hAnsi="Arial" w:cs="Arial"/>
                <w:sz w:val="24"/>
                <w:szCs w:val="24"/>
              </w:rPr>
            </w:pPr>
          </w:p>
          <w:p w:rsidR="00C50E41" w:rsidRPr="005E6FFF" w:rsidRDefault="00C50E41" w:rsidP="005E6FFF">
            <w:pPr>
              <w:rPr>
                <w:rFonts w:ascii="Arial" w:hAnsi="Arial" w:cs="Arial"/>
                <w:b/>
                <w:sz w:val="24"/>
                <w:szCs w:val="24"/>
              </w:rPr>
            </w:pPr>
          </w:p>
          <w:p w:rsidR="005E6FFF" w:rsidRDefault="005E6FFF" w:rsidP="005E6FFF">
            <w:pPr>
              <w:rPr>
                <w:rFonts w:ascii="Arial" w:hAnsi="Arial" w:cs="Arial"/>
                <w:b/>
                <w:sz w:val="24"/>
                <w:szCs w:val="24"/>
              </w:rPr>
            </w:pPr>
            <w:r w:rsidRPr="005E6FFF">
              <w:rPr>
                <w:rFonts w:ascii="Arial" w:hAnsi="Arial" w:cs="Arial"/>
                <w:b/>
                <w:sz w:val="24"/>
                <w:szCs w:val="24"/>
              </w:rPr>
              <w:t>ii. Why it is important to keep the collected evidence in a well-</w:t>
            </w:r>
            <w:proofErr w:type="spellStart"/>
            <w:r w:rsidRPr="005E6FFF">
              <w:rPr>
                <w:rFonts w:ascii="Arial" w:hAnsi="Arial" w:cs="Arial"/>
                <w:b/>
                <w:sz w:val="24"/>
                <w:szCs w:val="24"/>
              </w:rPr>
              <w:t>organised</w:t>
            </w:r>
            <w:proofErr w:type="spellEnd"/>
            <w:r w:rsidRPr="005E6FFF">
              <w:rPr>
                <w:rFonts w:ascii="Arial" w:hAnsi="Arial" w:cs="Arial"/>
                <w:b/>
                <w:sz w:val="24"/>
                <w:szCs w:val="24"/>
              </w:rPr>
              <w:t xml:space="preserve"> manner?</w:t>
            </w:r>
          </w:p>
          <w:p w:rsidR="009E3D84" w:rsidRDefault="009E3D84" w:rsidP="005E6FFF">
            <w:pPr>
              <w:rPr>
                <w:rFonts w:ascii="Arial" w:hAnsi="Arial" w:cs="Arial"/>
                <w:b/>
                <w:sz w:val="24"/>
                <w:szCs w:val="24"/>
              </w:rPr>
            </w:pPr>
          </w:p>
          <w:p w:rsidR="00A01013" w:rsidRDefault="009E3D84" w:rsidP="009E3D84">
            <w:pPr>
              <w:rPr>
                <w:rFonts w:ascii="Arial" w:hAnsi="Arial" w:cs="Arial"/>
                <w:sz w:val="24"/>
                <w:szCs w:val="24"/>
              </w:rPr>
            </w:pPr>
            <w:r w:rsidRPr="00656320">
              <w:rPr>
                <w:rFonts w:ascii="Arial" w:hAnsi="Arial" w:cs="Arial"/>
                <w:sz w:val="24"/>
                <w:szCs w:val="24"/>
              </w:rPr>
              <w:t xml:space="preserve">The burden of proving a case belongs to the government. So while government prosecutors are inundating the jury with the volumes of financial records necessary to prove their case, the defendant can present his or her argument in a concise, simple manner. </w:t>
            </w:r>
          </w:p>
          <w:p w:rsidR="00A01013" w:rsidRDefault="00A01013" w:rsidP="009E3D84">
            <w:pPr>
              <w:rPr>
                <w:rFonts w:ascii="Arial" w:hAnsi="Arial" w:cs="Arial"/>
                <w:sz w:val="24"/>
                <w:szCs w:val="24"/>
              </w:rPr>
            </w:pPr>
          </w:p>
          <w:p w:rsidR="009E3D84" w:rsidRPr="00656320" w:rsidRDefault="00A01013" w:rsidP="009E3D84">
            <w:pPr>
              <w:rPr>
                <w:rFonts w:ascii="Arial" w:hAnsi="Arial" w:cs="Arial"/>
                <w:sz w:val="24"/>
                <w:szCs w:val="24"/>
              </w:rPr>
            </w:pPr>
            <w:r>
              <w:rPr>
                <w:rFonts w:ascii="Arial" w:hAnsi="Arial" w:cs="Arial"/>
                <w:sz w:val="24"/>
                <w:szCs w:val="24"/>
              </w:rPr>
              <w:t>I</w:t>
            </w:r>
            <w:r w:rsidR="009E3D84" w:rsidRPr="00656320">
              <w:rPr>
                <w:rFonts w:ascii="Arial" w:hAnsi="Arial" w:cs="Arial"/>
                <w:sz w:val="24"/>
                <w:szCs w:val="24"/>
              </w:rPr>
              <w:t>t only takes a single flaw in the government’s case to obtain an acquittal. If the defendant can identify a flaw, and elucidate it succinctly, jury members will be grateful to the defendant for making their job easier. Poking a single hole in a complex case can be a winning trial strategy for white collar offenses</w:t>
            </w:r>
            <w:r w:rsidR="000C084C">
              <w:rPr>
                <w:rFonts w:ascii="Arial" w:hAnsi="Arial" w:cs="Arial"/>
                <w:sz w:val="24"/>
                <w:szCs w:val="24"/>
              </w:rPr>
              <w:t>.</w:t>
            </w:r>
          </w:p>
          <w:p w:rsidR="004D6CD3" w:rsidRDefault="004D6CD3" w:rsidP="005E6FFF">
            <w:pPr>
              <w:rPr>
                <w:rFonts w:ascii="Arial" w:hAnsi="Arial" w:cs="Arial"/>
                <w:b/>
                <w:sz w:val="24"/>
                <w:szCs w:val="24"/>
              </w:rPr>
            </w:pPr>
          </w:p>
          <w:p w:rsidR="000961A2" w:rsidRDefault="00A01013" w:rsidP="000961A2">
            <w:pPr>
              <w:rPr>
                <w:rFonts w:ascii="Arial" w:hAnsi="Arial" w:cs="Arial"/>
                <w:sz w:val="24"/>
                <w:szCs w:val="24"/>
              </w:rPr>
            </w:pPr>
            <w:r>
              <w:rPr>
                <w:rFonts w:ascii="Arial" w:hAnsi="Arial" w:cs="Arial"/>
                <w:sz w:val="24"/>
                <w:szCs w:val="24"/>
              </w:rPr>
              <w:t xml:space="preserve">Evidence for non-financial crime is typically </w:t>
            </w:r>
            <w:r w:rsidR="000961A2">
              <w:rPr>
                <w:rFonts w:ascii="Arial" w:hAnsi="Arial" w:cs="Arial"/>
                <w:sz w:val="24"/>
                <w:szCs w:val="24"/>
              </w:rPr>
              <w:t>materials and documentation which support the investigation. These are the basis of the forensic accountant’s summaries and analysis.</w:t>
            </w:r>
            <w:r>
              <w:rPr>
                <w:rFonts w:ascii="Arial" w:hAnsi="Arial" w:cs="Arial"/>
                <w:sz w:val="24"/>
                <w:szCs w:val="24"/>
              </w:rPr>
              <w:t xml:space="preserve"> </w:t>
            </w:r>
            <w:r w:rsidR="000961A2">
              <w:rPr>
                <w:rFonts w:ascii="Arial" w:hAnsi="Arial" w:cs="Arial"/>
                <w:sz w:val="24"/>
                <w:szCs w:val="24"/>
              </w:rPr>
              <w:t>The forensic accountant is required by law to produce them in front of regulatory bodies.</w:t>
            </w:r>
          </w:p>
          <w:p w:rsidR="004D6CD3" w:rsidRPr="000961A2" w:rsidRDefault="004D6CD3" w:rsidP="005E6FFF">
            <w:pPr>
              <w:rPr>
                <w:rFonts w:ascii="Arial" w:hAnsi="Arial" w:cs="Arial"/>
                <w:sz w:val="24"/>
                <w:szCs w:val="24"/>
              </w:rPr>
            </w:pPr>
          </w:p>
          <w:p w:rsidR="000961A2" w:rsidRDefault="000961A2" w:rsidP="005E6FFF">
            <w:pPr>
              <w:rPr>
                <w:rFonts w:ascii="Arial" w:hAnsi="Arial" w:cs="Arial"/>
                <w:sz w:val="24"/>
                <w:szCs w:val="24"/>
              </w:rPr>
            </w:pPr>
            <w:r w:rsidRPr="000961A2">
              <w:rPr>
                <w:rFonts w:ascii="Arial" w:hAnsi="Arial" w:cs="Arial"/>
                <w:sz w:val="24"/>
                <w:szCs w:val="24"/>
              </w:rPr>
              <w:t>It is important that</w:t>
            </w:r>
            <w:r>
              <w:rPr>
                <w:rFonts w:ascii="Arial" w:hAnsi="Arial" w:cs="Arial"/>
                <w:sz w:val="24"/>
                <w:szCs w:val="24"/>
              </w:rPr>
              <w:t xml:space="preserve"> evidence is collected and stored in an organized way so that documents are not lost and that they can be easily located and retrieved is needed for regulatory bodies or in court.</w:t>
            </w:r>
          </w:p>
          <w:p w:rsidR="000961A2" w:rsidRDefault="000961A2" w:rsidP="005E6FFF">
            <w:pPr>
              <w:rPr>
                <w:rFonts w:ascii="Arial" w:hAnsi="Arial" w:cs="Arial"/>
                <w:sz w:val="24"/>
                <w:szCs w:val="24"/>
              </w:rPr>
            </w:pPr>
          </w:p>
          <w:p w:rsidR="000961A2" w:rsidRPr="000961A2" w:rsidRDefault="00DD497C" w:rsidP="005E6FFF">
            <w:pPr>
              <w:rPr>
                <w:rFonts w:ascii="Arial" w:hAnsi="Arial" w:cs="Arial"/>
                <w:sz w:val="24"/>
                <w:szCs w:val="24"/>
              </w:rPr>
            </w:pPr>
            <w:r>
              <w:rPr>
                <w:rFonts w:ascii="Arial" w:hAnsi="Arial" w:cs="Arial"/>
                <w:sz w:val="24"/>
                <w:szCs w:val="24"/>
              </w:rPr>
              <w:t>If evidence is not collected in an organized way, this increases the risk of best data (original copies) getting lost, in this case a copy can be submitted, but is the same quality as best evidence.</w:t>
            </w:r>
            <w:r w:rsidR="00DC143B">
              <w:rPr>
                <w:rFonts w:ascii="Arial" w:hAnsi="Arial" w:cs="Arial"/>
                <w:sz w:val="24"/>
                <w:szCs w:val="24"/>
              </w:rPr>
              <w:t xml:space="preserve"> As noted above, </w:t>
            </w:r>
            <w:r w:rsidR="00DC143B" w:rsidRPr="00E8406F">
              <w:rPr>
                <w:rFonts w:ascii="Arial" w:hAnsi="Arial" w:cs="Arial"/>
                <w:sz w:val="24"/>
                <w:szCs w:val="24"/>
              </w:rPr>
              <w:t>The jury will be advised to attach more weight to the evidence of primary sources.</w:t>
            </w:r>
          </w:p>
          <w:p w:rsidR="000961A2" w:rsidRDefault="000961A2" w:rsidP="005E6FFF">
            <w:pPr>
              <w:rPr>
                <w:rFonts w:ascii="Arial" w:hAnsi="Arial" w:cs="Arial"/>
                <w:b/>
                <w:sz w:val="24"/>
                <w:szCs w:val="24"/>
              </w:rPr>
            </w:pPr>
          </w:p>
          <w:p w:rsidR="005D58A1" w:rsidRDefault="006E4679" w:rsidP="005E6FFF">
            <w:pPr>
              <w:rPr>
                <w:rFonts w:ascii="Arial" w:hAnsi="Arial" w:cs="Arial"/>
                <w:sz w:val="24"/>
                <w:szCs w:val="24"/>
              </w:rPr>
            </w:pPr>
            <w:r w:rsidRPr="00AD7AE2">
              <w:rPr>
                <w:rFonts w:ascii="Arial" w:hAnsi="Arial" w:cs="Arial"/>
                <w:sz w:val="24"/>
                <w:szCs w:val="24"/>
              </w:rPr>
              <w:t>Rules</w:t>
            </w:r>
            <w:r>
              <w:rPr>
                <w:rFonts w:ascii="Arial" w:hAnsi="Arial" w:cs="Arial"/>
                <w:sz w:val="24"/>
                <w:szCs w:val="24"/>
              </w:rPr>
              <w:t xml:space="preserve"> for gathering evidence are </w:t>
            </w:r>
            <w:r w:rsidRPr="00AD7AE2">
              <w:rPr>
                <w:rFonts w:ascii="Arial" w:hAnsi="Arial" w:cs="Arial"/>
                <w:sz w:val="24"/>
                <w:szCs w:val="24"/>
              </w:rPr>
              <w:t xml:space="preserve">multifaceted, based on the situation. </w:t>
            </w:r>
            <w:proofErr w:type="gramStart"/>
            <w:r w:rsidRPr="00AD7AE2">
              <w:rPr>
                <w:rFonts w:ascii="Arial" w:hAnsi="Arial" w:cs="Arial"/>
                <w:sz w:val="24"/>
                <w:szCs w:val="24"/>
              </w:rPr>
              <w:t>Officers,</w:t>
            </w:r>
            <w:proofErr w:type="gramEnd"/>
            <w:r w:rsidRPr="00AD7AE2">
              <w:rPr>
                <w:rFonts w:ascii="Arial" w:hAnsi="Arial" w:cs="Arial"/>
                <w:sz w:val="24"/>
                <w:szCs w:val="24"/>
              </w:rPr>
              <w:t xml:space="preserve"> must follow certain standards and laws that relate to the pro</w:t>
            </w:r>
            <w:r w:rsidR="005D58A1">
              <w:rPr>
                <w:rFonts w:ascii="Arial" w:hAnsi="Arial" w:cs="Arial"/>
                <w:sz w:val="24"/>
                <w:szCs w:val="24"/>
              </w:rPr>
              <w:t xml:space="preserve">secution of a criminal offense. </w:t>
            </w:r>
            <w:r w:rsidR="00A01013" w:rsidRPr="00A01013">
              <w:rPr>
                <w:rFonts w:ascii="Arial" w:hAnsi="Arial" w:cs="Arial"/>
                <w:sz w:val="24"/>
                <w:szCs w:val="24"/>
              </w:rPr>
              <w:t>This is</w:t>
            </w:r>
            <w:r w:rsidR="00A01013">
              <w:rPr>
                <w:rFonts w:ascii="Arial" w:hAnsi="Arial" w:cs="Arial"/>
                <w:sz w:val="24"/>
                <w:szCs w:val="24"/>
              </w:rPr>
              <w:t xml:space="preserve"> to reduce the likelihood is evidence being questioned in court and </w:t>
            </w:r>
            <w:r w:rsidR="005D58A1">
              <w:rPr>
                <w:rFonts w:ascii="Arial" w:hAnsi="Arial" w:cs="Arial"/>
                <w:sz w:val="24"/>
                <w:szCs w:val="24"/>
              </w:rPr>
              <w:t xml:space="preserve">court cases falling apart due to a technicality. </w:t>
            </w:r>
          </w:p>
          <w:p w:rsidR="005D58A1" w:rsidRDefault="005D58A1" w:rsidP="005E6FFF">
            <w:pPr>
              <w:rPr>
                <w:rFonts w:ascii="Arial" w:hAnsi="Arial" w:cs="Arial"/>
                <w:sz w:val="24"/>
                <w:szCs w:val="24"/>
              </w:rPr>
            </w:pPr>
          </w:p>
          <w:p w:rsidR="005D58A1" w:rsidRDefault="005D58A1" w:rsidP="005E6FFF">
            <w:pPr>
              <w:rPr>
                <w:rFonts w:ascii="Arial" w:hAnsi="Arial" w:cs="Arial"/>
                <w:sz w:val="24"/>
                <w:szCs w:val="24"/>
              </w:rPr>
            </w:pPr>
            <w:r>
              <w:rPr>
                <w:rFonts w:ascii="Arial" w:hAnsi="Arial" w:cs="Arial"/>
                <w:sz w:val="24"/>
                <w:szCs w:val="24"/>
              </w:rPr>
              <w:t>Evidence collection is really important</w:t>
            </w:r>
            <w:r w:rsidR="00E4634A">
              <w:rPr>
                <w:rFonts w:ascii="Arial" w:hAnsi="Arial" w:cs="Arial"/>
                <w:sz w:val="24"/>
                <w:szCs w:val="24"/>
              </w:rPr>
              <w:t xml:space="preserve">, as building a case for court in is the public interest and costs vast amounts of public money. It is essential that the risk of acquittal is </w:t>
            </w:r>
            <w:proofErr w:type="spellStart"/>
            <w:r w:rsidR="00E4634A">
              <w:rPr>
                <w:rFonts w:ascii="Arial" w:hAnsi="Arial" w:cs="Arial"/>
                <w:sz w:val="24"/>
                <w:szCs w:val="24"/>
              </w:rPr>
              <w:t>minimised</w:t>
            </w:r>
            <w:proofErr w:type="spellEnd"/>
            <w:r w:rsidR="00E4634A">
              <w:rPr>
                <w:rFonts w:ascii="Arial" w:hAnsi="Arial" w:cs="Arial"/>
                <w:sz w:val="24"/>
                <w:szCs w:val="24"/>
              </w:rPr>
              <w:t>.</w:t>
            </w:r>
          </w:p>
          <w:p w:rsidR="00E4634A" w:rsidRDefault="00E4634A" w:rsidP="005E6FFF">
            <w:pPr>
              <w:rPr>
                <w:rFonts w:ascii="Arial" w:hAnsi="Arial" w:cs="Arial"/>
                <w:sz w:val="24"/>
                <w:szCs w:val="24"/>
              </w:rPr>
            </w:pPr>
          </w:p>
          <w:p w:rsidR="00A87AF0" w:rsidRDefault="00A87AF0" w:rsidP="005E6FFF">
            <w:pPr>
              <w:rPr>
                <w:rFonts w:ascii="Arial" w:hAnsi="Arial" w:cs="Arial"/>
                <w:b/>
                <w:sz w:val="24"/>
                <w:szCs w:val="24"/>
              </w:rPr>
            </w:pPr>
          </w:p>
          <w:p w:rsidR="00A87AF0" w:rsidRDefault="00A87AF0" w:rsidP="005E6FFF">
            <w:pPr>
              <w:rPr>
                <w:rFonts w:ascii="Arial" w:hAnsi="Arial" w:cs="Arial"/>
                <w:b/>
                <w:sz w:val="24"/>
                <w:szCs w:val="24"/>
              </w:rPr>
            </w:pPr>
          </w:p>
          <w:p w:rsidR="00E4634A" w:rsidRPr="00E4634A" w:rsidRDefault="00E4634A" w:rsidP="005E6FFF">
            <w:pPr>
              <w:rPr>
                <w:rFonts w:ascii="Arial" w:hAnsi="Arial" w:cs="Arial"/>
                <w:b/>
                <w:sz w:val="24"/>
                <w:szCs w:val="24"/>
              </w:rPr>
            </w:pPr>
            <w:r w:rsidRPr="00E4634A">
              <w:rPr>
                <w:rFonts w:ascii="Arial" w:hAnsi="Arial" w:cs="Arial"/>
                <w:b/>
                <w:sz w:val="24"/>
                <w:szCs w:val="24"/>
              </w:rPr>
              <w:t>Managing Public Money</w:t>
            </w:r>
          </w:p>
          <w:p w:rsidR="000961A2" w:rsidRDefault="00A01013" w:rsidP="005E6FFF">
            <w:pPr>
              <w:rPr>
                <w:rFonts w:ascii="Arial" w:hAnsi="Arial" w:cs="Arial"/>
                <w:sz w:val="24"/>
                <w:szCs w:val="24"/>
              </w:rPr>
            </w:pPr>
            <w:r w:rsidRPr="00A01013">
              <w:rPr>
                <w:rFonts w:ascii="Arial" w:hAnsi="Arial" w:cs="Arial"/>
                <w:sz w:val="24"/>
                <w:szCs w:val="24"/>
              </w:rPr>
              <w:t xml:space="preserve"> </w:t>
            </w:r>
          </w:p>
          <w:p w:rsidR="00E4634A" w:rsidRDefault="00E4634A" w:rsidP="005E6FFF">
            <w:pPr>
              <w:rPr>
                <w:rFonts w:ascii="Arial" w:hAnsi="Arial" w:cs="Arial"/>
                <w:sz w:val="24"/>
                <w:szCs w:val="24"/>
              </w:rPr>
            </w:pPr>
            <w:r>
              <w:rPr>
                <w:rFonts w:ascii="Arial" w:hAnsi="Arial" w:cs="Arial"/>
                <w:sz w:val="24"/>
                <w:szCs w:val="24"/>
              </w:rPr>
              <w:t xml:space="preserve">Civil servants have a </w:t>
            </w:r>
            <w:r w:rsidR="00F40F1B">
              <w:rPr>
                <w:rFonts w:ascii="Arial" w:hAnsi="Arial" w:cs="Arial"/>
                <w:sz w:val="24"/>
                <w:szCs w:val="24"/>
              </w:rPr>
              <w:t>responsibility to Manage Public M</w:t>
            </w:r>
            <w:r>
              <w:rPr>
                <w:rFonts w:ascii="Arial" w:hAnsi="Arial" w:cs="Arial"/>
                <w:sz w:val="24"/>
                <w:szCs w:val="24"/>
              </w:rPr>
              <w:t>oney.</w:t>
            </w:r>
            <w:r w:rsidR="00FF3C5A">
              <w:rPr>
                <w:rFonts w:ascii="Arial" w:hAnsi="Arial" w:cs="Arial"/>
                <w:sz w:val="24"/>
                <w:szCs w:val="24"/>
              </w:rPr>
              <w:t xml:space="preserve"> </w:t>
            </w:r>
            <w:r w:rsidR="00FF3C5A" w:rsidRPr="00FF3C5A">
              <w:rPr>
                <w:rFonts w:ascii="Arial" w:hAnsi="Arial" w:cs="Arial"/>
                <w:sz w:val="24"/>
                <w:szCs w:val="24"/>
              </w:rPr>
              <w:t xml:space="preserve">The principles and </w:t>
            </w:r>
            <w:r w:rsidR="00FF3C5A" w:rsidRPr="00FF3C5A">
              <w:rPr>
                <w:rFonts w:ascii="Arial" w:hAnsi="Arial" w:cs="Arial"/>
                <w:sz w:val="24"/>
                <w:szCs w:val="24"/>
              </w:rPr>
              <w:lastRenderedPageBreak/>
              <w:t>standards applied to the Public Sector in managing public money request that actions and communications are E</w:t>
            </w:r>
            <w:r w:rsidR="00FF3C5A">
              <w:rPr>
                <w:rFonts w:ascii="Arial" w:hAnsi="Arial" w:cs="Arial"/>
                <w:sz w:val="24"/>
                <w:szCs w:val="24"/>
              </w:rPr>
              <w:t>ffective</w:t>
            </w:r>
            <w:r w:rsidR="00FF3C5A" w:rsidRPr="00FF3C5A">
              <w:rPr>
                <w:rFonts w:ascii="Arial" w:hAnsi="Arial" w:cs="Arial"/>
                <w:sz w:val="24"/>
                <w:szCs w:val="24"/>
              </w:rPr>
              <w:t>, E</w:t>
            </w:r>
            <w:r w:rsidR="00FF3C5A">
              <w:rPr>
                <w:rFonts w:ascii="Arial" w:hAnsi="Arial" w:cs="Arial"/>
                <w:sz w:val="24"/>
                <w:szCs w:val="24"/>
              </w:rPr>
              <w:t>fficient</w:t>
            </w:r>
            <w:r w:rsidR="00FF3C5A" w:rsidRPr="00FF3C5A">
              <w:rPr>
                <w:rFonts w:ascii="Arial" w:hAnsi="Arial" w:cs="Arial"/>
                <w:sz w:val="24"/>
                <w:szCs w:val="24"/>
              </w:rPr>
              <w:t>, E</w:t>
            </w:r>
            <w:r w:rsidR="00FF3C5A">
              <w:rPr>
                <w:rFonts w:ascii="Arial" w:hAnsi="Arial" w:cs="Arial"/>
                <w:sz w:val="24"/>
                <w:szCs w:val="24"/>
              </w:rPr>
              <w:t>conomic</w:t>
            </w:r>
            <w:r w:rsidR="00FF3C5A" w:rsidRPr="00FF3C5A">
              <w:rPr>
                <w:rFonts w:ascii="Arial" w:hAnsi="Arial" w:cs="Arial"/>
                <w:sz w:val="24"/>
                <w:szCs w:val="24"/>
              </w:rPr>
              <w:t xml:space="preserve"> </w:t>
            </w:r>
            <w:r w:rsidR="00FF3C5A">
              <w:rPr>
                <w:rFonts w:ascii="Arial" w:hAnsi="Arial" w:cs="Arial"/>
                <w:sz w:val="24"/>
                <w:szCs w:val="24"/>
              </w:rPr>
              <w:t>and Ethical.</w:t>
            </w:r>
          </w:p>
          <w:p w:rsidR="00FF3C5A" w:rsidRDefault="00FF3C5A" w:rsidP="005E6FFF">
            <w:pPr>
              <w:rPr>
                <w:rFonts w:ascii="Arial" w:hAnsi="Arial" w:cs="Arial"/>
                <w:sz w:val="24"/>
                <w:szCs w:val="24"/>
              </w:rPr>
            </w:pPr>
          </w:p>
          <w:p w:rsidR="00FF3C5A" w:rsidRDefault="00FF3C5A" w:rsidP="005E6FFF">
            <w:pPr>
              <w:rPr>
                <w:rFonts w:ascii="Arial" w:hAnsi="Arial" w:cs="Arial"/>
                <w:sz w:val="24"/>
                <w:szCs w:val="24"/>
              </w:rPr>
            </w:pPr>
            <w:r>
              <w:rPr>
                <w:rFonts w:ascii="Arial" w:hAnsi="Arial" w:cs="Arial"/>
                <w:sz w:val="24"/>
                <w:szCs w:val="24"/>
              </w:rPr>
              <w:t>They demonstrate:</w:t>
            </w:r>
          </w:p>
          <w:p w:rsidR="00FF3C5A" w:rsidRDefault="00FF3C5A" w:rsidP="005E6FFF">
            <w:pPr>
              <w:rPr>
                <w:rFonts w:ascii="Arial" w:hAnsi="Arial" w:cs="Arial"/>
                <w:sz w:val="24"/>
                <w:szCs w:val="24"/>
              </w:rPr>
            </w:pP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 xml:space="preserve">Honesty </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Impartiality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Openness</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Accountability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Accuracy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Fairness</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Integrity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Reliability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Objectivity</w:t>
            </w:r>
          </w:p>
          <w:p w:rsidR="00FF3C5A" w:rsidRPr="00FF3C5A" w:rsidRDefault="00FF3C5A" w:rsidP="00FF3C5A">
            <w:pPr>
              <w:pStyle w:val="ListParagraph"/>
              <w:numPr>
                <w:ilvl w:val="0"/>
                <w:numId w:val="24"/>
              </w:numPr>
              <w:rPr>
                <w:rFonts w:ascii="Arial" w:hAnsi="Arial" w:cs="Arial"/>
                <w:sz w:val="24"/>
                <w:szCs w:val="24"/>
              </w:rPr>
            </w:pPr>
            <w:r w:rsidRPr="00FF3C5A">
              <w:rPr>
                <w:rFonts w:ascii="Arial" w:hAnsi="Arial" w:cs="Arial"/>
                <w:sz w:val="24"/>
                <w:szCs w:val="24"/>
              </w:rPr>
              <w:t>Transparency</w:t>
            </w:r>
          </w:p>
          <w:p w:rsidR="00FF3C5A" w:rsidRDefault="00FF3C5A" w:rsidP="005E6FFF">
            <w:pPr>
              <w:rPr>
                <w:rFonts w:ascii="Arial" w:hAnsi="Arial" w:cs="Arial"/>
                <w:sz w:val="24"/>
                <w:szCs w:val="24"/>
              </w:rPr>
            </w:pPr>
          </w:p>
          <w:p w:rsidR="00E4634A" w:rsidRDefault="00FF3C5A" w:rsidP="005E6FFF">
            <w:pPr>
              <w:rPr>
                <w:rFonts w:ascii="Arial" w:hAnsi="Arial" w:cs="Arial"/>
                <w:sz w:val="24"/>
                <w:szCs w:val="24"/>
              </w:rPr>
            </w:pPr>
            <w:r>
              <w:rPr>
                <w:rFonts w:ascii="Arial" w:hAnsi="Arial" w:cs="Arial"/>
                <w:sz w:val="24"/>
                <w:szCs w:val="24"/>
              </w:rPr>
              <w:t>In the context of evidence collecting and storag</w:t>
            </w:r>
            <w:r w:rsidR="004716EE">
              <w:rPr>
                <w:rFonts w:ascii="Arial" w:hAnsi="Arial" w:cs="Arial"/>
                <w:sz w:val="24"/>
                <w:szCs w:val="24"/>
              </w:rPr>
              <w:t>e, it would not be effective or efficient</w:t>
            </w:r>
            <w:r>
              <w:rPr>
                <w:rFonts w:ascii="Arial" w:hAnsi="Arial" w:cs="Arial"/>
                <w:sz w:val="24"/>
                <w:szCs w:val="24"/>
              </w:rPr>
              <w:t xml:space="preserve"> use of public funds to spend on an investigation, but not look after the evidenc</w:t>
            </w:r>
            <w:r w:rsidRPr="00FF3C5A">
              <w:rPr>
                <w:rFonts w:ascii="Arial" w:hAnsi="Arial" w:cs="Arial"/>
                <w:sz w:val="24"/>
                <w:szCs w:val="24"/>
              </w:rPr>
              <w:t>e!</w:t>
            </w:r>
            <w:r w:rsidR="004716EE">
              <w:rPr>
                <w:rFonts w:ascii="Arial" w:hAnsi="Arial" w:cs="Arial"/>
                <w:sz w:val="24"/>
                <w:szCs w:val="24"/>
              </w:rPr>
              <w:t xml:space="preserve"> The investigators are accountable for </w:t>
            </w:r>
            <w:r w:rsidR="00F40F1B">
              <w:rPr>
                <w:rFonts w:ascii="Arial" w:hAnsi="Arial" w:cs="Arial"/>
                <w:sz w:val="24"/>
                <w:szCs w:val="24"/>
              </w:rPr>
              <w:t xml:space="preserve">accurately and </w:t>
            </w:r>
            <w:r w:rsidR="004716EE">
              <w:rPr>
                <w:rFonts w:ascii="Arial" w:hAnsi="Arial" w:cs="Arial"/>
                <w:sz w:val="24"/>
                <w:szCs w:val="24"/>
              </w:rPr>
              <w:t>reliably collating and organizing data.</w:t>
            </w:r>
            <w:r w:rsidR="00EA0D4A">
              <w:rPr>
                <w:rFonts w:ascii="Arial" w:hAnsi="Arial" w:cs="Arial"/>
                <w:sz w:val="24"/>
                <w:szCs w:val="24"/>
              </w:rPr>
              <w:t xml:space="preserve"> As we learnt in an earlier assignment, the cost of a court case is significant.</w:t>
            </w:r>
          </w:p>
          <w:p w:rsidR="006E42A6" w:rsidRDefault="006E42A6" w:rsidP="005E6FFF">
            <w:pPr>
              <w:rPr>
                <w:rFonts w:ascii="Arial" w:hAnsi="Arial" w:cs="Arial"/>
                <w:sz w:val="24"/>
                <w:szCs w:val="24"/>
              </w:rPr>
            </w:pPr>
          </w:p>
          <w:p w:rsidR="00FF3C5A" w:rsidRDefault="008A528E" w:rsidP="005E6FFF">
            <w:pPr>
              <w:rPr>
                <w:rFonts w:ascii="Arial" w:hAnsi="Arial" w:cs="Arial"/>
                <w:sz w:val="24"/>
                <w:szCs w:val="24"/>
              </w:rPr>
            </w:pPr>
            <w:r>
              <w:rPr>
                <w:rFonts w:ascii="Arial" w:hAnsi="Arial" w:cs="Arial"/>
                <w:sz w:val="24"/>
                <w:szCs w:val="24"/>
              </w:rPr>
              <w:t xml:space="preserve">Although investigations into White collar crimes may be a private or public investigation, </w:t>
            </w:r>
            <w:r w:rsidR="006E42A6">
              <w:rPr>
                <w:rFonts w:ascii="Arial" w:hAnsi="Arial" w:cs="Arial"/>
                <w:sz w:val="24"/>
                <w:szCs w:val="24"/>
              </w:rPr>
              <w:t xml:space="preserve">it is essential that additional time and related expenditure is not incurred due to a lack of organization. </w:t>
            </w:r>
          </w:p>
          <w:p w:rsidR="006E42A6" w:rsidRPr="00A01013" w:rsidRDefault="006E42A6" w:rsidP="005E6FFF">
            <w:pPr>
              <w:rPr>
                <w:rFonts w:ascii="Arial" w:hAnsi="Arial" w:cs="Arial"/>
                <w:sz w:val="24"/>
                <w:szCs w:val="24"/>
              </w:rPr>
            </w:pPr>
          </w:p>
          <w:p w:rsidR="009E3D84" w:rsidRPr="005E6FFF" w:rsidRDefault="009E3D84" w:rsidP="005E6FFF">
            <w:pPr>
              <w:rPr>
                <w:rFonts w:ascii="Arial" w:hAnsi="Arial" w:cs="Arial"/>
                <w:b/>
                <w:sz w:val="24"/>
                <w:szCs w:val="24"/>
              </w:rPr>
            </w:pPr>
          </w:p>
          <w:p w:rsidR="005E6FFF" w:rsidRPr="005E6FFF" w:rsidRDefault="005E6FFF" w:rsidP="005E6FFF">
            <w:pPr>
              <w:rPr>
                <w:rFonts w:ascii="Arial" w:hAnsi="Arial" w:cs="Arial"/>
                <w:b/>
                <w:sz w:val="24"/>
                <w:szCs w:val="24"/>
              </w:rPr>
            </w:pPr>
            <w:r w:rsidRPr="005E6FFF">
              <w:rPr>
                <w:rFonts w:ascii="Arial" w:hAnsi="Arial" w:cs="Arial"/>
                <w:b/>
                <w:sz w:val="24"/>
                <w:szCs w:val="24"/>
              </w:rPr>
              <w:t>iii. List the devices which could help when collecting evidence.</w:t>
            </w:r>
          </w:p>
          <w:p w:rsidR="00A36293" w:rsidRDefault="00A36293" w:rsidP="005E6FFF">
            <w:pPr>
              <w:rPr>
                <w:rFonts w:ascii="Arial" w:hAnsi="Arial" w:cs="Arial"/>
                <w:b/>
                <w:sz w:val="24"/>
                <w:szCs w:val="24"/>
              </w:rPr>
            </w:pPr>
          </w:p>
          <w:p w:rsidR="00DB5A72" w:rsidRDefault="00DB5A72" w:rsidP="005E6FFF">
            <w:pPr>
              <w:rPr>
                <w:rFonts w:ascii="Arial" w:hAnsi="Arial" w:cs="Arial"/>
                <w:b/>
                <w:sz w:val="24"/>
                <w:szCs w:val="24"/>
              </w:rPr>
            </w:pPr>
          </w:p>
          <w:p w:rsidR="00A36293" w:rsidRDefault="00A36293" w:rsidP="00A36293">
            <w:pPr>
              <w:rPr>
                <w:b/>
              </w:rPr>
            </w:pPr>
            <w:r w:rsidRPr="006D233E">
              <w:rPr>
                <w:rFonts w:ascii="Arial" w:hAnsi="Arial" w:cs="Arial"/>
                <w:sz w:val="24"/>
                <w:szCs w:val="24"/>
              </w:rPr>
              <w:t xml:space="preserve">Evidence is crucial for ruling out suspects, finding criminals and proving their guilt. Many criminals go to great lengths to cover up their crime and leave no feasible trace of evidence, but major advances in forensics and investigation practices have made it possible to dig up various types of evidence that are admissible in court and bring police closer to catching criminals. </w:t>
            </w:r>
          </w:p>
          <w:p w:rsidR="00A36293" w:rsidRPr="00A36293" w:rsidRDefault="00A36293" w:rsidP="005E6FFF">
            <w:pPr>
              <w:rPr>
                <w:rFonts w:ascii="Arial" w:hAnsi="Arial" w:cs="Arial"/>
                <w:sz w:val="24"/>
                <w:szCs w:val="24"/>
              </w:rPr>
            </w:pPr>
          </w:p>
          <w:p w:rsidR="00A36293" w:rsidRDefault="00A36293" w:rsidP="005E6FFF">
            <w:pPr>
              <w:rPr>
                <w:rFonts w:ascii="Arial" w:hAnsi="Arial" w:cs="Arial"/>
                <w:sz w:val="24"/>
                <w:szCs w:val="24"/>
              </w:rPr>
            </w:pPr>
            <w:r>
              <w:rPr>
                <w:rFonts w:ascii="Arial" w:hAnsi="Arial" w:cs="Arial"/>
                <w:sz w:val="24"/>
                <w:szCs w:val="24"/>
              </w:rPr>
              <w:t>The use of electronic devices in gathering evidence is essential. Please see below table of devices which may be used.</w:t>
            </w:r>
          </w:p>
          <w:p w:rsidR="00A36293" w:rsidRDefault="00A36293" w:rsidP="005E6FFF">
            <w:pPr>
              <w:rPr>
                <w:rFonts w:ascii="Arial" w:hAnsi="Arial" w:cs="Arial"/>
                <w:sz w:val="24"/>
                <w:szCs w:val="24"/>
              </w:rPr>
            </w:pPr>
          </w:p>
          <w:p w:rsidR="003A4B47" w:rsidRDefault="003A4B47" w:rsidP="003A4B47">
            <w:pPr>
              <w:rPr>
                <w:rFonts w:ascii="Arial" w:hAnsi="Arial" w:cs="Arial"/>
                <w:b/>
                <w:sz w:val="26"/>
                <w:szCs w:val="26"/>
              </w:rPr>
            </w:pPr>
          </w:p>
          <w:p w:rsidR="00A87AF0" w:rsidRDefault="00A87AF0" w:rsidP="003A4B47">
            <w:pPr>
              <w:rPr>
                <w:rFonts w:ascii="Arial" w:hAnsi="Arial" w:cs="Arial"/>
                <w:b/>
                <w:sz w:val="26"/>
                <w:szCs w:val="26"/>
              </w:rPr>
            </w:pPr>
          </w:p>
          <w:p w:rsidR="00A87AF0" w:rsidRDefault="00A87AF0" w:rsidP="003A4B47">
            <w:pPr>
              <w:rPr>
                <w:rFonts w:ascii="Arial" w:hAnsi="Arial" w:cs="Arial"/>
                <w:b/>
                <w:sz w:val="26"/>
                <w:szCs w:val="26"/>
              </w:rPr>
            </w:pPr>
          </w:p>
          <w:p w:rsidR="00A87AF0" w:rsidRDefault="00A87AF0" w:rsidP="003A4B47">
            <w:pPr>
              <w:rPr>
                <w:rFonts w:ascii="Arial" w:hAnsi="Arial" w:cs="Arial"/>
                <w:b/>
                <w:sz w:val="26"/>
                <w:szCs w:val="26"/>
              </w:rPr>
            </w:pPr>
          </w:p>
          <w:p w:rsidR="00A87AF0" w:rsidRDefault="00A87AF0" w:rsidP="003A4B47">
            <w:pPr>
              <w:rPr>
                <w:rFonts w:ascii="Arial" w:hAnsi="Arial" w:cs="Arial"/>
                <w:b/>
                <w:sz w:val="26"/>
                <w:szCs w:val="26"/>
              </w:rPr>
            </w:pPr>
          </w:p>
          <w:p w:rsidR="00A87AF0" w:rsidRDefault="00A87AF0" w:rsidP="003A4B47">
            <w:pPr>
              <w:rPr>
                <w:rFonts w:ascii="Arial" w:hAnsi="Arial" w:cs="Arial"/>
                <w:b/>
                <w:sz w:val="26"/>
                <w:szCs w:val="26"/>
              </w:rPr>
            </w:pPr>
          </w:p>
          <w:p w:rsidR="00A87AF0" w:rsidRDefault="00A87AF0" w:rsidP="003A4B47">
            <w:pPr>
              <w:rPr>
                <w:rFonts w:ascii="Arial" w:hAnsi="Arial" w:cs="Arial"/>
                <w:b/>
                <w:sz w:val="26"/>
                <w:szCs w:val="26"/>
              </w:rPr>
            </w:pPr>
          </w:p>
          <w:p w:rsidR="00A87AF0" w:rsidRPr="00671304" w:rsidRDefault="00A87AF0" w:rsidP="003A4B47">
            <w:pPr>
              <w:rPr>
                <w:rFonts w:ascii="Arial" w:hAnsi="Arial" w:cs="Arial"/>
                <w:b/>
                <w:sz w:val="26"/>
                <w:szCs w:val="26"/>
              </w:rPr>
            </w:pPr>
          </w:p>
          <w:tbl>
            <w:tblPr>
              <w:tblStyle w:val="TableGrid"/>
              <w:tblW w:w="0" w:type="auto"/>
              <w:tblLook w:val="04A0" w:firstRow="1" w:lastRow="0" w:firstColumn="1" w:lastColumn="0" w:noHBand="0" w:noVBand="1"/>
            </w:tblPr>
            <w:tblGrid>
              <w:gridCol w:w="3681"/>
              <w:gridCol w:w="5330"/>
            </w:tblGrid>
            <w:tr w:rsidR="003A4B47" w:rsidRPr="00671304" w:rsidTr="000E4825">
              <w:tc>
                <w:tcPr>
                  <w:tcW w:w="3681" w:type="dxa"/>
                </w:tcPr>
                <w:p w:rsidR="003A4B47" w:rsidRPr="00671304" w:rsidRDefault="003A4B47" w:rsidP="000E4825">
                  <w:pPr>
                    <w:rPr>
                      <w:rFonts w:ascii="Arial" w:hAnsi="Arial" w:cs="Arial"/>
                      <w:b/>
                      <w:sz w:val="26"/>
                      <w:szCs w:val="26"/>
                    </w:rPr>
                  </w:pPr>
                  <w:r w:rsidRPr="00671304">
                    <w:rPr>
                      <w:rFonts w:ascii="Arial" w:hAnsi="Arial" w:cs="Arial"/>
                      <w:b/>
                      <w:sz w:val="26"/>
                      <w:szCs w:val="26"/>
                    </w:rPr>
                    <w:t>Device</w:t>
                  </w:r>
                </w:p>
              </w:tc>
              <w:tc>
                <w:tcPr>
                  <w:tcW w:w="5330" w:type="dxa"/>
                </w:tcPr>
                <w:p w:rsidR="003A4B47" w:rsidRPr="00671304" w:rsidRDefault="003A4B47" w:rsidP="003A4B47">
                  <w:pPr>
                    <w:rPr>
                      <w:rFonts w:ascii="Arial" w:hAnsi="Arial" w:cs="Arial"/>
                      <w:b/>
                      <w:sz w:val="26"/>
                      <w:szCs w:val="26"/>
                    </w:rPr>
                  </w:pPr>
                  <w:r w:rsidRPr="00671304">
                    <w:rPr>
                      <w:rFonts w:ascii="Arial" w:hAnsi="Arial" w:cs="Arial"/>
                      <w:b/>
                      <w:sz w:val="26"/>
                      <w:szCs w:val="26"/>
                    </w:rPr>
                    <w:t xml:space="preserve">Examples of data </w:t>
                  </w:r>
                  <w:r w:rsidR="00671304">
                    <w:rPr>
                      <w:rFonts w:ascii="Arial" w:hAnsi="Arial" w:cs="Arial"/>
                      <w:b/>
                      <w:sz w:val="26"/>
                      <w:szCs w:val="26"/>
                    </w:rPr>
                    <w:t>collated by Device</w:t>
                  </w:r>
                </w:p>
              </w:tc>
            </w:tr>
            <w:tr w:rsidR="003A4B47" w:rsidTr="000E4825">
              <w:tc>
                <w:tcPr>
                  <w:tcW w:w="9011" w:type="dxa"/>
                  <w:gridSpan w:val="2"/>
                </w:tcPr>
                <w:p w:rsidR="003A4B47" w:rsidRDefault="003A4B47" w:rsidP="000E4825">
                  <w:pPr>
                    <w:rPr>
                      <w:rFonts w:ascii="Arial" w:hAnsi="Arial" w:cs="Arial"/>
                      <w:sz w:val="24"/>
                      <w:szCs w:val="24"/>
                    </w:rPr>
                  </w:pPr>
                </w:p>
              </w:tc>
            </w:tr>
            <w:tr w:rsidR="003A4B47" w:rsidTr="000E4825">
              <w:tc>
                <w:tcPr>
                  <w:tcW w:w="3681" w:type="dxa"/>
                </w:tcPr>
                <w:p w:rsidR="003A4B47" w:rsidRPr="004A12EA" w:rsidRDefault="0057017B" w:rsidP="0057017B">
                  <w:pPr>
                    <w:rPr>
                      <w:rFonts w:ascii="Arial" w:hAnsi="Arial" w:cs="Arial"/>
                      <w:sz w:val="24"/>
                      <w:szCs w:val="24"/>
                    </w:rPr>
                  </w:pPr>
                  <w:r>
                    <w:rPr>
                      <w:rFonts w:ascii="Arial" w:hAnsi="Arial" w:cs="Arial"/>
                      <w:sz w:val="24"/>
                      <w:szCs w:val="24"/>
                    </w:rPr>
                    <w:t>Digital Camera</w:t>
                  </w:r>
                </w:p>
              </w:tc>
              <w:tc>
                <w:tcPr>
                  <w:tcW w:w="5330" w:type="dxa"/>
                </w:tcPr>
                <w:p w:rsidR="003A4B47" w:rsidRPr="004A12EA" w:rsidRDefault="00D824D6" w:rsidP="000E4825">
                  <w:pPr>
                    <w:rPr>
                      <w:rFonts w:ascii="Arial" w:hAnsi="Arial" w:cs="Arial"/>
                      <w:sz w:val="24"/>
                      <w:szCs w:val="24"/>
                    </w:rPr>
                  </w:pPr>
                  <w:r>
                    <w:rPr>
                      <w:rFonts w:ascii="Arial" w:hAnsi="Arial" w:cs="Arial"/>
                      <w:sz w:val="24"/>
                      <w:szCs w:val="24"/>
                    </w:rPr>
                    <w:t>Photographic Evidence</w:t>
                  </w:r>
                </w:p>
              </w:tc>
            </w:tr>
            <w:tr w:rsidR="003A4B47" w:rsidTr="000E4825">
              <w:tc>
                <w:tcPr>
                  <w:tcW w:w="3681" w:type="dxa"/>
                </w:tcPr>
                <w:p w:rsidR="003A4B47" w:rsidRPr="004A12EA" w:rsidRDefault="0057017B" w:rsidP="000E4825">
                  <w:pPr>
                    <w:rPr>
                      <w:rFonts w:ascii="Arial" w:hAnsi="Arial" w:cs="Arial"/>
                      <w:sz w:val="24"/>
                      <w:szCs w:val="24"/>
                    </w:rPr>
                  </w:pPr>
                  <w:r>
                    <w:rPr>
                      <w:rFonts w:ascii="Arial" w:hAnsi="Arial" w:cs="Arial"/>
                      <w:sz w:val="24"/>
                      <w:szCs w:val="24"/>
                    </w:rPr>
                    <w:t>Personal Computer</w:t>
                  </w:r>
                </w:p>
              </w:tc>
              <w:tc>
                <w:tcPr>
                  <w:tcW w:w="5330" w:type="dxa"/>
                </w:tcPr>
                <w:p w:rsidR="003A4B47" w:rsidRPr="004A12EA" w:rsidRDefault="00090645" w:rsidP="000E4825">
                  <w:pPr>
                    <w:rPr>
                      <w:rFonts w:ascii="Arial" w:hAnsi="Arial" w:cs="Arial"/>
                      <w:sz w:val="24"/>
                      <w:szCs w:val="24"/>
                    </w:rPr>
                  </w:pPr>
                  <w:r>
                    <w:rPr>
                      <w:rFonts w:ascii="Arial" w:hAnsi="Arial" w:cs="Arial"/>
                      <w:sz w:val="24"/>
                      <w:szCs w:val="24"/>
                    </w:rPr>
                    <w:t xml:space="preserve">Files and E-mails </w:t>
                  </w:r>
                </w:p>
              </w:tc>
            </w:tr>
            <w:tr w:rsidR="003A4B47" w:rsidTr="000E4825">
              <w:tc>
                <w:tcPr>
                  <w:tcW w:w="3681" w:type="dxa"/>
                </w:tcPr>
                <w:p w:rsidR="003A4B47" w:rsidRDefault="0057017B" w:rsidP="000E4825">
                  <w:pPr>
                    <w:rPr>
                      <w:rFonts w:ascii="Arial" w:hAnsi="Arial" w:cs="Arial"/>
                      <w:sz w:val="24"/>
                      <w:szCs w:val="24"/>
                    </w:rPr>
                  </w:pPr>
                  <w:r>
                    <w:rPr>
                      <w:rFonts w:ascii="Arial" w:hAnsi="Arial" w:cs="Arial"/>
                      <w:sz w:val="24"/>
                      <w:szCs w:val="24"/>
                    </w:rPr>
                    <w:t>Answering Phones</w:t>
                  </w:r>
                </w:p>
                <w:p w:rsidR="0057017B" w:rsidRDefault="0057017B" w:rsidP="000E4825">
                  <w:pPr>
                    <w:rPr>
                      <w:rFonts w:ascii="Arial" w:hAnsi="Arial" w:cs="Arial"/>
                      <w:sz w:val="24"/>
                      <w:szCs w:val="24"/>
                    </w:rPr>
                  </w:pPr>
                  <w:r>
                    <w:rPr>
                      <w:rFonts w:ascii="Arial" w:hAnsi="Arial" w:cs="Arial"/>
                      <w:sz w:val="24"/>
                      <w:szCs w:val="24"/>
                    </w:rPr>
                    <w:t>Paging Devices</w:t>
                  </w:r>
                </w:p>
                <w:p w:rsidR="0057017B" w:rsidRPr="004A12EA" w:rsidRDefault="0057017B" w:rsidP="000E4825">
                  <w:pPr>
                    <w:rPr>
                      <w:rFonts w:ascii="Arial" w:hAnsi="Arial" w:cs="Arial"/>
                      <w:sz w:val="24"/>
                      <w:szCs w:val="24"/>
                    </w:rPr>
                  </w:pPr>
                  <w:r>
                    <w:rPr>
                      <w:rFonts w:ascii="Arial" w:hAnsi="Arial" w:cs="Arial"/>
                      <w:sz w:val="24"/>
                      <w:szCs w:val="24"/>
                    </w:rPr>
                    <w:t>Caller ID Devices</w:t>
                  </w:r>
                </w:p>
              </w:tc>
              <w:tc>
                <w:tcPr>
                  <w:tcW w:w="5330" w:type="dxa"/>
                </w:tcPr>
                <w:p w:rsidR="003A4B47" w:rsidRPr="00664B5A" w:rsidRDefault="00090645" w:rsidP="000E4825">
                  <w:pPr>
                    <w:rPr>
                      <w:rFonts w:ascii="Arial" w:hAnsi="Arial" w:cs="Arial"/>
                      <w:sz w:val="24"/>
                      <w:szCs w:val="24"/>
                    </w:rPr>
                  </w:pPr>
                  <w:r>
                    <w:rPr>
                      <w:rFonts w:ascii="Arial" w:hAnsi="Arial" w:cs="Arial"/>
                      <w:sz w:val="24"/>
                      <w:szCs w:val="24"/>
                    </w:rPr>
                    <w:t>Texts, messages, contacts</w:t>
                  </w:r>
                </w:p>
              </w:tc>
            </w:tr>
            <w:tr w:rsidR="003A4B47" w:rsidTr="000E4825">
              <w:tc>
                <w:tcPr>
                  <w:tcW w:w="3681" w:type="dxa"/>
                </w:tcPr>
                <w:p w:rsidR="003A4B47" w:rsidRDefault="0057017B" w:rsidP="000E4825">
                  <w:pPr>
                    <w:rPr>
                      <w:rFonts w:ascii="Arial" w:hAnsi="Arial" w:cs="Arial"/>
                      <w:sz w:val="24"/>
                      <w:szCs w:val="24"/>
                    </w:rPr>
                  </w:pPr>
                  <w:r>
                    <w:rPr>
                      <w:rFonts w:ascii="Arial" w:hAnsi="Arial" w:cs="Arial"/>
                      <w:sz w:val="24"/>
                      <w:szCs w:val="24"/>
                    </w:rPr>
                    <w:t>Facsimile machines</w:t>
                  </w:r>
                </w:p>
                <w:p w:rsidR="0057017B" w:rsidRDefault="0057017B" w:rsidP="000E4825">
                  <w:pPr>
                    <w:rPr>
                      <w:rFonts w:ascii="Arial" w:hAnsi="Arial" w:cs="Arial"/>
                      <w:sz w:val="24"/>
                      <w:szCs w:val="24"/>
                    </w:rPr>
                  </w:pPr>
                  <w:r>
                    <w:rPr>
                      <w:rFonts w:ascii="Arial" w:hAnsi="Arial" w:cs="Arial"/>
                      <w:sz w:val="24"/>
                      <w:szCs w:val="24"/>
                    </w:rPr>
                    <w:t>Photocopier</w:t>
                  </w:r>
                </w:p>
                <w:p w:rsidR="0057017B" w:rsidRDefault="0057017B" w:rsidP="000E4825">
                  <w:pPr>
                    <w:rPr>
                      <w:rFonts w:ascii="Arial" w:hAnsi="Arial" w:cs="Arial"/>
                      <w:sz w:val="24"/>
                      <w:szCs w:val="24"/>
                    </w:rPr>
                  </w:pPr>
                  <w:r>
                    <w:rPr>
                      <w:rFonts w:ascii="Arial" w:hAnsi="Arial" w:cs="Arial"/>
                      <w:sz w:val="24"/>
                      <w:szCs w:val="24"/>
                    </w:rPr>
                    <w:t>Printer</w:t>
                  </w:r>
                </w:p>
                <w:p w:rsidR="00D824D6" w:rsidRPr="004A12EA" w:rsidRDefault="00D824D6" w:rsidP="000E4825">
                  <w:pPr>
                    <w:rPr>
                      <w:rFonts w:ascii="Arial" w:hAnsi="Arial" w:cs="Arial"/>
                      <w:sz w:val="24"/>
                      <w:szCs w:val="24"/>
                    </w:rPr>
                  </w:pPr>
                  <w:r>
                    <w:rPr>
                      <w:rFonts w:ascii="Arial" w:hAnsi="Arial" w:cs="Arial"/>
                      <w:sz w:val="24"/>
                      <w:szCs w:val="24"/>
                    </w:rPr>
                    <w:lastRenderedPageBreak/>
                    <w:t>Scanners</w:t>
                  </w:r>
                </w:p>
              </w:tc>
              <w:tc>
                <w:tcPr>
                  <w:tcW w:w="5330" w:type="dxa"/>
                </w:tcPr>
                <w:p w:rsidR="003A4B47" w:rsidRPr="004A12EA" w:rsidRDefault="00090645" w:rsidP="000E4825">
                  <w:pPr>
                    <w:rPr>
                      <w:rFonts w:ascii="Arial" w:hAnsi="Arial" w:cs="Arial"/>
                      <w:sz w:val="24"/>
                      <w:szCs w:val="24"/>
                    </w:rPr>
                  </w:pPr>
                  <w:r>
                    <w:rPr>
                      <w:rFonts w:ascii="Arial" w:hAnsi="Arial" w:cs="Arial"/>
                      <w:sz w:val="24"/>
                      <w:szCs w:val="24"/>
                    </w:rPr>
                    <w:lastRenderedPageBreak/>
                    <w:t>Invoices, documents, statements</w:t>
                  </w:r>
                </w:p>
              </w:tc>
            </w:tr>
            <w:tr w:rsidR="003A4B47" w:rsidTr="000E4825">
              <w:tc>
                <w:tcPr>
                  <w:tcW w:w="3681" w:type="dxa"/>
                </w:tcPr>
                <w:p w:rsidR="003A4B47" w:rsidRDefault="0057017B" w:rsidP="000E4825">
                  <w:pPr>
                    <w:rPr>
                      <w:rFonts w:ascii="Arial" w:hAnsi="Arial" w:cs="Arial"/>
                      <w:sz w:val="24"/>
                      <w:szCs w:val="24"/>
                    </w:rPr>
                  </w:pPr>
                  <w:r>
                    <w:rPr>
                      <w:rFonts w:ascii="Arial" w:hAnsi="Arial" w:cs="Arial"/>
                      <w:sz w:val="24"/>
                      <w:szCs w:val="24"/>
                    </w:rPr>
                    <w:lastRenderedPageBreak/>
                    <w:t>Mobile P</w:t>
                  </w:r>
                  <w:r w:rsidR="008D00E8">
                    <w:rPr>
                      <w:rFonts w:ascii="Arial" w:hAnsi="Arial" w:cs="Arial"/>
                      <w:sz w:val="24"/>
                      <w:szCs w:val="24"/>
                    </w:rPr>
                    <w:t>h</w:t>
                  </w:r>
                  <w:r>
                    <w:rPr>
                      <w:rFonts w:ascii="Arial" w:hAnsi="Arial" w:cs="Arial"/>
                      <w:sz w:val="24"/>
                      <w:szCs w:val="24"/>
                    </w:rPr>
                    <w:t>ones</w:t>
                  </w:r>
                </w:p>
                <w:p w:rsidR="00D824D6" w:rsidRPr="004A12EA" w:rsidRDefault="00D824D6" w:rsidP="00D824D6">
                  <w:pPr>
                    <w:rPr>
                      <w:rFonts w:ascii="Arial" w:hAnsi="Arial" w:cs="Arial"/>
                      <w:sz w:val="24"/>
                      <w:szCs w:val="24"/>
                    </w:rPr>
                  </w:pPr>
                  <w:r>
                    <w:rPr>
                      <w:rFonts w:ascii="Arial" w:hAnsi="Arial" w:cs="Arial"/>
                      <w:sz w:val="24"/>
                      <w:szCs w:val="24"/>
                    </w:rPr>
                    <w:t>Land lines</w:t>
                  </w:r>
                </w:p>
              </w:tc>
              <w:tc>
                <w:tcPr>
                  <w:tcW w:w="5330" w:type="dxa"/>
                </w:tcPr>
                <w:p w:rsidR="003A4B47" w:rsidRPr="00664B5A" w:rsidRDefault="00090645" w:rsidP="00090645">
                  <w:pPr>
                    <w:rPr>
                      <w:rFonts w:ascii="Arial" w:hAnsi="Arial" w:cs="Arial"/>
                      <w:sz w:val="24"/>
                      <w:szCs w:val="24"/>
                    </w:rPr>
                  </w:pPr>
                  <w:r>
                    <w:rPr>
                      <w:rFonts w:ascii="Arial" w:hAnsi="Arial" w:cs="Arial"/>
                      <w:sz w:val="24"/>
                      <w:szCs w:val="24"/>
                    </w:rPr>
                    <w:t xml:space="preserve">Phone calls made, time &amp; duration, </w:t>
                  </w:r>
                  <w:r w:rsidR="00526ECD">
                    <w:rPr>
                      <w:rFonts w:ascii="Arial" w:hAnsi="Arial" w:cs="Arial"/>
                      <w:sz w:val="24"/>
                      <w:szCs w:val="24"/>
                    </w:rPr>
                    <w:t>contacts and communication</w:t>
                  </w:r>
                </w:p>
              </w:tc>
            </w:tr>
            <w:tr w:rsidR="003A4B47" w:rsidTr="000E4825">
              <w:tc>
                <w:tcPr>
                  <w:tcW w:w="3681" w:type="dxa"/>
                </w:tcPr>
                <w:p w:rsidR="003A4B47" w:rsidRDefault="008D00E8" w:rsidP="000E4825">
                  <w:pPr>
                    <w:rPr>
                      <w:rFonts w:ascii="Arial" w:hAnsi="Arial" w:cs="Arial"/>
                      <w:sz w:val="24"/>
                      <w:szCs w:val="24"/>
                    </w:rPr>
                  </w:pPr>
                  <w:r>
                    <w:rPr>
                      <w:rFonts w:ascii="Arial" w:hAnsi="Arial" w:cs="Arial"/>
                      <w:sz w:val="24"/>
                      <w:szCs w:val="24"/>
                    </w:rPr>
                    <w:t>Security Systems</w:t>
                  </w:r>
                </w:p>
              </w:tc>
              <w:tc>
                <w:tcPr>
                  <w:tcW w:w="5330" w:type="dxa"/>
                </w:tcPr>
                <w:p w:rsidR="003A4B47" w:rsidRDefault="00D37C89" w:rsidP="000E4825">
                  <w:pPr>
                    <w:rPr>
                      <w:rFonts w:ascii="Arial" w:hAnsi="Arial" w:cs="Arial"/>
                      <w:sz w:val="24"/>
                      <w:szCs w:val="24"/>
                    </w:rPr>
                  </w:pPr>
                  <w:r>
                    <w:rPr>
                      <w:rFonts w:ascii="Arial" w:hAnsi="Arial" w:cs="Arial"/>
                      <w:sz w:val="24"/>
                      <w:szCs w:val="24"/>
                    </w:rPr>
                    <w:t xml:space="preserve">Entry records to buildings </w:t>
                  </w:r>
                </w:p>
              </w:tc>
            </w:tr>
            <w:tr w:rsidR="003A4B47" w:rsidTr="000E4825">
              <w:tc>
                <w:tcPr>
                  <w:tcW w:w="3681" w:type="dxa"/>
                </w:tcPr>
                <w:p w:rsidR="003A4B47" w:rsidRPr="004A12EA" w:rsidRDefault="008D00E8" w:rsidP="000E4825">
                  <w:pPr>
                    <w:rPr>
                      <w:rFonts w:ascii="Arial" w:hAnsi="Arial" w:cs="Arial"/>
                      <w:sz w:val="24"/>
                      <w:szCs w:val="24"/>
                    </w:rPr>
                  </w:pPr>
                  <w:r>
                    <w:rPr>
                      <w:rFonts w:ascii="Arial" w:hAnsi="Arial" w:cs="Arial"/>
                      <w:sz w:val="24"/>
                      <w:szCs w:val="24"/>
                    </w:rPr>
                    <w:t>Magnetic Stripe cards</w:t>
                  </w:r>
                </w:p>
              </w:tc>
              <w:tc>
                <w:tcPr>
                  <w:tcW w:w="5330" w:type="dxa"/>
                </w:tcPr>
                <w:p w:rsidR="003A4B47" w:rsidRPr="00664B5A" w:rsidRDefault="00D37C89" w:rsidP="000E4825">
                  <w:pPr>
                    <w:rPr>
                      <w:rFonts w:ascii="Arial" w:hAnsi="Arial" w:cs="Arial"/>
                      <w:sz w:val="24"/>
                      <w:szCs w:val="24"/>
                    </w:rPr>
                  </w:pPr>
                  <w:r>
                    <w:rPr>
                      <w:rFonts w:ascii="Arial" w:hAnsi="Arial" w:cs="Arial"/>
                      <w:sz w:val="24"/>
                      <w:szCs w:val="24"/>
                    </w:rPr>
                    <w:t>Entry records to server rooms</w:t>
                  </w:r>
                </w:p>
              </w:tc>
            </w:tr>
            <w:tr w:rsidR="003A4B47" w:rsidTr="000E4825">
              <w:tc>
                <w:tcPr>
                  <w:tcW w:w="3681" w:type="dxa"/>
                </w:tcPr>
                <w:p w:rsidR="003A4B47" w:rsidRDefault="00D8467C" w:rsidP="000E4825">
                  <w:pPr>
                    <w:rPr>
                      <w:rFonts w:ascii="Arial" w:hAnsi="Arial" w:cs="Arial"/>
                      <w:sz w:val="24"/>
                      <w:szCs w:val="24"/>
                    </w:rPr>
                  </w:pPr>
                  <w:r>
                    <w:rPr>
                      <w:rFonts w:ascii="Arial" w:hAnsi="Arial" w:cs="Arial"/>
                      <w:sz w:val="24"/>
                      <w:szCs w:val="24"/>
                    </w:rPr>
                    <w:t>Global positioning systems</w:t>
                  </w:r>
                </w:p>
                <w:p w:rsidR="00D37C89" w:rsidRDefault="00D37C89" w:rsidP="000E4825">
                  <w:pPr>
                    <w:rPr>
                      <w:rFonts w:ascii="Arial" w:hAnsi="Arial" w:cs="Arial"/>
                      <w:sz w:val="24"/>
                      <w:szCs w:val="24"/>
                    </w:rPr>
                  </w:pPr>
                  <w:r>
                    <w:rPr>
                      <w:rFonts w:ascii="Arial" w:hAnsi="Arial" w:cs="Arial"/>
                      <w:sz w:val="24"/>
                      <w:szCs w:val="24"/>
                    </w:rPr>
                    <w:t>Vehicle Computer Devices</w:t>
                  </w:r>
                </w:p>
                <w:p w:rsidR="00D37C89" w:rsidRPr="004A12EA" w:rsidRDefault="00D37C89" w:rsidP="000E4825">
                  <w:pPr>
                    <w:rPr>
                      <w:rFonts w:ascii="Arial" w:hAnsi="Arial" w:cs="Arial"/>
                      <w:sz w:val="24"/>
                      <w:szCs w:val="24"/>
                    </w:rPr>
                  </w:pPr>
                  <w:r>
                    <w:rPr>
                      <w:rFonts w:ascii="Arial" w:hAnsi="Arial" w:cs="Arial"/>
                      <w:sz w:val="24"/>
                      <w:szCs w:val="24"/>
                    </w:rPr>
                    <w:t>Electronic Gaming Devices</w:t>
                  </w:r>
                </w:p>
              </w:tc>
              <w:tc>
                <w:tcPr>
                  <w:tcW w:w="5330" w:type="dxa"/>
                </w:tcPr>
                <w:p w:rsidR="003A4B47" w:rsidRPr="001B4A5E" w:rsidRDefault="00D37C89" w:rsidP="000E4825">
                  <w:pPr>
                    <w:rPr>
                      <w:rFonts w:ascii="Arial" w:hAnsi="Arial" w:cs="Arial"/>
                      <w:sz w:val="24"/>
                      <w:szCs w:val="24"/>
                    </w:rPr>
                  </w:pPr>
                  <w:r>
                    <w:rPr>
                      <w:rFonts w:ascii="Arial" w:hAnsi="Arial" w:cs="Arial"/>
                      <w:sz w:val="24"/>
                      <w:szCs w:val="24"/>
                    </w:rPr>
                    <w:t>Were the accused was at time of crimes, patterns of travel, places visited</w:t>
                  </w:r>
                </w:p>
              </w:tc>
            </w:tr>
            <w:tr w:rsidR="003A4B47" w:rsidTr="000E4825">
              <w:tc>
                <w:tcPr>
                  <w:tcW w:w="3681" w:type="dxa"/>
                </w:tcPr>
                <w:p w:rsidR="003A4B47" w:rsidRPr="004A12EA" w:rsidRDefault="00D824D6" w:rsidP="00D824D6">
                  <w:pPr>
                    <w:rPr>
                      <w:rFonts w:ascii="Arial" w:hAnsi="Arial" w:cs="Arial"/>
                      <w:sz w:val="24"/>
                      <w:szCs w:val="24"/>
                    </w:rPr>
                  </w:pPr>
                  <w:r>
                    <w:rPr>
                      <w:rFonts w:ascii="Arial" w:hAnsi="Arial" w:cs="Arial"/>
                      <w:sz w:val="24"/>
                      <w:szCs w:val="24"/>
                    </w:rPr>
                    <w:t>Network Servers</w:t>
                  </w:r>
                </w:p>
              </w:tc>
              <w:tc>
                <w:tcPr>
                  <w:tcW w:w="5330" w:type="dxa"/>
                </w:tcPr>
                <w:p w:rsidR="003A4B47" w:rsidRPr="004A12EA" w:rsidRDefault="006E7D81" w:rsidP="000E4825">
                  <w:pPr>
                    <w:rPr>
                      <w:rFonts w:ascii="Arial" w:hAnsi="Arial" w:cs="Arial"/>
                      <w:sz w:val="24"/>
                      <w:szCs w:val="24"/>
                    </w:rPr>
                  </w:pPr>
                  <w:r>
                    <w:rPr>
                      <w:rFonts w:ascii="Arial" w:hAnsi="Arial" w:cs="Arial"/>
                      <w:sz w:val="24"/>
                      <w:szCs w:val="24"/>
                    </w:rPr>
                    <w:t xml:space="preserve">Details of </w:t>
                  </w:r>
                  <w:r w:rsidRPr="006E7D81">
                    <w:rPr>
                      <w:rFonts w:ascii="Arial" w:hAnsi="Arial" w:cs="Arial"/>
                      <w:sz w:val="24"/>
                      <w:szCs w:val="24"/>
                    </w:rPr>
                    <w:t>requests and deliver</w:t>
                  </w:r>
                  <w:r>
                    <w:rPr>
                      <w:rFonts w:ascii="Arial" w:hAnsi="Arial" w:cs="Arial"/>
                      <w:sz w:val="24"/>
                      <w:szCs w:val="24"/>
                    </w:rPr>
                    <w:t>y of</w:t>
                  </w:r>
                  <w:r w:rsidRPr="006E7D81">
                    <w:rPr>
                      <w:rFonts w:ascii="Arial" w:hAnsi="Arial" w:cs="Arial"/>
                      <w:sz w:val="24"/>
                      <w:szCs w:val="24"/>
                    </w:rPr>
                    <w:t xml:space="preserve"> data to other (client) computers over a local network or the Internet</w:t>
                  </w:r>
                </w:p>
              </w:tc>
            </w:tr>
          </w:tbl>
          <w:p w:rsidR="00A36293" w:rsidRDefault="00A36293" w:rsidP="005E6FFF">
            <w:pPr>
              <w:rPr>
                <w:rFonts w:ascii="Arial" w:hAnsi="Arial" w:cs="Arial"/>
                <w:sz w:val="24"/>
                <w:szCs w:val="24"/>
              </w:rPr>
            </w:pPr>
          </w:p>
          <w:p w:rsidR="008F7C08" w:rsidRDefault="008F7C08" w:rsidP="005E6FFF">
            <w:pPr>
              <w:rPr>
                <w:rFonts w:ascii="Arial" w:hAnsi="Arial" w:cs="Arial"/>
                <w:sz w:val="24"/>
                <w:szCs w:val="24"/>
              </w:rPr>
            </w:pPr>
          </w:p>
          <w:p w:rsidR="008F7C08" w:rsidRDefault="008F7C08" w:rsidP="005E6FFF">
            <w:pPr>
              <w:rPr>
                <w:rFonts w:ascii="Arial" w:hAnsi="Arial" w:cs="Arial"/>
                <w:sz w:val="24"/>
                <w:szCs w:val="24"/>
              </w:rPr>
            </w:pPr>
            <w:r>
              <w:rPr>
                <w:rFonts w:ascii="Arial" w:hAnsi="Arial" w:cs="Arial"/>
                <w:sz w:val="24"/>
                <w:szCs w:val="24"/>
              </w:rPr>
              <w:t>It is important</w:t>
            </w:r>
            <w:r w:rsidR="005935B0">
              <w:rPr>
                <w:rFonts w:ascii="Arial" w:hAnsi="Arial" w:cs="Arial"/>
                <w:sz w:val="24"/>
                <w:szCs w:val="24"/>
              </w:rPr>
              <w:t xml:space="preserve"> that the investigating team is</w:t>
            </w:r>
            <w:r>
              <w:rPr>
                <w:rFonts w:ascii="Arial" w:hAnsi="Arial" w:cs="Arial"/>
                <w:sz w:val="24"/>
                <w:szCs w:val="24"/>
              </w:rPr>
              <w:t xml:space="preserve"> kept up to date with the fast moving technological developments.  </w:t>
            </w:r>
          </w:p>
          <w:p w:rsidR="008F7C08" w:rsidRDefault="008F7C08" w:rsidP="005E6FFF">
            <w:pPr>
              <w:rPr>
                <w:rFonts w:ascii="Arial" w:hAnsi="Arial" w:cs="Arial"/>
                <w:sz w:val="24"/>
                <w:szCs w:val="24"/>
              </w:rPr>
            </w:pPr>
          </w:p>
          <w:p w:rsidR="008F7C08" w:rsidRDefault="008F7C08" w:rsidP="005E6FFF">
            <w:pPr>
              <w:rPr>
                <w:rFonts w:ascii="Arial" w:hAnsi="Arial" w:cs="Arial"/>
                <w:sz w:val="24"/>
                <w:szCs w:val="24"/>
              </w:rPr>
            </w:pPr>
          </w:p>
          <w:p w:rsidR="00DB5A72" w:rsidRDefault="00DB5A72" w:rsidP="005E6FFF">
            <w:pPr>
              <w:rPr>
                <w:rFonts w:ascii="Arial" w:hAnsi="Arial" w:cs="Arial"/>
                <w:b/>
                <w:sz w:val="24"/>
                <w:szCs w:val="24"/>
              </w:rPr>
            </w:pPr>
            <w:r w:rsidRPr="00DB5A72">
              <w:rPr>
                <w:rFonts w:ascii="Arial" w:hAnsi="Arial" w:cs="Arial"/>
                <w:b/>
                <w:sz w:val="24"/>
                <w:szCs w:val="24"/>
              </w:rPr>
              <w:t>Summary</w:t>
            </w:r>
          </w:p>
          <w:p w:rsidR="00DB5A72" w:rsidRPr="00DB5A72" w:rsidRDefault="00DB5A72" w:rsidP="005E6FFF">
            <w:pPr>
              <w:rPr>
                <w:rFonts w:ascii="Arial" w:hAnsi="Arial" w:cs="Arial"/>
                <w:b/>
                <w:sz w:val="24"/>
                <w:szCs w:val="24"/>
              </w:rPr>
            </w:pPr>
          </w:p>
          <w:p w:rsidR="002E796F" w:rsidRDefault="00DB5A72" w:rsidP="005E6FFF">
            <w:pPr>
              <w:rPr>
                <w:rFonts w:ascii="Arial" w:hAnsi="Arial" w:cs="Arial"/>
                <w:sz w:val="24"/>
                <w:szCs w:val="24"/>
              </w:rPr>
            </w:pPr>
            <w:r w:rsidRPr="00DB5A72">
              <w:rPr>
                <w:rFonts w:ascii="Arial" w:hAnsi="Arial" w:cs="Arial"/>
                <w:sz w:val="24"/>
                <w:szCs w:val="24"/>
              </w:rPr>
              <w:t xml:space="preserve">Crime, policing and security are enabled by and co-evolve with technologies that make them possible. As criminals compete with security and policing officials for technological advantage perpetually complex crime, policing and security results in relatively confusing and therefore unmanageable threats to society. </w:t>
            </w:r>
          </w:p>
          <w:p w:rsidR="002E796F" w:rsidRDefault="002E796F" w:rsidP="005E6FFF">
            <w:pPr>
              <w:rPr>
                <w:rFonts w:ascii="Arial" w:hAnsi="Arial" w:cs="Arial"/>
                <w:sz w:val="24"/>
                <w:szCs w:val="24"/>
              </w:rPr>
            </w:pPr>
          </w:p>
          <w:p w:rsidR="00DB5A72" w:rsidRDefault="000C53BC" w:rsidP="005E6FFF">
            <w:pPr>
              <w:rPr>
                <w:rFonts w:ascii="Arial" w:hAnsi="Arial" w:cs="Arial"/>
                <w:sz w:val="24"/>
                <w:szCs w:val="24"/>
              </w:rPr>
            </w:pPr>
            <w:r>
              <w:rPr>
                <w:rFonts w:ascii="Arial" w:hAnsi="Arial" w:cs="Arial"/>
                <w:sz w:val="24"/>
                <w:szCs w:val="24"/>
              </w:rPr>
              <w:t xml:space="preserve">We are continually presented with new </w:t>
            </w:r>
            <w:r w:rsidR="00DB5A72" w:rsidRPr="00DB5A72">
              <w:rPr>
                <w:rFonts w:ascii="Arial" w:hAnsi="Arial" w:cs="Arial"/>
                <w:sz w:val="24"/>
                <w:szCs w:val="24"/>
              </w:rPr>
              <w:t xml:space="preserve">technology-enabled crime, </w:t>
            </w:r>
            <w:r>
              <w:rPr>
                <w:rFonts w:ascii="Arial" w:hAnsi="Arial" w:cs="Arial"/>
                <w:sz w:val="24"/>
                <w:szCs w:val="24"/>
              </w:rPr>
              <w:t xml:space="preserve">increasing the </w:t>
            </w:r>
            <w:r w:rsidR="00DB5A72" w:rsidRPr="00DB5A72">
              <w:rPr>
                <w:rFonts w:ascii="Arial" w:hAnsi="Arial" w:cs="Arial"/>
                <w:sz w:val="24"/>
                <w:szCs w:val="24"/>
              </w:rPr>
              <w:t>threats posed by emerging forms of cybercrime, transnational crime and terrorism networks that defy traditional methods criminal justice and security measures for preventing and controlling crime.</w:t>
            </w:r>
          </w:p>
          <w:p w:rsidR="00DB5A72" w:rsidRDefault="00DB5A72" w:rsidP="005E6FFF">
            <w:pPr>
              <w:rPr>
                <w:rFonts w:ascii="Arial" w:hAnsi="Arial" w:cs="Arial"/>
                <w:sz w:val="24"/>
                <w:szCs w:val="24"/>
              </w:rPr>
            </w:pPr>
          </w:p>
          <w:p w:rsidR="00A36293" w:rsidRPr="00A36293" w:rsidRDefault="00D47FCA" w:rsidP="005E6FFF">
            <w:pPr>
              <w:rPr>
                <w:rFonts w:ascii="Arial" w:hAnsi="Arial" w:cs="Arial"/>
                <w:sz w:val="24"/>
                <w:szCs w:val="24"/>
              </w:rPr>
            </w:pPr>
            <w:r>
              <w:rPr>
                <w:rFonts w:ascii="Arial" w:hAnsi="Arial" w:cs="Arial"/>
                <w:sz w:val="24"/>
                <w:szCs w:val="24"/>
              </w:rPr>
              <w:t xml:space="preserve">As such, there is great reliance on </w:t>
            </w:r>
            <w:r w:rsidR="000C53BC">
              <w:rPr>
                <w:rFonts w:ascii="Arial" w:hAnsi="Arial" w:cs="Arial"/>
                <w:sz w:val="24"/>
                <w:szCs w:val="24"/>
              </w:rPr>
              <w:t>technology based evidence, collated from a variety of devices.</w:t>
            </w:r>
          </w:p>
          <w:p w:rsidR="00A36293" w:rsidRDefault="00A36293" w:rsidP="005E6FFF">
            <w:pPr>
              <w:rPr>
                <w:rFonts w:ascii="Arial" w:hAnsi="Arial" w:cs="Arial"/>
                <w:b/>
                <w:sz w:val="24"/>
                <w:szCs w:val="24"/>
              </w:rPr>
            </w:pPr>
          </w:p>
          <w:p w:rsidR="005E6FFF" w:rsidRDefault="005E6FFF" w:rsidP="005E6FFF">
            <w:pPr>
              <w:rPr>
                <w:rFonts w:ascii="Arial" w:hAnsi="Arial" w:cs="Arial"/>
                <w:b/>
                <w:sz w:val="24"/>
                <w:szCs w:val="24"/>
              </w:rPr>
            </w:pPr>
            <w:r w:rsidRPr="005E6FFF">
              <w:rPr>
                <w:rFonts w:ascii="Arial" w:hAnsi="Arial" w:cs="Arial"/>
                <w:b/>
                <w:sz w:val="24"/>
                <w:szCs w:val="24"/>
              </w:rPr>
              <w:t>iv. Which points should be considered when planning for the evidence gathering process?</w:t>
            </w:r>
          </w:p>
          <w:p w:rsidR="0079076C" w:rsidRDefault="0079076C" w:rsidP="005E6FFF">
            <w:pPr>
              <w:rPr>
                <w:rFonts w:ascii="Arial" w:hAnsi="Arial" w:cs="Arial"/>
                <w:sz w:val="24"/>
                <w:szCs w:val="24"/>
              </w:rPr>
            </w:pPr>
          </w:p>
          <w:p w:rsidR="00AD7AE2" w:rsidRDefault="00AD7AE2" w:rsidP="005E6FFF">
            <w:pPr>
              <w:rPr>
                <w:rFonts w:ascii="Arial" w:hAnsi="Arial" w:cs="Arial"/>
                <w:sz w:val="24"/>
                <w:szCs w:val="24"/>
              </w:rPr>
            </w:pPr>
          </w:p>
          <w:p w:rsidR="00AD7AE2" w:rsidRDefault="00AD7AE2" w:rsidP="00AD7AE2">
            <w:pPr>
              <w:rPr>
                <w:rFonts w:ascii="Arial" w:hAnsi="Arial" w:cs="Arial"/>
                <w:sz w:val="24"/>
                <w:szCs w:val="24"/>
              </w:rPr>
            </w:pPr>
            <w:r w:rsidRPr="00AD7AE2">
              <w:rPr>
                <w:rFonts w:ascii="Arial" w:hAnsi="Arial" w:cs="Arial"/>
                <w:sz w:val="24"/>
                <w:szCs w:val="24"/>
              </w:rPr>
              <w:t>Rule</w:t>
            </w:r>
            <w:r w:rsidR="006E4679">
              <w:rPr>
                <w:rFonts w:ascii="Arial" w:hAnsi="Arial" w:cs="Arial"/>
                <w:sz w:val="24"/>
                <w:szCs w:val="24"/>
              </w:rPr>
              <w:t>s for gathering evidence are</w:t>
            </w:r>
            <w:r w:rsidRPr="00AD7AE2">
              <w:rPr>
                <w:rFonts w:ascii="Arial" w:hAnsi="Arial" w:cs="Arial"/>
                <w:sz w:val="24"/>
                <w:szCs w:val="24"/>
              </w:rPr>
              <w:t xml:space="preserve"> multifaceted, based on the situation. </w:t>
            </w:r>
            <w:proofErr w:type="gramStart"/>
            <w:r w:rsidRPr="00AD7AE2">
              <w:rPr>
                <w:rFonts w:ascii="Arial" w:hAnsi="Arial" w:cs="Arial"/>
                <w:sz w:val="24"/>
                <w:szCs w:val="24"/>
              </w:rPr>
              <w:t>Officers,</w:t>
            </w:r>
            <w:proofErr w:type="gramEnd"/>
            <w:r w:rsidRPr="00AD7AE2">
              <w:rPr>
                <w:rFonts w:ascii="Arial" w:hAnsi="Arial" w:cs="Arial"/>
                <w:sz w:val="24"/>
                <w:szCs w:val="24"/>
              </w:rPr>
              <w:t xml:space="preserve"> must follow certain standards and laws that relate to the prosecution of a criminal offense. </w:t>
            </w:r>
          </w:p>
          <w:p w:rsidR="000961A2" w:rsidRPr="00AD7AE2" w:rsidRDefault="000961A2" w:rsidP="00AD7AE2">
            <w:pPr>
              <w:rPr>
                <w:rFonts w:ascii="Arial" w:hAnsi="Arial" w:cs="Arial"/>
                <w:sz w:val="24"/>
                <w:szCs w:val="24"/>
              </w:rPr>
            </w:pPr>
          </w:p>
          <w:p w:rsidR="00AD7AE2" w:rsidRPr="00AD7AE2" w:rsidRDefault="00AD7AE2" w:rsidP="00AD7AE2">
            <w:pPr>
              <w:rPr>
                <w:rFonts w:ascii="Arial" w:hAnsi="Arial" w:cs="Arial"/>
                <w:sz w:val="24"/>
                <w:szCs w:val="24"/>
              </w:rPr>
            </w:pPr>
            <w:r w:rsidRPr="00AD7AE2">
              <w:rPr>
                <w:rFonts w:ascii="Arial" w:hAnsi="Arial" w:cs="Arial"/>
                <w:sz w:val="24"/>
                <w:szCs w:val="24"/>
              </w:rPr>
              <w:t>For police officers, rules for gathering evidence are very specific, especially in cases where an investigation is ongoing, and there is no imminent threat. The first thing an officer must do is secure a search warrant through a court by showing probable cause that a crime has been committed and there is evidence of that crime. Once a judge issues a search warrant, the police can then execute that search warrant. The warrant only applies to the specific matter at hand, and often other evidence seen or collected cannot be used to prosecute for a different crime. A warrant can include search and seizure of both physical locations and electronic communication, such as intercepting phone calls and e-mails.</w:t>
            </w:r>
          </w:p>
          <w:p w:rsidR="00AD7AE2" w:rsidRPr="00B21A0B" w:rsidRDefault="00AD7AE2" w:rsidP="005E6FFF">
            <w:pPr>
              <w:rPr>
                <w:rFonts w:ascii="Arial" w:hAnsi="Arial" w:cs="Arial"/>
                <w:sz w:val="24"/>
                <w:szCs w:val="24"/>
              </w:rPr>
            </w:pPr>
          </w:p>
          <w:p w:rsidR="00B21A0B" w:rsidRDefault="00B21A0B" w:rsidP="00B21A0B">
            <w:pPr>
              <w:rPr>
                <w:rFonts w:ascii="Arial" w:hAnsi="Arial" w:cs="Arial"/>
                <w:b/>
                <w:sz w:val="24"/>
                <w:szCs w:val="24"/>
              </w:rPr>
            </w:pPr>
            <w:r w:rsidRPr="00B21A0B">
              <w:rPr>
                <w:rFonts w:ascii="Arial" w:hAnsi="Arial" w:cs="Arial"/>
                <w:b/>
                <w:sz w:val="24"/>
                <w:szCs w:val="24"/>
              </w:rPr>
              <w:t>Planning Considerations</w:t>
            </w:r>
          </w:p>
          <w:p w:rsidR="00AD7AE2" w:rsidRPr="00B21A0B" w:rsidRDefault="00AD7AE2" w:rsidP="00B21A0B">
            <w:pPr>
              <w:rPr>
                <w:rFonts w:ascii="Arial" w:hAnsi="Arial" w:cs="Arial"/>
                <w:b/>
                <w:sz w:val="24"/>
                <w:szCs w:val="24"/>
              </w:rPr>
            </w:pPr>
          </w:p>
          <w:p w:rsidR="00B21A0B" w:rsidRDefault="00B21A0B" w:rsidP="00B21A0B">
            <w:pPr>
              <w:rPr>
                <w:rFonts w:ascii="Arial" w:hAnsi="Arial" w:cs="Arial"/>
                <w:sz w:val="24"/>
                <w:szCs w:val="24"/>
              </w:rPr>
            </w:pPr>
            <w:r w:rsidRPr="00B21A0B">
              <w:rPr>
                <w:rFonts w:ascii="Arial" w:hAnsi="Arial" w:cs="Arial"/>
                <w:sz w:val="24"/>
                <w:szCs w:val="24"/>
              </w:rPr>
              <w:t>It is usually important to meet up with clients, depending on the nature of the investigation, in order to</w:t>
            </w:r>
            <w:r>
              <w:rPr>
                <w:rFonts w:ascii="Arial" w:hAnsi="Arial" w:cs="Arial"/>
                <w:sz w:val="24"/>
                <w:szCs w:val="24"/>
              </w:rPr>
              <w:t xml:space="preserve"> </w:t>
            </w:r>
            <w:r w:rsidRPr="00B21A0B">
              <w:rPr>
                <w:rFonts w:ascii="Arial" w:hAnsi="Arial" w:cs="Arial"/>
                <w:sz w:val="24"/>
                <w:szCs w:val="24"/>
              </w:rPr>
              <w:t>discuss the type of evidence that may be required and to locate the evidence relating to the time period</w:t>
            </w:r>
            <w:r>
              <w:rPr>
                <w:rFonts w:ascii="Arial" w:hAnsi="Arial" w:cs="Arial"/>
                <w:sz w:val="24"/>
                <w:szCs w:val="24"/>
              </w:rPr>
              <w:t xml:space="preserve"> un</w:t>
            </w:r>
            <w:r w:rsidRPr="00B21A0B">
              <w:rPr>
                <w:rFonts w:ascii="Arial" w:hAnsi="Arial" w:cs="Arial"/>
                <w:sz w:val="24"/>
                <w:szCs w:val="24"/>
              </w:rPr>
              <w:t>der scrutiny. As business structures and data processing operations of companies change over time,</w:t>
            </w:r>
            <w:r>
              <w:rPr>
                <w:rFonts w:ascii="Arial" w:hAnsi="Arial" w:cs="Arial"/>
                <w:sz w:val="24"/>
                <w:szCs w:val="24"/>
              </w:rPr>
              <w:t xml:space="preserve"> </w:t>
            </w:r>
            <w:r w:rsidRPr="00B21A0B">
              <w:rPr>
                <w:rFonts w:ascii="Arial" w:hAnsi="Arial" w:cs="Arial"/>
                <w:sz w:val="24"/>
                <w:szCs w:val="24"/>
              </w:rPr>
              <w:t>these meetings held to discuss financial accounting records become all the more important. Suppose, for</w:t>
            </w:r>
            <w:r>
              <w:rPr>
                <w:rFonts w:ascii="Arial" w:hAnsi="Arial" w:cs="Arial"/>
                <w:sz w:val="24"/>
                <w:szCs w:val="24"/>
              </w:rPr>
              <w:t xml:space="preserve"> </w:t>
            </w:r>
            <w:r w:rsidRPr="00B21A0B">
              <w:rPr>
                <w:rFonts w:ascii="Arial" w:hAnsi="Arial" w:cs="Arial"/>
                <w:sz w:val="24"/>
                <w:szCs w:val="24"/>
              </w:rPr>
              <w:t>example, that the investigators need to review certain employees’ e-mails over the past two years but</w:t>
            </w:r>
            <w:r>
              <w:rPr>
                <w:rFonts w:ascii="Arial" w:hAnsi="Arial" w:cs="Arial"/>
                <w:sz w:val="24"/>
                <w:szCs w:val="24"/>
              </w:rPr>
              <w:t xml:space="preserve"> </w:t>
            </w:r>
            <w:r w:rsidRPr="00B21A0B">
              <w:rPr>
                <w:rFonts w:ascii="Arial" w:hAnsi="Arial" w:cs="Arial"/>
                <w:sz w:val="24"/>
                <w:szCs w:val="24"/>
              </w:rPr>
              <w:t>find out that the company’s back-up data cannot be located and that the e-mail server only stores data</w:t>
            </w:r>
            <w:r>
              <w:rPr>
                <w:rFonts w:ascii="Arial" w:hAnsi="Arial" w:cs="Arial"/>
                <w:sz w:val="24"/>
                <w:szCs w:val="24"/>
              </w:rPr>
              <w:t xml:space="preserve"> </w:t>
            </w:r>
            <w:r w:rsidRPr="00B21A0B">
              <w:rPr>
                <w:rFonts w:ascii="Arial" w:hAnsi="Arial" w:cs="Arial"/>
                <w:sz w:val="24"/>
                <w:szCs w:val="24"/>
              </w:rPr>
              <w:t>for up to 60 days. In this case, it would have been helpful to tell the client that this kind of data may be</w:t>
            </w:r>
            <w:r>
              <w:rPr>
                <w:rFonts w:ascii="Arial" w:hAnsi="Arial" w:cs="Arial"/>
                <w:sz w:val="24"/>
                <w:szCs w:val="24"/>
              </w:rPr>
              <w:t xml:space="preserve"> </w:t>
            </w:r>
            <w:r w:rsidRPr="00B21A0B">
              <w:rPr>
                <w:rFonts w:ascii="Arial" w:hAnsi="Arial" w:cs="Arial"/>
                <w:sz w:val="24"/>
                <w:szCs w:val="24"/>
              </w:rPr>
              <w:t>required; they might then have arranged access to it or told the investigators that it would not be</w:t>
            </w:r>
            <w:r w:rsidR="005935B0">
              <w:rPr>
                <w:rFonts w:ascii="Arial" w:hAnsi="Arial" w:cs="Arial"/>
                <w:sz w:val="24"/>
                <w:szCs w:val="24"/>
              </w:rPr>
              <w:t xml:space="preserve"> a</w:t>
            </w:r>
            <w:r w:rsidR="005935B0" w:rsidRPr="00B21A0B">
              <w:rPr>
                <w:rFonts w:ascii="Arial" w:hAnsi="Arial" w:cs="Arial"/>
                <w:sz w:val="24"/>
                <w:szCs w:val="24"/>
              </w:rPr>
              <w:t>vailable</w:t>
            </w:r>
            <w:r w:rsidRPr="00B21A0B">
              <w:rPr>
                <w:rFonts w:ascii="Arial" w:hAnsi="Arial" w:cs="Arial"/>
                <w:sz w:val="24"/>
                <w:szCs w:val="24"/>
              </w:rPr>
              <w:t>.</w:t>
            </w:r>
          </w:p>
          <w:p w:rsidR="00B21A0B" w:rsidRPr="00B21A0B" w:rsidRDefault="00B21A0B" w:rsidP="00B21A0B">
            <w:pPr>
              <w:rPr>
                <w:rFonts w:ascii="Arial" w:hAnsi="Arial" w:cs="Arial"/>
                <w:sz w:val="24"/>
                <w:szCs w:val="24"/>
              </w:rPr>
            </w:pPr>
          </w:p>
          <w:p w:rsidR="00B21A0B" w:rsidRDefault="00B21A0B" w:rsidP="00B21A0B">
            <w:pPr>
              <w:rPr>
                <w:rFonts w:ascii="Arial" w:hAnsi="Arial" w:cs="Arial"/>
                <w:sz w:val="24"/>
                <w:szCs w:val="24"/>
              </w:rPr>
            </w:pPr>
            <w:r w:rsidRPr="00B21A0B">
              <w:rPr>
                <w:rFonts w:ascii="Arial" w:hAnsi="Arial" w:cs="Arial"/>
                <w:sz w:val="24"/>
                <w:szCs w:val="24"/>
              </w:rPr>
              <w:t>Prior planning requires the following:</w:t>
            </w:r>
          </w:p>
          <w:p w:rsidR="00325A22" w:rsidRPr="00B21A0B" w:rsidRDefault="00325A22" w:rsidP="00B21A0B">
            <w:pPr>
              <w:rPr>
                <w:rFonts w:ascii="Arial" w:hAnsi="Arial" w:cs="Arial"/>
                <w:sz w:val="24"/>
                <w:szCs w:val="24"/>
              </w:rPr>
            </w:pP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Reviewing the client’s policies on record retention and ensuring compliance.</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Visiting storage locations for paper records off and on site.</w:t>
            </w:r>
          </w:p>
          <w:p w:rsidR="00B21A0B" w:rsidRPr="008155B2" w:rsidRDefault="00B21A0B" w:rsidP="000E4825">
            <w:pPr>
              <w:pStyle w:val="ListParagraph"/>
              <w:numPr>
                <w:ilvl w:val="0"/>
                <w:numId w:val="24"/>
              </w:numPr>
              <w:rPr>
                <w:rFonts w:ascii="Arial" w:hAnsi="Arial" w:cs="Arial"/>
                <w:sz w:val="24"/>
                <w:szCs w:val="24"/>
              </w:rPr>
            </w:pPr>
            <w:r w:rsidRPr="008155B2">
              <w:rPr>
                <w:rFonts w:ascii="Arial" w:hAnsi="Arial" w:cs="Arial"/>
                <w:sz w:val="24"/>
                <w:szCs w:val="24"/>
              </w:rPr>
              <w:t>Reviewing the technology used for transaction records, such as customer and vendor invoices,</w:t>
            </w:r>
            <w:r w:rsidR="008155B2">
              <w:rPr>
                <w:rFonts w:ascii="Arial" w:hAnsi="Arial" w:cs="Arial"/>
                <w:sz w:val="24"/>
                <w:szCs w:val="24"/>
              </w:rPr>
              <w:t xml:space="preserve"> </w:t>
            </w:r>
            <w:r w:rsidRPr="008155B2">
              <w:rPr>
                <w:rFonts w:ascii="Arial" w:hAnsi="Arial" w:cs="Arial"/>
                <w:sz w:val="24"/>
                <w:szCs w:val="24"/>
              </w:rPr>
              <w:t>contracts, etc.</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Ensuring the existence and storage of employee files.</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Checking whether there are any files at the employees’ homes or in their personal computers.</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Checking the file retention practices at various corporate locations, as they may differ significantly from one location to another.</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Analyzing the organizational hierarchy and knowing who reports to whom.</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Checking the medium of storage for computerized records on and off site.</w:t>
            </w:r>
          </w:p>
          <w:p w:rsidR="00B21A0B" w:rsidRPr="00A87AF0" w:rsidRDefault="00B21A0B" w:rsidP="000E4825">
            <w:pPr>
              <w:pStyle w:val="ListParagraph"/>
              <w:numPr>
                <w:ilvl w:val="0"/>
                <w:numId w:val="24"/>
              </w:numPr>
              <w:rPr>
                <w:rFonts w:ascii="Arial" w:hAnsi="Arial" w:cs="Arial"/>
                <w:sz w:val="24"/>
                <w:szCs w:val="24"/>
              </w:rPr>
            </w:pPr>
            <w:r w:rsidRPr="00A87AF0">
              <w:rPr>
                <w:rFonts w:ascii="Arial" w:hAnsi="Arial" w:cs="Arial"/>
                <w:sz w:val="24"/>
                <w:szCs w:val="24"/>
              </w:rPr>
              <w:t>Reviewing the company’s back-up procedures that are used for employees’ computers and emails,</w:t>
            </w:r>
            <w:r w:rsidR="00A87AF0">
              <w:rPr>
                <w:rFonts w:ascii="Arial" w:hAnsi="Arial" w:cs="Arial"/>
                <w:sz w:val="24"/>
                <w:szCs w:val="24"/>
              </w:rPr>
              <w:t xml:space="preserve"> </w:t>
            </w:r>
            <w:r w:rsidRPr="00A87AF0">
              <w:rPr>
                <w:rFonts w:ascii="Arial" w:hAnsi="Arial" w:cs="Arial"/>
                <w:sz w:val="24"/>
                <w:szCs w:val="24"/>
              </w:rPr>
              <w:t>knowing when back-ups occur, how much information is lost and how much is retained,</w:t>
            </w:r>
            <w:r w:rsidR="008155B2" w:rsidRPr="00A87AF0">
              <w:rPr>
                <w:rFonts w:ascii="Arial" w:hAnsi="Arial" w:cs="Arial"/>
                <w:sz w:val="24"/>
                <w:szCs w:val="24"/>
              </w:rPr>
              <w:t xml:space="preserve"> </w:t>
            </w:r>
            <w:r w:rsidRPr="00A87AF0">
              <w:rPr>
                <w:rFonts w:ascii="Arial" w:hAnsi="Arial" w:cs="Arial"/>
                <w:sz w:val="24"/>
                <w:szCs w:val="24"/>
              </w:rPr>
              <w:t>and which information is retained on servers and which on individual hard drives.</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Checking whether any records are retained by or about former employees of the organization.</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Analyzing system changes that have occurred in the company’s accounting systems or e-mail systems.</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Reviewing documents related to corporate functions that have been outsourced, such as payroll and internal audit.</w:t>
            </w:r>
          </w:p>
          <w:p w:rsidR="00B21A0B" w:rsidRPr="00B21A0B" w:rsidRDefault="00B21A0B" w:rsidP="000E4825">
            <w:pPr>
              <w:pStyle w:val="ListParagraph"/>
              <w:numPr>
                <w:ilvl w:val="0"/>
                <w:numId w:val="24"/>
              </w:numPr>
              <w:rPr>
                <w:rFonts w:ascii="Arial" w:hAnsi="Arial" w:cs="Arial"/>
                <w:sz w:val="24"/>
                <w:szCs w:val="24"/>
              </w:rPr>
            </w:pPr>
            <w:r w:rsidRPr="00B21A0B">
              <w:rPr>
                <w:rFonts w:ascii="Arial" w:hAnsi="Arial" w:cs="Arial"/>
                <w:sz w:val="24"/>
                <w:szCs w:val="24"/>
              </w:rPr>
              <w:t>Creating a written plan for the collection of documents in order to give the investigation a clear direction and focus.</w:t>
            </w:r>
          </w:p>
          <w:p w:rsidR="00B21A0B" w:rsidRPr="00B21A0B" w:rsidRDefault="00B21A0B" w:rsidP="00B21A0B">
            <w:pPr>
              <w:pStyle w:val="ListParagraph"/>
              <w:autoSpaceDE w:val="0"/>
              <w:autoSpaceDN w:val="0"/>
              <w:adjustRightInd w:val="0"/>
              <w:rPr>
                <w:rFonts w:cs="Calibri"/>
                <w:color w:val="000000"/>
                <w:sz w:val="24"/>
                <w:szCs w:val="24"/>
              </w:rPr>
            </w:pPr>
          </w:p>
          <w:p w:rsidR="0079076C" w:rsidRPr="009E28BA" w:rsidRDefault="00B21A0B" w:rsidP="009E28BA">
            <w:pPr>
              <w:rPr>
                <w:rFonts w:ascii="Arial" w:hAnsi="Arial" w:cs="Arial"/>
                <w:sz w:val="24"/>
                <w:szCs w:val="24"/>
              </w:rPr>
            </w:pPr>
            <w:r w:rsidRPr="009E28BA">
              <w:rPr>
                <w:rFonts w:ascii="Arial" w:hAnsi="Arial" w:cs="Arial"/>
                <w:sz w:val="24"/>
                <w:szCs w:val="24"/>
              </w:rPr>
              <w:t>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 Although in some situations the forensic accountant might purposefully adopt an approach where volumes of evidence are collected and stored in different locations, generally a more focused approach is preferred.</w:t>
            </w:r>
          </w:p>
          <w:p w:rsidR="00B21A0B" w:rsidRDefault="00B21A0B" w:rsidP="005E6FFF">
            <w:pPr>
              <w:rPr>
                <w:rFonts w:ascii="Arial" w:hAnsi="Arial" w:cs="Arial"/>
                <w:b/>
                <w:sz w:val="24"/>
                <w:szCs w:val="24"/>
              </w:rPr>
            </w:pPr>
          </w:p>
          <w:p w:rsidR="0079076C" w:rsidRDefault="0079076C" w:rsidP="005E6FFF">
            <w:pPr>
              <w:rPr>
                <w:rFonts w:ascii="Arial" w:hAnsi="Arial" w:cs="Arial"/>
                <w:b/>
                <w:sz w:val="24"/>
                <w:szCs w:val="24"/>
              </w:rPr>
            </w:pPr>
          </w:p>
          <w:p w:rsidR="005E6FFF" w:rsidRPr="005E6FFF" w:rsidRDefault="005E6FFF" w:rsidP="005E6FFF">
            <w:pPr>
              <w:rPr>
                <w:rFonts w:ascii="Arial" w:hAnsi="Arial" w:cs="Arial"/>
                <w:b/>
                <w:sz w:val="24"/>
                <w:szCs w:val="24"/>
              </w:rPr>
            </w:pPr>
            <w:r w:rsidRPr="005E6FFF">
              <w:rPr>
                <w:rFonts w:ascii="Arial" w:hAnsi="Arial" w:cs="Arial"/>
                <w:b/>
                <w:sz w:val="24"/>
                <w:szCs w:val="24"/>
              </w:rPr>
              <w:lastRenderedPageBreak/>
              <w:t>v. What are the ‘working papers’? Which type of information do they contain?</w:t>
            </w:r>
          </w:p>
          <w:p w:rsidR="008E239F" w:rsidRDefault="008E239F" w:rsidP="005E6FFF">
            <w:pPr>
              <w:rPr>
                <w:rFonts w:ascii="Arial" w:hAnsi="Arial" w:cs="Arial"/>
                <w:b/>
                <w:sz w:val="24"/>
                <w:szCs w:val="24"/>
              </w:rPr>
            </w:pPr>
          </w:p>
          <w:p w:rsidR="00DC5748" w:rsidRDefault="00DC5748" w:rsidP="005E6FFF">
            <w:pPr>
              <w:rPr>
                <w:rFonts w:ascii="Arial" w:hAnsi="Arial" w:cs="Arial"/>
                <w:sz w:val="24"/>
                <w:szCs w:val="24"/>
              </w:rPr>
            </w:pPr>
            <w:r w:rsidRPr="00DC5748">
              <w:rPr>
                <w:rFonts w:ascii="Arial" w:hAnsi="Arial" w:cs="Arial"/>
                <w:sz w:val="24"/>
                <w:szCs w:val="24"/>
              </w:rPr>
              <w:t>T</w:t>
            </w:r>
            <w:r>
              <w:rPr>
                <w:rFonts w:ascii="Arial" w:hAnsi="Arial" w:cs="Arial"/>
                <w:sz w:val="24"/>
                <w:szCs w:val="24"/>
              </w:rPr>
              <w:t>h</w:t>
            </w:r>
            <w:r w:rsidRPr="00DC5748">
              <w:rPr>
                <w:rFonts w:ascii="Arial" w:hAnsi="Arial" w:cs="Arial"/>
                <w:sz w:val="24"/>
                <w:szCs w:val="24"/>
              </w:rPr>
              <w:t>e</w:t>
            </w:r>
            <w:r>
              <w:rPr>
                <w:rFonts w:ascii="Arial" w:hAnsi="Arial" w:cs="Arial"/>
                <w:sz w:val="24"/>
                <w:szCs w:val="24"/>
              </w:rPr>
              <w:t xml:space="preserve"> type of documentation required as part of the investigation depends on the investigation and varies from one investigation to another.</w:t>
            </w:r>
          </w:p>
          <w:p w:rsidR="00DC5748" w:rsidRDefault="00DC5748" w:rsidP="005E6FFF">
            <w:pPr>
              <w:rPr>
                <w:rFonts w:ascii="Arial" w:hAnsi="Arial" w:cs="Arial"/>
                <w:sz w:val="24"/>
                <w:szCs w:val="24"/>
              </w:rPr>
            </w:pPr>
          </w:p>
          <w:p w:rsidR="008E239F" w:rsidRDefault="00DC5748" w:rsidP="005E6FFF">
            <w:pPr>
              <w:rPr>
                <w:rFonts w:ascii="Arial" w:hAnsi="Arial" w:cs="Arial"/>
                <w:sz w:val="24"/>
                <w:szCs w:val="24"/>
              </w:rPr>
            </w:pPr>
            <w:r>
              <w:rPr>
                <w:rFonts w:ascii="Arial" w:hAnsi="Arial" w:cs="Arial"/>
                <w:sz w:val="24"/>
                <w:szCs w:val="24"/>
              </w:rPr>
              <w:t>The working</w:t>
            </w:r>
            <w:r w:rsidR="00610D37">
              <w:rPr>
                <w:rFonts w:ascii="Arial" w:hAnsi="Arial" w:cs="Arial"/>
                <w:sz w:val="24"/>
                <w:szCs w:val="24"/>
              </w:rPr>
              <w:t xml:space="preserve"> papers</w:t>
            </w:r>
            <w:r>
              <w:rPr>
                <w:rFonts w:ascii="Arial" w:hAnsi="Arial" w:cs="Arial"/>
                <w:sz w:val="24"/>
                <w:szCs w:val="24"/>
              </w:rPr>
              <w:t xml:space="preserve"> are materials and documentation</w:t>
            </w:r>
            <w:r w:rsidR="00226C29">
              <w:rPr>
                <w:rFonts w:ascii="Arial" w:hAnsi="Arial" w:cs="Arial"/>
                <w:sz w:val="24"/>
                <w:szCs w:val="24"/>
              </w:rPr>
              <w:t xml:space="preserve"> which support the investigation. These are the basis of the forensic </w:t>
            </w:r>
            <w:r w:rsidR="0070653E">
              <w:rPr>
                <w:rFonts w:ascii="Arial" w:hAnsi="Arial" w:cs="Arial"/>
                <w:sz w:val="24"/>
                <w:szCs w:val="24"/>
              </w:rPr>
              <w:t>accountant’s</w:t>
            </w:r>
            <w:r w:rsidR="00226C29">
              <w:rPr>
                <w:rFonts w:ascii="Arial" w:hAnsi="Arial" w:cs="Arial"/>
                <w:sz w:val="24"/>
                <w:szCs w:val="24"/>
              </w:rPr>
              <w:t xml:space="preserve"> summaries and analysis.</w:t>
            </w:r>
          </w:p>
          <w:p w:rsidR="00226C29" w:rsidRDefault="00226C29" w:rsidP="005E6FFF">
            <w:pPr>
              <w:rPr>
                <w:rFonts w:ascii="Arial" w:hAnsi="Arial" w:cs="Arial"/>
                <w:sz w:val="24"/>
                <w:szCs w:val="24"/>
              </w:rPr>
            </w:pPr>
          </w:p>
          <w:p w:rsidR="00226C29" w:rsidRDefault="00226C29" w:rsidP="005E6FFF">
            <w:pPr>
              <w:rPr>
                <w:rFonts w:ascii="Arial" w:hAnsi="Arial" w:cs="Arial"/>
                <w:sz w:val="24"/>
                <w:szCs w:val="24"/>
              </w:rPr>
            </w:pPr>
            <w:r>
              <w:rPr>
                <w:rFonts w:ascii="Arial" w:hAnsi="Arial" w:cs="Arial"/>
                <w:sz w:val="24"/>
                <w:szCs w:val="24"/>
              </w:rPr>
              <w:t>The forensic accountant is required by law to produce them in front of regulatory bodies.</w:t>
            </w:r>
          </w:p>
          <w:p w:rsidR="00226C29" w:rsidRDefault="00226C29" w:rsidP="005E6FFF">
            <w:pPr>
              <w:rPr>
                <w:rFonts w:ascii="Arial" w:hAnsi="Arial" w:cs="Arial"/>
                <w:sz w:val="24"/>
                <w:szCs w:val="24"/>
              </w:rPr>
            </w:pPr>
          </w:p>
          <w:p w:rsidR="00226C29" w:rsidRPr="00DC5748" w:rsidRDefault="001C1541" w:rsidP="005E6FFF">
            <w:pPr>
              <w:rPr>
                <w:rFonts w:ascii="Arial" w:hAnsi="Arial" w:cs="Arial"/>
                <w:sz w:val="24"/>
                <w:szCs w:val="24"/>
              </w:rPr>
            </w:pPr>
            <w:r>
              <w:rPr>
                <w:rFonts w:ascii="Arial" w:hAnsi="Arial" w:cs="Arial"/>
                <w:sz w:val="24"/>
                <w:szCs w:val="24"/>
              </w:rPr>
              <w:t>Some examples of working paper are shown below:</w:t>
            </w:r>
          </w:p>
          <w:p w:rsidR="008E239F" w:rsidRDefault="008E239F" w:rsidP="005E6FFF">
            <w:pPr>
              <w:rPr>
                <w:rFonts w:ascii="Arial" w:hAnsi="Arial" w:cs="Arial"/>
                <w:b/>
                <w:sz w:val="24"/>
                <w:szCs w:val="24"/>
              </w:rPr>
            </w:pPr>
          </w:p>
          <w:p w:rsidR="007D1F3A" w:rsidRPr="00671304" w:rsidRDefault="007D1F3A" w:rsidP="007D1F3A">
            <w:pPr>
              <w:rPr>
                <w:rFonts w:ascii="Arial" w:hAnsi="Arial" w:cs="Arial"/>
                <w:b/>
                <w:sz w:val="26"/>
                <w:szCs w:val="26"/>
              </w:rPr>
            </w:pPr>
          </w:p>
          <w:tbl>
            <w:tblPr>
              <w:tblStyle w:val="TableGrid"/>
              <w:tblW w:w="0" w:type="auto"/>
              <w:tblLook w:val="04A0" w:firstRow="1" w:lastRow="0" w:firstColumn="1" w:lastColumn="0" w:noHBand="0" w:noVBand="1"/>
            </w:tblPr>
            <w:tblGrid>
              <w:gridCol w:w="3681"/>
              <w:gridCol w:w="5330"/>
            </w:tblGrid>
            <w:tr w:rsidR="007D1F3A" w:rsidRPr="00671304" w:rsidTr="000E4825">
              <w:tc>
                <w:tcPr>
                  <w:tcW w:w="3681" w:type="dxa"/>
                </w:tcPr>
                <w:p w:rsidR="007D1F3A" w:rsidRPr="00671304" w:rsidRDefault="007D1F3A" w:rsidP="000E4825">
                  <w:pPr>
                    <w:rPr>
                      <w:rFonts w:ascii="Arial" w:hAnsi="Arial" w:cs="Arial"/>
                      <w:b/>
                      <w:sz w:val="26"/>
                      <w:szCs w:val="26"/>
                    </w:rPr>
                  </w:pPr>
                  <w:r w:rsidRPr="00671304">
                    <w:rPr>
                      <w:rFonts w:ascii="Arial" w:hAnsi="Arial" w:cs="Arial"/>
                      <w:b/>
                      <w:sz w:val="26"/>
                      <w:szCs w:val="26"/>
                    </w:rPr>
                    <w:t>Working Documents</w:t>
                  </w:r>
                </w:p>
              </w:tc>
              <w:tc>
                <w:tcPr>
                  <w:tcW w:w="5330" w:type="dxa"/>
                </w:tcPr>
                <w:p w:rsidR="007D1F3A" w:rsidRPr="00671304" w:rsidRDefault="007D1F3A" w:rsidP="000E4825">
                  <w:pPr>
                    <w:rPr>
                      <w:rFonts w:ascii="Arial" w:hAnsi="Arial" w:cs="Arial"/>
                      <w:b/>
                      <w:sz w:val="26"/>
                      <w:szCs w:val="26"/>
                    </w:rPr>
                  </w:pPr>
                  <w:r w:rsidRPr="00671304">
                    <w:rPr>
                      <w:rFonts w:ascii="Arial" w:hAnsi="Arial" w:cs="Arial"/>
                      <w:b/>
                      <w:sz w:val="26"/>
                      <w:szCs w:val="26"/>
                    </w:rPr>
                    <w:t>Possible Data Extracted from them</w:t>
                  </w:r>
                </w:p>
              </w:tc>
            </w:tr>
            <w:tr w:rsidR="007D1F3A" w:rsidTr="000E4825">
              <w:tc>
                <w:tcPr>
                  <w:tcW w:w="9011" w:type="dxa"/>
                  <w:gridSpan w:val="2"/>
                </w:tcPr>
                <w:p w:rsidR="007D1F3A" w:rsidRDefault="007D1F3A" w:rsidP="000E4825">
                  <w:pPr>
                    <w:rPr>
                      <w:rFonts w:ascii="Arial" w:hAnsi="Arial" w:cs="Arial"/>
                      <w:sz w:val="24"/>
                      <w:szCs w:val="24"/>
                    </w:rPr>
                  </w:pPr>
                </w:p>
              </w:tc>
            </w:tr>
            <w:tr w:rsidR="00421FCB" w:rsidRPr="00812752" w:rsidTr="000E4825">
              <w:tc>
                <w:tcPr>
                  <w:tcW w:w="9011" w:type="dxa"/>
                  <w:gridSpan w:val="2"/>
                </w:tcPr>
                <w:p w:rsidR="00421FCB" w:rsidRPr="00812752" w:rsidRDefault="00421FCB" w:rsidP="000E4825">
                  <w:pPr>
                    <w:rPr>
                      <w:rFonts w:ascii="Arial" w:hAnsi="Arial" w:cs="Arial"/>
                      <w:b/>
                      <w:sz w:val="24"/>
                      <w:szCs w:val="24"/>
                    </w:rPr>
                  </w:pPr>
                  <w:r>
                    <w:rPr>
                      <w:rFonts w:ascii="Arial" w:hAnsi="Arial" w:cs="Arial"/>
                      <w:b/>
                      <w:sz w:val="24"/>
                      <w:szCs w:val="24"/>
                    </w:rPr>
                    <w:t>Third Party Information</w:t>
                  </w:r>
                </w:p>
              </w:tc>
            </w:tr>
            <w:tr w:rsidR="00421FCB" w:rsidRPr="004A12EA" w:rsidTr="000E4825">
              <w:tc>
                <w:tcPr>
                  <w:tcW w:w="3681" w:type="dxa"/>
                </w:tcPr>
                <w:p w:rsidR="00421FCB" w:rsidRPr="004A12EA" w:rsidRDefault="00421FCB" w:rsidP="000E4825">
                  <w:pPr>
                    <w:rPr>
                      <w:rFonts w:ascii="Arial" w:hAnsi="Arial" w:cs="Arial"/>
                      <w:sz w:val="24"/>
                      <w:szCs w:val="24"/>
                    </w:rPr>
                  </w:pPr>
                  <w:r>
                    <w:rPr>
                      <w:rFonts w:ascii="Arial" w:hAnsi="Arial" w:cs="Arial"/>
                      <w:sz w:val="24"/>
                      <w:szCs w:val="24"/>
                    </w:rPr>
                    <w:t>Bank Statements</w:t>
                  </w:r>
                </w:p>
              </w:tc>
              <w:tc>
                <w:tcPr>
                  <w:tcW w:w="5330" w:type="dxa"/>
                </w:tcPr>
                <w:p w:rsidR="00421FCB" w:rsidRPr="004A12EA" w:rsidRDefault="00421FCB" w:rsidP="00421FCB">
                  <w:pPr>
                    <w:rPr>
                      <w:rFonts w:ascii="Arial" w:hAnsi="Arial" w:cs="Arial"/>
                      <w:sz w:val="24"/>
                      <w:szCs w:val="24"/>
                    </w:rPr>
                  </w:pPr>
                  <w:r>
                    <w:rPr>
                      <w:rFonts w:ascii="Arial" w:hAnsi="Arial" w:cs="Arial"/>
                      <w:sz w:val="24"/>
                      <w:szCs w:val="24"/>
                    </w:rPr>
                    <w:t>Cash receipts to be explained</w:t>
                  </w:r>
                </w:p>
              </w:tc>
            </w:tr>
            <w:tr w:rsidR="00421FCB" w:rsidRPr="00664B5A" w:rsidTr="000E4825">
              <w:tc>
                <w:tcPr>
                  <w:tcW w:w="3681" w:type="dxa"/>
                </w:tcPr>
                <w:p w:rsidR="00421FCB" w:rsidRPr="004A12EA" w:rsidRDefault="00421FCB" w:rsidP="000E4825">
                  <w:pPr>
                    <w:rPr>
                      <w:rFonts w:ascii="Arial" w:hAnsi="Arial" w:cs="Arial"/>
                      <w:sz w:val="24"/>
                      <w:szCs w:val="24"/>
                    </w:rPr>
                  </w:pPr>
                  <w:r>
                    <w:rPr>
                      <w:rFonts w:ascii="Arial" w:hAnsi="Arial" w:cs="Arial"/>
                      <w:sz w:val="24"/>
                      <w:szCs w:val="24"/>
                    </w:rPr>
                    <w:t>Supplier Invoices</w:t>
                  </w:r>
                </w:p>
              </w:tc>
              <w:tc>
                <w:tcPr>
                  <w:tcW w:w="5330" w:type="dxa"/>
                </w:tcPr>
                <w:p w:rsidR="00421FCB" w:rsidRPr="00664B5A" w:rsidRDefault="00421FCB" w:rsidP="000E4825">
                  <w:pPr>
                    <w:rPr>
                      <w:rFonts w:ascii="Arial" w:hAnsi="Arial" w:cs="Arial"/>
                      <w:sz w:val="24"/>
                      <w:szCs w:val="24"/>
                    </w:rPr>
                  </w:pPr>
                  <w:r>
                    <w:rPr>
                      <w:rFonts w:ascii="Arial" w:hAnsi="Arial" w:cs="Arial"/>
                      <w:sz w:val="24"/>
                      <w:szCs w:val="24"/>
                    </w:rPr>
                    <w:t>Payments to suppliers</w:t>
                  </w:r>
                </w:p>
              </w:tc>
            </w:tr>
            <w:tr w:rsidR="00421FCB" w:rsidRPr="004A12EA" w:rsidTr="000E4825">
              <w:tc>
                <w:tcPr>
                  <w:tcW w:w="3681" w:type="dxa"/>
                </w:tcPr>
                <w:p w:rsidR="00421FCB" w:rsidRPr="004A12EA" w:rsidRDefault="00421FCB" w:rsidP="000E4825">
                  <w:pPr>
                    <w:rPr>
                      <w:rFonts w:ascii="Arial" w:hAnsi="Arial" w:cs="Arial"/>
                      <w:sz w:val="24"/>
                      <w:szCs w:val="24"/>
                    </w:rPr>
                  </w:pPr>
                  <w:r>
                    <w:rPr>
                      <w:rFonts w:ascii="Arial" w:hAnsi="Arial" w:cs="Arial"/>
                      <w:sz w:val="24"/>
                      <w:szCs w:val="24"/>
                    </w:rPr>
                    <w:t>Audit Reports</w:t>
                  </w:r>
                </w:p>
              </w:tc>
              <w:tc>
                <w:tcPr>
                  <w:tcW w:w="5330" w:type="dxa"/>
                </w:tcPr>
                <w:p w:rsidR="00421FCB" w:rsidRPr="004A12EA" w:rsidRDefault="00421FCB" w:rsidP="00421FCB">
                  <w:pPr>
                    <w:rPr>
                      <w:rFonts w:ascii="Arial" w:hAnsi="Arial" w:cs="Arial"/>
                      <w:sz w:val="24"/>
                      <w:szCs w:val="24"/>
                    </w:rPr>
                  </w:pPr>
                  <w:r>
                    <w:rPr>
                      <w:rFonts w:ascii="Arial" w:hAnsi="Arial" w:cs="Arial"/>
                      <w:sz w:val="24"/>
                      <w:szCs w:val="24"/>
                    </w:rPr>
                    <w:t>When issues were identified</w:t>
                  </w:r>
                </w:p>
              </w:tc>
            </w:tr>
            <w:tr w:rsidR="00421FCB" w:rsidRPr="00664B5A" w:rsidTr="000E4825">
              <w:tc>
                <w:tcPr>
                  <w:tcW w:w="3681" w:type="dxa"/>
                </w:tcPr>
                <w:p w:rsidR="00421FCB" w:rsidRPr="004A12EA" w:rsidRDefault="002F585B" w:rsidP="000E4825">
                  <w:pPr>
                    <w:rPr>
                      <w:rFonts w:ascii="Arial" w:hAnsi="Arial" w:cs="Arial"/>
                      <w:sz w:val="24"/>
                      <w:szCs w:val="24"/>
                    </w:rPr>
                  </w:pPr>
                  <w:proofErr w:type="spellStart"/>
                  <w:r>
                    <w:rPr>
                      <w:rFonts w:ascii="Arial" w:hAnsi="Arial" w:cs="Arial"/>
                      <w:sz w:val="24"/>
                      <w:szCs w:val="24"/>
                    </w:rPr>
                    <w:t>Cheques</w:t>
                  </w:r>
                  <w:proofErr w:type="spellEnd"/>
                </w:p>
              </w:tc>
              <w:tc>
                <w:tcPr>
                  <w:tcW w:w="5330" w:type="dxa"/>
                </w:tcPr>
                <w:p w:rsidR="00421FCB" w:rsidRPr="00664B5A" w:rsidRDefault="002F585B" w:rsidP="000E4825">
                  <w:pPr>
                    <w:rPr>
                      <w:rFonts w:ascii="Arial" w:hAnsi="Arial" w:cs="Arial"/>
                      <w:sz w:val="24"/>
                      <w:szCs w:val="24"/>
                    </w:rPr>
                  </w:pPr>
                  <w:r>
                    <w:rPr>
                      <w:rFonts w:ascii="Arial" w:hAnsi="Arial" w:cs="Arial"/>
                      <w:sz w:val="24"/>
                      <w:szCs w:val="24"/>
                    </w:rPr>
                    <w:t>Payments made</w:t>
                  </w:r>
                </w:p>
              </w:tc>
            </w:tr>
            <w:tr w:rsidR="005B2519" w:rsidRPr="00664B5A" w:rsidTr="000E4825">
              <w:tc>
                <w:tcPr>
                  <w:tcW w:w="9011" w:type="dxa"/>
                  <w:gridSpan w:val="2"/>
                </w:tcPr>
                <w:p w:rsidR="005B2519" w:rsidRPr="00664B5A" w:rsidRDefault="005B2519" w:rsidP="000E4825">
                  <w:pPr>
                    <w:rPr>
                      <w:rFonts w:ascii="Arial" w:hAnsi="Arial" w:cs="Arial"/>
                      <w:sz w:val="24"/>
                      <w:szCs w:val="24"/>
                    </w:rPr>
                  </w:pPr>
                </w:p>
              </w:tc>
            </w:tr>
            <w:tr w:rsidR="005B2519" w:rsidRPr="00812752" w:rsidTr="000E4825">
              <w:tc>
                <w:tcPr>
                  <w:tcW w:w="9011" w:type="dxa"/>
                  <w:gridSpan w:val="2"/>
                </w:tcPr>
                <w:p w:rsidR="005B2519" w:rsidRPr="00812752" w:rsidRDefault="005B2519" w:rsidP="000E4825">
                  <w:pPr>
                    <w:rPr>
                      <w:rFonts w:ascii="Arial" w:hAnsi="Arial" w:cs="Arial"/>
                      <w:b/>
                      <w:sz w:val="24"/>
                      <w:szCs w:val="24"/>
                    </w:rPr>
                  </w:pPr>
                  <w:r w:rsidRPr="00812752">
                    <w:rPr>
                      <w:rFonts w:ascii="Arial" w:hAnsi="Arial" w:cs="Arial"/>
                      <w:b/>
                      <w:sz w:val="24"/>
                      <w:szCs w:val="24"/>
                    </w:rPr>
                    <w:t xml:space="preserve">Accounting Records </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Journals</w:t>
                  </w:r>
                </w:p>
              </w:tc>
              <w:tc>
                <w:tcPr>
                  <w:tcW w:w="5330" w:type="dxa"/>
                </w:tcPr>
                <w:p w:rsidR="005B2519" w:rsidRPr="004A12EA" w:rsidRDefault="005B2519" w:rsidP="000E4825">
                  <w:pPr>
                    <w:rPr>
                      <w:rFonts w:ascii="Arial" w:hAnsi="Arial" w:cs="Arial"/>
                      <w:sz w:val="24"/>
                      <w:szCs w:val="24"/>
                    </w:rPr>
                  </w:pPr>
                  <w:r>
                    <w:rPr>
                      <w:rFonts w:ascii="Arial" w:hAnsi="Arial" w:cs="Arial"/>
                      <w:sz w:val="24"/>
                      <w:szCs w:val="24"/>
                    </w:rPr>
                    <w:t>Unusual accounting entries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Payables Invoices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Payments to suppliers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Receivables Invoices</w:t>
                  </w:r>
                </w:p>
              </w:tc>
              <w:tc>
                <w:tcPr>
                  <w:tcW w:w="5330" w:type="dxa"/>
                </w:tcPr>
                <w:p w:rsidR="005B2519" w:rsidRPr="004A12EA" w:rsidRDefault="005B2519" w:rsidP="000E4825">
                  <w:pPr>
                    <w:rPr>
                      <w:rFonts w:ascii="Arial" w:hAnsi="Arial" w:cs="Arial"/>
                      <w:sz w:val="24"/>
                      <w:szCs w:val="24"/>
                    </w:rPr>
                  </w:pPr>
                  <w:r>
                    <w:rPr>
                      <w:rFonts w:ascii="Arial" w:hAnsi="Arial" w:cs="Arial"/>
                      <w:sz w:val="24"/>
                      <w:szCs w:val="24"/>
                    </w:rPr>
                    <w:t>Receipts from customers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Reconciliations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Reconciling items – are their being cleared swiftly?</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 xml:space="preserve">Trial balances </w:t>
                  </w:r>
                </w:p>
              </w:tc>
              <w:tc>
                <w:tcPr>
                  <w:tcW w:w="5330" w:type="dxa"/>
                </w:tcPr>
                <w:p w:rsidR="005B2519" w:rsidRPr="00664B5A" w:rsidRDefault="005B2519" w:rsidP="00812752">
                  <w:pPr>
                    <w:rPr>
                      <w:rFonts w:ascii="Arial" w:hAnsi="Arial" w:cs="Arial"/>
                      <w:sz w:val="24"/>
                      <w:szCs w:val="24"/>
                    </w:rPr>
                  </w:pPr>
                  <w:r>
                    <w:rPr>
                      <w:rFonts w:ascii="Arial" w:hAnsi="Arial" w:cs="Arial"/>
                      <w:sz w:val="24"/>
                      <w:szCs w:val="24"/>
                    </w:rPr>
                    <w:t>Trend analysis</w:t>
                  </w:r>
                </w:p>
              </w:tc>
            </w:tr>
            <w:tr w:rsidR="005B2519" w:rsidRPr="00812752" w:rsidTr="000E4825">
              <w:tc>
                <w:tcPr>
                  <w:tcW w:w="9011" w:type="dxa"/>
                  <w:gridSpan w:val="2"/>
                </w:tcPr>
                <w:p w:rsidR="005B2519" w:rsidRPr="00812752" w:rsidRDefault="005B2519" w:rsidP="000E4825">
                  <w:pPr>
                    <w:rPr>
                      <w:rFonts w:ascii="Arial" w:hAnsi="Arial" w:cs="Arial"/>
                      <w:b/>
                      <w:sz w:val="24"/>
                      <w:szCs w:val="24"/>
                    </w:rPr>
                  </w:pPr>
                </w:p>
              </w:tc>
            </w:tr>
            <w:tr w:rsidR="005B2519" w:rsidRPr="00812752" w:rsidTr="000E4825">
              <w:tc>
                <w:tcPr>
                  <w:tcW w:w="9011" w:type="dxa"/>
                  <w:gridSpan w:val="2"/>
                </w:tcPr>
                <w:p w:rsidR="005B2519" w:rsidRPr="00812752" w:rsidRDefault="005B2519" w:rsidP="000E4825">
                  <w:pPr>
                    <w:rPr>
                      <w:rFonts w:ascii="Arial" w:hAnsi="Arial" w:cs="Arial"/>
                      <w:b/>
                      <w:sz w:val="24"/>
                      <w:szCs w:val="24"/>
                    </w:rPr>
                  </w:pPr>
                  <w:r w:rsidRPr="00812752">
                    <w:rPr>
                      <w:rFonts w:ascii="Arial" w:hAnsi="Arial" w:cs="Arial"/>
                      <w:b/>
                      <w:sz w:val="24"/>
                      <w:szCs w:val="24"/>
                    </w:rPr>
                    <w:t>Public Records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Interests and hobbies</w:t>
                  </w:r>
                </w:p>
              </w:tc>
              <w:tc>
                <w:tcPr>
                  <w:tcW w:w="5330" w:type="dxa"/>
                </w:tcPr>
                <w:p w:rsidR="005B2519" w:rsidRPr="00664B5A" w:rsidRDefault="005B2519" w:rsidP="000E4825">
                  <w:pPr>
                    <w:rPr>
                      <w:rFonts w:ascii="Arial" w:hAnsi="Arial" w:cs="Arial"/>
                      <w:sz w:val="24"/>
                      <w:szCs w:val="24"/>
                    </w:rPr>
                  </w:pP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Births, deaths and Marriage certificates</w:t>
                  </w:r>
                </w:p>
              </w:tc>
              <w:tc>
                <w:tcPr>
                  <w:tcW w:w="5330" w:type="dxa"/>
                </w:tcPr>
                <w:p w:rsidR="005B2519" w:rsidRPr="00664B5A" w:rsidRDefault="005B2519" w:rsidP="00023037">
                  <w:pPr>
                    <w:rPr>
                      <w:rFonts w:ascii="Arial" w:hAnsi="Arial" w:cs="Arial"/>
                      <w:sz w:val="24"/>
                      <w:szCs w:val="24"/>
                    </w:rPr>
                  </w:pPr>
                  <w:r>
                    <w:rPr>
                      <w:rFonts w:ascii="Arial" w:hAnsi="Arial" w:cs="Arial"/>
                      <w:sz w:val="24"/>
                      <w:szCs w:val="24"/>
                    </w:rPr>
                    <w:t>Evidence for us in insurance fraud</w:t>
                  </w:r>
                </w:p>
              </w:tc>
            </w:tr>
            <w:tr w:rsidR="005B2519" w:rsidTr="000E4825">
              <w:tc>
                <w:tcPr>
                  <w:tcW w:w="9011" w:type="dxa"/>
                  <w:gridSpan w:val="2"/>
                </w:tcPr>
                <w:p w:rsidR="005B2519" w:rsidRPr="002F585B" w:rsidRDefault="005B2519" w:rsidP="000E4825">
                  <w:pPr>
                    <w:rPr>
                      <w:rFonts w:ascii="Arial" w:hAnsi="Arial" w:cs="Arial"/>
                      <w:b/>
                      <w:sz w:val="24"/>
                      <w:szCs w:val="24"/>
                    </w:rPr>
                  </w:pPr>
                </w:p>
              </w:tc>
            </w:tr>
            <w:tr w:rsidR="005B2519" w:rsidTr="000E4825">
              <w:tc>
                <w:tcPr>
                  <w:tcW w:w="9011" w:type="dxa"/>
                  <w:gridSpan w:val="2"/>
                </w:tcPr>
                <w:p w:rsidR="005B2519" w:rsidRPr="002F585B" w:rsidRDefault="005B2519" w:rsidP="000E4825">
                  <w:pPr>
                    <w:rPr>
                      <w:rFonts w:ascii="Arial" w:hAnsi="Arial" w:cs="Arial"/>
                      <w:b/>
                      <w:sz w:val="24"/>
                      <w:szCs w:val="24"/>
                    </w:rPr>
                  </w:pPr>
                  <w:r w:rsidRPr="002F585B">
                    <w:rPr>
                      <w:rFonts w:ascii="Arial" w:hAnsi="Arial" w:cs="Arial"/>
                      <w:b/>
                      <w:sz w:val="24"/>
                      <w:szCs w:val="24"/>
                    </w:rPr>
                    <w:t>Electronic Computer Files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E-mails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Communication, planning</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Senders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Contacts</w:t>
                  </w:r>
                </w:p>
              </w:tc>
            </w:tr>
            <w:tr w:rsidR="005B2519"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Recipients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Contacts</w:t>
                  </w:r>
                </w:p>
              </w:tc>
            </w:tr>
            <w:tr w:rsidR="005B2519" w:rsidTr="000E4825">
              <w:tc>
                <w:tcPr>
                  <w:tcW w:w="9011" w:type="dxa"/>
                  <w:gridSpan w:val="2"/>
                </w:tcPr>
                <w:p w:rsidR="005B2519" w:rsidRDefault="005B2519" w:rsidP="000E4825">
                  <w:pPr>
                    <w:rPr>
                      <w:rFonts w:ascii="Arial" w:hAnsi="Arial" w:cs="Arial"/>
                      <w:sz w:val="24"/>
                      <w:szCs w:val="24"/>
                    </w:rPr>
                  </w:pPr>
                </w:p>
              </w:tc>
            </w:tr>
            <w:tr w:rsidR="005B2519" w:rsidRPr="002F585B" w:rsidTr="000E4825">
              <w:tc>
                <w:tcPr>
                  <w:tcW w:w="9011" w:type="dxa"/>
                  <w:gridSpan w:val="2"/>
                </w:tcPr>
                <w:p w:rsidR="005B2519" w:rsidRPr="002F585B" w:rsidRDefault="005B2519" w:rsidP="000E4825">
                  <w:pPr>
                    <w:rPr>
                      <w:rFonts w:ascii="Arial" w:hAnsi="Arial" w:cs="Arial"/>
                      <w:b/>
                      <w:sz w:val="24"/>
                      <w:szCs w:val="24"/>
                    </w:rPr>
                  </w:pPr>
                  <w:r>
                    <w:rPr>
                      <w:rFonts w:ascii="Arial" w:hAnsi="Arial" w:cs="Arial"/>
                      <w:b/>
                      <w:sz w:val="24"/>
                      <w:szCs w:val="24"/>
                    </w:rPr>
                    <w:t>Photographs</w:t>
                  </w:r>
                </w:p>
              </w:tc>
            </w:tr>
            <w:tr w:rsidR="005B2519" w:rsidRPr="00664B5A"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Photos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Photographic evidence – possibly date &amp; time of events</w:t>
                  </w:r>
                </w:p>
              </w:tc>
            </w:tr>
            <w:tr w:rsidR="005B2519" w:rsidRPr="002F585B" w:rsidTr="000E4825">
              <w:tc>
                <w:tcPr>
                  <w:tcW w:w="9011" w:type="dxa"/>
                  <w:gridSpan w:val="2"/>
                </w:tcPr>
                <w:p w:rsidR="005B2519" w:rsidRDefault="005B2519" w:rsidP="000E4825">
                  <w:pPr>
                    <w:rPr>
                      <w:rFonts w:ascii="Arial" w:hAnsi="Arial" w:cs="Arial"/>
                      <w:b/>
                      <w:sz w:val="24"/>
                      <w:szCs w:val="24"/>
                    </w:rPr>
                  </w:pPr>
                </w:p>
              </w:tc>
            </w:tr>
            <w:tr w:rsidR="005B2519" w:rsidRPr="002F585B" w:rsidTr="000E4825">
              <w:tc>
                <w:tcPr>
                  <w:tcW w:w="9011" w:type="dxa"/>
                  <w:gridSpan w:val="2"/>
                </w:tcPr>
                <w:p w:rsidR="005B2519" w:rsidRPr="002F585B" w:rsidRDefault="005B2519" w:rsidP="000E4825">
                  <w:pPr>
                    <w:rPr>
                      <w:rFonts w:ascii="Arial" w:hAnsi="Arial" w:cs="Arial"/>
                      <w:b/>
                      <w:sz w:val="24"/>
                      <w:szCs w:val="24"/>
                    </w:rPr>
                  </w:pPr>
                  <w:r>
                    <w:rPr>
                      <w:rFonts w:ascii="Arial" w:hAnsi="Arial" w:cs="Arial"/>
                      <w:b/>
                      <w:sz w:val="24"/>
                      <w:szCs w:val="24"/>
                    </w:rPr>
                    <w:t>Interview Notes and Recordings</w:t>
                  </w:r>
                </w:p>
              </w:tc>
            </w:tr>
            <w:tr w:rsidR="005B2519" w:rsidRPr="00664B5A" w:rsidTr="000E4825">
              <w:tc>
                <w:tcPr>
                  <w:tcW w:w="3681" w:type="dxa"/>
                </w:tcPr>
                <w:p w:rsidR="005B2519" w:rsidRPr="004A12EA" w:rsidRDefault="005B2519" w:rsidP="000E4825">
                  <w:pPr>
                    <w:rPr>
                      <w:rFonts w:ascii="Arial" w:hAnsi="Arial" w:cs="Arial"/>
                      <w:sz w:val="24"/>
                      <w:szCs w:val="24"/>
                    </w:rPr>
                  </w:pPr>
                  <w:r>
                    <w:rPr>
                      <w:rFonts w:ascii="Arial" w:hAnsi="Arial" w:cs="Arial"/>
                      <w:sz w:val="24"/>
                      <w:szCs w:val="24"/>
                    </w:rPr>
                    <w:t>Witness Statements</w:t>
                  </w:r>
                </w:p>
              </w:tc>
              <w:tc>
                <w:tcPr>
                  <w:tcW w:w="5330" w:type="dxa"/>
                </w:tcPr>
                <w:p w:rsidR="005B2519" w:rsidRPr="00664B5A" w:rsidRDefault="005B2519" w:rsidP="000E4825">
                  <w:pPr>
                    <w:rPr>
                      <w:rFonts w:ascii="Arial" w:hAnsi="Arial" w:cs="Arial"/>
                      <w:sz w:val="24"/>
                      <w:szCs w:val="24"/>
                    </w:rPr>
                  </w:pPr>
                  <w:r>
                    <w:rPr>
                      <w:rFonts w:ascii="Arial" w:hAnsi="Arial" w:cs="Arial"/>
                      <w:sz w:val="24"/>
                      <w:szCs w:val="24"/>
                    </w:rPr>
                    <w:t>Witness Evidence</w:t>
                  </w:r>
                </w:p>
              </w:tc>
            </w:tr>
          </w:tbl>
          <w:p w:rsidR="007D1F3A" w:rsidRDefault="007D1F3A" w:rsidP="005E6FFF">
            <w:pPr>
              <w:rPr>
                <w:rFonts w:ascii="Arial" w:hAnsi="Arial" w:cs="Arial"/>
                <w:b/>
                <w:sz w:val="24"/>
                <w:szCs w:val="24"/>
              </w:rPr>
            </w:pPr>
          </w:p>
          <w:p w:rsidR="001C1541" w:rsidRDefault="001C1541" w:rsidP="005E6FFF">
            <w:pPr>
              <w:rPr>
                <w:rFonts w:ascii="Arial" w:hAnsi="Arial" w:cs="Arial"/>
                <w:b/>
                <w:sz w:val="24"/>
                <w:szCs w:val="24"/>
              </w:rPr>
            </w:pPr>
          </w:p>
          <w:p w:rsidR="001C1541" w:rsidRDefault="001C1541" w:rsidP="005E6FFF">
            <w:pPr>
              <w:rPr>
                <w:rFonts w:ascii="Arial" w:hAnsi="Arial" w:cs="Arial"/>
                <w:b/>
                <w:sz w:val="24"/>
                <w:szCs w:val="24"/>
              </w:rPr>
            </w:pPr>
          </w:p>
          <w:p w:rsidR="005E6FFF" w:rsidRDefault="005E6FFF" w:rsidP="005E6FFF">
            <w:pPr>
              <w:rPr>
                <w:rFonts w:ascii="Arial" w:hAnsi="Arial" w:cs="Arial"/>
                <w:b/>
                <w:sz w:val="24"/>
                <w:szCs w:val="24"/>
              </w:rPr>
            </w:pPr>
            <w:r w:rsidRPr="005E6FFF">
              <w:rPr>
                <w:rFonts w:ascii="Arial" w:hAnsi="Arial" w:cs="Arial"/>
                <w:b/>
                <w:sz w:val="24"/>
                <w:szCs w:val="24"/>
              </w:rPr>
              <w:t>vi. Outline the main steps involved in the evidence gathering process.</w:t>
            </w:r>
          </w:p>
          <w:p w:rsidR="00F42880" w:rsidRDefault="00F42880" w:rsidP="005E6FFF">
            <w:pPr>
              <w:rPr>
                <w:rFonts w:ascii="Arial" w:hAnsi="Arial" w:cs="Arial"/>
                <w:b/>
                <w:sz w:val="24"/>
                <w:szCs w:val="24"/>
              </w:rPr>
            </w:pPr>
          </w:p>
          <w:p w:rsidR="00C67A65" w:rsidRPr="00C95CD8" w:rsidRDefault="00C67A65" w:rsidP="00C67A65">
            <w:pPr>
              <w:rPr>
                <w:rFonts w:ascii="Arial" w:hAnsi="Arial" w:cs="Arial"/>
                <w:b/>
                <w:sz w:val="24"/>
                <w:szCs w:val="24"/>
              </w:rPr>
            </w:pPr>
            <w:r w:rsidRPr="00C95CD8">
              <w:rPr>
                <w:rFonts w:ascii="Arial" w:hAnsi="Arial" w:cs="Arial"/>
                <w:b/>
                <w:sz w:val="24"/>
                <w:szCs w:val="24"/>
              </w:rPr>
              <w:t xml:space="preserve">Introduction </w:t>
            </w:r>
          </w:p>
          <w:p w:rsidR="00C67A65" w:rsidRDefault="00C67A65" w:rsidP="00C67A65">
            <w:pPr>
              <w:rPr>
                <w:rFonts w:ascii="Arial" w:hAnsi="Arial" w:cs="Arial"/>
                <w:sz w:val="24"/>
                <w:szCs w:val="24"/>
              </w:rPr>
            </w:pPr>
          </w:p>
          <w:p w:rsidR="00C67A65" w:rsidRPr="00C95CD8" w:rsidRDefault="00C67A65" w:rsidP="00C67A65">
            <w:pPr>
              <w:rPr>
                <w:rFonts w:ascii="Arial" w:hAnsi="Arial" w:cs="Arial"/>
                <w:sz w:val="24"/>
                <w:szCs w:val="24"/>
              </w:rPr>
            </w:pPr>
            <w:r w:rsidRPr="00C95CD8">
              <w:rPr>
                <w:rFonts w:ascii="Arial" w:hAnsi="Arial" w:cs="Arial"/>
                <w:sz w:val="24"/>
                <w:szCs w:val="24"/>
              </w:rPr>
              <w:t xml:space="preserve">Evidence is anything that an inspector may collect or testify to that supports or refutes a matter of fact. </w:t>
            </w:r>
            <w:r>
              <w:rPr>
                <w:rFonts w:ascii="Arial" w:hAnsi="Arial" w:cs="Arial"/>
                <w:sz w:val="24"/>
                <w:szCs w:val="24"/>
              </w:rPr>
              <w:t>I</w:t>
            </w:r>
            <w:r w:rsidRPr="00C95CD8">
              <w:rPr>
                <w:rFonts w:ascii="Arial" w:hAnsi="Arial" w:cs="Arial"/>
                <w:sz w:val="24"/>
                <w:szCs w:val="24"/>
              </w:rPr>
              <w:t xml:space="preserve">nspectors </w:t>
            </w:r>
            <w:r>
              <w:rPr>
                <w:rFonts w:ascii="Arial" w:hAnsi="Arial" w:cs="Arial"/>
                <w:sz w:val="24"/>
                <w:szCs w:val="24"/>
              </w:rPr>
              <w:t xml:space="preserve">must have </w:t>
            </w:r>
            <w:r w:rsidRPr="00C95CD8">
              <w:rPr>
                <w:rFonts w:ascii="Arial" w:hAnsi="Arial" w:cs="Arial"/>
                <w:sz w:val="24"/>
                <w:szCs w:val="24"/>
              </w:rPr>
              <w:t xml:space="preserve">a common method for gathering evidence, including collecting samples. </w:t>
            </w:r>
          </w:p>
          <w:p w:rsidR="00C67A65" w:rsidRDefault="00C67A65" w:rsidP="00C67A65">
            <w:pPr>
              <w:rPr>
                <w:rFonts w:ascii="Arial" w:hAnsi="Arial" w:cs="Arial"/>
                <w:sz w:val="24"/>
                <w:szCs w:val="24"/>
              </w:rPr>
            </w:pPr>
          </w:p>
          <w:p w:rsidR="00C67A65" w:rsidRPr="00C95CD8" w:rsidRDefault="00C67A65" w:rsidP="00C67A65">
            <w:pPr>
              <w:rPr>
                <w:rFonts w:ascii="Arial" w:hAnsi="Arial" w:cs="Arial"/>
                <w:sz w:val="24"/>
                <w:szCs w:val="24"/>
              </w:rPr>
            </w:pPr>
            <w:r w:rsidRPr="00C95CD8">
              <w:rPr>
                <w:rFonts w:ascii="Arial" w:hAnsi="Arial" w:cs="Arial"/>
                <w:sz w:val="24"/>
                <w:szCs w:val="24"/>
              </w:rPr>
              <w:t xml:space="preserve">All procedural aspects of gathering evidence – collecting samples, preservation, storage, shipping, and chain of custody are important. Properly done the evidence can be of significant assistance to successful enforcement. Improperly done, it can lead to a dismissal of an otherwise solid case. </w:t>
            </w:r>
          </w:p>
          <w:p w:rsidR="00C67A65" w:rsidRDefault="00C67A65" w:rsidP="00C67A65">
            <w:pPr>
              <w:rPr>
                <w:rFonts w:ascii="Arial" w:hAnsi="Arial" w:cs="Arial"/>
                <w:sz w:val="24"/>
                <w:szCs w:val="24"/>
              </w:rPr>
            </w:pPr>
          </w:p>
          <w:p w:rsidR="00C67A65" w:rsidRDefault="00CC4A2D" w:rsidP="00C67A65">
            <w:pPr>
              <w:rPr>
                <w:rFonts w:ascii="Arial" w:hAnsi="Arial" w:cs="Arial"/>
                <w:sz w:val="24"/>
                <w:szCs w:val="24"/>
              </w:rPr>
            </w:pPr>
            <w:r>
              <w:rPr>
                <w:rFonts w:ascii="Arial" w:hAnsi="Arial" w:cs="Arial"/>
                <w:sz w:val="24"/>
                <w:szCs w:val="24"/>
              </w:rPr>
              <w:t>Three Types of Evidence:</w:t>
            </w:r>
          </w:p>
          <w:p w:rsidR="00CC4A2D" w:rsidRPr="00C95CD8" w:rsidRDefault="00CC4A2D" w:rsidP="00C67A65">
            <w:pPr>
              <w:rPr>
                <w:rFonts w:ascii="Arial" w:hAnsi="Arial" w:cs="Arial"/>
                <w:sz w:val="24"/>
                <w:szCs w:val="24"/>
              </w:rPr>
            </w:pPr>
          </w:p>
          <w:p w:rsidR="00C67A65" w:rsidRPr="00C95CD8" w:rsidRDefault="00C67A65" w:rsidP="00C67A65">
            <w:pPr>
              <w:pStyle w:val="ListParagraph"/>
              <w:numPr>
                <w:ilvl w:val="0"/>
                <w:numId w:val="26"/>
              </w:numPr>
              <w:rPr>
                <w:rFonts w:ascii="Arial" w:hAnsi="Arial" w:cs="Arial"/>
                <w:sz w:val="24"/>
                <w:szCs w:val="24"/>
              </w:rPr>
            </w:pPr>
            <w:r w:rsidRPr="00C95CD8">
              <w:rPr>
                <w:rFonts w:ascii="Arial" w:hAnsi="Arial" w:cs="Arial"/>
                <w:sz w:val="24"/>
                <w:szCs w:val="24"/>
              </w:rPr>
              <w:t xml:space="preserve">Demonstrative </w:t>
            </w:r>
          </w:p>
          <w:p w:rsidR="00C67A65" w:rsidRPr="00C95CD8" w:rsidRDefault="00C67A65" w:rsidP="00C67A65">
            <w:pPr>
              <w:pStyle w:val="ListParagraph"/>
              <w:numPr>
                <w:ilvl w:val="0"/>
                <w:numId w:val="26"/>
              </w:numPr>
              <w:rPr>
                <w:rFonts w:ascii="Arial" w:hAnsi="Arial" w:cs="Arial"/>
                <w:sz w:val="24"/>
                <w:szCs w:val="24"/>
              </w:rPr>
            </w:pPr>
            <w:r w:rsidRPr="00C95CD8">
              <w:rPr>
                <w:rFonts w:ascii="Arial" w:hAnsi="Arial" w:cs="Arial"/>
                <w:sz w:val="24"/>
                <w:szCs w:val="24"/>
              </w:rPr>
              <w:t xml:space="preserve">Testimonial </w:t>
            </w:r>
          </w:p>
          <w:p w:rsidR="00C67A65" w:rsidRPr="00C95CD8" w:rsidRDefault="00C67A65" w:rsidP="00C67A65">
            <w:pPr>
              <w:pStyle w:val="ListParagraph"/>
              <w:numPr>
                <w:ilvl w:val="0"/>
                <w:numId w:val="26"/>
              </w:numPr>
              <w:rPr>
                <w:rFonts w:ascii="Arial" w:hAnsi="Arial" w:cs="Arial"/>
                <w:sz w:val="24"/>
                <w:szCs w:val="24"/>
              </w:rPr>
            </w:pPr>
            <w:r w:rsidRPr="00C95CD8">
              <w:rPr>
                <w:rFonts w:ascii="Arial" w:hAnsi="Arial" w:cs="Arial"/>
                <w:sz w:val="24"/>
                <w:szCs w:val="24"/>
              </w:rPr>
              <w:t xml:space="preserve">Physical </w:t>
            </w:r>
          </w:p>
          <w:p w:rsidR="00C67A65" w:rsidRDefault="00C67A65" w:rsidP="00C67A65">
            <w:pPr>
              <w:rPr>
                <w:rFonts w:ascii="Arial" w:hAnsi="Arial" w:cs="Arial"/>
                <w:b/>
                <w:sz w:val="24"/>
                <w:szCs w:val="24"/>
              </w:rPr>
            </w:pPr>
          </w:p>
          <w:p w:rsidR="00C67A65" w:rsidRPr="00C95CD8" w:rsidRDefault="00C67A65" w:rsidP="00C67A65">
            <w:pPr>
              <w:autoSpaceDE w:val="0"/>
              <w:autoSpaceDN w:val="0"/>
              <w:adjustRightInd w:val="0"/>
              <w:spacing w:before="120" w:after="60"/>
              <w:rPr>
                <w:rFonts w:ascii="Arial" w:hAnsi="Arial" w:cs="Arial"/>
                <w:color w:val="000000"/>
                <w:sz w:val="23"/>
                <w:szCs w:val="23"/>
              </w:rPr>
            </w:pPr>
            <w:r w:rsidRPr="00C95CD8">
              <w:rPr>
                <w:rFonts w:ascii="Arial" w:hAnsi="Arial" w:cs="Arial"/>
                <w:color w:val="000000"/>
                <w:sz w:val="24"/>
                <w:szCs w:val="24"/>
              </w:rPr>
              <w:t xml:space="preserve"> </w:t>
            </w:r>
            <w:r w:rsidRPr="00C95CD8">
              <w:rPr>
                <w:rFonts w:ascii="Arial" w:hAnsi="Arial" w:cs="Arial"/>
                <w:b/>
                <w:bCs/>
                <w:color w:val="000000"/>
                <w:sz w:val="23"/>
                <w:szCs w:val="23"/>
              </w:rPr>
              <w:t xml:space="preserve">Type 1: Demonstrative </w:t>
            </w:r>
          </w:p>
          <w:p w:rsidR="00C67A65" w:rsidRPr="00C95CD8" w:rsidRDefault="00C67A65" w:rsidP="00C67A65">
            <w:pPr>
              <w:autoSpaceDE w:val="0"/>
              <w:autoSpaceDN w:val="0"/>
              <w:adjustRightInd w:val="0"/>
              <w:spacing w:before="60" w:after="120"/>
              <w:rPr>
                <w:rFonts w:ascii="Arial" w:hAnsi="Arial" w:cs="Arial"/>
                <w:color w:val="000000"/>
                <w:sz w:val="23"/>
                <w:szCs w:val="23"/>
              </w:rPr>
            </w:pPr>
            <w:r w:rsidRPr="00C95CD8">
              <w:rPr>
                <w:rFonts w:ascii="Arial" w:hAnsi="Arial" w:cs="Arial"/>
                <w:color w:val="000000"/>
                <w:sz w:val="23"/>
                <w:szCs w:val="23"/>
              </w:rPr>
              <w:t xml:space="preserve">Demonstrative evidence describes or documents a condition or occurrence. </w:t>
            </w:r>
          </w:p>
          <w:p w:rsidR="00C67A65" w:rsidRPr="00C95CD8" w:rsidRDefault="00C67A65" w:rsidP="00C67A65">
            <w:pPr>
              <w:autoSpaceDE w:val="0"/>
              <w:autoSpaceDN w:val="0"/>
              <w:adjustRightInd w:val="0"/>
              <w:spacing w:before="60" w:after="120"/>
              <w:rPr>
                <w:rFonts w:ascii="Arial" w:hAnsi="Arial" w:cs="Arial"/>
                <w:color w:val="000000"/>
                <w:sz w:val="23"/>
                <w:szCs w:val="23"/>
              </w:rPr>
            </w:pPr>
            <w:r w:rsidRPr="00C95CD8">
              <w:rPr>
                <w:rFonts w:ascii="Arial" w:hAnsi="Arial" w:cs="Arial"/>
                <w:color w:val="000000"/>
                <w:sz w:val="23"/>
                <w:szCs w:val="23"/>
              </w:rPr>
              <w:t xml:space="preserve">Examples include: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Photographs and video provide valuable documentary evidence of events and conditions. Photographs and video provide a visual reference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Maps and diagrams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Documents, records, reports and other correspondences can be collected for use as evidence. An original document is always preferred to a copy. This is known as “best evidence”. If photocopies of records are collected in lieu of the actual documents, have the business sign a receipt of copies provided.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Sample analytical reports </w:t>
            </w:r>
          </w:p>
          <w:p w:rsidR="00C67A65" w:rsidRPr="00C95CD8" w:rsidRDefault="00C67A65" w:rsidP="00C67A65">
            <w:pPr>
              <w:autoSpaceDE w:val="0"/>
              <w:autoSpaceDN w:val="0"/>
              <w:adjustRightInd w:val="0"/>
              <w:rPr>
                <w:rFonts w:ascii="Arial" w:hAnsi="Arial" w:cs="Arial"/>
                <w:color w:val="000000"/>
                <w:sz w:val="24"/>
                <w:szCs w:val="24"/>
              </w:rPr>
            </w:pPr>
          </w:p>
          <w:p w:rsidR="00C67A65" w:rsidRPr="00C95CD8" w:rsidRDefault="00C67A65" w:rsidP="00C67A65">
            <w:pPr>
              <w:autoSpaceDE w:val="0"/>
              <w:autoSpaceDN w:val="0"/>
              <w:adjustRightInd w:val="0"/>
              <w:spacing w:before="120" w:after="60"/>
              <w:rPr>
                <w:rFonts w:ascii="Arial" w:hAnsi="Arial" w:cs="Arial"/>
                <w:color w:val="000000"/>
                <w:sz w:val="23"/>
                <w:szCs w:val="23"/>
              </w:rPr>
            </w:pPr>
            <w:r w:rsidRPr="00C95CD8">
              <w:rPr>
                <w:rFonts w:ascii="Arial" w:hAnsi="Arial" w:cs="Arial"/>
                <w:color w:val="000000"/>
                <w:sz w:val="24"/>
                <w:szCs w:val="24"/>
              </w:rPr>
              <w:t xml:space="preserve"> </w:t>
            </w:r>
            <w:r w:rsidRPr="00C95CD8">
              <w:rPr>
                <w:rFonts w:ascii="Arial" w:hAnsi="Arial" w:cs="Arial"/>
                <w:b/>
                <w:bCs/>
                <w:color w:val="000000"/>
                <w:sz w:val="23"/>
                <w:szCs w:val="23"/>
              </w:rPr>
              <w:t xml:space="preserve">Type 2: Testimonial </w:t>
            </w:r>
          </w:p>
          <w:p w:rsidR="00C67A65" w:rsidRPr="00C95CD8" w:rsidRDefault="00C67A65" w:rsidP="00C67A65">
            <w:pPr>
              <w:autoSpaceDE w:val="0"/>
              <w:autoSpaceDN w:val="0"/>
              <w:adjustRightInd w:val="0"/>
              <w:spacing w:after="120"/>
              <w:ind w:left="560"/>
              <w:rPr>
                <w:rFonts w:ascii="Arial" w:hAnsi="Arial" w:cs="Arial"/>
                <w:color w:val="000000"/>
                <w:sz w:val="23"/>
                <w:szCs w:val="23"/>
              </w:rPr>
            </w:pPr>
            <w:r w:rsidRPr="00C95CD8">
              <w:rPr>
                <w:rFonts w:ascii="Arial" w:hAnsi="Arial" w:cs="Arial"/>
                <w:color w:val="000000"/>
                <w:sz w:val="23"/>
                <w:szCs w:val="23"/>
              </w:rPr>
              <w:t xml:space="preserve">Testimonial evidence is a statement made by a witness to support the facts. An inspector’s observations are considered testimonial evidence. </w:t>
            </w:r>
          </w:p>
          <w:p w:rsidR="00C67A65" w:rsidRDefault="00C67A65" w:rsidP="00C67A65">
            <w:pPr>
              <w:autoSpaceDE w:val="0"/>
              <w:autoSpaceDN w:val="0"/>
              <w:adjustRightInd w:val="0"/>
              <w:spacing w:before="120" w:after="60"/>
              <w:rPr>
                <w:rFonts w:ascii="Arial" w:hAnsi="Arial" w:cs="Arial"/>
                <w:b/>
                <w:bCs/>
                <w:color w:val="000000"/>
                <w:sz w:val="23"/>
                <w:szCs w:val="23"/>
              </w:rPr>
            </w:pPr>
          </w:p>
          <w:p w:rsidR="00A87AF0" w:rsidRDefault="00A87AF0" w:rsidP="00C67A65">
            <w:pPr>
              <w:autoSpaceDE w:val="0"/>
              <w:autoSpaceDN w:val="0"/>
              <w:adjustRightInd w:val="0"/>
              <w:spacing w:before="120" w:after="60"/>
              <w:rPr>
                <w:rFonts w:ascii="Arial" w:hAnsi="Arial" w:cs="Arial"/>
                <w:b/>
                <w:bCs/>
                <w:color w:val="000000"/>
                <w:sz w:val="23"/>
                <w:szCs w:val="23"/>
              </w:rPr>
            </w:pPr>
          </w:p>
          <w:p w:rsidR="00C67A65" w:rsidRPr="00C95CD8" w:rsidRDefault="00C67A65" w:rsidP="00C67A65">
            <w:pPr>
              <w:autoSpaceDE w:val="0"/>
              <w:autoSpaceDN w:val="0"/>
              <w:adjustRightInd w:val="0"/>
              <w:spacing w:before="120" w:after="60"/>
              <w:rPr>
                <w:rFonts w:ascii="Arial" w:hAnsi="Arial" w:cs="Arial"/>
                <w:color w:val="000000"/>
                <w:sz w:val="23"/>
                <w:szCs w:val="23"/>
              </w:rPr>
            </w:pPr>
            <w:r w:rsidRPr="00C95CD8">
              <w:rPr>
                <w:rFonts w:ascii="Arial" w:hAnsi="Arial" w:cs="Arial"/>
                <w:b/>
                <w:bCs/>
                <w:color w:val="000000"/>
                <w:sz w:val="23"/>
                <w:szCs w:val="23"/>
              </w:rPr>
              <w:t xml:space="preserve">Type 3: Physical </w:t>
            </w:r>
          </w:p>
          <w:p w:rsidR="00C67A65" w:rsidRPr="00112077" w:rsidRDefault="00C67A65" w:rsidP="00C67A65">
            <w:pPr>
              <w:autoSpaceDE w:val="0"/>
              <w:autoSpaceDN w:val="0"/>
              <w:adjustRightInd w:val="0"/>
              <w:spacing w:before="60" w:after="120"/>
              <w:rPr>
                <w:rFonts w:ascii="Arial" w:hAnsi="Arial" w:cs="Arial"/>
                <w:color w:val="000000"/>
                <w:sz w:val="23"/>
                <w:szCs w:val="23"/>
              </w:rPr>
            </w:pPr>
            <w:r w:rsidRPr="00112077">
              <w:rPr>
                <w:rFonts w:ascii="Arial" w:hAnsi="Arial" w:cs="Arial"/>
                <w:color w:val="000000"/>
                <w:sz w:val="23"/>
                <w:szCs w:val="23"/>
              </w:rPr>
              <w:t xml:space="preserve">Physical evidence is concrete and tangible (available to touch, feel, look at, or smell.) </w:t>
            </w:r>
          </w:p>
          <w:p w:rsidR="00C67A65" w:rsidRPr="00112077" w:rsidRDefault="00C67A65" w:rsidP="00C67A65">
            <w:pPr>
              <w:pStyle w:val="ListParagraph"/>
              <w:autoSpaceDE w:val="0"/>
              <w:autoSpaceDN w:val="0"/>
              <w:adjustRightInd w:val="0"/>
              <w:spacing w:before="60" w:after="120"/>
              <w:rPr>
                <w:rFonts w:ascii="Arial" w:hAnsi="Arial" w:cs="Arial"/>
                <w:color w:val="000000"/>
                <w:sz w:val="23"/>
                <w:szCs w:val="23"/>
              </w:rPr>
            </w:pPr>
            <w:r w:rsidRPr="00112077">
              <w:rPr>
                <w:rFonts w:ascii="Arial" w:hAnsi="Arial" w:cs="Arial"/>
                <w:color w:val="000000"/>
                <w:sz w:val="23"/>
                <w:szCs w:val="23"/>
              </w:rPr>
              <w:t xml:space="preserve">Examples include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Samples (not the analytical results)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 xml:space="preserve">Containers </w:t>
            </w:r>
          </w:p>
          <w:p w:rsidR="00C67A65" w:rsidRPr="000E4825" w:rsidRDefault="00C67A65" w:rsidP="000E4825">
            <w:pPr>
              <w:pStyle w:val="ListParagraph"/>
              <w:numPr>
                <w:ilvl w:val="0"/>
                <w:numId w:val="24"/>
              </w:numPr>
              <w:rPr>
                <w:rFonts w:ascii="Arial" w:hAnsi="Arial" w:cs="Arial"/>
                <w:sz w:val="24"/>
                <w:szCs w:val="24"/>
              </w:rPr>
            </w:pPr>
            <w:r w:rsidRPr="000E4825">
              <w:rPr>
                <w:rFonts w:ascii="Arial" w:hAnsi="Arial" w:cs="Arial"/>
                <w:sz w:val="24"/>
                <w:szCs w:val="24"/>
              </w:rPr>
              <w:t>Products / crops</w:t>
            </w:r>
          </w:p>
          <w:p w:rsidR="00C67A65" w:rsidRPr="00C95CD8" w:rsidRDefault="00C67A65" w:rsidP="00C67A65">
            <w:pPr>
              <w:autoSpaceDE w:val="0"/>
              <w:autoSpaceDN w:val="0"/>
              <w:adjustRightInd w:val="0"/>
              <w:rPr>
                <w:rFonts w:ascii="Arial" w:hAnsi="Arial" w:cs="Arial"/>
                <w:color w:val="000000"/>
                <w:sz w:val="24"/>
                <w:szCs w:val="24"/>
              </w:rPr>
            </w:pPr>
          </w:p>
          <w:p w:rsidR="00C67A65" w:rsidRPr="00C95CD8" w:rsidRDefault="00C67A65" w:rsidP="00C67A65">
            <w:pPr>
              <w:autoSpaceDE w:val="0"/>
              <w:autoSpaceDN w:val="0"/>
              <w:adjustRightInd w:val="0"/>
              <w:spacing w:before="120" w:after="60"/>
              <w:rPr>
                <w:rFonts w:ascii="Arial" w:hAnsi="Arial" w:cs="Arial"/>
                <w:color w:val="000000"/>
                <w:sz w:val="23"/>
                <w:szCs w:val="23"/>
              </w:rPr>
            </w:pPr>
            <w:r w:rsidRPr="00C95CD8">
              <w:rPr>
                <w:rFonts w:ascii="Arial" w:hAnsi="Arial" w:cs="Arial"/>
                <w:b/>
                <w:bCs/>
                <w:color w:val="000000"/>
                <w:sz w:val="23"/>
                <w:szCs w:val="23"/>
              </w:rPr>
              <w:t xml:space="preserve">Rules to Remember </w:t>
            </w:r>
          </w:p>
          <w:p w:rsidR="00C67A65" w:rsidRPr="00C95CD8" w:rsidRDefault="00C67A65" w:rsidP="00C67A65">
            <w:pPr>
              <w:autoSpaceDE w:val="0"/>
              <w:autoSpaceDN w:val="0"/>
              <w:adjustRightInd w:val="0"/>
              <w:spacing w:before="60" w:after="120"/>
              <w:rPr>
                <w:rFonts w:ascii="Arial" w:hAnsi="Arial" w:cs="Arial"/>
                <w:color w:val="000000"/>
                <w:sz w:val="23"/>
                <w:szCs w:val="23"/>
              </w:rPr>
            </w:pPr>
            <w:r w:rsidRPr="00C95CD8">
              <w:rPr>
                <w:rFonts w:ascii="Arial" w:hAnsi="Arial" w:cs="Arial"/>
                <w:color w:val="000000"/>
                <w:sz w:val="23"/>
                <w:szCs w:val="23"/>
              </w:rPr>
              <w:t xml:space="preserve">When gathering evidence remember the following: </w:t>
            </w:r>
          </w:p>
          <w:p w:rsidR="00C67A65" w:rsidRPr="002D19CA" w:rsidRDefault="00C67A65" w:rsidP="000E4825">
            <w:pPr>
              <w:pStyle w:val="ListParagraph"/>
              <w:numPr>
                <w:ilvl w:val="0"/>
                <w:numId w:val="24"/>
              </w:numPr>
              <w:rPr>
                <w:rFonts w:ascii="Arial" w:hAnsi="Arial" w:cs="Arial"/>
                <w:sz w:val="24"/>
                <w:szCs w:val="24"/>
              </w:rPr>
            </w:pPr>
            <w:r w:rsidRPr="002D19CA">
              <w:rPr>
                <w:rFonts w:ascii="Arial" w:hAnsi="Arial" w:cs="Arial"/>
                <w:sz w:val="24"/>
                <w:szCs w:val="24"/>
              </w:rPr>
              <w:lastRenderedPageBreak/>
              <w:t xml:space="preserve">Have evidence for each violation. </w:t>
            </w:r>
          </w:p>
          <w:p w:rsidR="00C67A65" w:rsidRPr="002D19CA" w:rsidRDefault="00C67A65" w:rsidP="000E4825">
            <w:pPr>
              <w:pStyle w:val="ListParagraph"/>
              <w:numPr>
                <w:ilvl w:val="0"/>
                <w:numId w:val="24"/>
              </w:numPr>
              <w:rPr>
                <w:rFonts w:ascii="Arial" w:hAnsi="Arial" w:cs="Arial"/>
                <w:sz w:val="24"/>
                <w:szCs w:val="24"/>
              </w:rPr>
            </w:pPr>
            <w:r w:rsidRPr="002D19CA">
              <w:rPr>
                <w:rFonts w:ascii="Arial" w:hAnsi="Arial" w:cs="Arial"/>
                <w:sz w:val="24"/>
                <w:szCs w:val="24"/>
              </w:rPr>
              <w:t xml:space="preserve">Have evidence of how and when the violation(s) occurred. </w:t>
            </w:r>
          </w:p>
          <w:p w:rsidR="00C67A65" w:rsidRPr="002D19CA" w:rsidRDefault="00C67A65" w:rsidP="000E4825">
            <w:pPr>
              <w:pStyle w:val="ListParagraph"/>
              <w:numPr>
                <w:ilvl w:val="0"/>
                <w:numId w:val="24"/>
              </w:numPr>
              <w:rPr>
                <w:rFonts w:ascii="Arial" w:hAnsi="Arial" w:cs="Arial"/>
                <w:sz w:val="24"/>
                <w:szCs w:val="24"/>
              </w:rPr>
            </w:pPr>
            <w:r w:rsidRPr="002D19CA">
              <w:rPr>
                <w:rFonts w:ascii="Arial" w:hAnsi="Arial" w:cs="Arial"/>
                <w:sz w:val="24"/>
                <w:szCs w:val="24"/>
              </w:rPr>
              <w:t xml:space="preserve">Talk to your Prosecuting Agency early and often, especially on “big” cases. </w:t>
            </w:r>
          </w:p>
          <w:p w:rsidR="00C67A65" w:rsidRPr="002D19CA" w:rsidRDefault="00C67A65" w:rsidP="000E4825">
            <w:pPr>
              <w:pStyle w:val="ListParagraph"/>
              <w:numPr>
                <w:ilvl w:val="0"/>
                <w:numId w:val="24"/>
              </w:numPr>
              <w:rPr>
                <w:rFonts w:ascii="Arial" w:hAnsi="Arial" w:cs="Arial"/>
                <w:sz w:val="24"/>
                <w:szCs w:val="24"/>
              </w:rPr>
            </w:pPr>
            <w:r w:rsidRPr="002D19CA">
              <w:rPr>
                <w:rFonts w:ascii="Arial" w:hAnsi="Arial" w:cs="Arial"/>
                <w:sz w:val="24"/>
                <w:szCs w:val="24"/>
              </w:rPr>
              <w:t>Dates of violation(s) to ensure it is within the statute of limitations. Additionally, the dates must account for evidence that on each and every day the violation occurred on multi day violations and for violations that have a time requirement (</w:t>
            </w:r>
            <w:proofErr w:type="spellStart"/>
            <w:r w:rsidRPr="002D19CA">
              <w:rPr>
                <w:rFonts w:ascii="Arial" w:hAnsi="Arial" w:cs="Arial"/>
                <w:sz w:val="24"/>
                <w:szCs w:val="24"/>
              </w:rPr>
              <w:t>e.x</w:t>
            </w:r>
            <w:proofErr w:type="spellEnd"/>
            <w:r w:rsidRPr="002D19CA">
              <w:rPr>
                <w:rFonts w:ascii="Arial" w:hAnsi="Arial" w:cs="Arial"/>
                <w:sz w:val="24"/>
                <w:szCs w:val="24"/>
              </w:rPr>
              <w:t xml:space="preserve">. generator’s storage of hazardous waste for more than 90 days.) </w:t>
            </w:r>
          </w:p>
          <w:p w:rsidR="00C67A65" w:rsidRDefault="00C67A65" w:rsidP="00C67A65">
            <w:pPr>
              <w:rPr>
                <w:rFonts w:ascii="Arial" w:hAnsi="Arial" w:cs="Arial"/>
                <w:b/>
                <w:sz w:val="24"/>
                <w:szCs w:val="24"/>
              </w:rPr>
            </w:pPr>
          </w:p>
          <w:p w:rsidR="00C67A65" w:rsidRPr="00C95CD8" w:rsidRDefault="00C67A65" w:rsidP="00C67A65">
            <w:pPr>
              <w:autoSpaceDE w:val="0"/>
              <w:autoSpaceDN w:val="0"/>
              <w:adjustRightInd w:val="0"/>
              <w:spacing w:before="120" w:after="60"/>
              <w:rPr>
                <w:rFonts w:ascii="Arial" w:hAnsi="Arial" w:cs="Arial"/>
                <w:color w:val="000000"/>
                <w:sz w:val="23"/>
                <w:szCs w:val="23"/>
              </w:rPr>
            </w:pPr>
            <w:r w:rsidRPr="00C95CD8">
              <w:rPr>
                <w:rFonts w:ascii="Arial" w:hAnsi="Arial" w:cs="Arial"/>
                <w:b/>
                <w:bCs/>
                <w:color w:val="000000"/>
                <w:sz w:val="23"/>
                <w:szCs w:val="23"/>
              </w:rPr>
              <w:t xml:space="preserve">Sampling </w:t>
            </w:r>
          </w:p>
          <w:p w:rsidR="00C67A65" w:rsidRPr="00C95CD8" w:rsidRDefault="00C67A65" w:rsidP="00C67A65">
            <w:pPr>
              <w:autoSpaceDE w:val="0"/>
              <w:autoSpaceDN w:val="0"/>
              <w:adjustRightInd w:val="0"/>
              <w:spacing w:before="60" w:after="120"/>
              <w:rPr>
                <w:rFonts w:ascii="Arial" w:hAnsi="Arial" w:cs="Arial"/>
                <w:color w:val="000000"/>
                <w:sz w:val="23"/>
                <w:szCs w:val="23"/>
              </w:rPr>
            </w:pPr>
            <w:r w:rsidRPr="00C95CD8">
              <w:rPr>
                <w:rFonts w:ascii="Arial" w:hAnsi="Arial" w:cs="Arial"/>
                <w:color w:val="000000"/>
                <w:sz w:val="23"/>
                <w:szCs w:val="23"/>
              </w:rPr>
              <w:t xml:space="preserve">Sampling is a process or method of drawing a representative unit from a particular medium or substance. It represents the condition of the medium or substance sampled. </w:t>
            </w:r>
          </w:p>
          <w:p w:rsidR="00C67A65" w:rsidRDefault="00C67A65" w:rsidP="005E6FFF">
            <w:pPr>
              <w:rPr>
                <w:rFonts w:ascii="Arial" w:hAnsi="Arial" w:cs="Arial"/>
                <w:b/>
                <w:sz w:val="24"/>
                <w:szCs w:val="24"/>
              </w:rPr>
            </w:pPr>
          </w:p>
          <w:p w:rsidR="00C67A65" w:rsidRDefault="00C67A65" w:rsidP="005E6FFF">
            <w:pPr>
              <w:rPr>
                <w:rFonts w:ascii="Arial" w:hAnsi="Arial" w:cs="Arial"/>
                <w:b/>
                <w:sz w:val="24"/>
                <w:szCs w:val="24"/>
              </w:rPr>
            </w:pPr>
            <w:r>
              <w:rPr>
                <w:rFonts w:ascii="Arial" w:hAnsi="Arial" w:cs="Arial"/>
                <w:b/>
                <w:sz w:val="24"/>
                <w:szCs w:val="24"/>
              </w:rPr>
              <w:t>Steps – Evidence Gathering</w:t>
            </w:r>
          </w:p>
          <w:p w:rsidR="00C67A65" w:rsidRDefault="00C67A65" w:rsidP="005E6FFF">
            <w:pPr>
              <w:rPr>
                <w:rFonts w:ascii="Arial" w:hAnsi="Arial" w:cs="Arial"/>
                <w:b/>
                <w:sz w:val="24"/>
                <w:szCs w:val="24"/>
              </w:rPr>
            </w:pPr>
          </w:p>
          <w:p w:rsidR="00C67A65" w:rsidRPr="00C67A65" w:rsidRDefault="00C67A65" w:rsidP="005E6FFF">
            <w:pPr>
              <w:rPr>
                <w:rFonts w:ascii="Arial" w:hAnsi="Arial" w:cs="Arial"/>
                <w:sz w:val="24"/>
                <w:szCs w:val="24"/>
              </w:rPr>
            </w:pPr>
            <w:r w:rsidRPr="00C67A65">
              <w:rPr>
                <w:rFonts w:ascii="Arial" w:hAnsi="Arial" w:cs="Arial"/>
                <w:sz w:val="24"/>
                <w:szCs w:val="24"/>
              </w:rPr>
              <w:t>There are three main steps regarding evidence gathering process.</w:t>
            </w:r>
            <w:r>
              <w:rPr>
                <w:rFonts w:ascii="Arial" w:hAnsi="Arial" w:cs="Arial"/>
                <w:sz w:val="24"/>
                <w:szCs w:val="24"/>
              </w:rPr>
              <w:t xml:space="preserve"> </w:t>
            </w:r>
            <w:r w:rsidRPr="00C67A65">
              <w:rPr>
                <w:rFonts w:ascii="Arial" w:hAnsi="Arial" w:cs="Arial"/>
                <w:sz w:val="24"/>
                <w:szCs w:val="24"/>
              </w:rPr>
              <w:t>These are described below:</w:t>
            </w:r>
          </w:p>
          <w:p w:rsidR="00C67A65" w:rsidRDefault="00C67A65" w:rsidP="005E6FFF">
            <w:pPr>
              <w:rPr>
                <w:rFonts w:ascii="Arial" w:hAnsi="Arial" w:cs="Arial"/>
                <w:b/>
                <w:sz w:val="24"/>
                <w:szCs w:val="24"/>
              </w:rPr>
            </w:pPr>
          </w:p>
          <w:p w:rsidR="00C564BC" w:rsidRDefault="007563B2" w:rsidP="005E6FFF">
            <w:pPr>
              <w:rPr>
                <w:rFonts w:ascii="Arial" w:hAnsi="Arial" w:cs="Arial"/>
                <w:b/>
                <w:sz w:val="24"/>
                <w:szCs w:val="24"/>
              </w:rPr>
            </w:pPr>
            <w:r>
              <w:rPr>
                <w:rFonts w:ascii="Arial" w:hAnsi="Arial" w:cs="Arial"/>
                <w:b/>
                <w:sz w:val="24"/>
                <w:szCs w:val="24"/>
              </w:rPr>
              <w:t>Stage 1 – Document Retention Gathering</w:t>
            </w:r>
          </w:p>
          <w:p w:rsidR="007563B2" w:rsidRPr="00035BA7" w:rsidRDefault="007563B2" w:rsidP="00035BA7">
            <w:pPr>
              <w:autoSpaceDE w:val="0"/>
              <w:autoSpaceDN w:val="0"/>
              <w:adjustRightInd w:val="0"/>
              <w:rPr>
                <w:rFonts w:ascii="Arial" w:hAnsi="Arial" w:cs="Arial"/>
                <w:sz w:val="24"/>
                <w:szCs w:val="24"/>
              </w:rPr>
            </w:pPr>
          </w:p>
          <w:p w:rsidR="00035BA7" w:rsidRDefault="00035BA7" w:rsidP="00035BA7">
            <w:pPr>
              <w:autoSpaceDE w:val="0"/>
              <w:autoSpaceDN w:val="0"/>
              <w:adjustRightInd w:val="0"/>
              <w:rPr>
                <w:rFonts w:ascii="Arial" w:hAnsi="Arial" w:cs="Arial"/>
                <w:sz w:val="24"/>
                <w:szCs w:val="24"/>
              </w:rPr>
            </w:pPr>
            <w:r w:rsidRPr="00035BA7">
              <w:rPr>
                <w:rFonts w:ascii="Arial" w:hAnsi="Arial" w:cs="Arial"/>
                <w:sz w:val="24"/>
                <w:szCs w:val="24"/>
              </w:rPr>
              <w:t xml:space="preserve">As </w:t>
            </w:r>
            <w:r>
              <w:rPr>
                <w:rFonts w:ascii="Arial" w:hAnsi="Arial" w:cs="Arial"/>
                <w:sz w:val="24"/>
                <w:szCs w:val="24"/>
              </w:rPr>
              <w:t xml:space="preserve">previously noted, </w:t>
            </w:r>
            <w:r w:rsidRPr="00035BA7">
              <w:rPr>
                <w:rFonts w:ascii="Arial" w:hAnsi="Arial" w:cs="Arial"/>
                <w:sz w:val="24"/>
                <w:szCs w:val="24"/>
              </w:rPr>
              <w:t>forensic accounting investigations’ heavy reliance on documentary proof, document</w:t>
            </w:r>
            <w:r>
              <w:rPr>
                <w:rFonts w:ascii="Arial" w:hAnsi="Arial" w:cs="Arial"/>
                <w:sz w:val="24"/>
                <w:szCs w:val="24"/>
              </w:rPr>
              <w:t xml:space="preserve"> </w:t>
            </w:r>
            <w:r w:rsidRPr="00035BA7">
              <w:rPr>
                <w:rFonts w:ascii="Arial" w:hAnsi="Arial" w:cs="Arial"/>
                <w:sz w:val="24"/>
                <w:szCs w:val="24"/>
              </w:rPr>
              <w:t xml:space="preserve">retention and preservation are tasks of the utmost importance. </w:t>
            </w:r>
          </w:p>
          <w:p w:rsidR="00035BA7" w:rsidRPr="00035BA7" w:rsidRDefault="00035BA7" w:rsidP="00035BA7">
            <w:pPr>
              <w:autoSpaceDE w:val="0"/>
              <w:autoSpaceDN w:val="0"/>
              <w:adjustRightInd w:val="0"/>
              <w:rPr>
                <w:rFonts w:ascii="Arial" w:hAnsi="Arial" w:cs="Arial"/>
                <w:sz w:val="24"/>
                <w:szCs w:val="24"/>
              </w:rPr>
            </w:pPr>
          </w:p>
          <w:p w:rsidR="00035BA7" w:rsidRDefault="00035BA7" w:rsidP="00035BA7">
            <w:pPr>
              <w:autoSpaceDE w:val="0"/>
              <w:autoSpaceDN w:val="0"/>
              <w:adjustRightInd w:val="0"/>
              <w:rPr>
                <w:rFonts w:ascii="Arial" w:hAnsi="Arial" w:cs="Arial"/>
                <w:sz w:val="24"/>
                <w:szCs w:val="24"/>
              </w:rPr>
            </w:pPr>
            <w:r w:rsidRPr="00035BA7">
              <w:rPr>
                <w:rFonts w:ascii="Arial" w:hAnsi="Arial" w:cs="Arial"/>
                <w:sz w:val="24"/>
                <w:szCs w:val="24"/>
              </w:rPr>
              <w:t>It is important to preserve electronic evidence present in the company’s accounting system because</w:t>
            </w:r>
            <w:r>
              <w:rPr>
                <w:rFonts w:ascii="Arial" w:hAnsi="Arial" w:cs="Arial"/>
                <w:sz w:val="24"/>
                <w:szCs w:val="24"/>
              </w:rPr>
              <w:t xml:space="preserve"> </w:t>
            </w:r>
            <w:r w:rsidRPr="00035BA7">
              <w:rPr>
                <w:rFonts w:ascii="Arial" w:hAnsi="Arial" w:cs="Arial"/>
                <w:sz w:val="24"/>
                <w:szCs w:val="24"/>
              </w:rPr>
              <w:t>during the course of business it is common for transactions to take place, assets to be acquired and sold,</w:t>
            </w:r>
            <w:r>
              <w:rPr>
                <w:rFonts w:ascii="Arial" w:hAnsi="Arial" w:cs="Arial"/>
                <w:sz w:val="24"/>
                <w:szCs w:val="24"/>
              </w:rPr>
              <w:t xml:space="preserve"> </w:t>
            </w:r>
            <w:r w:rsidRPr="00035BA7">
              <w:rPr>
                <w:rFonts w:ascii="Arial" w:hAnsi="Arial" w:cs="Arial"/>
                <w:sz w:val="24"/>
                <w:szCs w:val="24"/>
              </w:rPr>
              <w:t>accounting systems to be modified, new information to become available, and estimates to be revised. It</w:t>
            </w:r>
            <w:r>
              <w:rPr>
                <w:rFonts w:ascii="Arial" w:hAnsi="Arial" w:cs="Arial"/>
                <w:sz w:val="24"/>
                <w:szCs w:val="24"/>
              </w:rPr>
              <w:t xml:space="preserve"> </w:t>
            </w:r>
            <w:r w:rsidRPr="00035BA7">
              <w:rPr>
                <w:rFonts w:ascii="Arial" w:hAnsi="Arial" w:cs="Arial"/>
                <w:sz w:val="24"/>
                <w:szCs w:val="24"/>
              </w:rPr>
              <w:t xml:space="preserve">is better to establish some basic points at the beginning of the investigation. </w:t>
            </w:r>
          </w:p>
          <w:p w:rsidR="00035BA7" w:rsidRDefault="00035BA7" w:rsidP="00035BA7">
            <w:pPr>
              <w:autoSpaceDE w:val="0"/>
              <w:autoSpaceDN w:val="0"/>
              <w:adjustRightInd w:val="0"/>
              <w:rPr>
                <w:rFonts w:ascii="Arial" w:hAnsi="Arial" w:cs="Arial"/>
                <w:sz w:val="24"/>
                <w:szCs w:val="24"/>
              </w:rPr>
            </w:pPr>
          </w:p>
          <w:p w:rsidR="00035BA7" w:rsidRPr="00035BA7" w:rsidRDefault="00035BA7" w:rsidP="00035BA7">
            <w:pPr>
              <w:autoSpaceDE w:val="0"/>
              <w:autoSpaceDN w:val="0"/>
              <w:adjustRightInd w:val="0"/>
              <w:rPr>
                <w:rFonts w:ascii="Arial" w:hAnsi="Arial" w:cs="Arial"/>
                <w:sz w:val="24"/>
                <w:szCs w:val="24"/>
              </w:rPr>
            </w:pPr>
            <w:r w:rsidRPr="00035BA7">
              <w:rPr>
                <w:rFonts w:ascii="Arial" w:hAnsi="Arial" w:cs="Arial"/>
                <w:sz w:val="24"/>
                <w:szCs w:val="24"/>
              </w:rPr>
              <w:t>For example, will the</w:t>
            </w:r>
            <w:r>
              <w:rPr>
                <w:rFonts w:ascii="Arial" w:hAnsi="Arial" w:cs="Arial"/>
                <w:sz w:val="24"/>
                <w:szCs w:val="24"/>
              </w:rPr>
              <w:t xml:space="preserve"> </w:t>
            </w:r>
            <w:r w:rsidRPr="00035BA7">
              <w:rPr>
                <w:rFonts w:ascii="Arial" w:hAnsi="Arial" w:cs="Arial"/>
                <w:sz w:val="24"/>
                <w:szCs w:val="24"/>
              </w:rPr>
              <w:t>forensic accountant be responsible for retaining records?</w:t>
            </w:r>
            <w:r>
              <w:rPr>
                <w:rFonts w:ascii="Arial" w:hAnsi="Arial" w:cs="Arial"/>
                <w:sz w:val="24"/>
                <w:szCs w:val="24"/>
              </w:rPr>
              <w:t xml:space="preserve"> </w:t>
            </w:r>
            <w:r w:rsidRPr="00035BA7">
              <w:rPr>
                <w:rFonts w:ascii="Arial" w:hAnsi="Arial" w:cs="Arial"/>
                <w:sz w:val="24"/>
                <w:szCs w:val="24"/>
              </w:rPr>
              <w:t>Which documents should be retained as</w:t>
            </w:r>
            <w:r>
              <w:rPr>
                <w:rFonts w:ascii="Arial" w:hAnsi="Arial" w:cs="Arial"/>
                <w:sz w:val="24"/>
                <w:szCs w:val="24"/>
              </w:rPr>
              <w:t xml:space="preserve"> </w:t>
            </w:r>
            <w:r w:rsidRPr="00035BA7">
              <w:rPr>
                <w:rFonts w:ascii="Arial" w:hAnsi="Arial" w:cs="Arial"/>
                <w:sz w:val="24"/>
                <w:szCs w:val="24"/>
              </w:rPr>
              <w:t>evidence, and for how long? This can be a complex area; therefore counsel should be consulted to</w:t>
            </w:r>
            <w:r>
              <w:rPr>
                <w:rFonts w:ascii="Arial" w:hAnsi="Arial" w:cs="Arial"/>
                <w:sz w:val="24"/>
                <w:szCs w:val="24"/>
              </w:rPr>
              <w:t xml:space="preserve"> </w:t>
            </w:r>
            <w:r w:rsidRPr="00035BA7">
              <w:rPr>
                <w:rFonts w:ascii="Arial" w:hAnsi="Arial" w:cs="Arial"/>
                <w:sz w:val="24"/>
                <w:szCs w:val="24"/>
              </w:rPr>
              <w:t>ensure that the firm’s policies as well as accounting regulations and laws are being conformed with.</w:t>
            </w:r>
          </w:p>
          <w:p w:rsidR="00E00D57" w:rsidRPr="00035BA7" w:rsidRDefault="00035BA7" w:rsidP="00035BA7">
            <w:pPr>
              <w:autoSpaceDE w:val="0"/>
              <w:autoSpaceDN w:val="0"/>
              <w:adjustRightInd w:val="0"/>
              <w:rPr>
                <w:rFonts w:ascii="Arial" w:hAnsi="Arial" w:cs="Arial"/>
                <w:sz w:val="24"/>
                <w:szCs w:val="24"/>
              </w:rPr>
            </w:pPr>
            <w:r w:rsidRPr="00035BA7">
              <w:rPr>
                <w:rFonts w:ascii="Arial" w:hAnsi="Arial" w:cs="Arial"/>
                <w:sz w:val="24"/>
                <w:szCs w:val="24"/>
              </w:rPr>
              <w:t>Moreover, a huge volume of files and documents will be reviewed during the investigation; therefore,</w:t>
            </w:r>
            <w:r>
              <w:rPr>
                <w:rFonts w:ascii="Arial" w:hAnsi="Arial" w:cs="Arial"/>
                <w:sz w:val="24"/>
                <w:szCs w:val="24"/>
              </w:rPr>
              <w:t xml:space="preserve"> </w:t>
            </w:r>
            <w:r w:rsidRPr="00035BA7">
              <w:rPr>
                <w:rFonts w:ascii="Arial" w:hAnsi="Arial" w:cs="Arial"/>
                <w:sz w:val="24"/>
                <w:szCs w:val="24"/>
              </w:rPr>
              <w:t>investigators must decide which, out of all these documents, should be retained. There are certain</w:t>
            </w:r>
            <w:r>
              <w:rPr>
                <w:rFonts w:ascii="Arial" w:hAnsi="Arial" w:cs="Arial"/>
                <w:sz w:val="24"/>
                <w:szCs w:val="24"/>
              </w:rPr>
              <w:t xml:space="preserve"> </w:t>
            </w:r>
            <w:r w:rsidRPr="00035BA7">
              <w:rPr>
                <w:rFonts w:ascii="Arial" w:hAnsi="Arial" w:cs="Arial"/>
                <w:sz w:val="24"/>
                <w:szCs w:val="24"/>
              </w:rPr>
              <w:t>circumstances, however, that require all documents and electronic files to be retained. For example,</w:t>
            </w:r>
            <w:r>
              <w:rPr>
                <w:rFonts w:ascii="Arial" w:hAnsi="Arial" w:cs="Arial"/>
                <w:sz w:val="24"/>
                <w:szCs w:val="24"/>
              </w:rPr>
              <w:t xml:space="preserve"> </w:t>
            </w:r>
            <w:r w:rsidRPr="00035BA7">
              <w:rPr>
                <w:rFonts w:ascii="Arial" w:hAnsi="Arial" w:cs="Arial"/>
                <w:sz w:val="24"/>
                <w:szCs w:val="24"/>
              </w:rPr>
              <w:t>subpoenas may require all information to be presented.</w:t>
            </w:r>
          </w:p>
          <w:p w:rsidR="00E00D57" w:rsidRDefault="00E00D57" w:rsidP="005E6FFF">
            <w:pPr>
              <w:rPr>
                <w:rFonts w:ascii="Arial" w:hAnsi="Arial" w:cs="Arial"/>
                <w:b/>
                <w:sz w:val="24"/>
                <w:szCs w:val="24"/>
              </w:rPr>
            </w:pPr>
          </w:p>
          <w:p w:rsidR="007563B2" w:rsidRDefault="007563B2" w:rsidP="007563B2">
            <w:pPr>
              <w:rPr>
                <w:rFonts w:ascii="Arial" w:hAnsi="Arial" w:cs="Arial"/>
                <w:b/>
                <w:sz w:val="24"/>
                <w:szCs w:val="24"/>
              </w:rPr>
            </w:pPr>
            <w:r>
              <w:rPr>
                <w:rFonts w:ascii="Arial" w:hAnsi="Arial" w:cs="Arial"/>
                <w:b/>
                <w:sz w:val="24"/>
                <w:szCs w:val="24"/>
              </w:rPr>
              <w:t>Stage 2 – Planning Consideration</w:t>
            </w:r>
          </w:p>
          <w:p w:rsidR="009E28BA" w:rsidRPr="002E5481" w:rsidRDefault="009E28BA" w:rsidP="002E5481">
            <w:pPr>
              <w:autoSpaceDE w:val="0"/>
              <w:autoSpaceDN w:val="0"/>
              <w:adjustRightInd w:val="0"/>
              <w:rPr>
                <w:rFonts w:ascii="Arial" w:hAnsi="Arial" w:cs="Arial"/>
                <w:sz w:val="24"/>
                <w:szCs w:val="24"/>
              </w:rPr>
            </w:pPr>
          </w:p>
          <w:p w:rsidR="009716A4" w:rsidRDefault="002E5481" w:rsidP="002E5481">
            <w:pPr>
              <w:autoSpaceDE w:val="0"/>
              <w:autoSpaceDN w:val="0"/>
              <w:adjustRightInd w:val="0"/>
              <w:rPr>
                <w:rFonts w:ascii="Arial" w:hAnsi="Arial" w:cs="Arial"/>
                <w:sz w:val="24"/>
                <w:szCs w:val="24"/>
              </w:rPr>
            </w:pPr>
            <w:r w:rsidRPr="002E5481">
              <w:rPr>
                <w:rFonts w:ascii="Arial" w:hAnsi="Arial" w:cs="Arial"/>
                <w:sz w:val="24"/>
                <w:szCs w:val="24"/>
              </w:rPr>
              <w:t>It is usually important to meet up with clients, depending on the nature of the investigation, in order to</w:t>
            </w:r>
            <w:r>
              <w:rPr>
                <w:rFonts w:ascii="Arial" w:hAnsi="Arial" w:cs="Arial"/>
                <w:sz w:val="24"/>
                <w:szCs w:val="24"/>
              </w:rPr>
              <w:t xml:space="preserve"> </w:t>
            </w:r>
            <w:r w:rsidRPr="002E5481">
              <w:rPr>
                <w:rFonts w:ascii="Arial" w:hAnsi="Arial" w:cs="Arial"/>
                <w:sz w:val="24"/>
                <w:szCs w:val="24"/>
              </w:rPr>
              <w:t>discuss the type of evidence that may be required and to locate the evidence relating to the time period</w:t>
            </w:r>
            <w:r w:rsidR="009716A4">
              <w:rPr>
                <w:rFonts w:ascii="Arial" w:hAnsi="Arial" w:cs="Arial"/>
                <w:sz w:val="24"/>
                <w:szCs w:val="24"/>
              </w:rPr>
              <w:t xml:space="preserve"> </w:t>
            </w:r>
            <w:r w:rsidRPr="002E5481">
              <w:rPr>
                <w:rFonts w:ascii="Arial" w:hAnsi="Arial" w:cs="Arial"/>
                <w:sz w:val="24"/>
                <w:szCs w:val="24"/>
              </w:rPr>
              <w:t xml:space="preserve">under scrutiny. </w:t>
            </w:r>
          </w:p>
          <w:p w:rsidR="009716A4" w:rsidRDefault="009716A4" w:rsidP="002E5481">
            <w:pPr>
              <w:autoSpaceDE w:val="0"/>
              <w:autoSpaceDN w:val="0"/>
              <w:adjustRightInd w:val="0"/>
              <w:rPr>
                <w:rFonts w:ascii="Arial" w:hAnsi="Arial" w:cs="Arial"/>
                <w:sz w:val="24"/>
                <w:szCs w:val="24"/>
              </w:rPr>
            </w:pPr>
          </w:p>
          <w:p w:rsidR="009716A4" w:rsidRDefault="002E5481" w:rsidP="002E5481">
            <w:pPr>
              <w:autoSpaceDE w:val="0"/>
              <w:autoSpaceDN w:val="0"/>
              <w:adjustRightInd w:val="0"/>
              <w:rPr>
                <w:rFonts w:ascii="Arial" w:hAnsi="Arial" w:cs="Arial"/>
                <w:sz w:val="24"/>
                <w:szCs w:val="24"/>
              </w:rPr>
            </w:pPr>
            <w:r w:rsidRPr="002E5481">
              <w:rPr>
                <w:rFonts w:ascii="Arial" w:hAnsi="Arial" w:cs="Arial"/>
                <w:sz w:val="24"/>
                <w:szCs w:val="24"/>
              </w:rPr>
              <w:t>As business structures and data processing operations of companies change over time,</w:t>
            </w:r>
            <w:r>
              <w:rPr>
                <w:rFonts w:ascii="Arial" w:hAnsi="Arial" w:cs="Arial"/>
                <w:sz w:val="24"/>
                <w:szCs w:val="24"/>
              </w:rPr>
              <w:t xml:space="preserve"> </w:t>
            </w:r>
            <w:r w:rsidRPr="002E5481">
              <w:rPr>
                <w:rFonts w:ascii="Arial" w:hAnsi="Arial" w:cs="Arial"/>
                <w:sz w:val="24"/>
                <w:szCs w:val="24"/>
              </w:rPr>
              <w:t xml:space="preserve">these meetings held to discuss financial accounting records become all the more important. </w:t>
            </w:r>
          </w:p>
          <w:p w:rsidR="009716A4" w:rsidRDefault="009716A4" w:rsidP="002E5481">
            <w:pPr>
              <w:autoSpaceDE w:val="0"/>
              <w:autoSpaceDN w:val="0"/>
              <w:adjustRightInd w:val="0"/>
              <w:rPr>
                <w:rFonts w:ascii="Arial" w:hAnsi="Arial" w:cs="Arial"/>
                <w:sz w:val="24"/>
                <w:szCs w:val="24"/>
              </w:rPr>
            </w:pPr>
          </w:p>
          <w:p w:rsidR="002E5481" w:rsidRDefault="002E5481" w:rsidP="000E4825">
            <w:pPr>
              <w:autoSpaceDE w:val="0"/>
              <w:autoSpaceDN w:val="0"/>
              <w:adjustRightInd w:val="0"/>
              <w:rPr>
                <w:rFonts w:ascii="Arial" w:hAnsi="Arial" w:cs="Arial"/>
                <w:sz w:val="24"/>
                <w:szCs w:val="24"/>
              </w:rPr>
            </w:pPr>
            <w:r w:rsidRPr="002E5481">
              <w:rPr>
                <w:rFonts w:ascii="Arial" w:hAnsi="Arial" w:cs="Arial"/>
                <w:sz w:val="24"/>
                <w:szCs w:val="24"/>
              </w:rPr>
              <w:t>Suppose, for</w:t>
            </w:r>
            <w:r>
              <w:rPr>
                <w:rFonts w:ascii="Arial" w:hAnsi="Arial" w:cs="Arial"/>
                <w:sz w:val="24"/>
                <w:szCs w:val="24"/>
              </w:rPr>
              <w:t xml:space="preserve"> </w:t>
            </w:r>
            <w:r w:rsidRPr="002E5481">
              <w:rPr>
                <w:rFonts w:ascii="Arial" w:hAnsi="Arial" w:cs="Arial"/>
                <w:sz w:val="24"/>
                <w:szCs w:val="24"/>
              </w:rPr>
              <w:t xml:space="preserve">example, that the investigators need to review certain </w:t>
            </w:r>
            <w:r w:rsidR="000E4825">
              <w:rPr>
                <w:rFonts w:ascii="Arial" w:hAnsi="Arial" w:cs="Arial"/>
                <w:sz w:val="24"/>
                <w:szCs w:val="24"/>
              </w:rPr>
              <w:t xml:space="preserve">supplier invoices, </w:t>
            </w:r>
            <w:r w:rsidRPr="002E5481">
              <w:rPr>
                <w:rFonts w:ascii="Arial" w:hAnsi="Arial" w:cs="Arial"/>
                <w:sz w:val="24"/>
                <w:szCs w:val="24"/>
              </w:rPr>
              <w:t>but</w:t>
            </w:r>
            <w:r>
              <w:rPr>
                <w:rFonts w:ascii="Arial" w:hAnsi="Arial" w:cs="Arial"/>
                <w:sz w:val="24"/>
                <w:szCs w:val="24"/>
              </w:rPr>
              <w:t xml:space="preserve"> </w:t>
            </w:r>
            <w:r w:rsidRPr="002E5481">
              <w:rPr>
                <w:rFonts w:ascii="Arial" w:hAnsi="Arial" w:cs="Arial"/>
                <w:sz w:val="24"/>
                <w:szCs w:val="24"/>
              </w:rPr>
              <w:t xml:space="preserve">find out that the company’s </w:t>
            </w:r>
            <w:r w:rsidR="000E4825">
              <w:rPr>
                <w:rFonts w:ascii="Arial" w:hAnsi="Arial" w:cs="Arial"/>
                <w:sz w:val="24"/>
                <w:szCs w:val="24"/>
              </w:rPr>
              <w:t xml:space="preserve">archiving is maintained off site with an external provider. </w:t>
            </w:r>
            <w:r w:rsidRPr="002E5481">
              <w:rPr>
                <w:rFonts w:ascii="Arial" w:hAnsi="Arial" w:cs="Arial"/>
                <w:sz w:val="24"/>
                <w:szCs w:val="24"/>
              </w:rPr>
              <w:t>In this case, it would have been helpful to tell the client that this kind of data may be</w:t>
            </w:r>
            <w:r>
              <w:rPr>
                <w:rFonts w:ascii="Arial" w:hAnsi="Arial" w:cs="Arial"/>
                <w:sz w:val="24"/>
                <w:szCs w:val="24"/>
              </w:rPr>
              <w:t xml:space="preserve"> </w:t>
            </w:r>
            <w:r w:rsidRPr="002E5481">
              <w:rPr>
                <w:rFonts w:ascii="Arial" w:hAnsi="Arial" w:cs="Arial"/>
                <w:sz w:val="24"/>
                <w:szCs w:val="24"/>
              </w:rPr>
              <w:t>required; they might then have arranged acces</w:t>
            </w:r>
            <w:r w:rsidR="008A528E">
              <w:rPr>
                <w:rFonts w:ascii="Arial" w:hAnsi="Arial" w:cs="Arial"/>
                <w:sz w:val="24"/>
                <w:szCs w:val="24"/>
              </w:rPr>
              <w:t>s</w:t>
            </w:r>
            <w:r w:rsidRPr="002E5481">
              <w:rPr>
                <w:rFonts w:ascii="Arial" w:hAnsi="Arial" w:cs="Arial"/>
                <w:sz w:val="24"/>
                <w:szCs w:val="24"/>
              </w:rPr>
              <w:t xml:space="preserve"> to it or </w:t>
            </w:r>
            <w:r w:rsidR="008A528E">
              <w:rPr>
                <w:rFonts w:ascii="Arial" w:hAnsi="Arial" w:cs="Arial"/>
                <w:sz w:val="24"/>
                <w:szCs w:val="24"/>
              </w:rPr>
              <w:t>maybe organize a visit to the archive provider</w:t>
            </w:r>
            <w:r w:rsidRPr="002E5481">
              <w:rPr>
                <w:rFonts w:ascii="Arial" w:hAnsi="Arial" w:cs="Arial"/>
                <w:sz w:val="24"/>
                <w:szCs w:val="24"/>
              </w:rPr>
              <w:t>.</w:t>
            </w:r>
          </w:p>
          <w:p w:rsidR="000A5918" w:rsidRDefault="000A5918" w:rsidP="000E4825">
            <w:pPr>
              <w:autoSpaceDE w:val="0"/>
              <w:autoSpaceDN w:val="0"/>
              <w:adjustRightInd w:val="0"/>
              <w:rPr>
                <w:rFonts w:ascii="Arial" w:hAnsi="Arial" w:cs="Arial"/>
                <w:sz w:val="24"/>
                <w:szCs w:val="24"/>
              </w:rPr>
            </w:pPr>
          </w:p>
          <w:p w:rsidR="000A5918" w:rsidRDefault="000A5918" w:rsidP="000A5918">
            <w:pPr>
              <w:autoSpaceDE w:val="0"/>
              <w:autoSpaceDN w:val="0"/>
              <w:adjustRightInd w:val="0"/>
              <w:rPr>
                <w:rFonts w:ascii="Arial" w:hAnsi="Arial" w:cs="Arial"/>
                <w:sz w:val="24"/>
                <w:szCs w:val="24"/>
              </w:rPr>
            </w:pPr>
            <w:r>
              <w:rPr>
                <w:rFonts w:ascii="Arial" w:hAnsi="Arial" w:cs="Arial"/>
                <w:sz w:val="24"/>
                <w:szCs w:val="24"/>
              </w:rPr>
              <w:t xml:space="preserve">If employee expenses </w:t>
            </w:r>
            <w:r w:rsidR="008A528E">
              <w:rPr>
                <w:rFonts w:ascii="Arial" w:hAnsi="Arial" w:cs="Arial"/>
                <w:sz w:val="24"/>
                <w:szCs w:val="24"/>
              </w:rPr>
              <w:t>claim records</w:t>
            </w:r>
            <w:r>
              <w:rPr>
                <w:rFonts w:ascii="Arial" w:hAnsi="Arial" w:cs="Arial"/>
                <w:sz w:val="24"/>
                <w:szCs w:val="24"/>
              </w:rPr>
              <w:t xml:space="preserve"> are kept for 5 years, but the investigation is going back over 10 years, it would be useful to </w:t>
            </w:r>
            <w:r w:rsidR="008A528E">
              <w:rPr>
                <w:rFonts w:ascii="Arial" w:hAnsi="Arial" w:cs="Arial"/>
                <w:sz w:val="24"/>
                <w:szCs w:val="24"/>
              </w:rPr>
              <w:t>t</w:t>
            </w:r>
            <w:r>
              <w:rPr>
                <w:rFonts w:ascii="Arial" w:hAnsi="Arial" w:cs="Arial"/>
                <w:sz w:val="24"/>
                <w:szCs w:val="24"/>
              </w:rPr>
              <w:t xml:space="preserve">ell the </w:t>
            </w:r>
            <w:r w:rsidR="008A528E">
              <w:rPr>
                <w:rFonts w:ascii="Arial" w:hAnsi="Arial" w:cs="Arial"/>
                <w:sz w:val="24"/>
                <w:szCs w:val="24"/>
              </w:rPr>
              <w:t xml:space="preserve">investigators that </w:t>
            </w:r>
            <w:r w:rsidRPr="002E5481">
              <w:rPr>
                <w:rFonts w:ascii="Arial" w:hAnsi="Arial" w:cs="Arial"/>
                <w:sz w:val="24"/>
                <w:szCs w:val="24"/>
              </w:rPr>
              <w:t>t</w:t>
            </w:r>
            <w:r w:rsidR="008A528E">
              <w:rPr>
                <w:rFonts w:ascii="Arial" w:hAnsi="Arial" w:cs="Arial"/>
                <w:sz w:val="24"/>
                <w:szCs w:val="24"/>
              </w:rPr>
              <w:t>his information</w:t>
            </w:r>
            <w:r w:rsidRPr="002E5481">
              <w:rPr>
                <w:rFonts w:ascii="Arial" w:hAnsi="Arial" w:cs="Arial"/>
                <w:sz w:val="24"/>
                <w:szCs w:val="24"/>
              </w:rPr>
              <w:t xml:space="preserve"> would not be</w:t>
            </w:r>
            <w:r>
              <w:rPr>
                <w:rFonts w:ascii="Arial" w:hAnsi="Arial" w:cs="Arial"/>
                <w:sz w:val="24"/>
                <w:szCs w:val="24"/>
              </w:rPr>
              <w:t xml:space="preserve"> </w:t>
            </w:r>
            <w:r w:rsidRPr="002E5481">
              <w:rPr>
                <w:rFonts w:ascii="Arial" w:hAnsi="Arial" w:cs="Arial"/>
                <w:sz w:val="24"/>
                <w:szCs w:val="24"/>
              </w:rPr>
              <w:t>available.</w:t>
            </w:r>
          </w:p>
          <w:p w:rsidR="000A5918" w:rsidRPr="002E5481" w:rsidRDefault="000A5918" w:rsidP="000E4825">
            <w:pPr>
              <w:autoSpaceDE w:val="0"/>
              <w:autoSpaceDN w:val="0"/>
              <w:adjustRightInd w:val="0"/>
              <w:rPr>
                <w:rFonts w:ascii="Arial" w:hAnsi="Arial" w:cs="Arial"/>
                <w:sz w:val="24"/>
                <w:szCs w:val="24"/>
              </w:rPr>
            </w:pPr>
          </w:p>
          <w:p w:rsidR="000E4825" w:rsidRDefault="000E4825" w:rsidP="002E5481">
            <w:pPr>
              <w:autoSpaceDE w:val="0"/>
              <w:autoSpaceDN w:val="0"/>
              <w:adjustRightInd w:val="0"/>
              <w:rPr>
                <w:rFonts w:ascii="Arial" w:hAnsi="Arial" w:cs="Arial"/>
                <w:sz w:val="24"/>
                <w:szCs w:val="24"/>
              </w:rPr>
            </w:pPr>
          </w:p>
          <w:p w:rsidR="002E5481" w:rsidRPr="002E5481" w:rsidRDefault="002E5481" w:rsidP="002E5481">
            <w:pPr>
              <w:autoSpaceDE w:val="0"/>
              <w:autoSpaceDN w:val="0"/>
              <w:adjustRightInd w:val="0"/>
              <w:rPr>
                <w:rFonts w:ascii="Arial" w:hAnsi="Arial" w:cs="Arial"/>
                <w:sz w:val="24"/>
                <w:szCs w:val="24"/>
              </w:rPr>
            </w:pPr>
            <w:r w:rsidRPr="002E5481">
              <w:rPr>
                <w:rFonts w:ascii="Arial" w:hAnsi="Arial" w:cs="Arial"/>
                <w:sz w:val="24"/>
                <w:szCs w:val="24"/>
              </w:rPr>
              <w:t>Prior planning requires the following:</w:t>
            </w:r>
          </w:p>
          <w:p w:rsidR="000E4825" w:rsidRDefault="000E4825" w:rsidP="002E5481">
            <w:pPr>
              <w:autoSpaceDE w:val="0"/>
              <w:autoSpaceDN w:val="0"/>
              <w:adjustRightInd w:val="0"/>
              <w:rPr>
                <w:rFonts w:ascii="Arial" w:hAnsi="Arial" w:cs="Arial"/>
                <w:sz w:val="24"/>
                <w:szCs w:val="24"/>
              </w:rPr>
            </w:pP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Reviewing the client’s policies on record retention and ensuring compliance.</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Visiting storage locations for paper records off and on site.</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Reviewing the technology used for transaction records, such as customer and vendor invoices,</w:t>
            </w:r>
            <w:r>
              <w:rPr>
                <w:rFonts w:ascii="Arial" w:hAnsi="Arial" w:cs="Arial"/>
                <w:sz w:val="24"/>
                <w:szCs w:val="24"/>
              </w:rPr>
              <w:t xml:space="preserve"> </w:t>
            </w:r>
            <w:r w:rsidRPr="002E5481">
              <w:rPr>
                <w:rFonts w:ascii="Arial" w:hAnsi="Arial" w:cs="Arial"/>
                <w:sz w:val="24"/>
                <w:szCs w:val="24"/>
              </w:rPr>
              <w:t>contracts, etc.</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Ensuring the existence and storage of employee files.</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Checking whether there are any files at the employees’ homes or in their personal computers.</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Checking the file retention practices at various corporate locations, as they may differ</w:t>
            </w:r>
            <w:r>
              <w:rPr>
                <w:rFonts w:ascii="Arial" w:hAnsi="Arial" w:cs="Arial"/>
                <w:sz w:val="24"/>
                <w:szCs w:val="24"/>
              </w:rPr>
              <w:t xml:space="preserve"> </w:t>
            </w:r>
            <w:r w:rsidRPr="002E5481">
              <w:rPr>
                <w:rFonts w:ascii="Arial" w:hAnsi="Arial" w:cs="Arial"/>
                <w:sz w:val="24"/>
                <w:szCs w:val="24"/>
              </w:rPr>
              <w:t>significantly from one location to another.</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Analyzing the organizational hierarchy and knowing who reports to whom.</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Checking the medium of storage for computerized records on and off site.</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Reviewing the company’s back-up procedures that are used for employees’ computers and emails,</w:t>
            </w:r>
          </w:p>
          <w:p w:rsidR="002E5481" w:rsidRPr="002E5481" w:rsidRDefault="002E5481" w:rsidP="000E4825">
            <w:pPr>
              <w:pStyle w:val="ListParagraph"/>
              <w:numPr>
                <w:ilvl w:val="0"/>
                <w:numId w:val="24"/>
              </w:numPr>
              <w:rPr>
                <w:rFonts w:ascii="Arial" w:hAnsi="Arial" w:cs="Arial"/>
                <w:sz w:val="24"/>
                <w:szCs w:val="24"/>
              </w:rPr>
            </w:pPr>
            <w:proofErr w:type="gramStart"/>
            <w:r w:rsidRPr="002E5481">
              <w:rPr>
                <w:rFonts w:ascii="Arial" w:hAnsi="Arial" w:cs="Arial"/>
                <w:sz w:val="24"/>
                <w:szCs w:val="24"/>
              </w:rPr>
              <w:t>knowing</w:t>
            </w:r>
            <w:proofErr w:type="gramEnd"/>
            <w:r w:rsidRPr="002E5481">
              <w:rPr>
                <w:rFonts w:ascii="Arial" w:hAnsi="Arial" w:cs="Arial"/>
                <w:sz w:val="24"/>
                <w:szCs w:val="24"/>
              </w:rPr>
              <w:t xml:space="preserve"> when back-ups occur, how much information is lost and how much is retained,</w:t>
            </w:r>
            <w:r>
              <w:rPr>
                <w:rFonts w:ascii="Arial" w:hAnsi="Arial" w:cs="Arial"/>
                <w:sz w:val="24"/>
                <w:szCs w:val="24"/>
              </w:rPr>
              <w:t xml:space="preserve"> </w:t>
            </w:r>
            <w:r w:rsidRPr="002E5481">
              <w:rPr>
                <w:rFonts w:ascii="Arial" w:hAnsi="Arial" w:cs="Arial"/>
                <w:sz w:val="24"/>
                <w:szCs w:val="24"/>
              </w:rPr>
              <w:t>and which information is retained on servers and which on individual hard drives.</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Checking whether any records are retained by or about former employees of the organization.</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Analyzing system changes that have occurred in the company’s accounting systems or e-mail</w:t>
            </w:r>
            <w:r>
              <w:rPr>
                <w:rFonts w:ascii="Arial" w:hAnsi="Arial" w:cs="Arial"/>
                <w:sz w:val="24"/>
                <w:szCs w:val="24"/>
              </w:rPr>
              <w:t xml:space="preserve"> </w:t>
            </w:r>
            <w:r w:rsidRPr="002E5481">
              <w:rPr>
                <w:rFonts w:ascii="Arial" w:hAnsi="Arial" w:cs="Arial"/>
                <w:sz w:val="24"/>
                <w:szCs w:val="24"/>
              </w:rPr>
              <w:t>systems.</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Reviewing documents related to corporate functions that have been outsourced, such as payroll</w:t>
            </w:r>
            <w:r>
              <w:rPr>
                <w:rFonts w:ascii="Arial" w:hAnsi="Arial" w:cs="Arial"/>
                <w:sz w:val="24"/>
                <w:szCs w:val="24"/>
              </w:rPr>
              <w:t xml:space="preserve"> </w:t>
            </w:r>
            <w:r w:rsidRPr="002E5481">
              <w:rPr>
                <w:rFonts w:ascii="Arial" w:hAnsi="Arial" w:cs="Arial"/>
                <w:sz w:val="24"/>
                <w:szCs w:val="24"/>
              </w:rPr>
              <w:t>and internal audit.</w:t>
            </w:r>
          </w:p>
          <w:p w:rsidR="002E5481" w:rsidRPr="002E5481" w:rsidRDefault="002E5481" w:rsidP="000E4825">
            <w:pPr>
              <w:pStyle w:val="ListParagraph"/>
              <w:numPr>
                <w:ilvl w:val="0"/>
                <w:numId w:val="24"/>
              </w:numPr>
              <w:rPr>
                <w:rFonts w:ascii="Arial" w:hAnsi="Arial" w:cs="Arial"/>
                <w:sz w:val="24"/>
                <w:szCs w:val="24"/>
              </w:rPr>
            </w:pPr>
            <w:r w:rsidRPr="002E5481">
              <w:rPr>
                <w:rFonts w:ascii="Arial" w:hAnsi="Arial" w:cs="Arial"/>
                <w:sz w:val="24"/>
                <w:szCs w:val="24"/>
              </w:rPr>
              <w:t xml:space="preserve"> Creating a written plan for the collection of documents in order to give the investigation a clear</w:t>
            </w:r>
            <w:r>
              <w:rPr>
                <w:rFonts w:ascii="Arial" w:hAnsi="Arial" w:cs="Arial"/>
                <w:sz w:val="24"/>
                <w:szCs w:val="24"/>
              </w:rPr>
              <w:t xml:space="preserve"> </w:t>
            </w:r>
            <w:r w:rsidRPr="002E5481">
              <w:rPr>
                <w:rFonts w:ascii="Arial" w:hAnsi="Arial" w:cs="Arial"/>
                <w:sz w:val="24"/>
                <w:szCs w:val="24"/>
              </w:rPr>
              <w:t>direction and focus.</w:t>
            </w:r>
          </w:p>
          <w:p w:rsidR="002D19CA" w:rsidRPr="002E5481" w:rsidRDefault="002D19CA" w:rsidP="002E5481">
            <w:pPr>
              <w:autoSpaceDE w:val="0"/>
              <w:autoSpaceDN w:val="0"/>
              <w:adjustRightInd w:val="0"/>
              <w:rPr>
                <w:rFonts w:ascii="Arial" w:hAnsi="Arial" w:cs="Arial"/>
                <w:sz w:val="24"/>
                <w:szCs w:val="24"/>
              </w:rPr>
            </w:pPr>
          </w:p>
          <w:p w:rsidR="009E28BA" w:rsidRDefault="007563B2" w:rsidP="005E6FFF">
            <w:pPr>
              <w:rPr>
                <w:rFonts w:ascii="Arial" w:hAnsi="Arial" w:cs="Arial"/>
                <w:b/>
                <w:sz w:val="24"/>
                <w:szCs w:val="24"/>
              </w:rPr>
            </w:pPr>
            <w:r>
              <w:rPr>
                <w:rFonts w:ascii="Arial" w:hAnsi="Arial" w:cs="Arial"/>
                <w:b/>
                <w:sz w:val="24"/>
                <w:szCs w:val="24"/>
              </w:rPr>
              <w:t>Stage 3 – Create a Chain of Custody</w:t>
            </w:r>
          </w:p>
          <w:p w:rsidR="009E28BA" w:rsidRDefault="009E28BA" w:rsidP="005E6FFF">
            <w:pPr>
              <w:rPr>
                <w:rFonts w:ascii="Arial" w:hAnsi="Arial" w:cs="Arial"/>
                <w:b/>
                <w:sz w:val="24"/>
                <w:szCs w:val="24"/>
              </w:rPr>
            </w:pPr>
          </w:p>
          <w:p w:rsidR="00C95CD8" w:rsidRDefault="002D19CA" w:rsidP="002D19CA">
            <w:pPr>
              <w:rPr>
                <w:rFonts w:ascii="Arial" w:hAnsi="Arial" w:cs="Arial"/>
                <w:color w:val="000000"/>
                <w:sz w:val="23"/>
                <w:szCs w:val="23"/>
                <w:lang w:val="en-GB"/>
              </w:rPr>
            </w:pPr>
            <w:r w:rsidRPr="002D19CA">
              <w:rPr>
                <w:rFonts w:ascii="Arial" w:hAnsi="Arial" w:cs="Arial"/>
                <w:color w:val="000000"/>
                <w:sz w:val="23"/>
                <w:szCs w:val="23"/>
                <w:lang w:val="en-GB"/>
              </w:rPr>
              <w:t xml:space="preserve"> “Chain of custody” is a term applied to the preservation of evidence in its original condition through its successive custodians. A chain of custody is used to ensure the integrity of the sample or evidence. Chain of custody is a process or procedure not a piece of paper.</w:t>
            </w:r>
          </w:p>
          <w:p w:rsidR="00340814" w:rsidRDefault="00340814" w:rsidP="002D19CA">
            <w:pPr>
              <w:rPr>
                <w:rFonts w:ascii="Arial" w:hAnsi="Arial" w:cs="Arial"/>
                <w:color w:val="000000"/>
                <w:sz w:val="23"/>
                <w:szCs w:val="23"/>
                <w:lang w:val="en-GB"/>
              </w:rPr>
            </w:pPr>
          </w:p>
          <w:p w:rsidR="00340814" w:rsidRPr="00340814" w:rsidRDefault="00340814" w:rsidP="00340814">
            <w:pPr>
              <w:autoSpaceDE w:val="0"/>
              <w:autoSpaceDN w:val="0"/>
              <w:adjustRightInd w:val="0"/>
              <w:spacing w:after="120"/>
              <w:rPr>
                <w:rFonts w:ascii="Arial" w:hAnsi="Arial" w:cs="Arial"/>
                <w:b/>
                <w:color w:val="000000"/>
                <w:sz w:val="23"/>
                <w:szCs w:val="23"/>
              </w:rPr>
            </w:pPr>
            <w:r w:rsidRPr="00340814">
              <w:rPr>
                <w:rFonts w:ascii="Arial" w:hAnsi="Arial" w:cs="Arial"/>
                <w:b/>
                <w:color w:val="000000"/>
                <w:sz w:val="23"/>
                <w:szCs w:val="23"/>
              </w:rPr>
              <w:t>A chain of custody procedure</w:t>
            </w:r>
          </w:p>
          <w:p w:rsidR="00340814" w:rsidRPr="00340814" w:rsidRDefault="00340814" w:rsidP="00340814">
            <w:pPr>
              <w:pStyle w:val="ListParagraph"/>
              <w:numPr>
                <w:ilvl w:val="0"/>
                <w:numId w:val="21"/>
              </w:numPr>
              <w:rPr>
                <w:rFonts w:ascii="Arial" w:hAnsi="Arial" w:cs="Arial"/>
                <w:sz w:val="24"/>
                <w:szCs w:val="24"/>
              </w:rPr>
            </w:pPr>
            <w:r w:rsidRPr="00340814">
              <w:rPr>
                <w:rFonts w:ascii="Arial" w:hAnsi="Arial" w:cs="Arial"/>
                <w:sz w:val="24"/>
                <w:szCs w:val="24"/>
              </w:rPr>
              <w:t xml:space="preserve">Governs the collection, handling, storage, testing, and disposition of </w:t>
            </w:r>
            <w:r w:rsidRPr="00340814">
              <w:rPr>
                <w:rFonts w:ascii="Arial" w:hAnsi="Arial" w:cs="Arial"/>
                <w:sz w:val="24"/>
                <w:szCs w:val="24"/>
              </w:rPr>
              <w:lastRenderedPageBreak/>
              <w:t xml:space="preserve">evidence; </w:t>
            </w:r>
          </w:p>
          <w:p w:rsidR="00340814" w:rsidRPr="00340814" w:rsidRDefault="00340814" w:rsidP="00340814">
            <w:pPr>
              <w:pStyle w:val="ListParagraph"/>
              <w:numPr>
                <w:ilvl w:val="0"/>
                <w:numId w:val="21"/>
              </w:numPr>
              <w:rPr>
                <w:rFonts w:ascii="Arial" w:hAnsi="Arial" w:cs="Arial"/>
                <w:sz w:val="24"/>
                <w:szCs w:val="24"/>
              </w:rPr>
            </w:pPr>
            <w:r w:rsidRPr="00340814">
              <w:rPr>
                <w:rFonts w:ascii="Arial" w:hAnsi="Arial" w:cs="Arial"/>
                <w:sz w:val="24"/>
                <w:szCs w:val="24"/>
              </w:rPr>
              <w:t xml:space="preserve">Safeguards against tampering with or substitution of evidence; and </w:t>
            </w:r>
          </w:p>
          <w:p w:rsidR="00340814" w:rsidRPr="00340814" w:rsidRDefault="00340814" w:rsidP="00340814">
            <w:pPr>
              <w:pStyle w:val="ListParagraph"/>
              <w:numPr>
                <w:ilvl w:val="0"/>
                <w:numId w:val="21"/>
              </w:numPr>
              <w:rPr>
                <w:rFonts w:ascii="Arial" w:hAnsi="Arial" w:cs="Arial"/>
                <w:sz w:val="24"/>
                <w:szCs w:val="24"/>
              </w:rPr>
            </w:pPr>
            <w:r w:rsidRPr="00340814">
              <w:rPr>
                <w:rFonts w:ascii="Arial" w:hAnsi="Arial" w:cs="Arial"/>
                <w:sz w:val="24"/>
                <w:szCs w:val="24"/>
              </w:rPr>
              <w:t xml:space="preserve">Documents that these steps have been carried out. </w:t>
            </w:r>
          </w:p>
          <w:p w:rsidR="00340814" w:rsidRDefault="00340814" w:rsidP="002D19CA">
            <w:pPr>
              <w:rPr>
                <w:rFonts w:ascii="Arial" w:hAnsi="Arial" w:cs="Arial"/>
                <w:b/>
                <w:sz w:val="24"/>
                <w:szCs w:val="24"/>
              </w:rPr>
            </w:pPr>
          </w:p>
          <w:p w:rsidR="00C95CD8" w:rsidRDefault="008A528E" w:rsidP="005E6FFF">
            <w:pPr>
              <w:rPr>
                <w:rFonts w:ascii="Arial" w:hAnsi="Arial" w:cs="Arial"/>
                <w:b/>
                <w:sz w:val="24"/>
                <w:szCs w:val="24"/>
              </w:rPr>
            </w:pPr>
            <w:r>
              <w:rPr>
                <w:rFonts w:ascii="Arial" w:hAnsi="Arial" w:cs="Arial"/>
                <w:b/>
                <w:sz w:val="24"/>
                <w:szCs w:val="24"/>
              </w:rPr>
              <w:t>Summary</w:t>
            </w:r>
          </w:p>
          <w:p w:rsidR="008A528E" w:rsidRPr="005F3A04" w:rsidRDefault="008A528E" w:rsidP="005E6FFF">
            <w:pPr>
              <w:rPr>
                <w:rFonts w:ascii="Arial" w:hAnsi="Arial" w:cs="Arial"/>
                <w:sz w:val="24"/>
                <w:szCs w:val="24"/>
              </w:rPr>
            </w:pPr>
          </w:p>
          <w:p w:rsidR="005F3A04" w:rsidRDefault="005F3A04" w:rsidP="005E6FFF">
            <w:pPr>
              <w:rPr>
                <w:rFonts w:ascii="Arial" w:hAnsi="Arial" w:cs="Arial"/>
                <w:sz w:val="24"/>
                <w:szCs w:val="24"/>
              </w:rPr>
            </w:pPr>
            <w:r w:rsidRPr="005F3A04">
              <w:rPr>
                <w:rFonts w:ascii="Arial" w:hAnsi="Arial" w:cs="Arial"/>
                <w:sz w:val="24"/>
                <w:szCs w:val="24"/>
              </w:rPr>
              <w:t>Evidence gathering is a critical part of any investigation.</w:t>
            </w:r>
          </w:p>
          <w:p w:rsidR="005F3A04" w:rsidRDefault="005F3A04" w:rsidP="005E6FFF">
            <w:pPr>
              <w:rPr>
                <w:rFonts w:ascii="Arial" w:hAnsi="Arial" w:cs="Arial"/>
                <w:sz w:val="24"/>
                <w:szCs w:val="24"/>
              </w:rPr>
            </w:pPr>
          </w:p>
          <w:p w:rsidR="005F3A04" w:rsidRPr="005F3A04" w:rsidRDefault="005F3A04" w:rsidP="005E6FFF">
            <w:pPr>
              <w:rPr>
                <w:rFonts w:ascii="Arial" w:hAnsi="Arial" w:cs="Arial"/>
                <w:sz w:val="24"/>
                <w:szCs w:val="24"/>
              </w:rPr>
            </w:pPr>
            <w:r>
              <w:rPr>
                <w:rFonts w:ascii="Arial" w:hAnsi="Arial" w:cs="Arial"/>
                <w:sz w:val="24"/>
                <w:szCs w:val="24"/>
              </w:rPr>
              <w:t xml:space="preserve">Planning, gathering and handling and storage of evidence </w:t>
            </w:r>
            <w:proofErr w:type="gramStart"/>
            <w:r>
              <w:rPr>
                <w:rFonts w:ascii="Arial" w:hAnsi="Arial" w:cs="Arial"/>
                <w:sz w:val="24"/>
                <w:szCs w:val="24"/>
              </w:rPr>
              <w:t>is</w:t>
            </w:r>
            <w:proofErr w:type="gramEnd"/>
            <w:r>
              <w:rPr>
                <w:rFonts w:ascii="Arial" w:hAnsi="Arial" w:cs="Arial"/>
                <w:sz w:val="24"/>
                <w:szCs w:val="24"/>
              </w:rPr>
              <w:t xml:space="preserve"> an essential element bringing a case to court.</w:t>
            </w:r>
          </w:p>
          <w:p w:rsidR="00F42880" w:rsidRDefault="00F42880" w:rsidP="005E6FFF">
            <w:pPr>
              <w:rPr>
                <w:rFonts w:ascii="Arial" w:hAnsi="Arial" w:cs="Arial"/>
                <w:b/>
                <w:sz w:val="24"/>
                <w:szCs w:val="24"/>
              </w:rPr>
            </w:pPr>
          </w:p>
          <w:p w:rsidR="00F42880" w:rsidRPr="005E6FFF" w:rsidRDefault="00F42880" w:rsidP="005E6FFF">
            <w:pPr>
              <w:rPr>
                <w:rFonts w:ascii="Arial" w:hAnsi="Arial" w:cs="Arial"/>
                <w:b/>
                <w:sz w:val="24"/>
                <w:szCs w:val="24"/>
              </w:rPr>
            </w:pPr>
          </w:p>
          <w:p w:rsidR="005E6FFF" w:rsidRDefault="005E6FFF" w:rsidP="005E6FFF">
            <w:pPr>
              <w:rPr>
                <w:rFonts w:ascii="Arial" w:hAnsi="Arial" w:cs="Arial"/>
                <w:b/>
                <w:sz w:val="24"/>
                <w:szCs w:val="24"/>
              </w:rPr>
            </w:pPr>
            <w:r w:rsidRPr="005E6FFF">
              <w:rPr>
                <w:rFonts w:ascii="Arial" w:hAnsi="Arial" w:cs="Arial"/>
                <w:b/>
                <w:sz w:val="24"/>
                <w:szCs w:val="24"/>
              </w:rPr>
              <w:t>vii. Which types of documents are collected in the evidence gathering process and what could</w:t>
            </w:r>
            <w:r w:rsidR="00D8272D">
              <w:rPr>
                <w:rFonts w:ascii="Arial" w:hAnsi="Arial" w:cs="Arial"/>
                <w:b/>
                <w:sz w:val="24"/>
                <w:szCs w:val="24"/>
              </w:rPr>
              <w:t xml:space="preserve"> </w:t>
            </w:r>
            <w:r w:rsidRPr="005E6FFF">
              <w:rPr>
                <w:rFonts w:ascii="Arial" w:hAnsi="Arial" w:cs="Arial"/>
                <w:b/>
                <w:sz w:val="24"/>
                <w:szCs w:val="24"/>
              </w:rPr>
              <w:t>be the possible sources for these?</w:t>
            </w:r>
          </w:p>
          <w:p w:rsidR="004A1A90" w:rsidRDefault="004A1A90" w:rsidP="005E6FFF">
            <w:pPr>
              <w:rPr>
                <w:rFonts w:ascii="Arial" w:hAnsi="Arial" w:cs="Arial"/>
                <w:b/>
                <w:sz w:val="24"/>
                <w:szCs w:val="24"/>
              </w:rPr>
            </w:pPr>
          </w:p>
          <w:p w:rsidR="004A12EA" w:rsidRDefault="004A12EA" w:rsidP="004A12EA">
            <w:pPr>
              <w:rPr>
                <w:rFonts w:ascii="Arial" w:hAnsi="Arial" w:cs="Arial"/>
                <w:sz w:val="24"/>
                <w:szCs w:val="24"/>
              </w:rPr>
            </w:pPr>
            <w:r w:rsidRPr="00284701">
              <w:rPr>
                <w:rFonts w:ascii="Arial" w:hAnsi="Arial" w:cs="Arial"/>
                <w:sz w:val="24"/>
                <w:szCs w:val="24"/>
              </w:rPr>
              <w:t>As most financial crimes investigation is reactive or historic in nature, documents generated</w:t>
            </w:r>
            <w:r>
              <w:rPr>
                <w:rFonts w:ascii="Arial" w:hAnsi="Arial" w:cs="Arial"/>
                <w:sz w:val="24"/>
                <w:szCs w:val="24"/>
              </w:rPr>
              <w:t xml:space="preserve"> </w:t>
            </w:r>
            <w:r w:rsidRPr="00284701">
              <w:rPr>
                <w:rFonts w:ascii="Arial" w:hAnsi="Arial" w:cs="Arial"/>
                <w:sz w:val="24"/>
                <w:szCs w:val="24"/>
              </w:rPr>
              <w:t>prior to or during the</w:t>
            </w:r>
            <w:r>
              <w:rPr>
                <w:rFonts w:ascii="Arial" w:hAnsi="Arial" w:cs="Arial"/>
                <w:sz w:val="24"/>
                <w:szCs w:val="24"/>
              </w:rPr>
              <w:t xml:space="preserve"> </w:t>
            </w:r>
            <w:r w:rsidRPr="00284701">
              <w:rPr>
                <w:rFonts w:ascii="Arial" w:hAnsi="Arial" w:cs="Arial"/>
                <w:sz w:val="24"/>
                <w:szCs w:val="24"/>
              </w:rPr>
              <w:t>commission of that offence are</w:t>
            </w:r>
            <w:r>
              <w:rPr>
                <w:rFonts w:ascii="Arial" w:hAnsi="Arial" w:cs="Arial"/>
                <w:sz w:val="24"/>
                <w:szCs w:val="24"/>
              </w:rPr>
              <w:t xml:space="preserve"> </w:t>
            </w:r>
            <w:r w:rsidRPr="00284701">
              <w:rPr>
                <w:rFonts w:ascii="Arial" w:hAnsi="Arial" w:cs="Arial"/>
                <w:sz w:val="24"/>
                <w:szCs w:val="24"/>
              </w:rPr>
              <w:t>essential and normally make up</w:t>
            </w:r>
            <w:r>
              <w:rPr>
                <w:rFonts w:ascii="Arial" w:hAnsi="Arial" w:cs="Arial"/>
                <w:sz w:val="24"/>
                <w:szCs w:val="24"/>
              </w:rPr>
              <w:t xml:space="preserve"> </w:t>
            </w:r>
            <w:r w:rsidRPr="00284701">
              <w:rPr>
                <w:rFonts w:ascii="Arial" w:hAnsi="Arial" w:cs="Arial"/>
                <w:sz w:val="24"/>
                <w:szCs w:val="24"/>
              </w:rPr>
              <w:t xml:space="preserve">the majority of evidence. </w:t>
            </w:r>
          </w:p>
          <w:p w:rsidR="004A12EA" w:rsidRDefault="004A12EA" w:rsidP="005E6FFF">
            <w:pPr>
              <w:rPr>
                <w:rFonts w:ascii="Arial" w:hAnsi="Arial" w:cs="Arial"/>
                <w:b/>
                <w:sz w:val="24"/>
                <w:szCs w:val="24"/>
              </w:rPr>
            </w:pPr>
          </w:p>
          <w:p w:rsidR="002A50E0" w:rsidRDefault="002A50E0" w:rsidP="002A50E0">
            <w:pPr>
              <w:rPr>
                <w:rFonts w:ascii="Arial" w:hAnsi="Arial" w:cs="Arial"/>
                <w:sz w:val="24"/>
                <w:szCs w:val="24"/>
              </w:rPr>
            </w:pPr>
            <w:r w:rsidRPr="00284701">
              <w:rPr>
                <w:rFonts w:ascii="Arial" w:hAnsi="Arial" w:cs="Arial"/>
                <w:sz w:val="24"/>
                <w:szCs w:val="24"/>
              </w:rPr>
              <w:t>Bank</w:t>
            </w:r>
            <w:r>
              <w:rPr>
                <w:rFonts w:ascii="Arial" w:hAnsi="Arial" w:cs="Arial"/>
                <w:sz w:val="24"/>
                <w:szCs w:val="24"/>
              </w:rPr>
              <w:t xml:space="preserve"> </w:t>
            </w:r>
            <w:r w:rsidRPr="00284701">
              <w:rPr>
                <w:rFonts w:ascii="Arial" w:hAnsi="Arial" w:cs="Arial"/>
                <w:sz w:val="24"/>
                <w:szCs w:val="24"/>
              </w:rPr>
              <w:t>records, accounting records,</w:t>
            </w:r>
            <w:r>
              <w:rPr>
                <w:rFonts w:ascii="Arial" w:hAnsi="Arial" w:cs="Arial"/>
                <w:sz w:val="24"/>
                <w:szCs w:val="24"/>
              </w:rPr>
              <w:t xml:space="preserve"> </w:t>
            </w:r>
            <w:r w:rsidRPr="00284701">
              <w:rPr>
                <w:rFonts w:ascii="Arial" w:hAnsi="Arial" w:cs="Arial"/>
                <w:sz w:val="24"/>
                <w:szCs w:val="24"/>
              </w:rPr>
              <w:t>legal documents or instruments</w:t>
            </w:r>
            <w:r>
              <w:rPr>
                <w:rFonts w:ascii="Arial" w:hAnsi="Arial" w:cs="Arial"/>
                <w:sz w:val="24"/>
                <w:szCs w:val="24"/>
              </w:rPr>
              <w:t xml:space="preserve"> </w:t>
            </w:r>
            <w:r w:rsidRPr="00284701">
              <w:rPr>
                <w:rFonts w:ascii="Arial" w:hAnsi="Arial" w:cs="Arial"/>
                <w:sz w:val="24"/>
                <w:szCs w:val="24"/>
              </w:rPr>
              <w:t>are normally the basis for the</w:t>
            </w:r>
            <w:r>
              <w:rPr>
                <w:rFonts w:ascii="Arial" w:hAnsi="Arial" w:cs="Arial"/>
                <w:sz w:val="24"/>
                <w:szCs w:val="24"/>
              </w:rPr>
              <w:t xml:space="preserve"> </w:t>
            </w:r>
            <w:r w:rsidRPr="00284701">
              <w:rPr>
                <w:rFonts w:ascii="Arial" w:hAnsi="Arial" w:cs="Arial"/>
                <w:sz w:val="24"/>
                <w:szCs w:val="24"/>
              </w:rPr>
              <w:t>case. They may very well</w:t>
            </w:r>
            <w:r>
              <w:rPr>
                <w:rFonts w:ascii="Arial" w:hAnsi="Arial" w:cs="Arial"/>
                <w:sz w:val="24"/>
                <w:szCs w:val="24"/>
              </w:rPr>
              <w:t xml:space="preserve"> </w:t>
            </w:r>
            <w:r w:rsidRPr="00284701">
              <w:rPr>
                <w:rFonts w:ascii="Arial" w:hAnsi="Arial" w:cs="Arial"/>
                <w:sz w:val="24"/>
                <w:szCs w:val="24"/>
              </w:rPr>
              <w:t>prove the circumstances around</w:t>
            </w:r>
            <w:r>
              <w:rPr>
                <w:rFonts w:ascii="Arial" w:hAnsi="Arial" w:cs="Arial"/>
                <w:sz w:val="24"/>
                <w:szCs w:val="24"/>
              </w:rPr>
              <w:t xml:space="preserve"> </w:t>
            </w:r>
            <w:r w:rsidRPr="00284701">
              <w:rPr>
                <w:rFonts w:ascii="Arial" w:hAnsi="Arial" w:cs="Arial"/>
                <w:sz w:val="24"/>
                <w:szCs w:val="24"/>
              </w:rPr>
              <w:t>the alleged offence, but they</w:t>
            </w:r>
            <w:r>
              <w:rPr>
                <w:rFonts w:ascii="Arial" w:hAnsi="Arial" w:cs="Arial"/>
                <w:sz w:val="24"/>
                <w:szCs w:val="24"/>
              </w:rPr>
              <w:t xml:space="preserve"> </w:t>
            </w:r>
            <w:r w:rsidRPr="00284701">
              <w:rPr>
                <w:rFonts w:ascii="Arial" w:hAnsi="Arial" w:cs="Arial"/>
                <w:sz w:val="24"/>
                <w:szCs w:val="24"/>
              </w:rPr>
              <w:t>may not necessarily provide all</w:t>
            </w:r>
            <w:r>
              <w:rPr>
                <w:rFonts w:ascii="Arial" w:hAnsi="Arial" w:cs="Arial"/>
                <w:sz w:val="24"/>
                <w:szCs w:val="24"/>
              </w:rPr>
              <w:t xml:space="preserve"> </w:t>
            </w:r>
            <w:r w:rsidRPr="00284701">
              <w:rPr>
                <w:rFonts w:ascii="Arial" w:hAnsi="Arial" w:cs="Arial"/>
                <w:sz w:val="24"/>
                <w:szCs w:val="24"/>
              </w:rPr>
              <w:t>the essential elements of the</w:t>
            </w:r>
            <w:r>
              <w:rPr>
                <w:rFonts w:ascii="Arial" w:hAnsi="Arial" w:cs="Arial"/>
                <w:sz w:val="24"/>
                <w:szCs w:val="24"/>
              </w:rPr>
              <w:t xml:space="preserve"> </w:t>
            </w:r>
            <w:r w:rsidRPr="00284701">
              <w:rPr>
                <w:rFonts w:ascii="Arial" w:hAnsi="Arial" w:cs="Arial"/>
                <w:sz w:val="24"/>
                <w:szCs w:val="24"/>
              </w:rPr>
              <w:t xml:space="preserve">criminal charge, </w:t>
            </w:r>
            <w:proofErr w:type="spellStart"/>
            <w:r w:rsidRPr="00284701">
              <w:rPr>
                <w:rFonts w:ascii="Arial" w:hAnsi="Arial" w:cs="Arial"/>
                <w:sz w:val="24"/>
                <w:szCs w:val="24"/>
              </w:rPr>
              <w:t>eg</w:t>
            </w:r>
            <w:proofErr w:type="spellEnd"/>
            <w:r w:rsidRPr="00284701">
              <w:rPr>
                <w:rFonts w:ascii="Arial" w:hAnsi="Arial" w:cs="Arial"/>
                <w:sz w:val="24"/>
                <w:szCs w:val="24"/>
              </w:rPr>
              <w:t>. The</w:t>
            </w:r>
            <w:r>
              <w:rPr>
                <w:rFonts w:ascii="Arial" w:hAnsi="Arial" w:cs="Arial"/>
                <w:sz w:val="24"/>
                <w:szCs w:val="24"/>
              </w:rPr>
              <w:t xml:space="preserve"> </w:t>
            </w:r>
            <w:r w:rsidRPr="00284701">
              <w:rPr>
                <w:rFonts w:ascii="Arial" w:hAnsi="Arial" w:cs="Arial"/>
                <w:sz w:val="24"/>
                <w:szCs w:val="24"/>
              </w:rPr>
              <w:t xml:space="preserve">intention of the subject. </w:t>
            </w:r>
          </w:p>
          <w:p w:rsidR="002A50E0" w:rsidRDefault="002A50E0" w:rsidP="002A50E0">
            <w:pPr>
              <w:rPr>
                <w:rFonts w:ascii="Arial" w:hAnsi="Arial" w:cs="Arial"/>
                <w:sz w:val="24"/>
                <w:szCs w:val="24"/>
              </w:rPr>
            </w:pPr>
          </w:p>
          <w:p w:rsidR="002A50E0" w:rsidRDefault="002A50E0" w:rsidP="002A50E0">
            <w:pPr>
              <w:rPr>
                <w:rFonts w:ascii="Arial" w:hAnsi="Arial" w:cs="Arial"/>
                <w:b/>
                <w:sz w:val="24"/>
                <w:szCs w:val="24"/>
              </w:rPr>
            </w:pPr>
            <w:r w:rsidRPr="00284701">
              <w:rPr>
                <w:rFonts w:ascii="Arial" w:hAnsi="Arial" w:cs="Arial"/>
                <w:sz w:val="24"/>
                <w:szCs w:val="24"/>
              </w:rPr>
              <w:t>We</w:t>
            </w:r>
            <w:r>
              <w:rPr>
                <w:rFonts w:ascii="Arial" w:hAnsi="Arial" w:cs="Arial"/>
                <w:sz w:val="24"/>
                <w:szCs w:val="24"/>
              </w:rPr>
              <w:t xml:space="preserve"> </w:t>
            </w:r>
            <w:r w:rsidRPr="00284701">
              <w:rPr>
                <w:rFonts w:ascii="Arial" w:hAnsi="Arial" w:cs="Arial"/>
                <w:sz w:val="24"/>
                <w:szCs w:val="24"/>
              </w:rPr>
              <w:t>must never overlook obvious</w:t>
            </w:r>
            <w:r>
              <w:rPr>
                <w:rFonts w:ascii="Arial" w:hAnsi="Arial" w:cs="Arial"/>
                <w:sz w:val="24"/>
                <w:szCs w:val="24"/>
              </w:rPr>
              <w:t xml:space="preserve"> </w:t>
            </w:r>
            <w:r w:rsidRPr="00284701">
              <w:rPr>
                <w:rFonts w:ascii="Arial" w:hAnsi="Arial" w:cs="Arial"/>
                <w:sz w:val="24"/>
                <w:szCs w:val="24"/>
              </w:rPr>
              <w:t>personal records, items like</w:t>
            </w:r>
            <w:r>
              <w:rPr>
                <w:rFonts w:ascii="Arial" w:hAnsi="Arial" w:cs="Arial"/>
                <w:sz w:val="24"/>
                <w:szCs w:val="24"/>
              </w:rPr>
              <w:t xml:space="preserve"> correspondence</w:t>
            </w:r>
            <w:r w:rsidRPr="00284701">
              <w:rPr>
                <w:rFonts w:ascii="Arial" w:hAnsi="Arial" w:cs="Arial"/>
                <w:sz w:val="24"/>
                <w:szCs w:val="24"/>
              </w:rPr>
              <w:t>, notes in day</w:t>
            </w:r>
            <w:r>
              <w:rPr>
                <w:rFonts w:ascii="Arial" w:hAnsi="Arial" w:cs="Arial"/>
                <w:sz w:val="24"/>
                <w:szCs w:val="24"/>
              </w:rPr>
              <w:t xml:space="preserve"> </w:t>
            </w:r>
            <w:r w:rsidRPr="00284701">
              <w:rPr>
                <w:rFonts w:ascii="Arial" w:hAnsi="Arial" w:cs="Arial"/>
                <w:sz w:val="24"/>
                <w:szCs w:val="24"/>
              </w:rPr>
              <w:t>timers or mobile phone records,</w:t>
            </w:r>
            <w:r>
              <w:rPr>
                <w:rFonts w:ascii="Arial" w:hAnsi="Arial" w:cs="Arial"/>
                <w:sz w:val="24"/>
                <w:szCs w:val="24"/>
              </w:rPr>
              <w:t xml:space="preserve"> </w:t>
            </w:r>
            <w:r w:rsidRPr="00284701">
              <w:rPr>
                <w:rFonts w:ascii="Arial" w:hAnsi="Arial" w:cs="Arial"/>
                <w:sz w:val="24"/>
                <w:szCs w:val="24"/>
              </w:rPr>
              <w:t>these may be the evidence</w:t>
            </w:r>
            <w:r>
              <w:rPr>
                <w:rFonts w:ascii="Arial" w:hAnsi="Arial" w:cs="Arial"/>
                <w:sz w:val="24"/>
                <w:szCs w:val="24"/>
              </w:rPr>
              <w:t xml:space="preserve"> </w:t>
            </w:r>
            <w:r w:rsidRPr="00284701">
              <w:rPr>
                <w:rFonts w:ascii="Arial" w:hAnsi="Arial" w:cs="Arial"/>
                <w:sz w:val="24"/>
                <w:szCs w:val="24"/>
              </w:rPr>
              <w:t>needed to prove the element</w:t>
            </w:r>
            <w:r>
              <w:rPr>
                <w:rFonts w:ascii="Arial" w:hAnsi="Arial" w:cs="Arial"/>
                <w:sz w:val="24"/>
                <w:szCs w:val="24"/>
              </w:rPr>
              <w:t xml:space="preserve"> </w:t>
            </w:r>
            <w:r w:rsidRPr="00284701">
              <w:rPr>
                <w:rFonts w:ascii="Arial" w:hAnsi="Arial" w:cs="Arial"/>
                <w:sz w:val="24"/>
                <w:szCs w:val="24"/>
              </w:rPr>
              <w:t>that was not readily apparent in</w:t>
            </w:r>
            <w:r>
              <w:rPr>
                <w:rFonts w:ascii="Arial" w:hAnsi="Arial" w:cs="Arial"/>
                <w:sz w:val="24"/>
                <w:szCs w:val="24"/>
              </w:rPr>
              <w:t xml:space="preserve"> </w:t>
            </w:r>
            <w:r w:rsidRPr="00284701">
              <w:rPr>
                <w:rFonts w:ascii="Arial" w:hAnsi="Arial" w:cs="Arial"/>
                <w:sz w:val="24"/>
                <w:szCs w:val="24"/>
              </w:rPr>
              <w:t>the books and records.</w:t>
            </w:r>
          </w:p>
          <w:p w:rsidR="002A50E0" w:rsidRDefault="002A50E0" w:rsidP="005E6FFF">
            <w:pPr>
              <w:rPr>
                <w:rFonts w:ascii="Arial" w:hAnsi="Arial" w:cs="Arial"/>
                <w:b/>
                <w:sz w:val="24"/>
                <w:szCs w:val="24"/>
              </w:rPr>
            </w:pPr>
          </w:p>
          <w:p w:rsidR="003A4B47" w:rsidRDefault="003A4B47" w:rsidP="005E6FFF">
            <w:pPr>
              <w:rPr>
                <w:rFonts w:ascii="Arial" w:hAnsi="Arial" w:cs="Arial"/>
                <w:b/>
                <w:sz w:val="24"/>
                <w:szCs w:val="24"/>
              </w:rPr>
            </w:pPr>
          </w:p>
          <w:p w:rsidR="004A12EA" w:rsidRDefault="004A12EA" w:rsidP="005E6FFF">
            <w:pPr>
              <w:rPr>
                <w:rFonts w:ascii="Arial" w:hAnsi="Arial" w:cs="Arial"/>
                <w:b/>
                <w:sz w:val="24"/>
                <w:szCs w:val="24"/>
              </w:rPr>
            </w:pPr>
          </w:p>
          <w:tbl>
            <w:tblPr>
              <w:tblStyle w:val="TableGrid"/>
              <w:tblW w:w="0" w:type="auto"/>
              <w:tblLook w:val="04A0" w:firstRow="1" w:lastRow="0" w:firstColumn="1" w:lastColumn="0" w:noHBand="0" w:noVBand="1"/>
            </w:tblPr>
            <w:tblGrid>
              <w:gridCol w:w="3681"/>
              <w:gridCol w:w="5330"/>
            </w:tblGrid>
            <w:tr w:rsidR="004A12EA" w:rsidTr="001B4A5E">
              <w:tc>
                <w:tcPr>
                  <w:tcW w:w="3681" w:type="dxa"/>
                </w:tcPr>
                <w:p w:rsidR="004A12EA" w:rsidRPr="00671304" w:rsidRDefault="004A12EA" w:rsidP="005E6FFF">
                  <w:pPr>
                    <w:rPr>
                      <w:rFonts w:ascii="Arial" w:hAnsi="Arial" w:cs="Arial"/>
                      <w:b/>
                      <w:sz w:val="26"/>
                      <w:szCs w:val="26"/>
                    </w:rPr>
                  </w:pPr>
                  <w:r w:rsidRPr="00671304">
                    <w:rPr>
                      <w:rFonts w:ascii="Arial" w:hAnsi="Arial" w:cs="Arial"/>
                      <w:b/>
                      <w:sz w:val="26"/>
                      <w:szCs w:val="26"/>
                    </w:rPr>
                    <w:t>Types of Documents</w:t>
                  </w:r>
                </w:p>
              </w:tc>
              <w:tc>
                <w:tcPr>
                  <w:tcW w:w="5330" w:type="dxa"/>
                </w:tcPr>
                <w:p w:rsidR="004A12EA" w:rsidRPr="00671304" w:rsidRDefault="004A12EA" w:rsidP="005E6FFF">
                  <w:pPr>
                    <w:rPr>
                      <w:rFonts w:ascii="Arial" w:hAnsi="Arial" w:cs="Arial"/>
                      <w:b/>
                      <w:sz w:val="26"/>
                      <w:szCs w:val="26"/>
                    </w:rPr>
                  </w:pPr>
                  <w:r w:rsidRPr="00671304">
                    <w:rPr>
                      <w:rFonts w:ascii="Arial" w:hAnsi="Arial" w:cs="Arial"/>
                      <w:b/>
                      <w:sz w:val="26"/>
                      <w:szCs w:val="26"/>
                    </w:rPr>
                    <w:t>Possible Sources</w:t>
                  </w:r>
                  <w:r w:rsidR="00D152D9" w:rsidRPr="00671304">
                    <w:rPr>
                      <w:rFonts w:ascii="Arial" w:hAnsi="Arial" w:cs="Arial"/>
                      <w:b/>
                      <w:sz w:val="26"/>
                      <w:szCs w:val="26"/>
                    </w:rPr>
                    <w:t xml:space="preserve"> (other than the accused)</w:t>
                  </w:r>
                  <w:r w:rsidRPr="00671304">
                    <w:rPr>
                      <w:rFonts w:ascii="Arial" w:hAnsi="Arial" w:cs="Arial"/>
                      <w:b/>
                      <w:sz w:val="26"/>
                      <w:szCs w:val="26"/>
                    </w:rPr>
                    <w:t xml:space="preserve"> </w:t>
                  </w:r>
                </w:p>
              </w:tc>
            </w:tr>
            <w:tr w:rsidR="00D152D9" w:rsidTr="000E4825">
              <w:tc>
                <w:tcPr>
                  <w:tcW w:w="9011" w:type="dxa"/>
                  <w:gridSpan w:val="2"/>
                </w:tcPr>
                <w:p w:rsidR="00D152D9" w:rsidRDefault="00D152D9" w:rsidP="005E6FFF">
                  <w:pPr>
                    <w:rPr>
                      <w:rFonts w:ascii="Arial" w:hAnsi="Arial" w:cs="Arial"/>
                      <w:sz w:val="24"/>
                      <w:szCs w:val="24"/>
                    </w:rPr>
                  </w:pPr>
                </w:p>
              </w:tc>
            </w:tr>
            <w:tr w:rsidR="004A12EA" w:rsidTr="001B4A5E">
              <w:tc>
                <w:tcPr>
                  <w:tcW w:w="3681" w:type="dxa"/>
                </w:tcPr>
                <w:p w:rsidR="004A12EA" w:rsidRPr="004A12EA" w:rsidRDefault="004A12EA" w:rsidP="004A12EA">
                  <w:pPr>
                    <w:rPr>
                      <w:rFonts w:ascii="Arial" w:hAnsi="Arial" w:cs="Arial"/>
                      <w:sz w:val="24"/>
                      <w:szCs w:val="24"/>
                    </w:rPr>
                  </w:pPr>
                  <w:r w:rsidRPr="004A12EA">
                    <w:rPr>
                      <w:rFonts w:ascii="Arial" w:hAnsi="Arial" w:cs="Arial"/>
                      <w:sz w:val="24"/>
                      <w:szCs w:val="24"/>
                    </w:rPr>
                    <w:t>Bank Statements</w:t>
                  </w:r>
                </w:p>
              </w:tc>
              <w:tc>
                <w:tcPr>
                  <w:tcW w:w="5330" w:type="dxa"/>
                </w:tcPr>
                <w:p w:rsidR="00664B5A" w:rsidRPr="004A12EA" w:rsidRDefault="00664B5A" w:rsidP="005E6FFF">
                  <w:pPr>
                    <w:rPr>
                      <w:rFonts w:ascii="Arial" w:hAnsi="Arial" w:cs="Arial"/>
                      <w:sz w:val="24"/>
                      <w:szCs w:val="24"/>
                    </w:rPr>
                  </w:pPr>
                  <w:r>
                    <w:rPr>
                      <w:rFonts w:ascii="Arial" w:hAnsi="Arial" w:cs="Arial"/>
                      <w:sz w:val="24"/>
                      <w:szCs w:val="24"/>
                    </w:rPr>
                    <w:t>Bank</w:t>
                  </w:r>
                  <w:r w:rsidR="00D152D9">
                    <w:rPr>
                      <w:rFonts w:ascii="Arial" w:hAnsi="Arial" w:cs="Arial"/>
                      <w:sz w:val="24"/>
                      <w:szCs w:val="24"/>
                    </w:rPr>
                    <w:t xml:space="preserve"> </w:t>
                  </w:r>
                </w:p>
              </w:tc>
            </w:tr>
            <w:tr w:rsidR="004A12EA" w:rsidTr="001B4A5E">
              <w:tc>
                <w:tcPr>
                  <w:tcW w:w="3681" w:type="dxa"/>
                </w:tcPr>
                <w:p w:rsidR="004A12EA" w:rsidRPr="004A12EA" w:rsidRDefault="004A12EA" w:rsidP="005E6FFF">
                  <w:pPr>
                    <w:rPr>
                      <w:rFonts w:ascii="Arial" w:hAnsi="Arial" w:cs="Arial"/>
                      <w:sz w:val="24"/>
                      <w:szCs w:val="24"/>
                    </w:rPr>
                  </w:pPr>
                  <w:r w:rsidRPr="004A12EA">
                    <w:rPr>
                      <w:rFonts w:ascii="Arial" w:hAnsi="Arial" w:cs="Arial"/>
                      <w:sz w:val="24"/>
                      <w:szCs w:val="24"/>
                    </w:rPr>
                    <w:t>Mor</w:t>
                  </w:r>
                  <w:r>
                    <w:rPr>
                      <w:rFonts w:ascii="Arial" w:hAnsi="Arial" w:cs="Arial"/>
                      <w:sz w:val="24"/>
                      <w:szCs w:val="24"/>
                    </w:rPr>
                    <w:t>t</w:t>
                  </w:r>
                  <w:r w:rsidRPr="004A12EA">
                    <w:rPr>
                      <w:rFonts w:ascii="Arial" w:hAnsi="Arial" w:cs="Arial"/>
                      <w:sz w:val="24"/>
                      <w:szCs w:val="24"/>
                    </w:rPr>
                    <w:t>gage Statements</w:t>
                  </w:r>
                </w:p>
              </w:tc>
              <w:tc>
                <w:tcPr>
                  <w:tcW w:w="5330" w:type="dxa"/>
                </w:tcPr>
                <w:p w:rsidR="004A12EA" w:rsidRPr="004A12EA" w:rsidRDefault="00D152D9" w:rsidP="00D152D9">
                  <w:pPr>
                    <w:rPr>
                      <w:rFonts w:ascii="Arial" w:hAnsi="Arial" w:cs="Arial"/>
                      <w:sz w:val="24"/>
                      <w:szCs w:val="24"/>
                    </w:rPr>
                  </w:pPr>
                  <w:r>
                    <w:rPr>
                      <w:rFonts w:ascii="Arial" w:hAnsi="Arial" w:cs="Arial"/>
                      <w:sz w:val="24"/>
                      <w:szCs w:val="24"/>
                    </w:rPr>
                    <w:t>Mortgage provider</w:t>
                  </w:r>
                </w:p>
              </w:tc>
            </w:tr>
            <w:tr w:rsidR="004A12EA" w:rsidTr="001B4A5E">
              <w:tc>
                <w:tcPr>
                  <w:tcW w:w="3681" w:type="dxa"/>
                </w:tcPr>
                <w:p w:rsidR="004A12EA" w:rsidRPr="004A12EA" w:rsidRDefault="004A12EA" w:rsidP="005E6FFF">
                  <w:pPr>
                    <w:rPr>
                      <w:rFonts w:ascii="Arial" w:hAnsi="Arial" w:cs="Arial"/>
                      <w:sz w:val="24"/>
                      <w:szCs w:val="24"/>
                    </w:rPr>
                  </w:pPr>
                  <w:r>
                    <w:rPr>
                      <w:rFonts w:ascii="Arial" w:hAnsi="Arial" w:cs="Arial"/>
                      <w:sz w:val="24"/>
                      <w:szCs w:val="24"/>
                    </w:rPr>
                    <w:t>Copy Invoices</w:t>
                  </w:r>
                </w:p>
              </w:tc>
              <w:tc>
                <w:tcPr>
                  <w:tcW w:w="5330" w:type="dxa"/>
                </w:tcPr>
                <w:p w:rsidR="004A12EA" w:rsidRDefault="00664B5A" w:rsidP="00664B5A">
                  <w:pPr>
                    <w:rPr>
                      <w:rFonts w:ascii="Arial" w:hAnsi="Arial" w:cs="Arial"/>
                      <w:sz w:val="24"/>
                      <w:szCs w:val="24"/>
                    </w:rPr>
                  </w:pPr>
                  <w:r>
                    <w:rPr>
                      <w:rFonts w:ascii="Arial" w:hAnsi="Arial" w:cs="Arial"/>
                      <w:sz w:val="24"/>
                      <w:szCs w:val="24"/>
                    </w:rPr>
                    <w:t>Accounting system</w:t>
                  </w:r>
                </w:p>
                <w:p w:rsidR="00664B5A" w:rsidRPr="00664B5A" w:rsidRDefault="00664B5A" w:rsidP="00664B5A">
                  <w:pPr>
                    <w:rPr>
                      <w:rFonts w:ascii="Arial" w:hAnsi="Arial" w:cs="Arial"/>
                      <w:sz w:val="24"/>
                      <w:szCs w:val="24"/>
                    </w:rPr>
                  </w:pPr>
                  <w:r>
                    <w:rPr>
                      <w:rFonts w:ascii="Arial" w:hAnsi="Arial" w:cs="Arial"/>
                      <w:sz w:val="24"/>
                      <w:szCs w:val="24"/>
                    </w:rPr>
                    <w:t>Paper records from company records or archives</w:t>
                  </w:r>
                </w:p>
              </w:tc>
            </w:tr>
            <w:tr w:rsidR="004A12EA" w:rsidTr="001B4A5E">
              <w:tc>
                <w:tcPr>
                  <w:tcW w:w="3681" w:type="dxa"/>
                </w:tcPr>
                <w:p w:rsidR="004A12EA" w:rsidRPr="004A12EA" w:rsidRDefault="004A12EA" w:rsidP="005E6FFF">
                  <w:pPr>
                    <w:rPr>
                      <w:rFonts w:ascii="Arial" w:hAnsi="Arial" w:cs="Arial"/>
                      <w:sz w:val="24"/>
                      <w:szCs w:val="24"/>
                    </w:rPr>
                  </w:pPr>
                  <w:r>
                    <w:rPr>
                      <w:rFonts w:ascii="Arial" w:hAnsi="Arial" w:cs="Arial"/>
                      <w:sz w:val="24"/>
                      <w:szCs w:val="24"/>
                    </w:rPr>
                    <w:t>Payments</w:t>
                  </w:r>
                </w:p>
              </w:tc>
              <w:tc>
                <w:tcPr>
                  <w:tcW w:w="5330" w:type="dxa"/>
                </w:tcPr>
                <w:p w:rsidR="00664B5A" w:rsidRDefault="00664B5A" w:rsidP="00664B5A">
                  <w:pPr>
                    <w:rPr>
                      <w:rFonts w:ascii="Arial" w:hAnsi="Arial" w:cs="Arial"/>
                      <w:sz w:val="24"/>
                      <w:szCs w:val="24"/>
                    </w:rPr>
                  </w:pPr>
                  <w:r>
                    <w:rPr>
                      <w:rFonts w:ascii="Arial" w:hAnsi="Arial" w:cs="Arial"/>
                      <w:sz w:val="24"/>
                      <w:szCs w:val="24"/>
                    </w:rPr>
                    <w:t>Accounting system</w:t>
                  </w:r>
                </w:p>
                <w:p w:rsidR="004A12EA" w:rsidRPr="004A12EA" w:rsidRDefault="00664B5A" w:rsidP="00664B5A">
                  <w:pPr>
                    <w:rPr>
                      <w:rFonts w:ascii="Arial" w:hAnsi="Arial" w:cs="Arial"/>
                      <w:sz w:val="24"/>
                      <w:szCs w:val="24"/>
                    </w:rPr>
                  </w:pPr>
                  <w:r>
                    <w:rPr>
                      <w:rFonts w:ascii="Arial" w:hAnsi="Arial" w:cs="Arial"/>
                      <w:sz w:val="24"/>
                      <w:szCs w:val="24"/>
                    </w:rPr>
                    <w:t>Paper records from company records or archives</w:t>
                  </w:r>
                </w:p>
              </w:tc>
            </w:tr>
            <w:tr w:rsidR="004A12EA" w:rsidTr="001B4A5E">
              <w:tc>
                <w:tcPr>
                  <w:tcW w:w="3681" w:type="dxa"/>
                </w:tcPr>
                <w:p w:rsidR="004A12EA" w:rsidRPr="004A12EA" w:rsidRDefault="004A12EA" w:rsidP="005E6FFF">
                  <w:pPr>
                    <w:rPr>
                      <w:rFonts w:ascii="Arial" w:hAnsi="Arial" w:cs="Arial"/>
                      <w:sz w:val="24"/>
                      <w:szCs w:val="24"/>
                    </w:rPr>
                  </w:pPr>
                  <w:r>
                    <w:rPr>
                      <w:rFonts w:ascii="Arial" w:hAnsi="Arial" w:cs="Arial"/>
                      <w:sz w:val="24"/>
                      <w:szCs w:val="24"/>
                    </w:rPr>
                    <w:t xml:space="preserve">Accounting Records </w:t>
                  </w:r>
                </w:p>
              </w:tc>
              <w:tc>
                <w:tcPr>
                  <w:tcW w:w="5330" w:type="dxa"/>
                </w:tcPr>
                <w:p w:rsidR="004A12EA" w:rsidRDefault="00664B5A" w:rsidP="00664B5A">
                  <w:pPr>
                    <w:rPr>
                      <w:rFonts w:ascii="Arial" w:hAnsi="Arial" w:cs="Arial"/>
                      <w:sz w:val="24"/>
                      <w:szCs w:val="24"/>
                    </w:rPr>
                  </w:pPr>
                  <w:r>
                    <w:rPr>
                      <w:rFonts w:ascii="Arial" w:hAnsi="Arial" w:cs="Arial"/>
                      <w:sz w:val="24"/>
                      <w:szCs w:val="24"/>
                    </w:rPr>
                    <w:t>Companies House</w:t>
                  </w:r>
                </w:p>
                <w:p w:rsidR="00664B5A" w:rsidRDefault="00664B5A" w:rsidP="00664B5A">
                  <w:pPr>
                    <w:rPr>
                      <w:rFonts w:ascii="Arial" w:hAnsi="Arial" w:cs="Arial"/>
                      <w:sz w:val="24"/>
                      <w:szCs w:val="24"/>
                    </w:rPr>
                  </w:pPr>
                  <w:r>
                    <w:rPr>
                      <w:rFonts w:ascii="Arial" w:hAnsi="Arial" w:cs="Arial"/>
                      <w:sz w:val="24"/>
                      <w:szCs w:val="24"/>
                    </w:rPr>
                    <w:t>Auditor</w:t>
                  </w:r>
                </w:p>
                <w:p w:rsidR="00664B5A" w:rsidRPr="00664B5A" w:rsidRDefault="00664B5A" w:rsidP="00664B5A">
                  <w:pPr>
                    <w:rPr>
                      <w:rFonts w:ascii="Arial" w:hAnsi="Arial" w:cs="Arial"/>
                      <w:sz w:val="24"/>
                      <w:szCs w:val="24"/>
                    </w:rPr>
                  </w:pPr>
                  <w:r>
                    <w:rPr>
                      <w:rFonts w:ascii="Arial" w:hAnsi="Arial" w:cs="Arial"/>
                      <w:sz w:val="24"/>
                      <w:szCs w:val="24"/>
                    </w:rPr>
                    <w:t>Company Directors</w:t>
                  </w:r>
                </w:p>
              </w:tc>
            </w:tr>
            <w:tr w:rsidR="00FE6273" w:rsidTr="001B4A5E">
              <w:tc>
                <w:tcPr>
                  <w:tcW w:w="3681" w:type="dxa"/>
                </w:tcPr>
                <w:p w:rsidR="00FE6273" w:rsidRDefault="00FE6273" w:rsidP="005E6FFF">
                  <w:pPr>
                    <w:rPr>
                      <w:rFonts w:ascii="Arial" w:hAnsi="Arial" w:cs="Arial"/>
                      <w:sz w:val="24"/>
                      <w:szCs w:val="24"/>
                    </w:rPr>
                  </w:pPr>
                  <w:r>
                    <w:rPr>
                      <w:rFonts w:ascii="Arial" w:hAnsi="Arial" w:cs="Arial"/>
                      <w:sz w:val="24"/>
                      <w:szCs w:val="24"/>
                    </w:rPr>
                    <w:t xml:space="preserve">E-mails </w:t>
                  </w:r>
                </w:p>
              </w:tc>
              <w:tc>
                <w:tcPr>
                  <w:tcW w:w="5330" w:type="dxa"/>
                </w:tcPr>
                <w:p w:rsidR="00FE6273" w:rsidRDefault="00FE6273" w:rsidP="00664B5A">
                  <w:pPr>
                    <w:rPr>
                      <w:rFonts w:ascii="Arial" w:hAnsi="Arial" w:cs="Arial"/>
                      <w:sz w:val="24"/>
                      <w:szCs w:val="24"/>
                    </w:rPr>
                  </w:pPr>
                  <w:r>
                    <w:rPr>
                      <w:rFonts w:ascii="Arial" w:hAnsi="Arial" w:cs="Arial"/>
                      <w:sz w:val="24"/>
                      <w:szCs w:val="24"/>
                    </w:rPr>
                    <w:t>Computer Records and back up files</w:t>
                  </w:r>
                </w:p>
              </w:tc>
            </w:tr>
            <w:tr w:rsidR="004A12EA" w:rsidTr="001B4A5E">
              <w:tc>
                <w:tcPr>
                  <w:tcW w:w="3681" w:type="dxa"/>
                </w:tcPr>
                <w:p w:rsidR="004A12EA" w:rsidRPr="004A12EA" w:rsidRDefault="004A12EA" w:rsidP="005E6FFF">
                  <w:pPr>
                    <w:rPr>
                      <w:rFonts w:ascii="Arial" w:hAnsi="Arial" w:cs="Arial"/>
                      <w:sz w:val="24"/>
                      <w:szCs w:val="24"/>
                    </w:rPr>
                  </w:pPr>
                  <w:r>
                    <w:rPr>
                      <w:rFonts w:ascii="Arial" w:hAnsi="Arial" w:cs="Arial"/>
                      <w:sz w:val="24"/>
                      <w:szCs w:val="24"/>
                    </w:rPr>
                    <w:t>Asset Register</w:t>
                  </w:r>
                </w:p>
              </w:tc>
              <w:tc>
                <w:tcPr>
                  <w:tcW w:w="5330" w:type="dxa"/>
                </w:tcPr>
                <w:p w:rsidR="004A12EA" w:rsidRPr="00664B5A" w:rsidRDefault="00664B5A" w:rsidP="00664B5A">
                  <w:pPr>
                    <w:rPr>
                      <w:rFonts w:ascii="Arial" w:hAnsi="Arial" w:cs="Arial"/>
                      <w:sz w:val="24"/>
                      <w:szCs w:val="24"/>
                    </w:rPr>
                  </w:pPr>
                  <w:r>
                    <w:rPr>
                      <w:rFonts w:ascii="Arial" w:hAnsi="Arial" w:cs="Arial"/>
                      <w:sz w:val="24"/>
                      <w:szCs w:val="24"/>
                    </w:rPr>
                    <w:t>Company records</w:t>
                  </w:r>
                  <w:r w:rsidR="001B4A5E">
                    <w:rPr>
                      <w:rFonts w:ascii="Arial" w:hAnsi="Arial" w:cs="Arial"/>
                      <w:sz w:val="24"/>
                      <w:szCs w:val="24"/>
                    </w:rPr>
                    <w:t xml:space="preserve"> or archived</w:t>
                  </w:r>
                </w:p>
              </w:tc>
            </w:tr>
            <w:tr w:rsidR="004A12EA" w:rsidTr="001B4A5E">
              <w:tc>
                <w:tcPr>
                  <w:tcW w:w="3681" w:type="dxa"/>
                </w:tcPr>
                <w:p w:rsidR="004A12EA" w:rsidRPr="004A12EA" w:rsidRDefault="004A12EA" w:rsidP="005E6FFF">
                  <w:pPr>
                    <w:rPr>
                      <w:rFonts w:ascii="Arial" w:hAnsi="Arial" w:cs="Arial"/>
                      <w:sz w:val="24"/>
                      <w:szCs w:val="24"/>
                    </w:rPr>
                  </w:pPr>
                  <w:r>
                    <w:rPr>
                      <w:rFonts w:ascii="Arial" w:hAnsi="Arial" w:cs="Arial"/>
                      <w:sz w:val="24"/>
                      <w:szCs w:val="24"/>
                    </w:rPr>
                    <w:t>Staff Login Dates and Times</w:t>
                  </w:r>
                </w:p>
              </w:tc>
              <w:tc>
                <w:tcPr>
                  <w:tcW w:w="5330" w:type="dxa"/>
                </w:tcPr>
                <w:p w:rsidR="004A12EA" w:rsidRPr="001B4A5E" w:rsidRDefault="001B4A5E" w:rsidP="001B4A5E">
                  <w:pPr>
                    <w:rPr>
                      <w:rFonts w:ascii="Arial" w:hAnsi="Arial" w:cs="Arial"/>
                      <w:sz w:val="24"/>
                      <w:szCs w:val="24"/>
                    </w:rPr>
                  </w:pPr>
                  <w:r>
                    <w:rPr>
                      <w:rFonts w:ascii="Arial" w:hAnsi="Arial" w:cs="Arial"/>
                      <w:sz w:val="24"/>
                      <w:szCs w:val="24"/>
                    </w:rPr>
                    <w:t>IT records</w:t>
                  </w:r>
                </w:p>
              </w:tc>
            </w:tr>
            <w:tr w:rsidR="004A12EA" w:rsidTr="001B4A5E">
              <w:tc>
                <w:tcPr>
                  <w:tcW w:w="3681" w:type="dxa"/>
                </w:tcPr>
                <w:p w:rsidR="004A12EA" w:rsidRPr="004A12EA" w:rsidRDefault="002A50E0" w:rsidP="005E6FFF">
                  <w:pPr>
                    <w:rPr>
                      <w:rFonts w:ascii="Arial" w:hAnsi="Arial" w:cs="Arial"/>
                      <w:sz w:val="24"/>
                      <w:szCs w:val="24"/>
                    </w:rPr>
                  </w:pPr>
                  <w:r>
                    <w:rPr>
                      <w:rFonts w:ascii="Arial" w:hAnsi="Arial" w:cs="Arial"/>
                      <w:sz w:val="24"/>
                      <w:szCs w:val="24"/>
                    </w:rPr>
                    <w:t>Audit Reports</w:t>
                  </w:r>
                </w:p>
              </w:tc>
              <w:tc>
                <w:tcPr>
                  <w:tcW w:w="5330" w:type="dxa"/>
                </w:tcPr>
                <w:p w:rsidR="004A12EA" w:rsidRPr="001B4A5E" w:rsidRDefault="001B4A5E" w:rsidP="001B4A5E">
                  <w:pPr>
                    <w:rPr>
                      <w:rFonts w:ascii="Arial" w:hAnsi="Arial" w:cs="Arial"/>
                      <w:sz w:val="24"/>
                      <w:szCs w:val="24"/>
                    </w:rPr>
                  </w:pPr>
                  <w:r w:rsidRPr="001B4A5E">
                    <w:rPr>
                      <w:rFonts w:ascii="Arial" w:hAnsi="Arial" w:cs="Arial"/>
                      <w:sz w:val="24"/>
                      <w:szCs w:val="24"/>
                    </w:rPr>
                    <w:t>Auditors</w:t>
                  </w:r>
                </w:p>
              </w:tc>
            </w:tr>
            <w:tr w:rsidR="004A12EA" w:rsidTr="001B4A5E">
              <w:tc>
                <w:tcPr>
                  <w:tcW w:w="3681" w:type="dxa"/>
                </w:tcPr>
                <w:p w:rsidR="004A12EA" w:rsidRPr="004A12EA" w:rsidRDefault="000930C4" w:rsidP="005E6FFF">
                  <w:pPr>
                    <w:rPr>
                      <w:rFonts w:ascii="Arial" w:hAnsi="Arial" w:cs="Arial"/>
                      <w:sz w:val="24"/>
                      <w:szCs w:val="24"/>
                    </w:rPr>
                  </w:pPr>
                  <w:r>
                    <w:rPr>
                      <w:rFonts w:ascii="Arial" w:hAnsi="Arial" w:cs="Arial"/>
                      <w:sz w:val="24"/>
                      <w:szCs w:val="24"/>
                    </w:rPr>
                    <w:t>Wills</w:t>
                  </w:r>
                </w:p>
              </w:tc>
              <w:tc>
                <w:tcPr>
                  <w:tcW w:w="5330" w:type="dxa"/>
                </w:tcPr>
                <w:p w:rsidR="004A12EA" w:rsidRPr="004A12EA" w:rsidRDefault="00723EF9" w:rsidP="005E6FFF">
                  <w:pPr>
                    <w:rPr>
                      <w:rFonts w:ascii="Arial" w:hAnsi="Arial" w:cs="Arial"/>
                      <w:sz w:val="24"/>
                      <w:szCs w:val="24"/>
                    </w:rPr>
                  </w:pPr>
                  <w:r>
                    <w:rPr>
                      <w:rFonts w:ascii="Arial" w:hAnsi="Arial" w:cs="Arial"/>
                      <w:sz w:val="24"/>
                      <w:szCs w:val="24"/>
                    </w:rPr>
                    <w:t>Solicitor</w:t>
                  </w:r>
                </w:p>
              </w:tc>
            </w:tr>
            <w:tr w:rsidR="000930C4" w:rsidTr="001B4A5E">
              <w:tc>
                <w:tcPr>
                  <w:tcW w:w="3681" w:type="dxa"/>
                </w:tcPr>
                <w:p w:rsidR="000930C4" w:rsidRPr="004A12EA" w:rsidRDefault="000930C4" w:rsidP="005E6FFF">
                  <w:pPr>
                    <w:rPr>
                      <w:rFonts w:ascii="Arial" w:hAnsi="Arial" w:cs="Arial"/>
                      <w:sz w:val="24"/>
                      <w:szCs w:val="24"/>
                    </w:rPr>
                  </w:pPr>
                  <w:r>
                    <w:rPr>
                      <w:rFonts w:ascii="Arial" w:hAnsi="Arial" w:cs="Arial"/>
                      <w:sz w:val="24"/>
                      <w:szCs w:val="24"/>
                    </w:rPr>
                    <w:lastRenderedPageBreak/>
                    <w:t>Birth and marriage certificates</w:t>
                  </w:r>
                </w:p>
              </w:tc>
              <w:tc>
                <w:tcPr>
                  <w:tcW w:w="5330" w:type="dxa"/>
                </w:tcPr>
                <w:p w:rsidR="000930C4" w:rsidRPr="004A12EA" w:rsidRDefault="00193006" w:rsidP="00193006">
                  <w:pPr>
                    <w:rPr>
                      <w:rFonts w:ascii="Arial" w:hAnsi="Arial" w:cs="Arial"/>
                      <w:sz w:val="24"/>
                      <w:szCs w:val="24"/>
                    </w:rPr>
                  </w:pPr>
                  <w:r>
                    <w:rPr>
                      <w:rFonts w:ascii="Arial" w:hAnsi="Arial" w:cs="Arial"/>
                      <w:sz w:val="24"/>
                      <w:szCs w:val="24"/>
                    </w:rPr>
                    <w:t>General Register Office</w:t>
                  </w:r>
                </w:p>
              </w:tc>
            </w:tr>
            <w:tr w:rsidR="000930C4" w:rsidTr="001B4A5E">
              <w:tc>
                <w:tcPr>
                  <w:tcW w:w="3681" w:type="dxa"/>
                </w:tcPr>
                <w:p w:rsidR="000930C4" w:rsidRPr="004A12EA" w:rsidRDefault="00723EF9" w:rsidP="005E6FFF">
                  <w:pPr>
                    <w:rPr>
                      <w:rFonts w:ascii="Arial" w:hAnsi="Arial" w:cs="Arial"/>
                      <w:sz w:val="24"/>
                      <w:szCs w:val="24"/>
                    </w:rPr>
                  </w:pPr>
                  <w:r>
                    <w:rPr>
                      <w:rFonts w:ascii="Arial" w:hAnsi="Arial" w:cs="Arial"/>
                      <w:sz w:val="24"/>
                      <w:szCs w:val="24"/>
                    </w:rPr>
                    <w:t>Receipts</w:t>
                  </w:r>
                </w:p>
              </w:tc>
              <w:tc>
                <w:tcPr>
                  <w:tcW w:w="5330" w:type="dxa"/>
                </w:tcPr>
                <w:p w:rsidR="000930C4" w:rsidRPr="004A12EA" w:rsidRDefault="00723EF9" w:rsidP="005E6FFF">
                  <w:pPr>
                    <w:rPr>
                      <w:rFonts w:ascii="Arial" w:hAnsi="Arial" w:cs="Arial"/>
                      <w:sz w:val="24"/>
                      <w:szCs w:val="24"/>
                    </w:rPr>
                  </w:pPr>
                  <w:r>
                    <w:rPr>
                      <w:rFonts w:ascii="Arial" w:hAnsi="Arial" w:cs="Arial"/>
                      <w:sz w:val="24"/>
                      <w:szCs w:val="24"/>
                    </w:rPr>
                    <w:t>Retailer, the accused, computer records</w:t>
                  </w:r>
                </w:p>
              </w:tc>
            </w:tr>
            <w:tr w:rsidR="008B17F8" w:rsidTr="001B4A5E">
              <w:tc>
                <w:tcPr>
                  <w:tcW w:w="3681" w:type="dxa"/>
                </w:tcPr>
                <w:p w:rsidR="008B17F8" w:rsidRDefault="008B17F8" w:rsidP="005E6FFF">
                  <w:pPr>
                    <w:rPr>
                      <w:rFonts w:ascii="Arial" w:hAnsi="Arial" w:cs="Arial"/>
                      <w:sz w:val="24"/>
                      <w:szCs w:val="24"/>
                    </w:rPr>
                  </w:pPr>
                  <w:r>
                    <w:rPr>
                      <w:rFonts w:ascii="Arial" w:hAnsi="Arial" w:cs="Arial"/>
                      <w:sz w:val="24"/>
                      <w:szCs w:val="24"/>
                    </w:rPr>
                    <w:t>Employee Entry/Exit Information</w:t>
                  </w:r>
                </w:p>
              </w:tc>
              <w:tc>
                <w:tcPr>
                  <w:tcW w:w="5330" w:type="dxa"/>
                </w:tcPr>
                <w:p w:rsidR="008B17F8" w:rsidRDefault="008B17F8" w:rsidP="005E6FFF">
                  <w:pPr>
                    <w:rPr>
                      <w:rFonts w:ascii="Arial" w:hAnsi="Arial" w:cs="Arial"/>
                      <w:sz w:val="24"/>
                      <w:szCs w:val="24"/>
                    </w:rPr>
                  </w:pPr>
                  <w:r>
                    <w:rPr>
                      <w:rFonts w:ascii="Arial" w:hAnsi="Arial" w:cs="Arial"/>
                      <w:sz w:val="24"/>
                      <w:szCs w:val="24"/>
                    </w:rPr>
                    <w:t>Security Records</w:t>
                  </w:r>
                </w:p>
              </w:tc>
            </w:tr>
            <w:tr w:rsidR="008B17F8" w:rsidTr="001B4A5E">
              <w:tc>
                <w:tcPr>
                  <w:tcW w:w="3681" w:type="dxa"/>
                </w:tcPr>
                <w:p w:rsidR="008B17F8" w:rsidRDefault="007D7C5D" w:rsidP="005E6FFF">
                  <w:pPr>
                    <w:rPr>
                      <w:rFonts w:ascii="Arial" w:hAnsi="Arial" w:cs="Arial"/>
                      <w:sz w:val="24"/>
                      <w:szCs w:val="24"/>
                    </w:rPr>
                  </w:pPr>
                  <w:r>
                    <w:rPr>
                      <w:rFonts w:ascii="Arial" w:hAnsi="Arial" w:cs="Arial"/>
                      <w:sz w:val="24"/>
                      <w:szCs w:val="24"/>
                    </w:rPr>
                    <w:t>Tax Returns</w:t>
                  </w:r>
                </w:p>
              </w:tc>
              <w:tc>
                <w:tcPr>
                  <w:tcW w:w="5330" w:type="dxa"/>
                </w:tcPr>
                <w:p w:rsidR="008B17F8" w:rsidRDefault="007D7C5D" w:rsidP="005E6FFF">
                  <w:pPr>
                    <w:rPr>
                      <w:rFonts w:ascii="Arial" w:hAnsi="Arial" w:cs="Arial"/>
                      <w:sz w:val="24"/>
                      <w:szCs w:val="24"/>
                    </w:rPr>
                  </w:pPr>
                  <w:r>
                    <w:rPr>
                      <w:rFonts w:ascii="Arial" w:hAnsi="Arial" w:cs="Arial"/>
                      <w:sz w:val="24"/>
                      <w:szCs w:val="24"/>
                    </w:rPr>
                    <w:t>The Tax Office</w:t>
                  </w:r>
                </w:p>
              </w:tc>
            </w:tr>
            <w:tr w:rsidR="000930C4" w:rsidTr="001B4A5E">
              <w:tc>
                <w:tcPr>
                  <w:tcW w:w="3681" w:type="dxa"/>
                </w:tcPr>
                <w:p w:rsidR="000930C4" w:rsidRPr="004A12EA" w:rsidRDefault="002B4413" w:rsidP="005E6FFF">
                  <w:pPr>
                    <w:rPr>
                      <w:rFonts w:ascii="Arial" w:hAnsi="Arial" w:cs="Arial"/>
                      <w:sz w:val="24"/>
                      <w:szCs w:val="24"/>
                    </w:rPr>
                  </w:pPr>
                  <w:r>
                    <w:rPr>
                      <w:rFonts w:ascii="Arial" w:hAnsi="Arial" w:cs="Arial"/>
                      <w:sz w:val="24"/>
                      <w:szCs w:val="24"/>
                    </w:rPr>
                    <w:t>Life Insurance Policies</w:t>
                  </w:r>
                </w:p>
              </w:tc>
              <w:tc>
                <w:tcPr>
                  <w:tcW w:w="5330" w:type="dxa"/>
                </w:tcPr>
                <w:p w:rsidR="000930C4" w:rsidRPr="004A12EA" w:rsidRDefault="002B4413" w:rsidP="005E6FFF">
                  <w:pPr>
                    <w:rPr>
                      <w:rFonts w:ascii="Arial" w:hAnsi="Arial" w:cs="Arial"/>
                      <w:sz w:val="24"/>
                      <w:szCs w:val="24"/>
                    </w:rPr>
                  </w:pPr>
                  <w:r>
                    <w:rPr>
                      <w:rFonts w:ascii="Arial" w:hAnsi="Arial" w:cs="Arial"/>
                      <w:sz w:val="24"/>
                      <w:szCs w:val="24"/>
                    </w:rPr>
                    <w:t>Insurance Provider</w:t>
                  </w:r>
                </w:p>
              </w:tc>
            </w:tr>
            <w:tr w:rsidR="000930C4" w:rsidTr="001B4A5E">
              <w:tc>
                <w:tcPr>
                  <w:tcW w:w="3681" w:type="dxa"/>
                </w:tcPr>
                <w:p w:rsidR="000930C4" w:rsidRPr="004A12EA" w:rsidRDefault="002B4413" w:rsidP="005E6FFF">
                  <w:pPr>
                    <w:rPr>
                      <w:rFonts w:ascii="Arial" w:hAnsi="Arial" w:cs="Arial"/>
                      <w:sz w:val="24"/>
                      <w:szCs w:val="24"/>
                    </w:rPr>
                  </w:pPr>
                  <w:r>
                    <w:rPr>
                      <w:rFonts w:ascii="Arial" w:hAnsi="Arial" w:cs="Arial"/>
                      <w:sz w:val="24"/>
                      <w:szCs w:val="24"/>
                    </w:rPr>
                    <w:t>Insurance Documents (Car, home etc</w:t>
                  </w:r>
                  <w:proofErr w:type="gramStart"/>
                  <w:r>
                    <w:rPr>
                      <w:rFonts w:ascii="Arial" w:hAnsi="Arial" w:cs="Arial"/>
                      <w:sz w:val="24"/>
                      <w:szCs w:val="24"/>
                    </w:rPr>
                    <w:t>..)</w:t>
                  </w:r>
                  <w:proofErr w:type="gramEnd"/>
                </w:p>
              </w:tc>
              <w:tc>
                <w:tcPr>
                  <w:tcW w:w="5330" w:type="dxa"/>
                </w:tcPr>
                <w:p w:rsidR="000930C4" w:rsidRPr="004A12EA" w:rsidRDefault="002B4413" w:rsidP="005E6FFF">
                  <w:pPr>
                    <w:rPr>
                      <w:rFonts w:ascii="Arial" w:hAnsi="Arial" w:cs="Arial"/>
                      <w:sz w:val="24"/>
                      <w:szCs w:val="24"/>
                    </w:rPr>
                  </w:pPr>
                  <w:r>
                    <w:rPr>
                      <w:rFonts w:ascii="Arial" w:hAnsi="Arial" w:cs="Arial"/>
                      <w:sz w:val="24"/>
                      <w:szCs w:val="24"/>
                    </w:rPr>
                    <w:t>Insurance Provider</w:t>
                  </w:r>
                </w:p>
              </w:tc>
            </w:tr>
            <w:tr w:rsidR="00D152D9" w:rsidTr="001B4A5E">
              <w:tc>
                <w:tcPr>
                  <w:tcW w:w="3681" w:type="dxa"/>
                </w:tcPr>
                <w:p w:rsidR="00D152D9" w:rsidRDefault="00D152D9" w:rsidP="005E6FFF">
                  <w:pPr>
                    <w:rPr>
                      <w:rFonts w:ascii="Arial" w:hAnsi="Arial" w:cs="Arial"/>
                      <w:sz w:val="24"/>
                      <w:szCs w:val="24"/>
                    </w:rPr>
                  </w:pPr>
                  <w:r>
                    <w:rPr>
                      <w:rFonts w:ascii="Arial" w:hAnsi="Arial" w:cs="Arial"/>
                      <w:sz w:val="24"/>
                      <w:szCs w:val="24"/>
                    </w:rPr>
                    <w:t>Credit and store card statements</w:t>
                  </w:r>
                </w:p>
              </w:tc>
              <w:tc>
                <w:tcPr>
                  <w:tcW w:w="5330" w:type="dxa"/>
                </w:tcPr>
                <w:p w:rsidR="00D152D9" w:rsidRDefault="00D152D9" w:rsidP="005E6FFF">
                  <w:pPr>
                    <w:rPr>
                      <w:rFonts w:ascii="Arial" w:hAnsi="Arial" w:cs="Arial"/>
                      <w:sz w:val="24"/>
                      <w:szCs w:val="24"/>
                    </w:rPr>
                  </w:pPr>
                  <w:r>
                    <w:rPr>
                      <w:rFonts w:ascii="Arial" w:hAnsi="Arial" w:cs="Arial"/>
                      <w:sz w:val="24"/>
                      <w:szCs w:val="24"/>
                    </w:rPr>
                    <w:t>Provider</w:t>
                  </w:r>
                </w:p>
              </w:tc>
            </w:tr>
            <w:tr w:rsidR="000930C4" w:rsidTr="001B4A5E">
              <w:tc>
                <w:tcPr>
                  <w:tcW w:w="3681" w:type="dxa"/>
                </w:tcPr>
                <w:p w:rsidR="000930C4" w:rsidRPr="004A12EA" w:rsidRDefault="003906B8" w:rsidP="005E6FFF">
                  <w:pPr>
                    <w:rPr>
                      <w:rFonts w:ascii="Arial" w:hAnsi="Arial" w:cs="Arial"/>
                      <w:sz w:val="24"/>
                      <w:szCs w:val="24"/>
                    </w:rPr>
                  </w:pPr>
                  <w:r>
                    <w:rPr>
                      <w:rFonts w:ascii="Arial" w:hAnsi="Arial" w:cs="Arial"/>
                      <w:sz w:val="24"/>
                      <w:szCs w:val="24"/>
                    </w:rPr>
                    <w:t>Telephone Records</w:t>
                  </w:r>
                </w:p>
              </w:tc>
              <w:tc>
                <w:tcPr>
                  <w:tcW w:w="5330" w:type="dxa"/>
                </w:tcPr>
                <w:p w:rsidR="008B17F8" w:rsidRDefault="003906B8" w:rsidP="005E6FFF">
                  <w:pPr>
                    <w:rPr>
                      <w:rFonts w:ascii="Arial" w:hAnsi="Arial" w:cs="Arial"/>
                      <w:sz w:val="24"/>
                      <w:szCs w:val="24"/>
                    </w:rPr>
                  </w:pPr>
                  <w:r>
                    <w:rPr>
                      <w:rFonts w:ascii="Arial" w:hAnsi="Arial" w:cs="Arial"/>
                      <w:sz w:val="24"/>
                      <w:szCs w:val="24"/>
                    </w:rPr>
                    <w:t>Service Provider</w:t>
                  </w:r>
                  <w:r w:rsidR="00404C8B">
                    <w:rPr>
                      <w:rFonts w:ascii="Arial" w:hAnsi="Arial" w:cs="Arial"/>
                      <w:sz w:val="24"/>
                      <w:szCs w:val="24"/>
                    </w:rPr>
                    <w:t xml:space="preserve">, </w:t>
                  </w:r>
                  <w:r w:rsidR="008B17F8">
                    <w:rPr>
                      <w:rFonts w:ascii="Arial" w:hAnsi="Arial" w:cs="Arial"/>
                      <w:sz w:val="24"/>
                      <w:szCs w:val="24"/>
                    </w:rPr>
                    <w:t>Answerphone</w:t>
                  </w:r>
                  <w:r w:rsidR="00404C8B">
                    <w:rPr>
                      <w:rFonts w:ascii="Arial" w:hAnsi="Arial" w:cs="Arial"/>
                      <w:sz w:val="24"/>
                      <w:szCs w:val="24"/>
                    </w:rPr>
                    <w:t xml:space="preserve">, </w:t>
                  </w:r>
                  <w:r w:rsidR="008B17F8">
                    <w:rPr>
                      <w:rFonts w:ascii="Arial" w:hAnsi="Arial" w:cs="Arial"/>
                      <w:sz w:val="24"/>
                      <w:szCs w:val="24"/>
                    </w:rPr>
                    <w:t>Blackberry</w:t>
                  </w:r>
                </w:p>
                <w:p w:rsidR="008B17F8" w:rsidRPr="004A12EA" w:rsidRDefault="008B17F8" w:rsidP="005E6FFF">
                  <w:pPr>
                    <w:rPr>
                      <w:rFonts w:ascii="Arial" w:hAnsi="Arial" w:cs="Arial"/>
                      <w:sz w:val="24"/>
                      <w:szCs w:val="24"/>
                    </w:rPr>
                  </w:pPr>
                  <w:r>
                    <w:rPr>
                      <w:rFonts w:ascii="Arial" w:hAnsi="Arial" w:cs="Arial"/>
                      <w:sz w:val="24"/>
                      <w:szCs w:val="24"/>
                    </w:rPr>
                    <w:t>Paging Devices</w:t>
                  </w:r>
                </w:p>
              </w:tc>
            </w:tr>
            <w:tr w:rsidR="000930C4" w:rsidTr="001B4A5E">
              <w:tc>
                <w:tcPr>
                  <w:tcW w:w="3681" w:type="dxa"/>
                </w:tcPr>
                <w:p w:rsidR="000930C4" w:rsidRPr="004A12EA" w:rsidRDefault="00CF5F8E" w:rsidP="005E6FFF">
                  <w:pPr>
                    <w:rPr>
                      <w:rFonts w:ascii="Arial" w:hAnsi="Arial" w:cs="Arial"/>
                      <w:sz w:val="24"/>
                      <w:szCs w:val="24"/>
                    </w:rPr>
                  </w:pPr>
                  <w:r>
                    <w:rPr>
                      <w:rFonts w:ascii="Arial" w:hAnsi="Arial" w:cs="Arial"/>
                      <w:sz w:val="24"/>
                      <w:szCs w:val="24"/>
                    </w:rPr>
                    <w:t>Files and documents</w:t>
                  </w:r>
                </w:p>
              </w:tc>
              <w:tc>
                <w:tcPr>
                  <w:tcW w:w="5330" w:type="dxa"/>
                </w:tcPr>
                <w:p w:rsidR="000930C4" w:rsidRPr="004A12EA" w:rsidRDefault="00CF5F8E" w:rsidP="005E6FFF">
                  <w:pPr>
                    <w:rPr>
                      <w:rFonts w:ascii="Arial" w:hAnsi="Arial" w:cs="Arial"/>
                      <w:sz w:val="24"/>
                      <w:szCs w:val="24"/>
                    </w:rPr>
                  </w:pPr>
                  <w:r>
                    <w:rPr>
                      <w:rFonts w:ascii="Arial" w:hAnsi="Arial" w:cs="Arial"/>
                      <w:sz w:val="24"/>
                      <w:szCs w:val="24"/>
                    </w:rPr>
                    <w:t>Personal Computer</w:t>
                  </w:r>
                  <w:r w:rsidR="00404C8B">
                    <w:rPr>
                      <w:rFonts w:ascii="Arial" w:hAnsi="Arial" w:cs="Arial"/>
                      <w:sz w:val="24"/>
                      <w:szCs w:val="24"/>
                    </w:rPr>
                    <w:t>, work computer</w:t>
                  </w:r>
                </w:p>
              </w:tc>
            </w:tr>
            <w:tr w:rsidR="00C42B49" w:rsidTr="001B4A5E">
              <w:tc>
                <w:tcPr>
                  <w:tcW w:w="3681" w:type="dxa"/>
                </w:tcPr>
                <w:p w:rsidR="00C42B49" w:rsidRDefault="00C42B49" w:rsidP="00C42B49">
                  <w:pPr>
                    <w:rPr>
                      <w:rFonts w:ascii="Arial" w:hAnsi="Arial" w:cs="Arial"/>
                      <w:sz w:val="24"/>
                      <w:szCs w:val="24"/>
                    </w:rPr>
                  </w:pPr>
                  <w:r>
                    <w:rPr>
                      <w:rFonts w:ascii="Arial" w:hAnsi="Arial" w:cs="Arial"/>
                      <w:sz w:val="24"/>
                      <w:szCs w:val="24"/>
                    </w:rPr>
                    <w:t>Trend Analysis</w:t>
                  </w:r>
                </w:p>
              </w:tc>
              <w:tc>
                <w:tcPr>
                  <w:tcW w:w="5330" w:type="dxa"/>
                </w:tcPr>
                <w:p w:rsidR="00C42B49" w:rsidRDefault="00C42B49" w:rsidP="005E6FFF">
                  <w:pPr>
                    <w:rPr>
                      <w:rFonts w:ascii="Arial" w:hAnsi="Arial" w:cs="Arial"/>
                      <w:sz w:val="24"/>
                      <w:szCs w:val="24"/>
                    </w:rPr>
                  </w:pPr>
                  <w:r>
                    <w:rPr>
                      <w:rFonts w:ascii="Arial" w:hAnsi="Arial" w:cs="Arial"/>
                      <w:sz w:val="24"/>
                      <w:szCs w:val="24"/>
                    </w:rPr>
                    <w:t>Data Mining</w:t>
                  </w:r>
                </w:p>
              </w:tc>
            </w:tr>
          </w:tbl>
          <w:p w:rsidR="005D6758" w:rsidRDefault="005D6758" w:rsidP="00C42B49">
            <w:pPr>
              <w:tabs>
                <w:tab w:val="left" w:pos="1557"/>
              </w:tabs>
              <w:rPr>
                <w:rFonts w:ascii="Arial" w:hAnsi="Arial" w:cs="Arial"/>
                <w:b/>
                <w:sz w:val="24"/>
                <w:szCs w:val="24"/>
              </w:rPr>
            </w:pPr>
          </w:p>
          <w:p w:rsidR="00FC7ADA" w:rsidRDefault="00FC7ADA" w:rsidP="00C42B49">
            <w:pPr>
              <w:tabs>
                <w:tab w:val="left" w:pos="1557"/>
              </w:tabs>
              <w:rPr>
                <w:rFonts w:ascii="Arial" w:hAnsi="Arial" w:cs="Arial"/>
                <w:b/>
                <w:sz w:val="24"/>
                <w:szCs w:val="24"/>
              </w:rPr>
            </w:pPr>
          </w:p>
          <w:p w:rsidR="00FC7ADA" w:rsidRDefault="00FC7ADA" w:rsidP="00C42B49">
            <w:pPr>
              <w:tabs>
                <w:tab w:val="left" w:pos="1557"/>
              </w:tabs>
              <w:rPr>
                <w:rFonts w:ascii="Arial" w:hAnsi="Arial" w:cs="Arial"/>
                <w:b/>
                <w:sz w:val="24"/>
                <w:szCs w:val="24"/>
              </w:rPr>
            </w:pPr>
          </w:p>
          <w:p w:rsidR="00FC7ADA" w:rsidRPr="00FC7ADA" w:rsidRDefault="00FC7ADA" w:rsidP="00C42B49">
            <w:pPr>
              <w:tabs>
                <w:tab w:val="left" w:pos="1557"/>
              </w:tabs>
              <w:rPr>
                <w:rFonts w:ascii="Arial" w:hAnsi="Arial" w:cs="Arial"/>
                <w:b/>
                <w:sz w:val="24"/>
                <w:szCs w:val="24"/>
              </w:rPr>
            </w:pPr>
            <w:r w:rsidRPr="00FC7ADA">
              <w:rPr>
                <w:rFonts w:ascii="Arial" w:hAnsi="Arial" w:cs="Arial"/>
                <w:b/>
                <w:sz w:val="24"/>
                <w:szCs w:val="24"/>
              </w:rPr>
              <w:t>Electroni</w:t>
            </w:r>
            <w:r w:rsidR="003F76B5">
              <w:rPr>
                <w:rFonts w:ascii="Arial" w:hAnsi="Arial" w:cs="Arial"/>
                <w:b/>
                <w:sz w:val="24"/>
                <w:szCs w:val="24"/>
              </w:rPr>
              <w:t>c Bank Records Initiative (EBRI)</w:t>
            </w:r>
          </w:p>
          <w:p w:rsidR="00FC7ADA" w:rsidRDefault="00FC7ADA" w:rsidP="00C42B49">
            <w:pPr>
              <w:tabs>
                <w:tab w:val="left" w:pos="1557"/>
              </w:tabs>
              <w:rPr>
                <w:rFonts w:ascii="Arial" w:hAnsi="Arial" w:cs="Arial"/>
                <w:b/>
                <w:sz w:val="24"/>
                <w:szCs w:val="24"/>
              </w:rPr>
            </w:pPr>
          </w:p>
          <w:p w:rsidR="00FC7ADA" w:rsidRDefault="00FC7ADA" w:rsidP="00FC7ADA">
            <w:pPr>
              <w:spacing w:after="335"/>
              <w:rPr>
                <w:rFonts w:ascii="Arial" w:hAnsi="Arial" w:cs="Arial"/>
                <w:sz w:val="24"/>
                <w:szCs w:val="24"/>
              </w:rPr>
            </w:pPr>
            <w:r w:rsidRPr="00510C44">
              <w:rPr>
                <w:rFonts w:ascii="Arial" w:hAnsi="Arial" w:cs="Arial"/>
                <w:sz w:val="24"/>
                <w:szCs w:val="24"/>
              </w:rPr>
              <w:t xml:space="preserve">In 2005, the FCS developed the Electronic Bank Records Initiative (EBRI). The EBRI was implemented to identify and develop a process for obtaining electronic (digital format) records from financial institutions. Historically, financial institutions have provided paper copies of records to law enforcement when they receive a subpoena from the government. </w:t>
            </w:r>
          </w:p>
          <w:p w:rsidR="00FC7ADA" w:rsidRDefault="00FC7ADA" w:rsidP="00FC7ADA">
            <w:pPr>
              <w:spacing w:after="335"/>
              <w:rPr>
                <w:rFonts w:ascii="Arial" w:hAnsi="Arial" w:cs="Arial"/>
                <w:sz w:val="24"/>
                <w:szCs w:val="24"/>
              </w:rPr>
            </w:pPr>
            <w:r w:rsidRPr="00510C44">
              <w:rPr>
                <w:rFonts w:ascii="Arial" w:hAnsi="Arial" w:cs="Arial"/>
                <w:sz w:val="24"/>
                <w:szCs w:val="24"/>
              </w:rPr>
              <w:t xml:space="preserve">These records are generally maintained by the banks in an electronic format. The time it takes the financial institution to make the copies of the records and for the investigative agencies to return the paper copies back to an electronic format for financial analysis creates a severe negative effect on the timeliness, effectiveness, and efficiency of investigations. </w:t>
            </w:r>
          </w:p>
          <w:p w:rsidR="00FC7ADA" w:rsidRDefault="00FC7ADA" w:rsidP="00FC7ADA">
            <w:pPr>
              <w:spacing w:after="335"/>
              <w:rPr>
                <w:rFonts w:ascii="Arial" w:hAnsi="Arial" w:cs="Arial"/>
                <w:sz w:val="24"/>
                <w:szCs w:val="24"/>
              </w:rPr>
            </w:pPr>
            <w:r w:rsidRPr="00510C44">
              <w:rPr>
                <w:rFonts w:ascii="Arial" w:hAnsi="Arial" w:cs="Arial"/>
                <w:sz w:val="24"/>
                <w:szCs w:val="24"/>
              </w:rPr>
              <w:t xml:space="preserve">In an effort to increase the efficiency of the process, a subpoena attachment was developed by the DOJ, FBI, and IRS-CID for the production of electronic records instead of paper copies. </w:t>
            </w:r>
          </w:p>
          <w:p w:rsidR="00FC7ADA" w:rsidRDefault="00FC7ADA" w:rsidP="00FC7ADA">
            <w:pPr>
              <w:spacing w:after="335"/>
              <w:rPr>
                <w:rFonts w:ascii="Arial" w:hAnsi="Arial" w:cs="Arial"/>
                <w:sz w:val="24"/>
                <w:szCs w:val="24"/>
              </w:rPr>
            </w:pPr>
            <w:r w:rsidRPr="00510C44">
              <w:rPr>
                <w:rFonts w:ascii="Arial" w:hAnsi="Arial" w:cs="Arial"/>
                <w:sz w:val="24"/>
                <w:szCs w:val="24"/>
              </w:rPr>
              <w:t>The development included significant coordination with the financial instit</w:t>
            </w:r>
            <w:r>
              <w:rPr>
                <w:rFonts w:ascii="Arial" w:hAnsi="Arial" w:cs="Arial"/>
                <w:sz w:val="24"/>
                <w:szCs w:val="24"/>
              </w:rPr>
              <w:t xml:space="preserve">utions and their associations. </w:t>
            </w:r>
            <w:r w:rsidRPr="00510C44">
              <w:rPr>
                <w:rFonts w:ascii="Arial" w:hAnsi="Arial" w:cs="Arial"/>
                <w:sz w:val="24"/>
                <w:szCs w:val="24"/>
              </w:rPr>
              <w:t xml:space="preserve">In general terms, if a financial institution maintains records electronically, the requesting agency would be seeking to obtain the records electronically. </w:t>
            </w:r>
          </w:p>
          <w:p w:rsidR="00FC7ADA" w:rsidRPr="0079076C" w:rsidRDefault="00FC7ADA" w:rsidP="00FC7ADA">
            <w:pPr>
              <w:spacing w:after="335"/>
              <w:rPr>
                <w:rFonts w:ascii="Arial" w:hAnsi="Arial" w:cs="Arial"/>
                <w:sz w:val="24"/>
                <w:szCs w:val="24"/>
              </w:rPr>
            </w:pPr>
            <w:r>
              <w:rPr>
                <w:rFonts w:ascii="Arial" w:hAnsi="Arial" w:cs="Arial"/>
                <w:sz w:val="24"/>
                <w:szCs w:val="24"/>
              </w:rPr>
              <w:t>In addition, the EBRI has</w:t>
            </w:r>
            <w:r w:rsidRPr="00510C44">
              <w:rPr>
                <w:rFonts w:ascii="Arial" w:hAnsi="Arial" w:cs="Arial"/>
                <w:sz w:val="24"/>
                <w:szCs w:val="24"/>
              </w:rPr>
              <w:t xml:space="preserve"> greatly </w:t>
            </w:r>
            <w:proofErr w:type="gramStart"/>
            <w:r w:rsidRPr="00510C44">
              <w:rPr>
                <w:rFonts w:ascii="Arial" w:hAnsi="Arial" w:cs="Arial"/>
                <w:sz w:val="24"/>
                <w:szCs w:val="24"/>
              </w:rPr>
              <w:t>increase</w:t>
            </w:r>
            <w:proofErr w:type="gramEnd"/>
            <w:r w:rsidRPr="00510C44">
              <w:rPr>
                <w:rFonts w:ascii="Arial" w:hAnsi="Arial" w:cs="Arial"/>
                <w:sz w:val="24"/>
                <w:szCs w:val="24"/>
              </w:rPr>
              <w:t xml:space="preserve"> the efficiency of the financial records production process and provide significant costs savings to both the government and private industry</w:t>
            </w:r>
            <w:r>
              <w:rPr>
                <w:rFonts w:ascii="Arial" w:hAnsi="Arial" w:cs="Arial"/>
                <w:sz w:val="24"/>
                <w:szCs w:val="24"/>
              </w:rPr>
              <w:t>.</w:t>
            </w:r>
          </w:p>
          <w:p w:rsidR="005D6758" w:rsidRDefault="005D6758" w:rsidP="00C42B49">
            <w:pPr>
              <w:tabs>
                <w:tab w:val="left" w:pos="1557"/>
              </w:tabs>
              <w:rPr>
                <w:rFonts w:ascii="Arial" w:hAnsi="Arial" w:cs="Arial"/>
                <w:b/>
                <w:sz w:val="24"/>
                <w:szCs w:val="24"/>
              </w:rPr>
            </w:pPr>
            <w:r>
              <w:rPr>
                <w:rFonts w:ascii="Arial" w:hAnsi="Arial" w:cs="Arial"/>
                <w:b/>
                <w:sz w:val="24"/>
                <w:szCs w:val="24"/>
              </w:rPr>
              <w:t>Summary</w:t>
            </w:r>
          </w:p>
          <w:p w:rsidR="005E6FFF" w:rsidRPr="005D6758" w:rsidRDefault="00C42B49" w:rsidP="00C42B49">
            <w:pPr>
              <w:tabs>
                <w:tab w:val="left" w:pos="1557"/>
              </w:tabs>
              <w:rPr>
                <w:rFonts w:ascii="Arial" w:hAnsi="Arial" w:cs="Arial"/>
                <w:sz w:val="24"/>
                <w:szCs w:val="24"/>
              </w:rPr>
            </w:pPr>
            <w:r>
              <w:rPr>
                <w:rFonts w:ascii="Arial" w:hAnsi="Arial" w:cs="Arial"/>
                <w:b/>
                <w:sz w:val="24"/>
                <w:szCs w:val="24"/>
              </w:rPr>
              <w:tab/>
            </w:r>
          </w:p>
          <w:p w:rsidR="005D6758" w:rsidRDefault="005D6758" w:rsidP="00C42B49">
            <w:pPr>
              <w:tabs>
                <w:tab w:val="left" w:pos="1557"/>
              </w:tabs>
              <w:rPr>
                <w:rFonts w:ascii="Arial" w:hAnsi="Arial" w:cs="Arial"/>
                <w:sz w:val="24"/>
                <w:szCs w:val="24"/>
              </w:rPr>
            </w:pPr>
            <w:r w:rsidRPr="005D6758">
              <w:rPr>
                <w:rFonts w:ascii="Arial" w:hAnsi="Arial" w:cs="Arial"/>
                <w:sz w:val="24"/>
                <w:szCs w:val="24"/>
              </w:rPr>
              <w:t>There is a wide range of document</w:t>
            </w:r>
            <w:r w:rsidR="00195247">
              <w:rPr>
                <w:rFonts w:ascii="Arial" w:hAnsi="Arial" w:cs="Arial"/>
                <w:sz w:val="24"/>
                <w:szCs w:val="24"/>
              </w:rPr>
              <w:t>ation</w:t>
            </w:r>
            <w:r w:rsidRPr="005D6758">
              <w:rPr>
                <w:rFonts w:ascii="Arial" w:hAnsi="Arial" w:cs="Arial"/>
                <w:sz w:val="24"/>
                <w:szCs w:val="24"/>
              </w:rPr>
              <w:t xml:space="preserve">, both paper and electronic </w:t>
            </w:r>
            <w:r>
              <w:rPr>
                <w:rFonts w:ascii="Arial" w:hAnsi="Arial" w:cs="Arial"/>
                <w:sz w:val="24"/>
                <w:szCs w:val="24"/>
              </w:rPr>
              <w:t>which can form part of a white collar criminal investigation.</w:t>
            </w:r>
          </w:p>
          <w:p w:rsidR="005D6758" w:rsidRDefault="005D6758" w:rsidP="00C42B49">
            <w:pPr>
              <w:tabs>
                <w:tab w:val="left" w:pos="1557"/>
              </w:tabs>
              <w:rPr>
                <w:rFonts w:ascii="Arial" w:hAnsi="Arial" w:cs="Arial"/>
                <w:sz w:val="24"/>
                <w:szCs w:val="24"/>
              </w:rPr>
            </w:pPr>
          </w:p>
          <w:p w:rsidR="005D6758" w:rsidRDefault="005D6758" w:rsidP="00C42B49">
            <w:pPr>
              <w:tabs>
                <w:tab w:val="left" w:pos="1557"/>
              </w:tabs>
              <w:rPr>
                <w:rFonts w:ascii="Arial" w:hAnsi="Arial" w:cs="Arial"/>
                <w:sz w:val="24"/>
                <w:szCs w:val="24"/>
              </w:rPr>
            </w:pPr>
            <w:r>
              <w:rPr>
                <w:rFonts w:ascii="Arial" w:hAnsi="Arial" w:cs="Arial"/>
                <w:sz w:val="24"/>
                <w:szCs w:val="24"/>
              </w:rPr>
              <w:t>The sources of information are wide and varied.</w:t>
            </w:r>
            <w:r w:rsidR="0052774B">
              <w:rPr>
                <w:rFonts w:ascii="Arial" w:hAnsi="Arial" w:cs="Arial"/>
                <w:sz w:val="24"/>
                <w:szCs w:val="24"/>
              </w:rPr>
              <w:t xml:space="preserve"> The </w:t>
            </w:r>
            <w:proofErr w:type="gramStart"/>
            <w:r w:rsidR="0052774B">
              <w:rPr>
                <w:rFonts w:ascii="Arial" w:hAnsi="Arial" w:cs="Arial"/>
                <w:sz w:val="24"/>
                <w:szCs w:val="24"/>
              </w:rPr>
              <w:t>applications of</w:t>
            </w:r>
            <w:r w:rsidR="0052774B" w:rsidRPr="000F15ED">
              <w:rPr>
                <w:rFonts w:ascii="Arial" w:hAnsi="Arial" w:cs="Arial"/>
                <w:sz w:val="24"/>
                <w:szCs w:val="24"/>
              </w:rPr>
              <w:t xml:space="preserve"> science and </w:t>
            </w:r>
            <w:r w:rsidR="0052774B" w:rsidRPr="000F15ED">
              <w:rPr>
                <w:rFonts w:ascii="Arial" w:hAnsi="Arial" w:cs="Arial"/>
                <w:sz w:val="24"/>
                <w:szCs w:val="24"/>
              </w:rPr>
              <w:lastRenderedPageBreak/>
              <w:t>technology to white-collar</w:t>
            </w:r>
            <w:r w:rsidR="0052774B">
              <w:rPr>
                <w:rFonts w:ascii="Arial" w:hAnsi="Arial" w:cs="Arial"/>
                <w:sz w:val="24"/>
                <w:szCs w:val="24"/>
              </w:rPr>
              <w:t xml:space="preserve"> </w:t>
            </w:r>
            <w:r w:rsidR="0052774B" w:rsidRPr="000F15ED">
              <w:rPr>
                <w:rFonts w:ascii="Arial" w:hAnsi="Arial" w:cs="Arial"/>
                <w:sz w:val="24"/>
                <w:szCs w:val="24"/>
              </w:rPr>
              <w:t>crime cases is</w:t>
            </w:r>
            <w:proofErr w:type="gramEnd"/>
            <w:r w:rsidR="0052774B" w:rsidRPr="000F15ED">
              <w:rPr>
                <w:rFonts w:ascii="Arial" w:hAnsi="Arial" w:cs="Arial"/>
                <w:sz w:val="24"/>
                <w:szCs w:val="24"/>
              </w:rPr>
              <w:t xml:space="preserve"> increasing</w:t>
            </w:r>
            <w:r w:rsidR="0052774B">
              <w:rPr>
                <w:rFonts w:ascii="Arial" w:hAnsi="Arial" w:cs="Arial"/>
                <w:sz w:val="24"/>
                <w:szCs w:val="24"/>
              </w:rPr>
              <w:t>. This trend, in my opinion is likely to continue.</w:t>
            </w:r>
          </w:p>
          <w:p w:rsidR="00FC7ADA" w:rsidRDefault="00FC7ADA" w:rsidP="00C42B49">
            <w:pPr>
              <w:tabs>
                <w:tab w:val="left" w:pos="1557"/>
              </w:tabs>
              <w:rPr>
                <w:rFonts w:ascii="Arial" w:hAnsi="Arial" w:cs="Arial"/>
                <w:sz w:val="24"/>
                <w:szCs w:val="24"/>
              </w:rPr>
            </w:pPr>
          </w:p>
          <w:p w:rsidR="00FC7ADA" w:rsidRPr="005D6758" w:rsidRDefault="00FC7ADA" w:rsidP="00C42B49">
            <w:pPr>
              <w:tabs>
                <w:tab w:val="left" w:pos="1557"/>
              </w:tabs>
              <w:rPr>
                <w:rFonts w:ascii="Arial" w:hAnsi="Arial" w:cs="Arial"/>
                <w:sz w:val="24"/>
                <w:szCs w:val="24"/>
              </w:rPr>
            </w:pPr>
            <w:r>
              <w:rPr>
                <w:rFonts w:ascii="Arial" w:hAnsi="Arial" w:cs="Arial"/>
                <w:sz w:val="24"/>
                <w:szCs w:val="24"/>
              </w:rPr>
              <w:t xml:space="preserve">The EBRI has enabled swifter provision of documents from financial institutions to the investigating team.  </w:t>
            </w:r>
          </w:p>
          <w:p w:rsidR="005D6758" w:rsidRDefault="005D6758" w:rsidP="00C42B49">
            <w:pPr>
              <w:tabs>
                <w:tab w:val="left" w:pos="1557"/>
              </w:tabs>
              <w:rPr>
                <w:rFonts w:ascii="Arial" w:hAnsi="Arial" w:cs="Arial"/>
                <w:b/>
                <w:sz w:val="24"/>
                <w:szCs w:val="24"/>
              </w:rPr>
            </w:pPr>
          </w:p>
          <w:p w:rsidR="002A50E0" w:rsidRDefault="002A50E0" w:rsidP="005E6FFF">
            <w:pPr>
              <w:rPr>
                <w:rFonts w:ascii="Arial" w:hAnsi="Arial" w:cs="Arial"/>
                <w:b/>
                <w:sz w:val="24"/>
                <w:szCs w:val="24"/>
              </w:rPr>
            </w:pPr>
          </w:p>
          <w:p w:rsidR="005E6FFF" w:rsidRDefault="005E6FFF" w:rsidP="005E6FFF">
            <w:pPr>
              <w:rPr>
                <w:rFonts w:ascii="Arial" w:hAnsi="Arial" w:cs="Arial"/>
                <w:b/>
                <w:sz w:val="24"/>
                <w:szCs w:val="24"/>
              </w:rPr>
            </w:pPr>
            <w:r w:rsidRPr="005E6FFF">
              <w:rPr>
                <w:rFonts w:ascii="Arial" w:hAnsi="Arial" w:cs="Arial"/>
                <w:b/>
                <w:sz w:val="24"/>
                <w:szCs w:val="24"/>
              </w:rPr>
              <w:t>2. Evidence is required to support any investigation of financial crime. Discuss various types of evidence</w:t>
            </w:r>
            <w:r>
              <w:rPr>
                <w:rFonts w:ascii="Arial" w:hAnsi="Arial" w:cs="Arial"/>
                <w:b/>
                <w:sz w:val="24"/>
                <w:szCs w:val="24"/>
              </w:rPr>
              <w:t xml:space="preserve"> </w:t>
            </w:r>
            <w:r w:rsidRPr="005E6FFF">
              <w:rPr>
                <w:rFonts w:ascii="Arial" w:hAnsi="Arial" w:cs="Arial"/>
                <w:b/>
                <w:sz w:val="24"/>
                <w:szCs w:val="24"/>
              </w:rPr>
              <w:t>used in fin</w:t>
            </w:r>
            <w:r w:rsidR="00315F32">
              <w:rPr>
                <w:rFonts w:ascii="Arial" w:hAnsi="Arial" w:cs="Arial"/>
                <w:b/>
                <w:sz w:val="24"/>
                <w:szCs w:val="24"/>
              </w:rPr>
              <w:t>ancial crime investigations.</w:t>
            </w:r>
          </w:p>
          <w:p w:rsidR="005E6FFF" w:rsidRDefault="005E6FFF" w:rsidP="005E6FFF">
            <w:pPr>
              <w:rPr>
                <w:rFonts w:ascii="Arial" w:hAnsi="Arial" w:cs="Arial"/>
                <w:b/>
                <w:sz w:val="24"/>
                <w:szCs w:val="24"/>
              </w:rPr>
            </w:pPr>
          </w:p>
          <w:p w:rsidR="00510C44" w:rsidRDefault="00EA0D4A" w:rsidP="00510C44">
            <w:pPr>
              <w:rPr>
                <w:rFonts w:ascii="Arial" w:hAnsi="Arial" w:cs="Arial"/>
                <w:b/>
                <w:sz w:val="24"/>
                <w:szCs w:val="24"/>
              </w:rPr>
            </w:pPr>
            <w:r>
              <w:rPr>
                <w:rFonts w:ascii="Arial" w:hAnsi="Arial" w:cs="Arial"/>
                <w:b/>
                <w:sz w:val="24"/>
                <w:szCs w:val="24"/>
              </w:rPr>
              <w:t>Effective Financial I</w:t>
            </w:r>
            <w:r w:rsidR="00510C44" w:rsidRPr="00510C44">
              <w:rPr>
                <w:rFonts w:ascii="Arial" w:hAnsi="Arial" w:cs="Arial"/>
                <w:b/>
                <w:sz w:val="24"/>
                <w:szCs w:val="24"/>
              </w:rPr>
              <w:t>nvestigation</w:t>
            </w:r>
          </w:p>
          <w:p w:rsidR="00510C44" w:rsidRPr="00510C44" w:rsidRDefault="00510C44" w:rsidP="00510C44">
            <w:pPr>
              <w:rPr>
                <w:rFonts w:ascii="Arial" w:hAnsi="Arial" w:cs="Arial"/>
                <w:b/>
                <w:sz w:val="24"/>
                <w:szCs w:val="24"/>
              </w:rPr>
            </w:pPr>
          </w:p>
          <w:p w:rsidR="00510C44" w:rsidRPr="00510C44" w:rsidRDefault="00510C44" w:rsidP="00510C44">
            <w:pPr>
              <w:rPr>
                <w:rFonts w:ascii="Arial" w:hAnsi="Arial" w:cs="Arial"/>
                <w:sz w:val="24"/>
                <w:szCs w:val="24"/>
              </w:rPr>
            </w:pPr>
            <w:r w:rsidRPr="00510C44">
              <w:rPr>
                <w:rFonts w:ascii="Arial" w:hAnsi="Arial" w:cs="Arial"/>
                <w:sz w:val="24"/>
                <w:szCs w:val="24"/>
              </w:rPr>
              <w:t>A financial investigation is any investigation into a person or person’s financial matters or those of a business or private limited company. A financial investigation can determine where money comes from, how it is moved and how it is used.</w:t>
            </w:r>
          </w:p>
          <w:p w:rsidR="00510C44" w:rsidRDefault="00510C44" w:rsidP="005E6FFF">
            <w:pPr>
              <w:rPr>
                <w:rFonts w:ascii="Arial" w:hAnsi="Arial" w:cs="Arial"/>
                <w:b/>
                <w:sz w:val="24"/>
                <w:szCs w:val="24"/>
              </w:rPr>
            </w:pPr>
          </w:p>
          <w:p w:rsidR="005E6FFF" w:rsidRDefault="005E6FFF" w:rsidP="005E6FFF">
            <w:pPr>
              <w:rPr>
                <w:rFonts w:ascii="Arial" w:hAnsi="Arial" w:cs="Arial"/>
                <w:sz w:val="24"/>
                <w:szCs w:val="24"/>
              </w:rPr>
            </w:pPr>
            <w:r>
              <w:rPr>
                <w:rFonts w:ascii="Arial" w:hAnsi="Arial" w:cs="Arial"/>
                <w:sz w:val="24"/>
                <w:szCs w:val="24"/>
              </w:rPr>
              <w:t>The type of documentary evidence in financial crime is typically</w:t>
            </w:r>
            <w:r w:rsidRPr="005E6FFF">
              <w:rPr>
                <w:rFonts w:ascii="Arial" w:hAnsi="Arial" w:cs="Arial"/>
                <w:sz w:val="24"/>
                <w:szCs w:val="24"/>
              </w:rPr>
              <w:t xml:space="preserve"> collected fr</w:t>
            </w:r>
            <w:r>
              <w:rPr>
                <w:rFonts w:ascii="Arial" w:hAnsi="Arial" w:cs="Arial"/>
                <w:sz w:val="24"/>
                <w:szCs w:val="24"/>
              </w:rPr>
              <w:t>om third parties.</w:t>
            </w:r>
          </w:p>
          <w:p w:rsidR="00E25B99" w:rsidRDefault="00E25B99" w:rsidP="005E6FFF">
            <w:pPr>
              <w:rPr>
                <w:rFonts w:ascii="Arial" w:hAnsi="Arial" w:cs="Arial"/>
                <w:sz w:val="24"/>
                <w:szCs w:val="24"/>
              </w:rPr>
            </w:pPr>
          </w:p>
          <w:p w:rsidR="00D059E3" w:rsidRDefault="00D059E3" w:rsidP="00D059E3">
            <w:pPr>
              <w:rPr>
                <w:rFonts w:ascii="Arial" w:hAnsi="Arial" w:cs="Arial"/>
                <w:sz w:val="24"/>
                <w:szCs w:val="24"/>
              </w:rPr>
            </w:pPr>
            <w:r w:rsidRPr="00D059E3">
              <w:rPr>
                <w:rFonts w:ascii="Arial" w:hAnsi="Arial" w:cs="Arial"/>
                <w:sz w:val="24"/>
                <w:szCs w:val="24"/>
              </w:rPr>
              <w:t>Financial information includes all types of information connected to money, property, expenditure and finance, of any kind. It is present in almost every aspect of a person’s life.</w:t>
            </w:r>
          </w:p>
          <w:p w:rsidR="000D446D" w:rsidRPr="00D059E3" w:rsidRDefault="000D446D" w:rsidP="00D059E3">
            <w:pPr>
              <w:rPr>
                <w:rFonts w:ascii="Arial" w:hAnsi="Arial" w:cs="Arial"/>
                <w:sz w:val="24"/>
                <w:szCs w:val="24"/>
              </w:rPr>
            </w:pPr>
          </w:p>
          <w:p w:rsidR="00D059E3" w:rsidRDefault="00D059E3" w:rsidP="00D059E3">
            <w:pPr>
              <w:rPr>
                <w:rFonts w:ascii="Arial" w:hAnsi="Arial" w:cs="Arial"/>
                <w:sz w:val="24"/>
                <w:szCs w:val="24"/>
              </w:rPr>
            </w:pPr>
            <w:r w:rsidRPr="00D059E3">
              <w:rPr>
                <w:rFonts w:ascii="Arial" w:hAnsi="Arial" w:cs="Arial"/>
                <w:sz w:val="24"/>
                <w:szCs w:val="24"/>
              </w:rPr>
              <w:t>Non cash-based methods of dealing with money and criminal property, such as credit and store loyalty cards also generate financial information.</w:t>
            </w:r>
          </w:p>
          <w:p w:rsidR="00B400F3" w:rsidRPr="00D059E3" w:rsidRDefault="00B400F3" w:rsidP="00D059E3">
            <w:pPr>
              <w:rPr>
                <w:rFonts w:ascii="Arial" w:hAnsi="Arial" w:cs="Arial"/>
                <w:sz w:val="24"/>
                <w:szCs w:val="24"/>
              </w:rPr>
            </w:pPr>
          </w:p>
          <w:p w:rsidR="00D059E3" w:rsidRPr="00D059E3" w:rsidRDefault="00D059E3" w:rsidP="00D059E3">
            <w:pPr>
              <w:rPr>
                <w:rFonts w:ascii="Arial" w:hAnsi="Arial" w:cs="Arial"/>
                <w:sz w:val="24"/>
                <w:szCs w:val="24"/>
              </w:rPr>
            </w:pPr>
            <w:r w:rsidRPr="00D059E3">
              <w:rPr>
                <w:rFonts w:ascii="Arial" w:hAnsi="Arial" w:cs="Arial"/>
                <w:sz w:val="24"/>
                <w:szCs w:val="24"/>
              </w:rPr>
              <w:t xml:space="preserve">Investigators can </w:t>
            </w:r>
            <w:proofErr w:type="spellStart"/>
            <w:r w:rsidRPr="00D059E3">
              <w:rPr>
                <w:rFonts w:ascii="Arial" w:hAnsi="Arial" w:cs="Arial"/>
                <w:sz w:val="24"/>
                <w:szCs w:val="24"/>
              </w:rPr>
              <w:t>analyse</w:t>
            </w:r>
            <w:proofErr w:type="spellEnd"/>
            <w:r w:rsidRPr="00D059E3">
              <w:rPr>
                <w:rFonts w:ascii="Arial" w:hAnsi="Arial" w:cs="Arial"/>
                <w:sz w:val="24"/>
                <w:szCs w:val="24"/>
              </w:rPr>
              <w:t xml:space="preserve"> this information to obtain material to assist the investigation. This can help to establish a person’s whereabouts, their possible intentions, evidence of a crime, motive, and whether they are living beyond their means.</w:t>
            </w:r>
          </w:p>
          <w:p w:rsidR="00D059E3" w:rsidRDefault="00D059E3" w:rsidP="005E6FFF">
            <w:pPr>
              <w:rPr>
                <w:rFonts w:ascii="Arial" w:hAnsi="Arial" w:cs="Arial"/>
                <w:sz w:val="24"/>
                <w:szCs w:val="24"/>
              </w:rPr>
            </w:pPr>
          </w:p>
          <w:p w:rsidR="005E6FFF" w:rsidRDefault="003F691D" w:rsidP="005E6FFF">
            <w:pPr>
              <w:rPr>
                <w:rFonts w:ascii="Arial" w:hAnsi="Arial" w:cs="Arial"/>
                <w:sz w:val="24"/>
                <w:szCs w:val="24"/>
              </w:rPr>
            </w:pPr>
            <w:r>
              <w:rPr>
                <w:rFonts w:ascii="Arial" w:hAnsi="Arial" w:cs="Arial"/>
                <w:sz w:val="24"/>
                <w:szCs w:val="24"/>
              </w:rPr>
              <w:t xml:space="preserve">There are many different types of evidence used in financial crime investigations. </w:t>
            </w:r>
            <w:r w:rsidR="00830303">
              <w:rPr>
                <w:rFonts w:ascii="Arial" w:hAnsi="Arial" w:cs="Arial"/>
                <w:sz w:val="24"/>
                <w:szCs w:val="24"/>
              </w:rPr>
              <w:t>Some examples are shown below:</w:t>
            </w:r>
          </w:p>
          <w:p w:rsidR="00830303" w:rsidRDefault="00830303" w:rsidP="005E6FFF">
            <w:pPr>
              <w:rPr>
                <w:rFonts w:ascii="Arial" w:hAnsi="Arial" w:cs="Arial"/>
                <w:sz w:val="24"/>
                <w:szCs w:val="24"/>
              </w:rPr>
            </w:pPr>
          </w:p>
          <w:p w:rsidR="000D446D" w:rsidRPr="00A502EA" w:rsidRDefault="00A502EA" w:rsidP="005E6FFF">
            <w:pPr>
              <w:rPr>
                <w:rFonts w:ascii="Arial" w:hAnsi="Arial" w:cs="Arial"/>
                <w:b/>
                <w:sz w:val="24"/>
                <w:szCs w:val="24"/>
              </w:rPr>
            </w:pPr>
            <w:r w:rsidRPr="00A502EA">
              <w:rPr>
                <w:rFonts w:ascii="Arial" w:hAnsi="Arial" w:cs="Arial"/>
                <w:b/>
                <w:sz w:val="24"/>
                <w:szCs w:val="24"/>
              </w:rPr>
              <w:t>Documentation</w:t>
            </w:r>
            <w:r w:rsidR="00885E0C">
              <w:rPr>
                <w:rFonts w:ascii="Arial" w:hAnsi="Arial" w:cs="Arial"/>
                <w:b/>
                <w:sz w:val="24"/>
                <w:szCs w:val="24"/>
              </w:rPr>
              <w:t xml:space="preserve"> – Accounting and Computer Forensics</w:t>
            </w:r>
          </w:p>
          <w:p w:rsidR="000D446D" w:rsidRDefault="000D446D" w:rsidP="005E6FFF">
            <w:pPr>
              <w:rPr>
                <w:rFonts w:ascii="Arial" w:hAnsi="Arial" w:cs="Arial"/>
                <w:sz w:val="24"/>
                <w:szCs w:val="24"/>
              </w:rPr>
            </w:pPr>
          </w:p>
          <w:p w:rsidR="00E146E9" w:rsidRDefault="00E146E9" w:rsidP="00E146E9">
            <w:pPr>
              <w:rPr>
                <w:rFonts w:ascii="Arial" w:hAnsi="Arial" w:cs="Arial"/>
                <w:sz w:val="24"/>
                <w:szCs w:val="24"/>
              </w:rPr>
            </w:pPr>
            <w:r w:rsidRPr="00284701">
              <w:rPr>
                <w:rFonts w:ascii="Arial" w:hAnsi="Arial" w:cs="Arial"/>
                <w:sz w:val="24"/>
                <w:szCs w:val="24"/>
              </w:rPr>
              <w:t>As most financial crimes investigation is reactive or historic in nature, documents generated</w:t>
            </w:r>
            <w:r>
              <w:rPr>
                <w:rFonts w:ascii="Arial" w:hAnsi="Arial" w:cs="Arial"/>
                <w:sz w:val="24"/>
                <w:szCs w:val="24"/>
              </w:rPr>
              <w:t xml:space="preserve"> </w:t>
            </w:r>
            <w:r w:rsidRPr="00284701">
              <w:rPr>
                <w:rFonts w:ascii="Arial" w:hAnsi="Arial" w:cs="Arial"/>
                <w:sz w:val="24"/>
                <w:szCs w:val="24"/>
              </w:rPr>
              <w:t>prior to or during the</w:t>
            </w:r>
            <w:r>
              <w:rPr>
                <w:rFonts w:ascii="Arial" w:hAnsi="Arial" w:cs="Arial"/>
                <w:sz w:val="24"/>
                <w:szCs w:val="24"/>
              </w:rPr>
              <w:t xml:space="preserve"> </w:t>
            </w:r>
            <w:r w:rsidRPr="00284701">
              <w:rPr>
                <w:rFonts w:ascii="Arial" w:hAnsi="Arial" w:cs="Arial"/>
                <w:sz w:val="24"/>
                <w:szCs w:val="24"/>
              </w:rPr>
              <w:t>commission of that offence are</w:t>
            </w:r>
            <w:r>
              <w:rPr>
                <w:rFonts w:ascii="Arial" w:hAnsi="Arial" w:cs="Arial"/>
                <w:sz w:val="24"/>
                <w:szCs w:val="24"/>
              </w:rPr>
              <w:t xml:space="preserve"> </w:t>
            </w:r>
            <w:r w:rsidRPr="00284701">
              <w:rPr>
                <w:rFonts w:ascii="Arial" w:hAnsi="Arial" w:cs="Arial"/>
                <w:sz w:val="24"/>
                <w:szCs w:val="24"/>
              </w:rPr>
              <w:t>essential and normally make up</w:t>
            </w:r>
            <w:r>
              <w:rPr>
                <w:rFonts w:ascii="Arial" w:hAnsi="Arial" w:cs="Arial"/>
                <w:sz w:val="24"/>
                <w:szCs w:val="24"/>
              </w:rPr>
              <w:t xml:space="preserve"> </w:t>
            </w:r>
            <w:r w:rsidRPr="00284701">
              <w:rPr>
                <w:rFonts w:ascii="Arial" w:hAnsi="Arial" w:cs="Arial"/>
                <w:sz w:val="24"/>
                <w:szCs w:val="24"/>
              </w:rPr>
              <w:t xml:space="preserve">the majority of evidence. </w:t>
            </w:r>
          </w:p>
          <w:p w:rsidR="00DC3B65" w:rsidRDefault="00DC3B65" w:rsidP="00E146E9">
            <w:pPr>
              <w:rPr>
                <w:rFonts w:ascii="Arial" w:hAnsi="Arial" w:cs="Arial"/>
                <w:sz w:val="24"/>
                <w:szCs w:val="24"/>
              </w:rPr>
            </w:pPr>
          </w:p>
          <w:p w:rsidR="004C099A" w:rsidRDefault="00E146E9" w:rsidP="00E146E9">
            <w:pPr>
              <w:rPr>
                <w:rFonts w:ascii="Arial" w:hAnsi="Arial" w:cs="Arial"/>
                <w:sz w:val="24"/>
                <w:szCs w:val="24"/>
              </w:rPr>
            </w:pPr>
            <w:r w:rsidRPr="00E146E9">
              <w:rPr>
                <w:rFonts w:ascii="Arial" w:hAnsi="Arial" w:cs="Arial"/>
                <w:sz w:val="24"/>
                <w:szCs w:val="24"/>
              </w:rPr>
              <w:t>Bank records, accounting records, legal documents or instruments are normally the basis for the case</w:t>
            </w:r>
            <w:r>
              <w:rPr>
                <w:rFonts w:ascii="Arial" w:hAnsi="Arial" w:cs="Arial"/>
                <w:sz w:val="24"/>
                <w:szCs w:val="24"/>
              </w:rPr>
              <w:t>.</w:t>
            </w:r>
          </w:p>
          <w:p w:rsidR="00E146E9" w:rsidRPr="00885E0C" w:rsidRDefault="00E146E9" w:rsidP="00A502EA">
            <w:pPr>
              <w:rPr>
                <w:rFonts w:ascii="Arial" w:hAnsi="Arial" w:cs="Arial"/>
                <w:sz w:val="24"/>
                <w:szCs w:val="24"/>
              </w:rPr>
            </w:pPr>
          </w:p>
          <w:p w:rsidR="00885E0C" w:rsidRPr="00885E0C" w:rsidRDefault="00885E0C" w:rsidP="00A502EA">
            <w:pPr>
              <w:rPr>
                <w:rFonts w:ascii="Arial" w:hAnsi="Arial" w:cs="Arial"/>
                <w:sz w:val="24"/>
                <w:szCs w:val="24"/>
              </w:rPr>
            </w:pPr>
            <w:r w:rsidRPr="00885E0C">
              <w:rPr>
                <w:rFonts w:ascii="Arial" w:hAnsi="Arial" w:cs="Arial"/>
                <w:sz w:val="24"/>
                <w:szCs w:val="24"/>
              </w:rPr>
              <w:t>Th</w:t>
            </w:r>
            <w:r w:rsidR="00572EA5">
              <w:rPr>
                <w:rFonts w:ascii="Arial" w:hAnsi="Arial" w:cs="Arial"/>
                <w:sz w:val="24"/>
                <w:szCs w:val="24"/>
              </w:rPr>
              <w:t xml:space="preserve">is </w:t>
            </w:r>
            <w:r w:rsidR="00DC3B65">
              <w:rPr>
                <w:rFonts w:ascii="Arial" w:hAnsi="Arial" w:cs="Arial"/>
                <w:sz w:val="24"/>
                <w:szCs w:val="24"/>
              </w:rPr>
              <w:t xml:space="preserve">type of </w:t>
            </w:r>
            <w:r w:rsidR="00572EA5">
              <w:rPr>
                <w:rFonts w:ascii="Arial" w:hAnsi="Arial" w:cs="Arial"/>
                <w:sz w:val="24"/>
                <w:szCs w:val="24"/>
              </w:rPr>
              <w:t xml:space="preserve">evidence </w:t>
            </w:r>
            <w:r w:rsidRPr="00885E0C">
              <w:rPr>
                <w:rFonts w:ascii="Arial" w:hAnsi="Arial" w:cs="Arial"/>
                <w:sz w:val="24"/>
                <w:szCs w:val="24"/>
              </w:rPr>
              <w:t xml:space="preserve">may be </w:t>
            </w:r>
            <w:r w:rsidR="00572EA5">
              <w:rPr>
                <w:rFonts w:ascii="Arial" w:hAnsi="Arial" w:cs="Arial"/>
                <w:sz w:val="24"/>
                <w:szCs w:val="24"/>
              </w:rPr>
              <w:t>paper of computer based</w:t>
            </w:r>
            <w:r w:rsidRPr="00885E0C">
              <w:rPr>
                <w:rFonts w:ascii="Arial" w:hAnsi="Arial" w:cs="Arial"/>
                <w:sz w:val="24"/>
                <w:szCs w:val="24"/>
              </w:rPr>
              <w:t>.</w:t>
            </w:r>
          </w:p>
          <w:p w:rsidR="00885E0C" w:rsidRDefault="00885E0C" w:rsidP="00A502EA">
            <w:pPr>
              <w:rPr>
                <w:rFonts w:ascii="Arial" w:hAnsi="Arial" w:cs="Arial"/>
                <w:b/>
                <w:sz w:val="24"/>
                <w:szCs w:val="24"/>
              </w:rPr>
            </w:pPr>
          </w:p>
          <w:p w:rsidR="00D97E11" w:rsidRPr="00A502EA" w:rsidRDefault="00D97E11" w:rsidP="00A502EA">
            <w:pPr>
              <w:rPr>
                <w:rFonts w:ascii="Arial" w:hAnsi="Arial" w:cs="Arial"/>
                <w:b/>
                <w:sz w:val="24"/>
                <w:szCs w:val="24"/>
              </w:rPr>
            </w:pPr>
            <w:r w:rsidRPr="00A502EA">
              <w:rPr>
                <w:rFonts w:ascii="Arial" w:hAnsi="Arial" w:cs="Arial"/>
                <w:b/>
                <w:sz w:val="24"/>
                <w:szCs w:val="24"/>
              </w:rPr>
              <w:t>C</w:t>
            </w:r>
            <w:r w:rsidR="00607702" w:rsidRPr="00A502EA">
              <w:rPr>
                <w:rFonts w:ascii="Arial" w:hAnsi="Arial" w:cs="Arial"/>
                <w:b/>
                <w:sz w:val="24"/>
                <w:szCs w:val="24"/>
              </w:rPr>
              <w:t>orrespondence</w:t>
            </w:r>
          </w:p>
          <w:p w:rsidR="004C099A" w:rsidRDefault="004C099A" w:rsidP="004C099A">
            <w:pPr>
              <w:pStyle w:val="ListParagraph"/>
              <w:rPr>
                <w:rFonts w:ascii="Arial" w:hAnsi="Arial" w:cs="Arial"/>
                <w:sz w:val="24"/>
                <w:szCs w:val="24"/>
              </w:rPr>
            </w:pPr>
          </w:p>
          <w:p w:rsidR="00E146E9" w:rsidRDefault="00E146E9" w:rsidP="00E146E9">
            <w:pPr>
              <w:rPr>
                <w:rFonts w:ascii="Arial" w:hAnsi="Arial" w:cs="Arial"/>
                <w:sz w:val="24"/>
                <w:szCs w:val="24"/>
              </w:rPr>
            </w:pPr>
            <w:r w:rsidRPr="00284701">
              <w:rPr>
                <w:rFonts w:ascii="Arial" w:hAnsi="Arial" w:cs="Arial"/>
                <w:sz w:val="24"/>
                <w:szCs w:val="24"/>
              </w:rPr>
              <w:t>We</w:t>
            </w:r>
            <w:r>
              <w:rPr>
                <w:rFonts w:ascii="Arial" w:hAnsi="Arial" w:cs="Arial"/>
                <w:sz w:val="24"/>
                <w:szCs w:val="24"/>
              </w:rPr>
              <w:t xml:space="preserve"> </w:t>
            </w:r>
            <w:r w:rsidRPr="00284701">
              <w:rPr>
                <w:rFonts w:ascii="Arial" w:hAnsi="Arial" w:cs="Arial"/>
                <w:sz w:val="24"/>
                <w:szCs w:val="24"/>
              </w:rPr>
              <w:t>must never overlook obvious</w:t>
            </w:r>
            <w:r>
              <w:rPr>
                <w:rFonts w:ascii="Arial" w:hAnsi="Arial" w:cs="Arial"/>
                <w:sz w:val="24"/>
                <w:szCs w:val="24"/>
              </w:rPr>
              <w:t xml:space="preserve"> </w:t>
            </w:r>
            <w:r w:rsidRPr="00284701">
              <w:rPr>
                <w:rFonts w:ascii="Arial" w:hAnsi="Arial" w:cs="Arial"/>
                <w:sz w:val="24"/>
                <w:szCs w:val="24"/>
              </w:rPr>
              <w:t>personal records, items like</w:t>
            </w:r>
            <w:r>
              <w:rPr>
                <w:rFonts w:ascii="Arial" w:hAnsi="Arial" w:cs="Arial"/>
                <w:sz w:val="24"/>
                <w:szCs w:val="24"/>
              </w:rPr>
              <w:t xml:space="preserve"> correspondence</w:t>
            </w:r>
            <w:r w:rsidRPr="00284701">
              <w:rPr>
                <w:rFonts w:ascii="Arial" w:hAnsi="Arial" w:cs="Arial"/>
                <w:sz w:val="24"/>
                <w:szCs w:val="24"/>
              </w:rPr>
              <w:t>, notes in day</w:t>
            </w:r>
            <w:r>
              <w:rPr>
                <w:rFonts w:ascii="Arial" w:hAnsi="Arial" w:cs="Arial"/>
                <w:sz w:val="24"/>
                <w:szCs w:val="24"/>
              </w:rPr>
              <w:t xml:space="preserve"> </w:t>
            </w:r>
            <w:r w:rsidRPr="00284701">
              <w:rPr>
                <w:rFonts w:ascii="Arial" w:hAnsi="Arial" w:cs="Arial"/>
                <w:sz w:val="24"/>
                <w:szCs w:val="24"/>
              </w:rPr>
              <w:t>timers or mobile phone records,</w:t>
            </w:r>
            <w:r>
              <w:rPr>
                <w:rFonts w:ascii="Arial" w:hAnsi="Arial" w:cs="Arial"/>
                <w:sz w:val="24"/>
                <w:szCs w:val="24"/>
              </w:rPr>
              <w:t xml:space="preserve"> </w:t>
            </w:r>
            <w:r w:rsidRPr="00284701">
              <w:rPr>
                <w:rFonts w:ascii="Arial" w:hAnsi="Arial" w:cs="Arial"/>
                <w:sz w:val="24"/>
                <w:szCs w:val="24"/>
              </w:rPr>
              <w:t>these may be the evidence</w:t>
            </w:r>
            <w:r>
              <w:rPr>
                <w:rFonts w:ascii="Arial" w:hAnsi="Arial" w:cs="Arial"/>
                <w:sz w:val="24"/>
                <w:szCs w:val="24"/>
              </w:rPr>
              <w:t xml:space="preserve"> </w:t>
            </w:r>
            <w:r w:rsidRPr="00284701">
              <w:rPr>
                <w:rFonts w:ascii="Arial" w:hAnsi="Arial" w:cs="Arial"/>
                <w:sz w:val="24"/>
                <w:szCs w:val="24"/>
              </w:rPr>
              <w:t>needed to prove the element</w:t>
            </w:r>
            <w:r>
              <w:rPr>
                <w:rFonts w:ascii="Arial" w:hAnsi="Arial" w:cs="Arial"/>
                <w:sz w:val="24"/>
                <w:szCs w:val="24"/>
              </w:rPr>
              <w:t xml:space="preserve"> </w:t>
            </w:r>
            <w:r w:rsidRPr="00284701">
              <w:rPr>
                <w:rFonts w:ascii="Arial" w:hAnsi="Arial" w:cs="Arial"/>
                <w:sz w:val="24"/>
                <w:szCs w:val="24"/>
              </w:rPr>
              <w:t>that was not readily apparent in</w:t>
            </w:r>
            <w:r>
              <w:rPr>
                <w:rFonts w:ascii="Arial" w:hAnsi="Arial" w:cs="Arial"/>
                <w:sz w:val="24"/>
                <w:szCs w:val="24"/>
              </w:rPr>
              <w:t xml:space="preserve"> </w:t>
            </w:r>
            <w:r w:rsidRPr="00284701">
              <w:rPr>
                <w:rFonts w:ascii="Arial" w:hAnsi="Arial" w:cs="Arial"/>
                <w:sz w:val="24"/>
                <w:szCs w:val="24"/>
              </w:rPr>
              <w:t>the books and records.</w:t>
            </w:r>
          </w:p>
          <w:p w:rsidR="000D3D41" w:rsidRDefault="000D3D41" w:rsidP="00E146E9">
            <w:pPr>
              <w:rPr>
                <w:rFonts w:ascii="Arial" w:hAnsi="Arial" w:cs="Arial"/>
                <w:sz w:val="24"/>
                <w:szCs w:val="24"/>
              </w:rPr>
            </w:pPr>
          </w:p>
          <w:p w:rsidR="000D3D41" w:rsidRDefault="000D3D41" w:rsidP="000D3D41">
            <w:pPr>
              <w:rPr>
                <w:rFonts w:ascii="Arial" w:hAnsi="Arial" w:cs="Arial"/>
                <w:sz w:val="24"/>
                <w:szCs w:val="24"/>
              </w:rPr>
            </w:pPr>
          </w:p>
          <w:p w:rsidR="000D3D41" w:rsidRPr="003C78B5" w:rsidRDefault="000D3D41" w:rsidP="000D3D41">
            <w:pPr>
              <w:rPr>
                <w:rFonts w:ascii="Arial" w:hAnsi="Arial" w:cs="Arial"/>
                <w:b/>
                <w:sz w:val="24"/>
                <w:szCs w:val="24"/>
              </w:rPr>
            </w:pPr>
            <w:r w:rsidRPr="003C78B5">
              <w:rPr>
                <w:rFonts w:ascii="Arial" w:hAnsi="Arial" w:cs="Arial"/>
                <w:b/>
                <w:sz w:val="24"/>
                <w:szCs w:val="24"/>
              </w:rPr>
              <w:t>Evidence from Victim</w:t>
            </w:r>
          </w:p>
          <w:p w:rsidR="000D3D41" w:rsidRDefault="000D3D41" w:rsidP="000D3D41">
            <w:pPr>
              <w:rPr>
                <w:rFonts w:ascii="Arial" w:hAnsi="Arial" w:cs="Arial"/>
                <w:sz w:val="24"/>
                <w:szCs w:val="24"/>
              </w:rPr>
            </w:pPr>
          </w:p>
          <w:p w:rsidR="000D3D41" w:rsidRDefault="000D3D41" w:rsidP="000D3D41">
            <w:pPr>
              <w:rPr>
                <w:rFonts w:ascii="Arial" w:hAnsi="Arial" w:cs="Arial"/>
                <w:sz w:val="24"/>
                <w:szCs w:val="24"/>
              </w:rPr>
            </w:pPr>
            <w:r>
              <w:rPr>
                <w:rFonts w:ascii="Arial" w:hAnsi="Arial" w:cs="Arial"/>
                <w:sz w:val="24"/>
                <w:szCs w:val="24"/>
              </w:rPr>
              <w:t xml:space="preserve">The victim of financial crime will usually have some documentation to support their allegation. They may be reluctant to give documents to the investigator, for example, in the case of sensitive documentation. However, it is important that documentation is collected, to reduce the risk of evidence being destroyed. </w:t>
            </w:r>
          </w:p>
          <w:p w:rsidR="000D3D41" w:rsidRDefault="000D3D41" w:rsidP="00E146E9">
            <w:pPr>
              <w:rPr>
                <w:rFonts w:ascii="Arial" w:hAnsi="Arial" w:cs="Arial"/>
                <w:sz w:val="24"/>
                <w:szCs w:val="24"/>
              </w:rPr>
            </w:pPr>
          </w:p>
          <w:p w:rsidR="00A502EA" w:rsidRPr="00A502EA" w:rsidRDefault="00A502EA" w:rsidP="00A502EA">
            <w:pPr>
              <w:rPr>
                <w:rFonts w:ascii="Arial" w:hAnsi="Arial" w:cs="Arial"/>
                <w:b/>
                <w:sz w:val="24"/>
                <w:szCs w:val="24"/>
              </w:rPr>
            </w:pPr>
            <w:r w:rsidRPr="00A502EA">
              <w:rPr>
                <w:rFonts w:ascii="Arial" w:hAnsi="Arial" w:cs="Arial"/>
                <w:b/>
                <w:sz w:val="24"/>
                <w:szCs w:val="24"/>
              </w:rPr>
              <w:t>Forensic Evidence</w:t>
            </w:r>
          </w:p>
          <w:p w:rsidR="004C099A" w:rsidRPr="004C099A" w:rsidRDefault="004C099A" w:rsidP="004C099A">
            <w:pPr>
              <w:pStyle w:val="ListParagraph"/>
              <w:rPr>
                <w:rFonts w:ascii="Arial" w:hAnsi="Arial" w:cs="Arial"/>
                <w:sz w:val="24"/>
                <w:szCs w:val="24"/>
              </w:rPr>
            </w:pPr>
          </w:p>
          <w:p w:rsidR="00E146E9" w:rsidRPr="00002FAB" w:rsidRDefault="00E146E9" w:rsidP="00E146E9">
            <w:pPr>
              <w:rPr>
                <w:rFonts w:ascii="Arial" w:hAnsi="Arial" w:cs="Arial"/>
                <w:sz w:val="24"/>
                <w:szCs w:val="24"/>
              </w:rPr>
            </w:pPr>
            <w:r w:rsidRPr="00002FAB">
              <w:rPr>
                <w:rFonts w:ascii="Arial" w:hAnsi="Arial" w:cs="Arial"/>
                <w:sz w:val="24"/>
                <w:szCs w:val="24"/>
              </w:rPr>
              <w:t>Forensic analysis is a common tool in the investigation of financial crime and can be used in computer examinations, DNA comparisons, polygraph tests, photographic evidence, and handwriting or finger print analysis.  Forensic investigations in conjunction with surveillance and general investigative techniques often prove valuable in financial crime detection.</w:t>
            </w:r>
          </w:p>
          <w:p w:rsidR="004E564F" w:rsidRPr="00D97E11" w:rsidRDefault="004E564F" w:rsidP="004E564F">
            <w:pPr>
              <w:pStyle w:val="ListParagraph"/>
              <w:rPr>
                <w:rFonts w:ascii="Arial" w:hAnsi="Arial" w:cs="Arial"/>
                <w:sz w:val="24"/>
                <w:szCs w:val="24"/>
              </w:rPr>
            </w:pPr>
          </w:p>
          <w:p w:rsidR="00A502EA" w:rsidRPr="00A502EA" w:rsidRDefault="004E564F" w:rsidP="00A502EA">
            <w:pPr>
              <w:rPr>
                <w:rFonts w:ascii="Arial" w:hAnsi="Arial" w:cs="Arial"/>
                <w:b/>
                <w:sz w:val="24"/>
                <w:szCs w:val="24"/>
              </w:rPr>
            </w:pPr>
            <w:r w:rsidRPr="00A502EA">
              <w:rPr>
                <w:rFonts w:ascii="Arial" w:hAnsi="Arial" w:cs="Arial"/>
                <w:b/>
                <w:sz w:val="24"/>
                <w:szCs w:val="24"/>
              </w:rPr>
              <w:t>Data Mining Techniques</w:t>
            </w:r>
          </w:p>
          <w:p w:rsidR="00A502EA" w:rsidRDefault="00A502EA" w:rsidP="00A502EA">
            <w:pPr>
              <w:rPr>
                <w:rFonts w:ascii="Arial" w:hAnsi="Arial" w:cs="Arial"/>
                <w:sz w:val="24"/>
                <w:szCs w:val="24"/>
              </w:rPr>
            </w:pPr>
          </w:p>
          <w:p w:rsidR="003F691D" w:rsidRPr="00A502EA" w:rsidRDefault="004E564F" w:rsidP="00A502EA">
            <w:pPr>
              <w:rPr>
                <w:rFonts w:ascii="Arial" w:hAnsi="Arial" w:cs="Arial"/>
                <w:sz w:val="24"/>
                <w:szCs w:val="24"/>
              </w:rPr>
            </w:pPr>
            <w:r w:rsidRPr="00A502EA">
              <w:rPr>
                <w:rFonts w:ascii="Arial" w:hAnsi="Arial" w:cs="Arial"/>
                <w:sz w:val="24"/>
                <w:szCs w:val="24"/>
              </w:rPr>
              <w:t>The FBI and the health care industry continue to expand their technology and intelligence assessments through the use of sophisticated data-mining techniques to identify patterns of fraud, systemic weaknesses, and aberrant billing activity.</w:t>
            </w:r>
          </w:p>
          <w:p w:rsidR="003F691D" w:rsidRDefault="003F691D" w:rsidP="005E6FFF">
            <w:pPr>
              <w:rPr>
                <w:rFonts w:ascii="Arial" w:hAnsi="Arial" w:cs="Arial"/>
                <w:sz w:val="24"/>
                <w:szCs w:val="24"/>
              </w:rPr>
            </w:pPr>
          </w:p>
          <w:p w:rsidR="00DC3B65" w:rsidRDefault="00DC3B65" w:rsidP="005E6FFF">
            <w:pPr>
              <w:rPr>
                <w:rFonts w:ascii="Arial" w:hAnsi="Arial" w:cs="Arial"/>
                <w:sz w:val="24"/>
                <w:szCs w:val="24"/>
              </w:rPr>
            </w:pPr>
          </w:p>
          <w:p w:rsidR="002559B8" w:rsidRPr="002559B8" w:rsidRDefault="002559B8" w:rsidP="002559B8">
            <w:pPr>
              <w:rPr>
                <w:rFonts w:ascii="Arial" w:hAnsi="Arial" w:cs="Arial"/>
                <w:b/>
                <w:sz w:val="24"/>
                <w:szCs w:val="24"/>
              </w:rPr>
            </w:pPr>
            <w:r>
              <w:rPr>
                <w:rFonts w:ascii="Arial" w:hAnsi="Arial" w:cs="Arial"/>
                <w:b/>
                <w:sz w:val="24"/>
                <w:szCs w:val="24"/>
              </w:rPr>
              <w:t>Witness statements</w:t>
            </w:r>
          </w:p>
          <w:p w:rsidR="002559B8" w:rsidRDefault="002559B8" w:rsidP="002559B8">
            <w:pPr>
              <w:rPr>
                <w:rFonts w:ascii="Arial" w:hAnsi="Arial" w:cs="Arial"/>
                <w:sz w:val="24"/>
                <w:szCs w:val="24"/>
              </w:rPr>
            </w:pPr>
          </w:p>
          <w:p w:rsidR="002559B8" w:rsidRDefault="002559B8" w:rsidP="002559B8">
            <w:pPr>
              <w:rPr>
                <w:rFonts w:ascii="Arial" w:hAnsi="Arial" w:cs="Arial"/>
                <w:sz w:val="24"/>
                <w:szCs w:val="24"/>
              </w:rPr>
            </w:pPr>
            <w:r w:rsidRPr="002559B8">
              <w:rPr>
                <w:rFonts w:ascii="Arial" w:hAnsi="Arial" w:cs="Arial"/>
                <w:sz w:val="24"/>
                <w:szCs w:val="24"/>
              </w:rPr>
              <w:t>A witness statement is a document recording the evidence of a person, which is signed by that person to confirm that the contents of the statement are true.</w:t>
            </w:r>
          </w:p>
          <w:p w:rsidR="002559B8" w:rsidRDefault="002559B8" w:rsidP="002559B8">
            <w:pPr>
              <w:rPr>
                <w:rFonts w:ascii="Arial" w:hAnsi="Arial" w:cs="Arial"/>
                <w:sz w:val="24"/>
                <w:szCs w:val="24"/>
              </w:rPr>
            </w:pPr>
            <w:r w:rsidRPr="002559B8">
              <w:rPr>
                <w:rFonts w:ascii="Arial" w:hAnsi="Arial" w:cs="Arial"/>
                <w:sz w:val="24"/>
                <w:szCs w:val="24"/>
              </w:rPr>
              <w:t xml:space="preserve">A statement should record what the witness saw, heard or felt. However, it is also important to record anything that may open up a new line of enquiry or help in corroborating other information. </w:t>
            </w:r>
          </w:p>
          <w:p w:rsidR="002559B8" w:rsidRDefault="002559B8" w:rsidP="002559B8">
            <w:pPr>
              <w:rPr>
                <w:rFonts w:ascii="Arial" w:hAnsi="Arial" w:cs="Arial"/>
                <w:sz w:val="24"/>
                <w:szCs w:val="24"/>
              </w:rPr>
            </w:pPr>
          </w:p>
          <w:p w:rsidR="00AB46F1" w:rsidRDefault="002559B8" w:rsidP="005E6FFF">
            <w:pPr>
              <w:rPr>
                <w:rFonts w:ascii="Arial" w:hAnsi="Arial" w:cs="Arial"/>
                <w:sz w:val="24"/>
                <w:szCs w:val="24"/>
              </w:rPr>
            </w:pPr>
            <w:r>
              <w:rPr>
                <w:rFonts w:ascii="Arial" w:hAnsi="Arial" w:cs="Arial"/>
                <w:sz w:val="24"/>
                <w:szCs w:val="24"/>
              </w:rPr>
              <w:t>In the case of White Collar crime, a witne</w:t>
            </w:r>
            <w:r w:rsidR="000D3D41">
              <w:rPr>
                <w:rFonts w:ascii="Arial" w:hAnsi="Arial" w:cs="Arial"/>
                <w:sz w:val="24"/>
                <w:szCs w:val="24"/>
              </w:rPr>
              <w:t>ss may include a range o</w:t>
            </w:r>
            <w:r w:rsidR="00AB46F1">
              <w:rPr>
                <w:rFonts w:ascii="Arial" w:hAnsi="Arial" w:cs="Arial"/>
                <w:sz w:val="24"/>
                <w:szCs w:val="24"/>
              </w:rPr>
              <w:t>f individuals such as:</w:t>
            </w:r>
          </w:p>
          <w:p w:rsidR="00AB46F1" w:rsidRDefault="00AB46F1" w:rsidP="005E6FFF">
            <w:pPr>
              <w:rPr>
                <w:rFonts w:ascii="Arial" w:hAnsi="Arial" w:cs="Arial"/>
                <w:sz w:val="24"/>
                <w:szCs w:val="24"/>
              </w:rPr>
            </w:pPr>
          </w:p>
          <w:p w:rsidR="00AB46F1" w:rsidRDefault="00AB46F1" w:rsidP="00AB46F1">
            <w:pPr>
              <w:pStyle w:val="ListParagraph"/>
              <w:numPr>
                <w:ilvl w:val="0"/>
                <w:numId w:val="13"/>
              </w:numPr>
              <w:rPr>
                <w:rFonts w:ascii="Arial" w:hAnsi="Arial" w:cs="Arial"/>
                <w:sz w:val="24"/>
                <w:szCs w:val="24"/>
              </w:rPr>
            </w:pPr>
            <w:r>
              <w:rPr>
                <w:rFonts w:ascii="Arial" w:hAnsi="Arial" w:cs="Arial"/>
                <w:sz w:val="24"/>
                <w:szCs w:val="24"/>
              </w:rPr>
              <w:t xml:space="preserve">A </w:t>
            </w:r>
            <w:r w:rsidR="002559B8" w:rsidRPr="00AB46F1">
              <w:rPr>
                <w:rFonts w:ascii="Arial" w:hAnsi="Arial" w:cs="Arial"/>
                <w:sz w:val="24"/>
                <w:szCs w:val="24"/>
              </w:rPr>
              <w:t>colleague</w:t>
            </w:r>
            <w:r w:rsidRPr="00AB46F1">
              <w:rPr>
                <w:rFonts w:ascii="Arial" w:hAnsi="Arial" w:cs="Arial"/>
                <w:sz w:val="24"/>
                <w:szCs w:val="24"/>
              </w:rPr>
              <w:t xml:space="preserve">, who has noticed unusual </w:t>
            </w:r>
            <w:proofErr w:type="spellStart"/>
            <w:r w:rsidRPr="00AB46F1">
              <w:rPr>
                <w:rFonts w:ascii="Arial" w:hAnsi="Arial" w:cs="Arial"/>
                <w:sz w:val="24"/>
                <w:szCs w:val="24"/>
              </w:rPr>
              <w:t>behaviou</w:t>
            </w:r>
            <w:r>
              <w:rPr>
                <w:rFonts w:ascii="Arial" w:hAnsi="Arial" w:cs="Arial"/>
                <w:sz w:val="24"/>
                <w:szCs w:val="24"/>
              </w:rPr>
              <w:t>r</w:t>
            </w:r>
            <w:proofErr w:type="spellEnd"/>
            <w:r>
              <w:rPr>
                <w:rFonts w:ascii="Arial" w:hAnsi="Arial" w:cs="Arial"/>
                <w:sz w:val="24"/>
                <w:szCs w:val="24"/>
              </w:rPr>
              <w:t xml:space="preserve"> in a </w:t>
            </w:r>
            <w:proofErr w:type="spellStart"/>
            <w:r>
              <w:rPr>
                <w:rFonts w:ascii="Arial" w:hAnsi="Arial" w:cs="Arial"/>
                <w:sz w:val="24"/>
                <w:szCs w:val="24"/>
              </w:rPr>
              <w:t>co worker</w:t>
            </w:r>
            <w:proofErr w:type="spellEnd"/>
            <w:r>
              <w:rPr>
                <w:rFonts w:ascii="Arial" w:hAnsi="Arial" w:cs="Arial"/>
                <w:sz w:val="24"/>
                <w:szCs w:val="24"/>
              </w:rPr>
              <w:t xml:space="preserve"> or a witnesses</w:t>
            </w:r>
            <w:r w:rsidRPr="00AB46F1">
              <w:rPr>
                <w:rFonts w:ascii="Arial" w:hAnsi="Arial" w:cs="Arial"/>
                <w:sz w:val="24"/>
                <w:szCs w:val="24"/>
              </w:rPr>
              <w:t xml:space="preserve"> </w:t>
            </w:r>
            <w:r>
              <w:rPr>
                <w:rFonts w:ascii="Arial" w:hAnsi="Arial" w:cs="Arial"/>
                <w:sz w:val="24"/>
                <w:szCs w:val="24"/>
              </w:rPr>
              <w:t xml:space="preserve">unusual </w:t>
            </w:r>
            <w:r w:rsidRPr="00AB46F1">
              <w:rPr>
                <w:rFonts w:ascii="Arial" w:hAnsi="Arial" w:cs="Arial"/>
                <w:sz w:val="24"/>
                <w:szCs w:val="24"/>
              </w:rPr>
              <w:t>transactions bein</w:t>
            </w:r>
            <w:r>
              <w:rPr>
                <w:rFonts w:ascii="Arial" w:hAnsi="Arial" w:cs="Arial"/>
                <w:sz w:val="24"/>
                <w:szCs w:val="24"/>
              </w:rPr>
              <w:t>g</w:t>
            </w:r>
            <w:r w:rsidR="000D3D41">
              <w:rPr>
                <w:rFonts w:ascii="Arial" w:hAnsi="Arial" w:cs="Arial"/>
                <w:sz w:val="24"/>
                <w:szCs w:val="24"/>
              </w:rPr>
              <w:t xml:space="preserve"> transacted</w:t>
            </w:r>
          </w:p>
          <w:p w:rsidR="00AB46F1" w:rsidRPr="00AB46F1" w:rsidRDefault="00AB46F1" w:rsidP="00AB46F1">
            <w:pPr>
              <w:pStyle w:val="ListParagraph"/>
              <w:numPr>
                <w:ilvl w:val="0"/>
                <w:numId w:val="13"/>
              </w:numPr>
              <w:rPr>
                <w:rFonts w:ascii="Arial" w:hAnsi="Arial" w:cs="Arial"/>
                <w:sz w:val="24"/>
                <w:szCs w:val="24"/>
              </w:rPr>
            </w:pPr>
            <w:r>
              <w:rPr>
                <w:rFonts w:ascii="Arial" w:hAnsi="Arial" w:cs="Arial"/>
                <w:sz w:val="24"/>
                <w:szCs w:val="24"/>
              </w:rPr>
              <w:t xml:space="preserve">A </w:t>
            </w:r>
            <w:proofErr w:type="spellStart"/>
            <w:r w:rsidR="002559B8" w:rsidRPr="00AB46F1">
              <w:rPr>
                <w:rFonts w:ascii="Arial" w:hAnsi="Arial" w:cs="Arial"/>
                <w:sz w:val="24"/>
                <w:szCs w:val="24"/>
              </w:rPr>
              <w:t>neighbour</w:t>
            </w:r>
            <w:proofErr w:type="spellEnd"/>
            <w:r w:rsidRPr="00AB46F1">
              <w:rPr>
                <w:rFonts w:ascii="Arial" w:hAnsi="Arial" w:cs="Arial"/>
                <w:sz w:val="24"/>
                <w:szCs w:val="24"/>
              </w:rPr>
              <w:t xml:space="preserve"> </w:t>
            </w:r>
            <w:r>
              <w:rPr>
                <w:rFonts w:ascii="Arial" w:hAnsi="Arial" w:cs="Arial"/>
                <w:sz w:val="24"/>
                <w:szCs w:val="24"/>
              </w:rPr>
              <w:t>who has observed holidays and cars being purchased, with no explanations</w:t>
            </w:r>
            <w:r w:rsidR="000D3D41">
              <w:rPr>
                <w:rFonts w:ascii="Arial" w:hAnsi="Arial" w:cs="Arial"/>
                <w:sz w:val="24"/>
                <w:szCs w:val="24"/>
              </w:rPr>
              <w:t xml:space="preserve"> to how these are being funded</w:t>
            </w:r>
          </w:p>
          <w:p w:rsidR="002559B8" w:rsidRDefault="00AB46F1" w:rsidP="00AB46F1">
            <w:pPr>
              <w:pStyle w:val="ListParagraph"/>
              <w:numPr>
                <w:ilvl w:val="0"/>
                <w:numId w:val="13"/>
              </w:numPr>
              <w:rPr>
                <w:rFonts w:ascii="Arial" w:hAnsi="Arial" w:cs="Arial"/>
                <w:sz w:val="24"/>
                <w:szCs w:val="24"/>
              </w:rPr>
            </w:pPr>
            <w:r>
              <w:rPr>
                <w:rFonts w:ascii="Arial" w:hAnsi="Arial" w:cs="Arial"/>
                <w:sz w:val="24"/>
                <w:szCs w:val="24"/>
              </w:rPr>
              <w:t>A</w:t>
            </w:r>
            <w:r w:rsidRPr="00AB46F1">
              <w:rPr>
                <w:rFonts w:ascii="Arial" w:hAnsi="Arial" w:cs="Arial"/>
                <w:sz w:val="24"/>
                <w:szCs w:val="24"/>
              </w:rPr>
              <w:t>n auditor</w:t>
            </w:r>
            <w:r>
              <w:rPr>
                <w:rFonts w:ascii="Arial" w:hAnsi="Arial" w:cs="Arial"/>
                <w:sz w:val="24"/>
                <w:szCs w:val="24"/>
              </w:rPr>
              <w:t xml:space="preserve">, who identified duplicate payments being made or </w:t>
            </w:r>
            <w:proofErr w:type="spellStart"/>
            <w:proofErr w:type="gramStart"/>
            <w:r>
              <w:rPr>
                <w:rFonts w:ascii="Arial" w:hAnsi="Arial" w:cs="Arial"/>
                <w:sz w:val="24"/>
                <w:szCs w:val="24"/>
              </w:rPr>
              <w:t>favourable</w:t>
            </w:r>
            <w:proofErr w:type="spellEnd"/>
            <w:proofErr w:type="gramEnd"/>
            <w:r>
              <w:rPr>
                <w:rFonts w:ascii="Arial" w:hAnsi="Arial" w:cs="Arial"/>
                <w:sz w:val="24"/>
                <w:szCs w:val="24"/>
              </w:rPr>
              <w:t xml:space="preserve"> contracts to specific vendors</w:t>
            </w:r>
            <w:r w:rsidRPr="00AB46F1">
              <w:rPr>
                <w:rFonts w:ascii="Arial" w:hAnsi="Arial" w:cs="Arial"/>
                <w:sz w:val="24"/>
                <w:szCs w:val="24"/>
              </w:rPr>
              <w:t>.</w:t>
            </w:r>
            <w:r w:rsidR="002559B8" w:rsidRPr="00AB46F1">
              <w:rPr>
                <w:rFonts w:ascii="Arial" w:hAnsi="Arial" w:cs="Arial"/>
                <w:sz w:val="24"/>
                <w:szCs w:val="24"/>
              </w:rPr>
              <w:t xml:space="preserve"> </w:t>
            </w:r>
          </w:p>
          <w:p w:rsidR="000D3D41" w:rsidRPr="00AB46F1" w:rsidRDefault="000D3D41" w:rsidP="00AB46F1">
            <w:pPr>
              <w:pStyle w:val="ListParagraph"/>
              <w:numPr>
                <w:ilvl w:val="0"/>
                <w:numId w:val="13"/>
              </w:numPr>
              <w:rPr>
                <w:rFonts w:ascii="Arial" w:hAnsi="Arial" w:cs="Arial"/>
                <w:sz w:val="24"/>
                <w:szCs w:val="24"/>
              </w:rPr>
            </w:pPr>
            <w:r>
              <w:rPr>
                <w:rFonts w:ascii="Arial" w:hAnsi="Arial" w:cs="Arial"/>
                <w:sz w:val="24"/>
                <w:szCs w:val="24"/>
              </w:rPr>
              <w:t xml:space="preserve">The victim of the crime </w:t>
            </w:r>
          </w:p>
          <w:p w:rsidR="002559B8" w:rsidRDefault="002559B8" w:rsidP="005E6FFF">
            <w:pPr>
              <w:rPr>
                <w:rFonts w:ascii="Arial" w:hAnsi="Arial" w:cs="Arial"/>
                <w:sz w:val="24"/>
                <w:szCs w:val="24"/>
              </w:rPr>
            </w:pPr>
          </w:p>
          <w:p w:rsidR="00E146E9" w:rsidRPr="00ED0F7B" w:rsidRDefault="00ED0F7B" w:rsidP="005E6FFF">
            <w:pPr>
              <w:rPr>
                <w:rFonts w:ascii="Arial" w:hAnsi="Arial" w:cs="Arial"/>
                <w:b/>
                <w:sz w:val="24"/>
                <w:szCs w:val="24"/>
              </w:rPr>
            </w:pPr>
            <w:r w:rsidRPr="00ED0F7B">
              <w:rPr>
                <w:rFonts w:ascii="Arial" w:hAnsi="Arial" w:cs="Arial"/>
                <w:b/>
                <w:sz w:val="24"/>
                <w:szCs w:val="24"/>
              </w:rPr>
              <w:t>Summary</w:t>
            </w:r>
          </w:p>
          <w:p w:rsidR="00E146E9" w:rsidRDefault="00E146E9" w:rsidP="005E6FFF">
            <w:pPr>
              <w:rPr>
                <w:rFonts w:ascii="Arial" w:hAnsi="Arial" w:cs="Arial"/>
                <w:sz w:val="24"/>
                <w:szCs w:val="24"/>
              </w:rPr>
            </w:pPr>
          </w:p>
          <w:p w:rsidR="00E146E9" w:rsidRDefault="00AB46F1" w:rsidP="005E6FFF">
            <w:pPr>
              <w:rPr>
                <w:rFonts w:ascii="Arial" w:hAnsi="Arial" w:cs="Arial"/>
                <w:sz w:val="24"/>
                <w:szCs w:val="24"/>
              </w:rPr>
            </w:pPr>
            <w:r>
              <w:rPr>
                <w:rFonts w:ascii="Arial" w:hAnsi="Arial" w:cs="Arial"/>
                <w:sz w:val="24"/>
                <w:szCs w:val="24"/>
              </w:rPr>
              <w:t>There are many sources of information</w:t>
            </w:r>
            <w:r w:rsidR="009F4DEE">
              <w:rPr>
                <w:rFonts w:ascii="Arial" w:hAnsi="Arial" w:cs="Arial"/>
                <w:sz w:val="24"/>
                <w:szCs w:val="24"/>
              </w:rPr>
              <w:t>, in the same way that there are</w:t>
            </w:r>
            <w:r>
              <w:rPr>
                <w:rFonts w:ascii="Arial" w:hAnsi="Arial" w:cs="Arial"/>
                <w:sz w:val="24"/>
                <w:szCs w:val="24"/>
              </w:rPr>
              <w:t xml:space="preserve"> many ways that financial</w:t>
            </w:r>
            <w:r w:rsidR="009F4DEE">
              <w:rPr>
                <w:rFonts w:ascii="Arial" w:hAnsi="Arial" w:cs="Arial"/>
                <w:sz w:val="24"/>
                <w:szCs w:val="24"/>
              </w:rPr>
              <w:t xml:space="preserve"> fraud is identified and reported</w:t>
            </w:r>
            <w:r>
              <w:rPr>
                <w:rFonts w:ascii="Arial" w:hAnsi="Arial" w:cs="Arial"/>
                <w:sz w:val="24"/>
                <w:szCs w:val="24"/>
              </w:rPr>
              <w:t>.</w:t>
            </w:r>
          </w:p>
          <w:p w:rsidR="009F4DEE" w:rsidRDefault="009F4DEE" w:rsidP="005E6FFF">
            <w:pPr>
              <w:rPr>
                <w:rFonts w:ascii="Arial" w:hAnsi="Arial" w:cs="Arial"/>
                <w:sz w:val="24"/>
                <w:szCs w:val="24"/>
              </w:rPr>
            </w:pPr>
          </w:p>
          <w:p w:rsidR="00AB46F1" w:rsidRDefault="00AB46F1" w:rsidP="005E6FFF">
            <w:pPr>
              <w:rPr>
                <w:rFonts w:ascii="Arial" w:hAnsi="Arial" w:cs="Arial"/>
                <w:sz w:val="24"/>
                <w:szCs w:val="24"/>
              </w:rPr>
            </w:pPr>
            <w:r>
              <w:rPr>
                <w:rFonts w:ascii="Arial" w:hAnsi="Arial" w:cs="Arial"/>
                <w:sz w:val="24"/>
                <w:szCs w:val="24"/>
              </w:rPr>
              <w:t xml:space="preserve">It is important that all of the different types of evidence are </w:t>
            </w:r>
            <w:r w:rsidR="009F4DEE">
              <w:rPr>
                <w:rFonts w:ascii="Arial" w:hAnsi="Arial" w:cs="Arial"/>
                <w:sz w:val="24"/>
                <w:szCs w:val="24"/>
              </w:rPr>
              <w:t>acknowledged</w:t>
            </w:r>
            <w:r>
              <w:rPr>
                <w:rFonts w:ascii="Arial" w:hAnsi="Arial" w:cs="Arial"/>
                <w:sz w:val="24"/>
                <w:szCs w:val="24"/>
              </w:rPr>
              <w:t xml:space="preserve"> and collected at the earliest opportunity.</w:t>
            </w:r>
          </w:p>
          <w:p w:rsidR="00AB46F1" w:rsidRPr="005E6FFF" w:rsidRDefault="00AB46F1" w:rsidP="005E6FFF">
            <w:pPr>
              <w:rPr>
                <w:rFonts w:ascii="Arial" w:hAnsi="Arial" w:cs="Arial"/>
                <w:sz w:val="24"/>
                <w:szCs w:val="24"/>
              </w:rPr>
            </w:pPr>
          </w:p>
          <w:p w:rsidR="005E6FFF" w:rsidRPr="005E6FFF" w:rsidRDefault="005E6FFF" w:rsidP="005E6FFF">
            <w:pPr>
              <w:rPr>
                <w:rFonts w:ascii="Arial" w:hAnsi="Arial" w:cs="Arial"/>
                <w:b/>
                <w:sz w:val="24"/>
                <w:szCs w:val="24"/>
              </w:rPr>
            </w:pPr>
          </w:p>
          <w:p w:rsidR="00153839" w:rsidRPr="005E6FFF" w:rsidRDefault="005E6FFF" w:rsidP="005E6FFF">
            <w:pPr>
              <w:rPr>
                <w:rFonts w:ascii="Arial" w:hAnsi="Arial" w:cs="Arial"/>
                <w:b/>
                <w:sz w:val="24"/>
                <w:szCs w:val="24"/>
              </w:rPr>
            </w:pPr>
            <w:r w:rsidRPr="005E6FFF">
              <w:rPr>
                <w:rFonts w:ascii="Arial" w:hAnsi="Arial" w:cs="Arial"/>
                <w:b/>
                <w:sz w:val="24"/>
                <w:szCs w:val="24"/>
              </w:rPr>
              <w:t>3. Evidence gathered in financial crime cases is different from the one gathered in non-financial crime</w:t>
            </w:r>
            <w:r w:rsidR="0052043D">
              <w:rPr>
                <w:rFonts w:ascii="Arial" w:hAnsi="Arial" w:cs="Arial"/>
                <w:b/>
                <w:sz w:val="24"/>
                <w:szCs w:val="24"/>
              </w:rPr>
              <w:t xml:space="preserve"> </w:t>
            </w:r>
            <w:r w:rsidRPr="005E6FFF">
              <w:rPr>
                <w:rFonts w:ascii="Arial" w:hAnsi="Arial" w:cs="Arial"/>
                <w:b/>
                <w:sz w:val="24"/>
                <w:szCs w:val="24"/>
              </w:rPr>
              <w:t>cases. What is the basic difference in the composition of these two types of evidence?</w:t>
            </w:r>
          </w:p>
          <w:p w:rsidR="004C1745" w:rsidRDefault="004C1745" w:rsidP="00904790">
            <w:pPr>
              <w:rPr>
                <w:b/>
              </w:rPr>
            </w:pPr>
          </w:p>
          <w:p w:rsidR="000F15ED" w:rsidRDefault="000F15ED" w:rsidP="00904790">
            <w:pPr>
              <w:rPr>
                <w:b/>
              </w:rPr>
            </w:pPr>
          </w:p>
          <w:p w:rsidR="00310D57" w:rsidRDefault="000F15ED" w:rsidP="00904790">
            <w:pPr>
              <w:rPr>
                <w:rFonts w:ascii="Arial" w:hAnsi="Arial" w:cs="Arial"/>
                <w:sz w:val="24"/>
                <w:szCs w:val="24"/>
              </w:rPr>
            </w:pPr>
            <w:r w:rsidRPr="000F15ED">
              <w:rPr>
                <w:rFonts w:ascii="Arial" w:hAnsi="Arial" w:cs="Arial"/>
                <w:sz w:val="24"/>
                <w:szCs w:val="24"/>
              </w:rPr>
              <w:t>White-collar crime is not as visible as conventional crime</w:t>
            </w:r>
            <w:r>
              <w:rPr>
                <w:rFonts w:ascii="Arial" w:hAnsi="Arial" w:cs="Arial"/>
                <w:sz w:val="24"/>
                <w:szCs w:val="24"/>
              </w:rPr>
              <w:t xml:space="preserve"> and detection is diffi</w:t>
            </w:r>
            <w:r w:rsidRPr="000F15ED">
              <w:rPr>
                <w:rFonts w:ascii="Arial" w:hAnsi="Arial" w:cs="Arial"/>
                <w:sz w:val="24"/>
                <w:szCs w:val="24"/>
              </w:rPr>
              <w:t>cult. For instance, in a homicide case,</w:t>
            </w:r>
            <w:r>
              <w:rPr>
                <w:rFonts w:ascii="Arial" w:hAnsi="Arial" w:cs="Arial"/>
                <w:sz w:val="24"/>
                <w:szCs w:val="24"/>
              </w:rPr>
              <w:t xml:space="preserve"> there is generally a body and f</w:t>
            </w:r>
            <w:r w:rsidRPr="000F15ED">
              <w:rPr>
                <w:rFonts w:ascii="Arial" w:hAnsi="Arial" w:cs="Arial"/>
                <w:sz w:val="24"/>
                <w:szCs w:val="24"/>
              </w:rPr>
              <w:t xml:space="preserve">orensic </w:t>
            </w:r>
            <w:r>
              <w:rPr>
                <w:rFonts w:ascii="Arial" w:hAnsi="Arial" w:cs="Arial"/>
                <w:sz w:val="24"/>
                <w:szCs w:val="24"/>
              </w:rPr>
              <w:t xml:space="preserve">evidence. In the case of Financial crime, </w:t>
            </w:r>
            <w:r w:rsidRPr="000F15ED">
              <w:rPr>
                <w:rFonts w:ascii="Arial" w:hAnsi="Arial" w:cs="Arial"/>
                <w:sz w:val="24"/>
                <w:szCs w:val="24"/>
              </w:rPr>
              <w:t>accounting and computer</w:t>
            </w:r>
            <w:r>
              <w:rPr>
                <w:rFonts w:ascii="Arial" w:hAnsi="Arial" w:cs="Arial"/>
                <w:sz w:val="24"/>
                <w:szCs w:val="24"/>
              </w:rPr>
              <w:t xml:space="preserve"> f</w:t>
            </w:r>
            <w:r w:rsidRPr="000F15ED">
              <w:rPr>
                <w:rFonts w:ascii="Arial" w:hAnsi="Arial" w:cs="Arial"/>
                <w:sz w:val="24"/>
                <w:szCs w:val="24"/>
              </w:rPr>
              <w:t>orensics are currently the investigators best tools in detection</w:t>
            </w:r>
            <w:r>
              <w:rPr>
                <w:rFonts w:ascii="Arial" w:hAnsi="Arial" w:cs="Arial"/>
                <w:sz w:val="24"/>
                <w:szCs w:val="24"/>
              </w:rPr>
              <w:t xml:space="preserve"> </w:t>
            </w:r>
            <w:r w:rsidRPr="000F15ED">
              <w:rPr>
                <w:rFonts w:ascii="Arial" w:hAnsi="Arial" w:cs="Arial"/>
                <w:sz w:val="24"/>
                <w:szCs w:val="24"/>
              </w:rPr>
              <w:t>and implemented in most white-collar investigations in recent</w:t>
            </w:r>
            <w:r>
              <w:rPr>
                <w:rFonts w:ascii="Arial" w:hAnsi="Arial" w:cs="Arial"/>
                <w:sz w:val="24"/>
                <w:szCs w:val="24"/>
              </w:rPr>
              <w:t xml:space="preserve"> </w:t>
            </w:r>
            <w:r w:rsidRPr="000F15ED">
              <w:rPr>
                <w:rFonts w:ascii="Arial" w:hAnsi="Arial" w:cs="Arial"/>
                <w:sz w:val="24"/>
                <w:szCs w:val="24"/>
              </w:rPr>
              <w:t xml:space="preserve">years. </w:t>
            </w:r>
          </w:p>
          <w:p w:rsidR="00310D57" w:rsidRDefault="00310D57" w:rsidP="00904790">
            <w:pPr>
              <w:rPr>
                <w:rFonts w:ascii="Arial" w:hAnsi="Arial" w:cs="Arial"/>
                <w:sz w:val="24"/>
                <w:szCs w:val="24"/>
              </w:rPr>
            </w:pPr>
          </w:p>
          <w:p w:rsidR="000F15ED" w:rsidRDefault="000F15ED" w:rsidP="00904790">
            <w:pPr>
              <w:rPr>
                <w:rFonts w:ascii="Arial" w:hAnsi="Arial" w:cs="Arial"/>
                <w:sz w:val="24"/>
                <w:szCs w:val="24"/>
              </w:rPr>
            </w:pPr>
            <w:r>
              <w:rPr>
                <w:rFonts w:ascii="Arial" w:hAnsi="Arial" w:cs="Arial"/>
                <w:sz w:val="24"/>
                <w:szCs w:val="24"/>
              </w:rPr>
              <w:t>Applications of</w:t>
            </w:r>
            <w:r w:rsidRPr="000F15ED">
              <w:rPr>
                <w:rFonts w:ascii="Arial" w:hAnsi="Arial" w:cs="Arial"/>
                <w:sz w:val="24"/>
                <w:szCs w:val="24"/>
              </w:rPr>
              <w:t xml:space="preserve"> science and technology to white-collar</w:t>
            </w:r>
            <w:r>
              <w:rPr>
                <w:rFonts w:ascii="Arial" w:hAnsi="Arial" w:cs="Arial"/>
                <w:sz w:val="24"/>
                <w:szCs w:val="24"/>
              </w:rPr>
              <w:t xml:space="preserve"> </w:t>
            </w:r>
            <w:r w:rsidRPr="000F15ED">
              <w:rPr>
                <w:rFonts w:ascii="Arial" w:hAnsi="Arial" w:cs="Arial"/>
                <w:sz w:val="24"/>
                <w:szCs w:val="24"/>
              </w:rPr>
              <w:t>crime cases is increasing, and advances in technology have led</w:t>
            </w:r>
            <w:r>
              <w:rPr>
                <w:rFonts w:ascii="Arial" w:hAnsi="Arial" w:cs="Arial"/>
                <w:sz w:val="24"/>
                <w:szCs w:val="24"/>
              </w:rPr>
              <w:t xml:space="preserve"> </w:t>
            </w:r>
            <w:r w:rsidRPr="000F15ED">
              <w:rPr>
                <w:rFonts w:ascii="Arial" w:hAnsi="Arial" w:cs="Arial"/>
                <w:sz w:val="24"/>
                <w:szCs w:val="24"/>
              </w:rPr>
              <w:t>to a greater dependence on expert testimony in white-collar crime</w:t>
            </w:r>
            <w:r>
              <w:rPr>
                <w:rFonts w:ascii="Arial" w:hAnsi="Arial" w:cs="Arial"/>
                <w:sz w:val="24"/>
                <w:szCs w:val="24"/>
              </w:rPr>
              <w:t xml:space="preserve"> </w:t>
            </w:r>
            <w:r w:rsidRPr="000F15ED">
              <w:rPr>
                <w:rFonts w:ascii="Arial" w:hAnsi="Arial" w:cs="Arial"/>
                <w:sz w:val="24"/>
                <w:szCs w:val="24"/>
              </w:rPr>
              <w:t>cases, keeping in mind that expert opinion cannot be given with</w:t>
            </w:r>
            <w:r>
              <w:rPr>
                <w:rFonts w:ascii="Arial" w:hAnsi="Arial" w:cs="Arial"/>
                <w:sz w:val="24"/>
                <w:szCs w:val="24"/>
              </w:rPr>
              <w:t xml:space="preserve"> </w:t>
            </w:r>
            <w:r w:rsidRPr="000F15ED">
              <w:rPr>
                <w:rFonts w:ascii="Arial" w:hAnsi="Arial" w:cs="Arial"/>
                <w:sz w:val="24"/>
                <w:szCs w:val="24"/>
              </w:rPr>
              <w:t>absolute certainty</w:t>
            </w:r>
            <w:r>
              <w:rPr>
                <w:rFonts w:ascii="Arial" w:hAnsi="Arial" w:cs="Arial"/>
                <w:sz w:val="24"/>
                <w:szCs w:val="24"/>
              </w:rPr>
              <w:t>.</w:t>
            </w:r>
          </w:p>
          <w:p w:rsidR="008F6CC4" w:rsidRDefault="008F6CC4" w:rsidP="00904790">
            <w:pPr>
              <w:rPr>
                <w:rFonts w:ascii="Arial" w:hAnsi="Arial" w:cs="Arial"/>
                <w:sz w:val="24"/>
                <w:szCs w:val="24"/>
              </w:rPr>
            </w:pPr>
          </w:p>
          <w:p w:rsidR="008F6CC4" w:rsidRDefault="008F6CC4" w:rsidP="00904790">
            <w:pPr>
              <w:rPr>
                <w:rFonts w:ascii="Arial" w:hAnsi="Arial" w:cs="Arial"/>
                <w:sz w:val="24"/>
                <w:szCs w:val="24"/>
              </w:rPr>
            </w:pPr>
            <w:r w:rsidRPr="008F6CC4">
              <w:rPr>
                <w:rFonts w:ascii="Arial" w:hAnsi="Arial" w:cs="Arial"/>
                <w:sz w:val="24"/>
                <w:szCs w:val="24"/>
              </w:rPr>
              <w:t>In an ordinary criminal trial, several witnesses and police officers are called to testify, some physical exhibits are introduced into evidence, and the entire trial is finished in a day or two. By contrast, cases alleging white collar crimes may take weeks to try before the jury. The number of exhibits alone can be overwhelming, with potentially thousands of documents, emails, and other items of evidence that must be accepted by the judge and reviewed by the jury members. Fortunately for defendants, the size and complexities of these trials can sometimes be a strategic advantage.</w:t>
            </w:r>
          </w:p>
          <w:p w:rsidR="000F15ED" w:rsidRDefault="000F15ED" w:rsidP="00904790">
            <w:pPr>
              <w:rPr>
                <w:b/>
              </w:rPr>
            </w:pPr>
          </w:p>
          <w:p w:rsidR="000F15ED" w:rsidRDefault="000F15ED" w:rsidP="00904790">
            <w:pPr>
              <w:rPr>
                <w:b/>
              </w:rPr>
            </w:pPr>
          </w:p>
          <w:p w:rsidR="00BC5216" w:rsidRPr="001F2647" w:rsidRDefault="00BC5216" w:rsidP="00BC5216">
            <w:pPr>
              <w:rPr>
                <w:rFonts w:ascii="Arial" w:hAnsi="Arial" w:cs="Arial"/>
                <w:b/>
                <w:sz w:val="24"/>
                <w:szCs w:val="24"/>
              </w:rPr>
            </w:pPr>
            <w:r w:rsidRPr="001F2647">
              <w:rPr>
                <w:rFonts w:ascii="Arial" w:hAnsi="Arial" w:cs="Arial"/>
                <w:b/>
                <w:sz w:val="24"/>
                <w:szCs w:val="24"/>
              </w:rPr>
              <w:t>Evidence –</w:t>
            </w:r>
            <w:r>
              <w:rPr>
                <w:rFonts w:ascii="Arial" w:hAnsi="Arial" w:cs="Arial"/>
                <w:b/>
                <w:sz w:val="24"/>
                <w:szCs w:val="24"/>
              </w:rPr>
              <w:t xml:space="preserve"> </w:t>
            </w:r>
            <w:r w:rsidRPr="001F2647">
              <w:rPr>
                <w:rFonts w:ascii="Arial" w:hAnsi="Arial" w:cs="Arial"/>
                <w:b/>
                <w:sz w:val="24"/>
                <w:szCs w:val="24"/>
              </w:rPr>
              <w:t>Financial crime</w:t>
            </w:r>
          </w:p>
          <w:p w:rsidR="001E33F9" w:rsidRDefault="001E33F9" w:rsidP="00904790">
            <w:pPr>
              <w:rPr>
                <w:b/>
              </w:rPr>
            </w:pPr>
          </w:p>
          <w:p w:rsidR="00284701" w:rsidRDefault="00284701" w:rsidP="00284701">
            <w:pPr>
              <w:rPr>
                <w:rFonts w:ascii="Arial" w:hAnsi="Arial" w:cs="Arial"/>
                <w:sz w:val="24"/>
                <w:szCs w:val="24"/>
              </w:rPr>
            </w:pPr>
            <w:r w:rsidRPr="00284701">
              <w:rPr>
                <w:rFonts w:ascii="Arial" w:hAnsi="Arial" w:cs="Arial"/>
                <w:sz w:val="24"/>
                <w:szCs w:val="24"/>
              </w:rPr>
              <w:t>As most financial crimes investigation is reactive or historic in nature, documents generated</w:t>
            </w:r>
            <w:r>
              <w:rPr>
                <w:rFonts w:ascii="Arial" w:hAnsi="Arial" w:cs="Arial"/>
                <w:sz w:val="24"/>
                <w:szCs w:val="24"/>
              </w:rPr>
              <w:t xml:space="preserve"> </w:t>
            </w:r>
            <w:r w:rsidRPr="00284701">
              <w:rPr>
                <w:rFonts w:ascii="Arial" w:hAnsi="Arial" w:cs="Arial"/>
                <w:sz w:val="24"/>
                <w:szCs w:val="24"/>
              </w:rPr>
              <w:t>prior to or during the</w:t>
            </w:r>
            <w:r>
              <w:rPr>
                <w:rFonts w:ascii="Arial" w:hAnsi="Arial" w:cs="Arial"/>
                <w:sz w:val="24"/>
                <w:szCs w:val="24"/>
              </w:rPr>
              <w:t xml:space="preserve"> </w:t>
            </w:r>
            <w:r w:rsidRPr="00284701">
              <w:rPr>
                <w:rFonts w:ascii="Arial" w:hAnsi="Arial" w:cs="Arial"/>
                <w:sz w:val="24"/>
                <w:szCs w:val="24"/>
              </w:rPr>
              <w:t>commission of that offence are</w:t>
            </w:r>
            <w:r>
              <w:rPr>
                <w:rFonts w:ascii="Arial" w:hAnsi="Arial" w:cs="Arial"/>
                <w:sz w:val="24"/>
                <w:szCs w:val="24"/>
              </w:rPr>
              <w:t xml:space="preserve"> </w:t>
            </w:r>
            <w:r w:rsidRPr="00284701">
              <w:rPr>
                <w:rFonts w:ascii="Arial" w:hAnsi="Arial" w:cs="Arial"/>
                <w:sz w:val="24"/>
                <w:szCs w:val="24"/>
              </w:rPr>
              <w:t>essential and normally make up</w:t>
            </w:r>
            <w:r>
              <w:rPr>
                <w:rFonts w:ascii="Arial" w:hAnsi="Arial" w:cs="Arial"/>
                <w:sz w:val="24"/>
                <w:szCs w:val="24"/>
              </w:rPr>
              <w:t xml:space="preserve"> </w:t>
            </w:r>
            <w:r w:rsidRPr="00284701">
              <w:rPr>
                <w:rFonts w:ascii="Arial" w:hAnsi="Arial" w:cs="Arial"/>
                <w:sz w:val="24"/>
                <w:szCs w:val="24"/>
              </w:rPr>
              <w:t xml:space="preserve">the majority of evidence. </w:t>
            </w:r>
          </w:p>
          <w:p w:rsidR="00284701" w:rsidRDefault="00284701" w:rsidP="00284701">
            <w:pPr>
              <w:rPr>
                <w:rFonts w:ascii="Arial" w:hAnsi="Arial" w:cs="Arial"/>
                <w:sz w:val="24"/>
                <w:szCs w:val="24"/>
              </w:rPr>
            </w:pPr>
          </w:p>
          <w:p w:rsidR="00284701" w:rsidRDefault="00284701" w:rsidP="00284701">
            <w:pPr>
              <w:rPr>
                <w:rFonts w:ascii="Arial" w:hAnsi="Arial" w:cs="Arial"/>
                <w:sz w:val="24"/>
                <w:szCs w:val="24"/>
              </w:rPr>
            </w:pPr>
            <w:r w:rsidRPr="00284701">
              <w:rPr>
                <w:rFonts w:ascii="Arial" w:hAnsi="Arial" w:cs="Arial"/>
                <w:sz w:val="24"/>
                <w:szCs w:val="24"/>
              </w:rPr>
              <w:t>Bank</w:t>
            </w:r>
            <w:r>
              <w:rPr>
                <w:rFonts w:ascii="Arial" w:hAnsi="Arial" w:cs="Arial"/>
                <w:sz w:val="24"/>
                <w:szCs w:val="24"/>
              </w:rPr>
              <w:t xml:space="preserve"> </w:t>
            </w:r>
            <w:r w:rsidRPr="00284701">
              <w:rPr>
                <w:rFonts w:ascii="Arial" w:hAnsi="Arial" w:cs="Arial"/>
                <w:sz w:val="24"/>
                <w:szCs w:val="24"/>
              </w:rPr>
              <w:t>records, accounting records,</w:t>
            </w:r>
            <w:r>
              <w:rPr>
                <w:rFonts w:ascii="Arial" w:hAnsi="Arial" w:cs="Arial"/>
                <w:sz w:val="24"/>
                <w:szCs w:val="24"/>
              </w:rPr>
              <w:t xml:space="preserve"> </w:t>
            </w:r>
            <w:r w:rsidRPr="00284701">
              <w:rPr>
                <w:rFonts w:ascii="Arial" w:hAnsi="Arial" w:cs="Arial"/>
                <w:sz w:val="24"/>
                <w:szCs w:val="24"/>
              </w:rPr>
              <w:t>legal documents or instruments</w:t>
            </w:r>
            <w:r>
              <w:rPr>
                <w:rFonts w:ascii="Arial" w:hAnsi="Arial" w:cs="Arial"/>
                <w:sz w:val="24"/>
                <w:szCs w:val="24"/>
              </w:rPr>
              <w:t xml:space="preserve"> </w:t>
            </w:r>
            <w:r w:rsidRPr="00284701">
              <w:rPr>
                <w:rFonts w:ascii="Arial" w:hAnsi="Arial" w:cs="Arial"/>
                <w:sz w:val="24"/>
                <w:szCs w:val="24"/>
              </w:rPr>
              <w:t>are normally the basis for the</w:t>
            </w:r>
            <w:r>
              <w:rPr>
                <w:rFonts w:ascii="Arial" w:hAnsi="Arial" w:cs="Arial"/>
                <w:sz w:val="24"/>
                <w:szCs w:val="24"/>
              </w:rPr>
              <w:t xml:space="preserve"> </w:t>
            </w:r>
            <w:r w:rsidRPr="00284701">
              <w:rPr>
                <w:rFonts w:ascii="Arial" w:hAnsi="Arial" w:cs="Arial"/>
                <w:sz w:val="24"/>
                <w:szCs w:val="24"/>
              </w:rPr>
              <w:t>case. They may very well</w:t>
            </w:r>
            <w:r>
              <w:rPr>
                <w:rFonts w:ascii="Arial" w:hAnsi="Arial" w:cs="Arial"/>
                <w:sz w:val="24"/>
                <w:szCs w:val="24"/>
              </w:rPr>
              <w:t xml:space="preserve"> </w:t>
            </w:r>
            <w:r w:rsidRPr="00284701">
              <w:rPr>
                <w:rFonts w:ascii="Arial" w:hAnsi="Arial" w:cs="Arial"/>
                <w:sz w:val="24"/>
                <w:szCs w:val="24"/>
              </w:rPr>
              <w:t>prove the circumstances around</w:t>
            </w:r>
            <w:r>
              <w:rPr>
                <w:rFonts w:ascii="Arial" w:hAnsi="Arial" w:cs="Arial"/>
                <w:sz w:val="24"/>
                <w:szCs w:val="24"/>
              </w:rPr>
              <w:t xml:space="preserve"> </w:t>
            </w:r>
            <w:r w:rsidRPr="00284701">
              <w:rPr>
                <w:rFonts w:ascii="Arial" w:hAnsi="Arial" w:cs="Arial"/>
                <w:sz w:val="24"/>
                <w:szCs w:val="24"/>
              </w:rPr>
              <w:t>the alleged offence, but they</w:t>
            </w:r>
            <w:r>
              <w:rPr>
                <w:rFonts w:ascii="Arial" w:hAnsi="Arial" w:cs="Arial"/>
                <w:sz w:val="24"/>
                <w:szCs w:val="24"/>
              </w:rPr>
              <w:t xml:space="preserve"> </w:t>
            </w:r>
            <w:r w:rsidRPr="00284701">
              <w:rPr>
                <w:rFonts w:ascii="Arial" w:hAnsi="Arial" w:cs="Arial"/>
                <w:sz w:val="24"/>
                <w:szCs w:val="24"/>
              </w:rPr>
              <w:t>may not necessarily provide all</w:t>
            </w:r>
            <w:r>
              <w:rPr>
                <w:rFonts w:ascii="Arial" w:hAnsi="Arial" w:cs="Arial"/>
                <w:sz w:val="24"/>
                <w:szCs w:val="24"/>
              </w:rPr>
              <w:t xml:space="preserve"> </w:t>
            </w:r>
            <w:r w:rsidRPr="00284701">
              <w:rPr>
                <w:rFonts w:ascii="Arial" w:hAnsi="Arial" w:cs="Arial"/>
                <w:sz w:val="24"/>
                <w:szCs w:val="24"/>
              </w:rPr>
              <w:t>the essential elements of the</w:t>
            </w:r>
            <w:r>
              <w:rPr>
                <w:rFonts w:ascii="Arial" w:hAnsi="Arial" w:cs="Arial"/>
                <w:sz w:val="24"/>
                <w:szCs w:val="24"/>
              </w:rPr>
              <w:t xml:space="preserve"> </w:t>
            </w:r>
            <w:r w:rsidRPr="00284701">
              <w:rPr>
                <w:rFonts w:ascii="Arial" w:hAnsi="Arial" w:cs="Arial"/>
                <w:sz w:val="24"/>
                <w:szCs w:val="24"/>
              </w:rPr>
              <w:t xml:space="preserve">criminal charge, </w:t>
            </w:r>
            <w:proofErr w:type="spellStart"/>
            <w:r w:rsidRPr="00284701">
              <w:rPr>
                <w:rFonts w:ascii="Arial" w:hAnsi="Arial" w:cs="Arial"/>
                <w:sz w:val="24"/>
                <w:szCs w:val="24"/>
              </w:rPr>
              <w:t>eg</w:t>
            </w:r>
            <w:proofErr w:type="spellEnd"/>
            <w:r w:rsidRPr="00284701">
              <w:rPr>
                <w:rFonts w:ascii="Arial" w:hAnsi="Arial" w:cs="Arial"/>
                <w:sz w:val="24"/>
                <w:szCs w:val="24"/>
              </w:rPr>
              <w:t>. The</w:t>
            </w:r>
            <w:r>
              <w:rPr>
                <w:rFonts w:ascii="Arial" w:hAnsi="Arial" w:cs="Arial"/>
                <w:sz w:val="24"/>
                <w:szCs w:val="24"/>
              </w:rPr>
              <w:t xml:space="preserve"> </w:t>
            </w:r>
            <w:r w:rsidRPr="00284701">
              <w:rPr>
                <w:rFonts w:ascii="Arial" w:hAnsi="Arial" w:cs="Arial"/>
                <w:sz w:val="24"/>
                <w:szCs w:val="24"/>
              </w:rPr>
              <w:t xml:space="preserve">intention of the subject. </w:t>
            </w:r>
          </w:p>
          <w:p w:rsidR="00284701" w:rsidRDefault="00284701" w:rsidP="00284701">
            <w:pPr>
              <w:rPr>
                <w:rFonts w:ascii="Arial" w:hAnsi="Arial" w:cs="Arial"/>
                <w:sz w:val="24"/>
                <w:szCs w:val="24"/>
              </w:rPr>
            </w:pPr>
          </w:p>
          <w:p w:rsidR="00284701" w:rsidRDefault="00284701" w:rsidP="00284701">
            <w:pPr>
              <w:rPr>
                <w:rFonts w:ascii="Arial" w:hAnsi="Arial" w:cs="Arial"/>
                <w:sz w:val="24"/>
                <w:szCs w:val="24"/>
              </w:rPr>
            </w:pPr>
            <w:r w:rsidRPr="00284701">
              <w:rPr>
                <w:rFonts w:ascii="Arial" w:hAnsi="Arial" w:cs="Arial"/>
                <w:sz w:val="24"/>
                <w:szCs w:val="24"/>
              </w:rPr>
              <w:t>We</w:t>
            </w:r>
            <w:r>
              <w:rPr>
                <w:rFonts w:ascii="Arial" w:hAnsi="Arial" w:cs="Arial"/>
                <w:sz w:val="24"/>
                <w:szCs w:val="24"/>
              </w:rPr>
              <w:t xml:space="preserve"> </w:t>
            </w:r>
            <w:r w:rsidRPr="00284701">
              <w:rPr>
                <w:rFonts w:ascii="Arial" w:hAnsi="Arial" w:cs="Arial"/>
                <w:sz w:val="24"/>
                <w:szCs w:val="24"/>
              </w:rPr>
              <w:t>must never overlook obvious</w:t>
            </w:r>
            <w:r>
              <w:rPr>
                <w:rFonts w:ascii="Arial" w:hAnsi="Arial" w:cs="Arial"/>
                <w:sz w:val="24"/>
                <w:szCs w:val="24"/>
              </w:rPr>
              <w:t xml:space="preserve"> </w:t>
            </w:r>
            <w:r w:rsidRPr="00284701">
              <w:rPr>
                <w:rFonts w:ascii="Arial" w:hAnsi="Arial" w:cs="Arial"/>
                <w:sz w:val="24"/>
                <w:szCs w:val="24"/>
              </w:rPr>
              <w:t>personal records, items like</w:t>
            </w:r>
            <w:r>
              <w:rPr>
                <w:rFonts w:ascii="Arial" w:hAnsi="Arial" w:cs="Arial"/>
                <w:sz w:val="24"/>
                <w:szCs w:val="24"/>
              </w:rPr>
              <w:t xml:space="preserve"> </w:t>
            </w:r>
            <w:r w:rsidR="00B2477D">
              <w:rPr>
                <w:rFonts w:ascii="Arial" w:hAnsi="Arial" w:cs="Arial"/>
                <w:sz w:val="24"/>
                <w:szCs w:val="24"/>
              </w:rPr>
              <w:t>correspondence</w:t>
            </w:r>
            <w:r w:rsidRPr="00284701">
              <w:rPr>
                <w:rFonts w:ascii="Arial" w:hAnsi="Arial" w:cs="Arial"/>
                <w:sz w:val="24"/>
                <w:szCs w:val="24"/>
              </w:rPr>
              <w:t>, notes in day</w:t>
            </w:r>
            <w:r>
              <w:rPr>
                <w:rFonts w:ascii="Arial" w:hAnsi="Arial" w:cs="Arial"/>
                <w:sz w:val="24"/>
                <w:szCs w:val="24"/>
              </w:rPr>
              <w:t xml:space="preserve"> </w:t>
            </w:r>
            <w:r w:rsidRPr="00284701">
              <w:rPr>
                <w:rFonts w:ascii="Arial" w:hAnsi="Arial" w:cs="Arial"/>
                <w:sz w:val="24"/>
                <w:szCs w:val="24"/>
              </w:rPr>
              <w:t>timers or mobile phone records,</w:t>
            </w:r>
            <w:r>
              <w:rPr>
                <w:rFonts w:ascii="Arial" w:hAnsi="Arial" w:cs="Arial"/>
                <w:sz w:val="24"/>
                <w:szCs w:val="24"/>
              </w:rPr>
              <w:t xml:space="preserve"> </w:t>
            </w:r>
            <w:r w:rsidRPr="00284701">
              <w:rPr>
                <w:rFonts w:ascii="Arial" w:hAnsi="Arial" w:cs="Arial"/>
                <w:sz w:val="24"/>
                <w:szCs w:val="24"/>
              </w:rPr>
              <w:t>these may be the evidence</w:t>
            </w:r>
            <w:r>
              <w:rPr>
                <w:rFonts w:ascii="Arial" w:hAnsi="Arial" w:cs="Arial"/>
                <w:sz w:val="24"/>
                <w:szCs w:val="24"/>
              </w:rPr>
              <w:t xml:space="preserve"> </w:t>
            </w:r>
            <w:r w:rsidRPr="00284701">
              <w:rPr>
                <w:rFonts w:ascii="Arial" w:hAnsi="Arial" w:cs="Arial"/>
                <w:sz w:val="24"/>
                <w:szCs w:val="24"/>
              </w:rPr>
              <w:t>needed to prove the element</w:t>
            </w:r>
            <w:r>
              <w:rPr>
                <w:rFonts w:ascii="Arial" w:hAnsi="Arial" w:cs="Arial"/>
                <w:sz w:val="24"/>
                <w:szCs w:val="24"/>
              </w:rPr>
              <w:t xml:space="preserve"> </w:t>
            </w:r>
            <w:r w:rsidRPr="00284701">
              <w:rPr>
                <w:rFonts w:ascii="Arial" w:hAnsi="Arial" w:cs="Arial"/>
                <w:sz w:val="24"/>
                <w:szCs w:val="24"/>
              </w:rPr>
              <w:t>that was not readily apparent in</w:t>
            </w:r>
            <w:r>
              <w:rPr>
                <w:rFonts w:ascii="Arial" w:hAnsi="Arial" w:cs="Arial"/>
                <w:sz w:val="24"/>
                <w:szCs w:val="24"/>
              </w:rPr>
              <w:t xml:space="preserve"> </w:t>
            </w:r>
            <w:r w:rsidRPr="00284701">
              <w:rPr>
                <w:rFonts w:ascii="Arial" w:hAnsi="Arial" w:cs="Arial"/>
                <w:sz w:val="24"/>
                <w:szCs w:val="24"/>
              </w:rPr>
              <w:t>the books and records.</w:t>
            </w:r>
          </w:p>
          <w:p w:rsidR="00284701" w:rsidRDefault="00284701" w:rsidP="00284701">
            <w:pPr>
              <w:rPr>
                <w:rFonts w:ascii="Arial" w:hAnsi="Arial" w:cs="Arial"/>
                <w:sz w:val="24"/>
                <w:szCs w:val="24"/>
              </w:rPr>
            </w:pPr>
          </w:p>
          <w:p w:rsidR="00284701" w:rsidRPr="00284701" w:rsidRDefault="00284701" w:rsidP="00284701">
            <w:pPr>
              <w:rPr>
                <w:rFonts w:ascii="Arial" w:hAnsi="Arial" w:cs="Arial"/>
                <w:sz w:val="24"/>
                <w:szCs w:val="24"/>
              </w:rPr>
            </w:pPr>
            <w:r w:rsidRPr="00284701">
              <w:rPr>
                <w:rFonts w:ascii="Arial" w:hAnsi="Arial" w:cs="Arial"/>
                <w:sz w:val="24"/>
                <w:szCs w:val="24"/>
              </w:rPr>
              <w:t>Documentary evidence may be generated also from electronic records. Banks don’t always</w:t>
            </w:r>
            <w:r>
              <w:rPr>
                <w:rFonts w:ascii="Arial" w:hAnsi="Arial" w:cs="Arial"/>
                <w:sz w:val="24"/>
                <w:szCs w:val="24"/>
              </w:rPr>
              <w:t xml:space="preserve"> </w:t>
            </w:r>
            <w:r w:rsidRPr="00284701">
              <w:rPr>
                <w:rFonts w:ascii="Arial" w:hAnsi="Arial" w:cs="Arial"/>
                <w:sz w:val="24"/>
                <w:szCs w:val="24"/>
              </w:rPr>
              <w:t xml:space="preserve">keep hard </w:t>
            </w:r>
            <w:proofErr w:type="gramStart"/>
            <w:r w:rsidRPr="00284701">
              <w:rPr>
                <w:rFonts w:ascii="Arial" w:hAnsi="Arial" w:cs="Arial"/>
                <w:sz w:val="24"/>
                <w:szCs w:val="24"/>
              </w:rPr>
              <w:t>copies,</w:t>
            </w:r>
            <w:proofErr w:type="gramEnd"/>
            <w:r w:rsidRPr="00284701">
              <w:rPr>
                <w:rFonts w:ascii="Arial" w:hAnsi="Arial" w:cs="Arial"/>
                <w:sz w:val="24"/>
                <w:szCs w:val="24"/>
              </w:rPr>
              <w:t xml:space="preserve"> much is recorded on data bases. </w:t>
            </w:r>
            <w:r w:rsidR="00967B5D">
              <w:rPr>
                <w:rFonts w:ascii="Arial" w:hAnsi="Arial" w:cs="Arial"/>
                <w:sz w:val="24"/>
                <w:szCs w:val="24"/>
              </w:rPr>
              <w:t>The investigator</w:t>
            </w:r>
            <w:r w:rsidRPr="00284701">
              <w:rPr>
                <w:rFonts w:ascii="Arial" w:hAnsi="Arial" w:cs="Arial"/>
                <w:sz w:val="24"/>
                <w:szCs w:val="24"/>
              </w:rPr>
              <w:t xml:space="preserve"> must be prepared to download the</w:t>
            </w:r>
            <w:r>
              <w:rPr>
                <w:rFonts w:ascii="Arial" w:hAnsi="Arial" w:cs="Arial"/>
                <w:sz w:val="24"/>
                <w:szCs w:val="24"/>
              </w:rPr>
              <w:t xml:space="preserve"> </w:t>
            </w:r>
            <w:r w:rsidRPr="00284701">
              <w:rPr>
                <w:rFonts w:ascii="Arial" w:hAnsi="Arial" w:cs="Arial"/>
                <w:sz w:val="24"/>
                <w:szCs w:val="24"/>
              </w:rPr>
              <w:t>necessary files and introduce them through appropriate legal means.</w:t>
            </w:r>
          </w:p>
          <w:p w:rsidR="00002FAB" w:rsidRDefault="00002FAB" w:rsidP="00904790">
            <w:pPr>
              <w:rPr>
                <w:b/>
              </w:rPr>
            </w:pPr>
          </w:p>
          <w:p w:rsidR="00002FAB" w:rsidRPr="00002FAB" w:rsidRDefault="00002FAB" w:rsidP="00002FAB">
            <w:pPr>
              <w:rPr>
                <w:rFonts w:ascii="Arial" w:hAnsi="Arial" w:cs="Arial"/>
                <w:b/>
                <w:sz w:val="24"/>
                <w:szCs w:val="24"/>
              </w:rPr>
            </w:pPr>
            <w:r w:rsidRPr="00002FAB">
              <w:rPr>
                <w:rFonts w:ascii="Arial" w:hAnsi="Arial" w:cs="Arial"/>
                <w:b/>
                <w:sz w:val="24"/>
                <w:szCs w:val="24"/>
              </w:rPr>
              <w:t>Forensics – Financial Crime (Source: Financial Crimes Investigations)</w:t>
            </w:r>
          </w:p>
          <w:p w:rsidR="00002FAB" w:rsidRPr="00002FAB" w:rsidRDefault="00002FAB" w:rsidP="00002FAB">
            <w:pPr>
              <w:rPr>
                <w:rFonts w:ascii="Arial" w:hAnsi="Arial" w:cs="Arial"/>
                <w:sz w:val="24"/>
                <w:szCs w:val="24"/>
              </w:rPr>
            </w:pPr>
            <w:r w:rsidRPr="00002FAB">
              <w:rPr>
                <w:rFonts w:ascii="Arial" w:hAnsi="Arial" w:cs="Arial"/>
                <w:sz w:val="24"/>
                <w:szCs w:val="24"/>
              </w:rPr>
              <w:t> </w:t>
            </w:r>
          </w:p>
          <w:p w:rsidR="00002FAB" w:rsidRPr="00002FAB" w:rsidRDefault="00002FAB" w:rsidP="00002FAB">
            <w:pPr>
              <w:rPr>
                <w:rFonts w:ascii="Arial" w:hAnsi="Arial" w:cs="Arial"/>
                <w:sz w:val="24"/>
                <w:szCs w:val="24"/>
              </w:rPr>
            </w:pPr>
            <w:r w:rsidRPr="00002FAB">
              <w:rPr>
                <w:rFonts w:ascii="Arial" w:hAnsi="Arial" w:cs="Arial"/>
                <w:sz w:val="24"/>
                <w:szCs w:val="24"/>
              </w:rPr>
              <w:t xml:space="preserve">Forensic analysis is a common tool in the investigation of financial crime and can be </w:t>
            </w:r>
            <w:r w:rsidRPr="00002FAB">
              <w:rPr>
                <w:rFonts w:ascii="Arial" w:hAnsi="Arial" w:cs="Arial"/>
                <w:sz w:val="24"/>
                <w:szCs w:val="24"/>
              </w:rPr>
              <w:lastRenderedPageBreak/>
              <w:t>used in computer examinations, DNA comparisons, polygraph tests, photographic evidence, and handwriting or finger print analysis.  Forensic investigations in conjunction with surveillance and general investigative techniques often prove valuable in financial crime detection.</w:t>
            </w:r>
          </w:p>
          <w:p w:rsidR="001E33F9" w:rsidRDefault="001E33F9" w:rsidP="00904790">
            <w:pPr>
              <w:rPr>
                <w:b/>
              </w:rPr>
            </w:pPr>
          </w:p>
          <w:p w:rsidR="001E33F9" w:rsidRPr="001F2647" w:rsidRDefault="001F2647" w:rsidP="00904790">
            <w:pPr>
              <w:rPr>
                <w:rFonts w:ascii="Arial" w:hAnsi="Arial" w:cs="Arial"/>
                <w:b/>
                <w:sz w:val="24"/>
                <w:szCs w:val="24"/>
              </w:rPr>
            </w:pPr>
            <w:r w:rsidRPr="001F2647">
              <w:rPr>
                <w:rFonts w:ascii="Arial" w:hAnsi="Arial" w:cs="Arial"/>
                <w:b/>
                <w:sz w:val="24"/>
                <w:szCs w:val="24"/>
              </w:rPr>
              <w:t>Evidence – Non Financial crime</w:t>
            </w:r>
          </w:p>
          <w:p w:rsidR="006D233E" w:rsidRDefault="006D233E" w:rsidP="00904790">
            <w:pPr>
              <w:rPr>
                <w:b/>
              </w:rPr>
            </w:pPr>
          </w:p>
          <w:p w:rsidR="002C7885" w:rsidRPr="00CF61CA" w:rsidRDefault="00CF61CA" w:rsidP="00904790">
            <w:pPr>
              <w:rPr>
                <w:rFonts w:ascii="Arial" w:hAnsi="Arial" w:cs="Arial"/>
                <w:sz w:val="24"/>
                <w:szCs w:val="24"/>
              </w:rPr>
            </w:pPr>
            <w:r>
              <w:rPr>
                <w:rFonts w:ascii="Arial" w:hAnsi="Arial" w:cs="Arial"/>
                <w:sz w:val="24"/>
                <w:szCs w:val="24"/>
              </w:rPr>
              <w:t xml:space="preserve">The evidence </w:t>
            </w:r>
            <w:r w:rsidR="00C34B6B">
              <w:rPr>
                <w:rFonts w:ascii="Arial" w:hAnsi="Arial" w:cs="Arial"/>
                <w:sz w:val="24"/>
                <w:szCs w:val="24"/>
              </w:rPr>
              <w:t>collated</w:t>
            </w:r>
            <w:r>
              <w:rPr>
                <w:rFonts w:ascii="Arial" w:hAnsi="Arial" w:cs="Arial"/>
                <w:sz w:val="24"/>
                <w:szCs w:val="24"/>
              </w:rPr>
              <w:t xml:space="preserve"> in n</w:t>
            </w:r>
            <w:r w:rsidRPr="00CF61CA">
              <w:rPr>
                <w:rFonts w:ascii="Arial" w:hAnsi="Arial" w:cs="Arial"/>
                <w:sz w:val="24"/>
                <w:szCs w:val="24"/>
              </w:rPr>
              <w:t>o</w:t>
            </w:r>
            <w:r>
              <w:rPr>
                <w:rFonts w:ascii="Arial" w:hAnsi="Arial" w:cs="Arial"/>
                <w:sz w:val="24"/>
                <w:szCs w:val="24"/>
              </w:rPr>
              <w:t xml:space="preserve">n financial crime is generally physical evidence. </w:t>
            </w:r>
          </w:p>
          <w:p w:rsidR="001F2647" w:rsidRDefault="001F2647" w:rsidP="00904790">
            <w:pPr>
              <w:rPr>
                <w:b/>
              </w:rPr>
            </w:pPr>
          </w:p>
          <w:p w:rsidR="001E33F9" w:rsidRPr="006D233E" w:rsidRDefault="00C34B6B" w:rsidP="00904790">
            <w:pPr>
              <w:rPr>
                <w:rFonts w:ascii="Arial" w:hAnsi="Arial" w:cs="Arial"/>
                <w:sz w:val="24"/>
                <w:szCs w:val="24"/>
              </w:rPr>
            </w:pPr>
            <w:r>
              <w:rPr>
                <w:rFonts w:ascii="Arial" w:hAnsi="Arial" w:cs="Arial"/>
                <w:sz w:val="24"/>
                <w:szCs w:val="24"/>
              </w:rPr>
              <w:t xml:space="preserve">I have researched the </w:t>
            </w:r>
            <w:r w:rsidR="006D233E" w:rsidRPr="006D233E">
              <w:rPr>
                <w:rFonts w:ascii="Arial" w:hAnsi="Arial" w:cs="Arial"/>
                <w:sz w:val="24"/>
                <w:szCs w:val="24"/>
              </w:rPr>
              <w:t xml:space="preserve">10 Most Incriminating Types of Evidence </w:t>
            </w:r>
            <w:r>
              <w:rPr>
                <w:rFonts w:ascii="Arial" w:hAnsi="Arial" w:cs="Arial"/>
                <w:sz w:val="24"/>
                <w:szCs w:val="24"/>
              </w:rPr>
              <w:t>for</w:t>
            </w:r>
            <w:r w:rsidR="001F2647">
              <w:rPr>
                <w:rFonts w:ascii="Arial" w:hAnsi="Arial" w:cs="Arial"/>
                <w:sz w:val="24"/>
                <w:szCs w:val="24"/>
              </w:rPr>
              <w:t xml:space="preserve"> Non-Financial Crime</w:t>
            </w:r>
            <w:r w:rsidR="00CF61CA">
              <w:rPr>
                <w:rFonts w:ascii="Arial" w:hAnsi="Arial" w:cs="Arial"/>
                <w:sz w:val="24"/>
                <w:szCs w:val="24"/>
              </w:rPr>
              <w:t xml:space="preserve"> (Source: Criminal Justice guide)</w:t>
            </w:r>
            <w:r>
              <w:rPr>
                <w:rFonts w:ascii="Arial" w:hAnsi="Arial" w:cs="Arial"/>
                <w:sz w:val="24"/>
                <w:szCs w:val="24"/>
              </w:rPr>
              <w:t>.</w:t>
            </w:r>
            <w:r w:rsidR="00CF61CA">
              <w:rPr>
                <w:rFonts w:ascii="Arial" w:hAnsi="Arial" w:cs="Arial"/>
                <w:sz w:val="24"/>
                <w:szCs w:val="24"/>
              </w:rPr>
              <w:t xml:space="preserve"> </w:t>
            </w:r>
          </w:p>
          <w:p w:rsidR="001E33F9" w:rsidRDefault="001E33F9" w:rsidP="00904790">
            <w:pPr>
              <w:rPr>
                <w:b/>
              </w:rPr>
            </w:pPr>
          </w:p>
          <w:p w:rsidR="001E33F9" w:rsidRDefault="001E33F9" w:rsidP="006D233E">
            <w:pPr>
              <w:pStyle w:val="ListParagraph"/>
              <w:numPr>
                <w:ilvl w:val="0"/>
                <w:numId w:val="11"/>
              </w:numPr>
              <w:rPr>
                <w:rFonts w:ascii="Arial" w:hAnsi="Arial" w:cs="Arial"/>
                <w:sz w:val="24"/>
                <w:szCs w:val="24"/>
              </w:rPr>
            </w:pPr>
            <w:r w:rsidRPr="006D233E">
              <w:rPr>
                <w:rFonts w:ascii="Arial" w:hAnsi="Arial" w:cs="Arial"/>
                <w:sz w:val="24"/>
                <w:szCs w:val="24"/>
              </w:rPr>
              <w:t>Fingerprints: Fingerprints are the most incriminating types of evidence used in criminal cases because it’s one of the most reliable forms of identification. No two people have the same fingerprint, making it a truly fundamental tool for accurate identification of criminals. Only when fingerprints can’t be traced back to a person with a criminal history do they have less power in an investigation. However, if the suspects can be narrowed down, their fingerprints can be tested to see which one matches.</w:t>
            </w:r>
          </w:p>
          <w:p w:rsidR="00AB2F51" w:rsidRPr="006D233E" w:rsidRDefault="00AB2F51" w:rsidP="00AB2F51">
            <w:pPr>
              <w:pStyle w:val="ListParagraph"/>
              <w:rPr>
                <w:rFonts w:ascii="Arial" w:hAnsi="Arial" w:cs="Arial"/>
                <w:sz w:val="24"/>
                <w:szCs w:val="24"/>
              </w:rPr>
            </w:pPr>
          </w:p>
          <w:p w:rsidR="001E33F9" w:rsidRDefault="001E33F9" w:rsidP="006D233E">
            <w:pPr>
              <w:pStyle w:val="ListParagraph"/>
              <w:numPr>
                <w:ilvl w:val="0"/>
                <w:numId w:val="11"/>
              </w:numPr>
              <w:rPr>
                <w:rFonts w:ascii="Arial" w:hAnsi="Arial" w:cs="Arial"/>
                <w:sz w:val="24"/>
                <w:szCs w:val="24"/>
              </w:rPr>
            </w:pPr>
            <w:r w:rsidRPr="006D233E">
              <w:rPr>
                <w:rFonts w:ascii="Arial" w:hAnsi="Arial" w:cs="Arial"/>
                <w:sz w:val="24"/>
                <w:szCs w:val="24"/>
              </w:rPr>
              <w:t>Blood: Blood is an incriminating type of evidence for various reasons. DNA can be extracted from blood to find a criminal and blood type can be analyzed to help rule out suspects. Blood splatters can also help investigators piece together crime scenes and it provides more evidence to test.</w:t>
            </w:r>
          </w:p>
          <w:p w:rsidR="00AB2F51" w:rsidRPr="00AB2F51" w:rsidRDefault="00AB2F51" w:rsidP="00AB2F51">
            <w:pPr>
              <w:pStyle w:val="ListParagraph"/>
              <w:rPr>
                <w:rFonts w:ascii="Arial" w:hAnsi="Arial" w:cs="Arial"/>
                <w:sz w:val="24"/>
                <w:szCs w:val="24"/>
              </w:rPr>
            </w:pPr>
          </w:p>
          <w:p w:rsidR="00AB2F51" w:rsidRPr="006D233E" w:rsidRDefault="00AB2F51" w:rsidP="00AB2F51">
            <w:pPr>
              <w:pStyle w:val="ListParagraph"/>
              <w:rPr>
                <w:rFonts w:ascii="Arial" w:hAnsi="Arial" w:cs="Arial"/>
                <w:sz w:val="24"/>
                <w:szCs w:val="24"/>
              </w:rPr>
            </w:pPr>
          </w:p>
          <w:p w:rsidR="001E33F9" w:rsidRDefault="001E33F9" w:rsidP="006D233E">
            <w:pPr>
              <w:pStyle w:val="ListParagraph"/>
              <w:numPr>
                <w:ilvl w:val="0"/>
                <w:numId w:val="11"/>
              </w:numPr>
              <w:rPr>
                <w:rFonts w:ascii="Arial" w:hAnsi="Arial" w:cs="Arial"/>
                <w:sz w:val="24"/>
                <w:szCs w:val="24"/>
              </w:rPr>
            </w:pPr>
            <w:r w:rsidRPr="006D233E">
              <w:rPr>
                <w:rFonts w:ascii="Arial" w:hAnsi="Arial" w:cs="Arial"/>
                <w:sz w:val="24"/>
                <w:szCs w:val="24"/>
              </w:rPr>
              <w:t>Hair: Hair is another useful type of evidence that can bring police closer to a criminal. A strand of hair collected from a crime scene can be submitted for DNA testing. Forensic scientists may have a better chance at testing the DNA if the hair follicle is still intact. In addition, the color of a hair strand can also be used to rule out suspects whose hair does not match the recovered hair sample.</w:t>
            </w:r>
          </w:p>
          <w:p w:rsidR="00AB2F51" w:rsidRPr="006D233E" w:rsidRDefault="00AB2F51" w:rsidP="00AB2F51">
            <w:pPr>
              <w:pStyle w:val="ListParagraph"/>
              <w:rPr>
                <w:rFonts w:ascii="Arial" w:hAnsi="Arial" w:cs="Arial"/>
                <w:sz w:val="24"/>
                <w:szCs w:val="24"/>
              </w:rPr>
            </w:pPr>
          </w:p>
          <w:p w:rsidR="001E33F9" w:rsidRDefault="001E33F9" w:rsidP="006D233E">
            <w:pPr>
              <w:pStyle w:val="ListParagraph"/>
              <w:numPr>
                <w:ilvl w:val="0"/>
                <w:numId w:val="11"/>
              </w:numPr>
              <w:rPr>
                <w:rFonts w:ascii="Arial" w:eastAsiaTheme="minorEastAsia" w:hAnsi="Arial" w:cs="Arial"/>
                <w:sz w:val="24"/>
                <w:szCs w:val="24"/>
              </w:rPr>
            </w:pPr>
            <w:r w:rsidRPr="001E33F9">
              <w:rPr>
                <w:rFonts w:ascii="Arial" w:hAnsi="Arial" w:cs="Arial"/>
                <w:sz w:val="24"/>
                <w:szCs w:val="24"/>
              </w:rPr>
              <w:t>Skin</w:t>
            </w:r>
            <w:r w:rsidRPr="001E33F9">
              <w:rPr>
                <w:rFonts w:ascii="Arial" w:eastAsiaTheme="minorEastAsia" w:hAnsi="Arial" w:cs="Arial"/>
                <w:sz w:val="24"/>
                <w:szCs w:val="24"/>
              </w:rPr>
              <w:t>: Although difficult to see at a crime scene, skin can be analyzed and tested to find a criminal. Like hair, skin samples can help determine the skin color of the person involved in the crime and DNA can be extracted for a more accurate identification of criminals. Skin can also be a harbinger of other evidence at the scene, which brings police closer to finding the criminal and understanding the crime in greater detail.</w:t>
            </w:r>
          </w:p>
          <w:p w:rsidR="00AB2F51" w:rsidRPr="00AB2F51" w:rsidRDefault="00AB2F51" w:rsidP="00AB2F51">
            <w:pPr>
              <w:rPr>
                <w:rFonts w:ascii="Arial" w:hAnsi="Arial" w:cs="Arial"/>
                <w:sz w:val="24"/>
                <w:szCs w:val="24"/>
              </w:rPr>
            </w:pPr>
          </w:p>
          <w:p w:rsid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Witness Testimony: Testimony from a witness who was at the scene of the crime is one of the most incriminating types of evidence. How incriminating the testimony is depends on the credibility of the witness, which is determined by the jury. It can be the deciding factor in a case.</w:t>
            </w:r>
          </w:p>
          <w:p w:rsidR="00AB2F51" w:rsidRPr="00AB2F51" w:rsidRDefault="00AB2F51" w:rsidP="00AB2F51">
            <w:pPr>
              <w:pStyle w:val="ListParagraph"/>
              <w:rPr>
                <w:rFonts w:ascii="Arial" w:eastAsiaTheme="minorEastAsia" w:hAnsi="Arial" w:cs="Arial"/>
                <w:sz w:val="24"/>
                <w:szCs w:val="24"/>
              </w:rPr>
            </w:pPr>
          </w:p>
          <w:p w:rsidR="00AB2F51" w:rsidRPr="001E33F9" w:rsidRDefault="00AB2F51" w:rsidP="00AB2F51">
            <w:pPr>
              <w:pStyle w:val="ListParagraph"/>
              <w:rPr>
                <w:rFonts w:ascii="Arial" w:eastAsiaTheme="minorEastAsia" w:hAnsi="Arial" w:cs="Arial"/>
                <w:sz w:val="24"/>
                <w:szCs w:val="24"/>
              </w:rPr>
            </w:pPr>
          </w:p>
          <w:p w:rsidR="001E33F9" w:rsidRP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 xml:space="preserve">Written Documents: One of the worst things you can do as a criminal if you want to evade the law is </w:t>
            </w:r>
            <w:proofErr w:type="gramStart"/>
            <w:r w:rsidRPr="001E33F9">
              <w:rPr>
                <w:rFonts w:ascii="Arial" w:eastAsiaTheme="minorEastAsia" w:hAnsi="Arial" w:cs="Arial"/>
                <w:sz w:val="24"/>
                <w:szCs w:val="24"/>
              </w:rPr>
              <w:t>write</w:t>
            </w:r>
            <w:proofErr w:type="gramEnd"/>
            <w:r w:rsidRPr="001E33F9">
              <w:rPr>
                <w:rFonts w:ascii="Arial" w:eastAsiaTheme="minorEastAsia" w:hAnsi="Arial" w:cs="Arial"/>
                <w:sz w:val="24"/>
                <w:szCs w:val="24"/>
              </w:rPr>
              <w:t xml:space="preserve"> things down. Some criminals write in dairies, journals, letters and even e-mails to chronicle their plan of action or confess their guilt. Suspects may be in correspondence with others who can present </w:t>
            </w:r>
            <w:r w:rsidRPr="001E33F9">
              <w:rPr>
                <w:rFonts w:ascii="Arial" w:eastAsiaTheme="minorEastAsia" w:hAnsi="Arial" w:cs="Arial"/>
                <w:sz w:val="24"/>
                <w:szCs w:val="24"/>
              </w:rPr>
              <w:lastRenderedPageBreak/>
              <w:t>these documents to police, or investigators may find such documents when searching a suspect’s home.</w:t>
            </w:r>
          </w:p>
          <w:p w:rsidR="00AB2F51" w:rsidRDefault="00AB2F51" w:rsidP="00AB2F51">
            <w:pPr>
              <w:pStyle w:val="ListParagraph"/>
              <w:rPr>
                <w:rFonts w:ascii="Arial" w:eastAsiaTheme="minorEastAsia" w:hAnsi="Arial" w:cs="Arial"/>
                <w:sz w:val="24"/>
                <w:szCs w:val="24"/>
              </w:rPr>
            </w:pPr>
          </w:p>
          <w:p w:rsidR="001E33F9" w:rsidRP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Semen: Semen can be used in several ways to verify rape accusations, as well as extract DNA to identify the criminal. Semen can also be analyzed and tested to determine if there was more than one person involved in a sexual crime.</w:t>
            </w:r>
          </w:p>
          <w:p w:rsidR="00AB2F51" w:rsidRDefault="00AB2F51" w:rsidP="00AB2F51">
            <w:pPr>
              <w:pStyle w:val="ListParagraph"/>
              <w:rPr>
                <w:rFonts w:ascii="Arial" w:eastAsiaTheme="minorEastAsia" w:hAnsi="Arial" w:cs="Arial"/>
                <w:sz w:val="24"/>
                <w:szCs w:val="24"/>
              </w:rPr>
            </w:pPr>
          </w:p>
          <w:p w:rsidR="001E33F9" w:rsidRP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Shoe Prints: Shoe prints are extremely useful in police investigations and they can be a very incriminating type of evidence. Police can tell by a lot about a shoe print, such as the make, model and size of a shoe, as well as the gender and approximate height of the person. Shoe prints also indicate the activity of the wearer when the print was made and, if the impressions are visible, police may be able to trace the criminal’s moves and follow their prints to the next destination, such as a nearby home or woods.</w:t>
            </w:r>
          </w:p>
          <w:p w:rsidR="00AB2F51" w:rsidRDefault="00AB2F51" w:rsidP="00AB2F51">
            <w:pPr>
              <w:pStyle w:val="ListParagraph"/>
              <w:rPr>
                <w:rFonts w:ascii="Arial" w:eastAsiaTheme="minorEastAsia" w:hAnsi="Arial" w:cs="Arial"/>
                <w:sz w:val="24"/>
                <w:szCs w:val="24"/>
              </w:rPr>
            </w:pPr>
          </w:p>
          <w:p w:rsidR="001E33F9" w:rsidRP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Videotapes/Photographs: Videotapes and photographs are both compelling and incriminating types of evidence. Whether the videos or photos capture the crime taking place or the people present during or after the crime, it is valuable evidence that can be used to rule out suspects and find the criminal.</w:t>
            </w:r>
          </w:p>
          <w:p w:rsidR="00AB2F51" w:rsidRPr="00AB2F51" w:rsidRDefault="00AB2F51" w:rsidP="00AB2F51">
            <w:pPr>
              <w:ind w:left="360"/>
              <w:rPr>
                <w:rFonts w:ascii="Arial" w:hAnsi="Arial" w:cs="Arial"/>
                <w:sz w:val="24"/>
                <w:szCs w:val="24"/>
              </w:rPr>
            </w:pPr>
          </w:p>
          <w:p w:rsidR="001E33F9" w:rsidRPr="001E33F9" w:rsidRDefault="001E33F9" w:rsidP="006D233E">
            <w:pPr>
              <w:pStyle w:val="ListParagraph"/>
              <w:numPr>
                <w:ilvl w:val="0"/>
                <w:numId w:val="11"/>
              </w:numPr>
              <w:rPr>
                <w:rFonts w:ascii="Arial" w:eastAsiaTheme="minorEastAsia" w:hAnsi="Arial" w:cs="Arial"/>
                <w:sz w:val="24"/>
                <w:szCs w:val="24"/>
              </w:rPr>
            </w:pPr>
            <w:r w:rsidRPr="001E33F9">
              <w:rPr>
                <w:rFonts w:ascii="Arial" w:eastAsiaTheme="minorEastAsia" w:hAnsi="Arial" w:cs="Arial"/>
                <w:sz w:val="24"/>
                <w:szCs w:val="24"/>
              </w:rPr>
              <w:t>Ballistics: Ballistics is the study of firearms and ammunition. This technical form of evidence includes shell casings, gun powder, bullets, gunshots and other firing characteristics of a weapon. Even the slightest remnants of a gunshot can be traced to a specific firearm, where it’s sold and its owner, if registered.</w:t>
            </w:r>
          </w:p>
          <w:p w:rsidR="001E33F9" w:rsidRDefault="001E33F9" w:rsidP="00904790">
            <w:pPr>
              <w:rPr>
                <w:rFonts w:ascii="Arial" w:hAnsi="Arial" w:cs="Arial"/>
                <w:sz w:val="24"/>
                <w:szCs w:val="24"/>
              </w:rPr>
            </w:pPr>
          </w:p>
          <w:p w:rsidR="00CF61CA" w:rsidRPr="00C34B6B" w:rsidRDefault="00CF61CA" w:rsidP="00904790">
            <w:pPr>
              <w:rPr>
                <w:rFonts w:ascii="Arial" w:hAnsi="Arial" w:cs="Arial"/>
                <w:b/>
                <w:sz w:val="24"/>
                <w:szCs w:val="24"/>
              </w:rPr>
            </w:pPr>
          </w:p>
          <w:p w:rsidR="00CF61CA" w:rsidRPr="00C34B6B" w:rsidRDefault="00C34B6B" w:rsidP="00904790">
            <w:pPr>
              <w:rPr>
                <w:rFonts w:ascii="Arial" w:hAnsi="Arial" w:cs="Arial"/>
                <w:b/>
                <w:sz w:val="24"/>
                <w:szCs w:val="24"/>
              </w:rPr>
            </w:pPr>
            <w:r w:rsidRPr="00C34B6B">
              <w:rPr>
                <w:rFonts w:ascii="Arial" w:hAnsi="Arial" w:cs="Arial"/>
                <w:b/>
                <w:sz w:val="24"/>
                <w:szCs w:val="24"/>
              </w:rPr>
              <w:t>Summary</w:t>
            </w:r>
          </w:p>
          <w:p w:rsidR="00BC5216" w:rsidRDefault="00BC5216" w:rsidP="00904790">
            <w:pPr>
              <w:rPr>
                <w:rFonts w:ascii="Arial" w:hAnsi="Arial" w:cs="Arial"/>
                <w:sz w:val="24"/>
                <w:szCs w:val="24"/>
              </w:rPr>
            </w:pPr>
          </w:p>
          <w:p w:rsidR="00DD7E09" w:rsidRDefault="00967B5D" w:rsidP="00904790">
            <w:pPr>
              <w:rPr>
                <w:rFonts w:ascii="Arial" w:hAnsi="Arial" w:cs="Arial"/>
                <w:sz w:val="24"/>
                <w:szCs w:val="24"/>
              </w:rPr>
            </w:pPr>
            <w:r>
              <w:rPr>
                <w:rFonts w:ascii="Arial" w:hAnsi="Arial" w:cs="Arial"/>
                <w:sz w:val="24"/>
                <w:szCs w:val="24"/>
              </w:rPr>
              <w:t xml:space="preserve">While evidence is essential for all investigations, the </w:t>
            </w:r>
            <w:r w:rsidR="00DD7E09">
              <w:rPr>
                <w:rFonts w:ascii="Arial" w:hAnsi="Arial" w:cs="Arial"/>
                <w:sz w:val="24"/>
                <w:szCs w:val="24"/>
              </w:rPr>
              <w:t xml:space="preserve">reliance on different types </w:t>
            </w:r>
            <w:r>
              <w:rPr>
                <w:rFonts w:ascii="Arial" w:hAnsi="Arial" w:cs="Arial"/>
                <w:sz w:val="24"/>
                <w:szCs w:val="24"/>
              </w:rPr>
              <w:t>of evidence between financial and non financial</w:t>
            </w:r>
            <w:r w:rsidR="00DD7E09">
              <w:rPr>
                <w:rFonts w:ascii="Arial" w:hAnsi="Arial" w:cs="Arial"/>
                <w:sz w:val="24"/>
                <w:szCs w:val="24"/>
              </w:rPr>
              <w:t xml:space="preserve"> crime are</w:t>
            </w:r>
            <w:r>
              <w:rPr>
                <w:rFonts w:ascii="Arial" w:hAnsi="Arial" w:cs="Arial"/>
                <w:sz w:val="24"/>
                <w:szCs w:val="24"/>
              </w:rPr>
              <w:t xml:space="preserve"> different.</w:t>
            </w:r>
          </w:p>
          <w:p w:rsidR="00967B5D" w:rsidRDefault="00967B5D" w:rsidP="00904790">
            <w:pPr>
              <w:rPr>
                <w:rFonts w:ascii="Arial" w:hAnsi="Arial" w:cs="Arial"/>
                <w:sz w:val="24"/>
                <w:szCs w:val="24"/>
              </w:rPr>
            </w:pPr>
            <w:r>
              <w:rPr>
                <w:rFonts w:ascii="Arial" w:hAnsi="Arial" w:cs="Arial"/>
                <w:sz w:val="24"/>
                <w:szCs w:val="24"/>
              </w:rPr>
              <w:t xml:space="preserve"> </w:t>
            </w:r>
          </w:p>
          <w:p w:rsidR="00967B5D" w:rsidRDefault="00DD7E09" w:rsidP="00904790">
            <w:pPr>
              <w:rPr>
                <w:rFonts w:ascii="Arial" w:hAnsi="Arial" w:cs="Arial"/>
                <w:sz w:val="24"/>
                <w:szCs w:val="24"/>
              </w:rPr>
            </w:pPr>
            <w:r>
              <w:rPr>
                <w:rFonts w:ascii="Arial" w:hAnsi="Arial" w:cs="Arial"/>
                <w:sz w:val="24"/>
                <w:szCs w:val="24"/>
              </w:rPr>
              <w:t>For</w:t>
            </w:r>
            <w:r w:rsidR="00967B5D">
              <w:rPr>
                <w:rFonts w:ascii="Arial" w:hAnsi="Arial" w:cs="Arial"/>
                <w:sz w:val="24"/>
                <w:szCs w:val="24"/>
              </w:rPr>
              <w:t xml:space="preserve"> both types of investigation, it is likely that physical and documentary</w:t>
            </w:r>
            <w:r>
              <w:rPr>
                <w:rFonts w:ascii="Arial" w:hAnsi="Arial" w:cs="Arial"/>
                <w:sz w:val="24"/>
                <w:szCs w:val="24"/>
              </w:rPr>
              <w:t xml:space="preserve"> evidence will be used in the investigation</w:t>
            </w:r>
            <w:r w:rsidR="00967B5D">
              <w:rPr>
                <w:rFonts w:ascii="Arial" w:hAnsi="Arial" w:cs="Arial"/>
                <w:sz w:val="24"/>
                <w:szCs w:val="24"/>
              </w:rPr>
              <w:t>, depending on the nature and magnitude of the crime.</w:t>
            </w:r>
          </w:p>
          <w:p w:rsidR="00967B5D" w:rsidRDefault="00967B5D" w:rsidP="00904790">
            <w:pPr>
              <w:rPr>
                <w:rFonts w:ascii="Arial" w:hAnsi="Arial" w:cs="Arial"/>
                <w:sz w:val="24"/>
                <w:szCs w:val="24"/>
              </w:rPr>
            </w:pPr>
          </w:p>
          <w:p w:rsidR="00967B5D" w:rsidRDefault="00DD7E09" w:rsidP="00904790">
            <w:pPr>
              <w:rPr>
                <w:rFonts w:ascii="Arial" w:hAnsi="Arial" w:cs="Arial"/>
                <w:sz w:val="24"/>
                <w:szCs w:val="24"/>
              </w:rPr>
            </w:pPr>
            <w:r>
              <w:rPr>
                <w:rFonts w:ascii="Arial" w:hAnsi="Arial" w:cs="Arial"/>
                <w:sz w:val="24"/>
                <w:szCs w:val="24"/>
              </w:rPr>
              <w:t>However, f</w:t>
            </w:r>
            <w:r w:rsidR="00967B5D">
              <w:rPr>
                <w:rFonts w:ascii="Arial" w:hAnsi="Arial" w:cs="Arial"/>
                <w:sz w:val="24"/>
                <w:szCs w:val="24"/>
              </w:rPr>
              <w:t>or financial crime, the emphasis and volume of documentary evidence is high</w:t>
            </w:r>
            <w:r>
              <w:rPr>
                <w:rFonts w:ascii="Arial" w:hAnsi="Arial" w:cs="Arial"/>
                <w:sz w:val="24"/>
                <w:szCs w:val="24"/>
              </w:rPr>
              <w:t>er. In</w:t>
            </w:r>
            <w:r w:rsidR="00967B5D">
              <w:rPr>
                <w:rFonts w:ascii="Arial" w:hAnsi="Arial" w:cs="Arial"/>
                <w:sz w:val="24"/>
                <w:szCs w:val="24"/>
              </w:rPr>
              <w:t xml:space="preserve"> regard to criminal evidence, a greater</w:t>
            </w:r>
            <w:r>
              <w:rPr>
                <w:rFonts w:ascii="Arial" w:hAnsi="Arial" w:cs="Arial"/>
                <w:sz w:val="24"/>
                <w:szCs w:val="24"/>
              </w:rPr>
              <w:t xml:space="preserve"> prominence</w:t>
            </w:r>
            <w:r w:rsidR="00967B5D">
              <w:rPr>
                <w:rFonts w:ascii="Arial" w:hAnsi="Arial" w:cs="Arial"/>
                <w:sz w:val="24"/>
                <w:szCs w:val="24"/>
              </w:rPr>
              <w:t xml:space="preserve"> is </w:t>
            </w:r>
            <w:r w:rsidR="00EB04E6">
              <w:rPr>
                <w:rFonts w:ascii="Arial" w:hAnsi="Arial" w:cs="Arial"/>
                <w:sz w:val="24"/>
                <w:szCs w:val="24"/>
              </w:rPr>
              <w:t>usually placed</w:t>
            </w:r>
            <w:r w:rsidR="00967B5D">
              <w:rPr>
                <w:rFonts w:ascii="Arial" w:hAnsi="Arial" w:cs="Arial"/>
                <w:sz w:val="24"/>
                <w:szCs w:val="24"/>
              </w:rPr>
              <w:t xml:space="preserve"> on physical evidence.</w:t>
            </w:r>
            <w:bookmarkStart w:id="0" w:name="_GoBack"/>
            <w:bookmarkEnd w:id="0"/>
          </w:p>
          <w:p w:rsidR="001E33F9" w:rsidRPr="005C2F01" w:rsidRDefault="001E33F9" w:rsidP="0090479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0C06B1"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2B11" w:rsidP="00271860">
            <w:pPr>
              <w:rPr>
                <w:rFonts w:cs="Bliss-Regular"/>
                <w:color w:val="000000"/>
              </w:rPr>
            </w:pPr>
            <w:r>
              <w:rPr>
                <w:rFonts w:cs="Bliss-Regular"/>
                <w:color w:val="000000"/>
              </w:rPr>
              <w:t>13/02/17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D4A" w:rsidRDefault="00EA0D4A" w:rsidP="00CB4D0A">
      <w:pPr>
        <w:spacing w:after="0" w:line="240" w:lineRule="auto"/>
      </w:pPr>
      <w:r>
        <w:separator/>
      </w:r>
    </w:p>
  </w:endnote>
  <w:endnote w:type="continuationSeparator" w:id="0">
    <w:p w:rsidR="00EA0D4A" w:rsidRDefault="00EA0D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D4A" w:rsidRDefault="00EA0D4A" w:rsidP="00CB4D0A">
      <w:pPr>
        <w:spacing w:after="0" w:line="240" w:lineRule="auto"/>
      </w:pPr>
      <w:r>
        <w:separator/>
      </w:r>
    </w:p>
  </w:footnote>
  <w:footnote w:type="continuationSeparator" w:id="0">
    <w:p w:rsidR="00EA0D4A" w:rsidRDefault="00EA0D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1B1180"/>
    <w:multiLevelType w:val="hybridMultilevel"/>
    <w:tmpl w:val="C6DFEC6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3E49627"/>
    <w:multiLevelType w:val="hybridMultilevel"/>
    <w:tmpl w:val="5589030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D4FE9E9"/>
    <w:multiLevelType w:val="hybridMultilevel"/>
    <w:tmpl w:val="F51E74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2D858F1"/>
    <w:multiLevelType w:val="multilevel"/>
    <w:tmpl w:val="D7FA2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B36A8F"/>
    <w:multiLevelType w:val="hybridMultilevel"/>
    <w:tmpl w:val="7A7EC72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7C37770"/>
    <w:multiLevelType w:val="hybridMultilevel"/>
    <w:tmpl w:val="080AD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CB5A8B"/>
    <w:multiLevelType w:val="hybridMultilevel"/>
    <w:tmpl w:val="81148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2F9C2E"/>
    <w:multiLevelType w:val="hybridMultilevel"/>
    <w:tmpl w:val="8CDFE6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E0E2C6F"/>
    <w:multiLevelType w:val="hybridMultilevel"/>
    <w:tmpl w:val="D2E4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8A41EF"/>
    <w:multiLevelType w:val="hybridMultilevel"/>
    <w:tmpl w:val="604E2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AF47E3"/>
    <w:multiLevelType w:val="hybridMultilevel"/>
    <w:tmpl w:val="A2CCEA2A"/>
    <w:lvl w:ilvl="0" w:tplc="0809000F">
      <w:start w:val="1"/>
      <w:numFmt w:val="decimal"/>
      <w:lvlText w:val="%1."/>
      <w:lvlJc w:val="left"/>
      <w:pPr>
        <w:ind w:left="720" w:hanging="360"/>
      </w:pPr>
      <w:rPr>
        <w:rFonts w:hint="default"/>
      </w:rPr>
    </w:lvl>
    <w:lvl w:ilvl="1" w:tplc="E4D2FF50">
      <w:numFmt w:val="bullet"/>
      <w:lvlText w:val=""/>
      <w:lvlJc w:val="left"/>
      <w:pPr>
        <w:ind w:left="1440" w:hanging="360"/>
      </w:pPr>
      <w:rPr>
        <w:rFonts w:ascii="Arial" w:eastAsiaTheme="minorEastAsia"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6739C6"/>
    <w:multiLevelType w:val="hybridMultilevel"/>
    <w:tmpl w:val="422263A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DA00675"/>
    <w:multiLevelType w:val="hybridMultilevel"/>
    <w:tmpl w:val="89D8C752"/>
    <w:lvl w:ilvl="0" w:tplc="48A0B2F8">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3120CB"/>
    <w:multiLevelType w:val="hybridMultilevel"/>
    <w:tmpl w:val="6894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FA500B"/>
    <w:multiLevelType w:val="hybridMultilevel"/>
    <w:tmpl w:val="18C47CB6"/>
    <w:lvl w:ilvl="0" w:tplc="48A0B2F8">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381186"/>
    <w:multiLevelType w:val="hybridMultilevel"/>
    <w:tmpl w:val="30BAA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192611A"/>
    <w:multiLevelType w:val="hybridMultilevel"/>
    <w:tmpl w:val="F39C5BE6"/>
    <w:lvl w:ilvl="0" w:tplc="DB804C98">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1DB7DE9"/>
    <w:multiLevelType w:val="hybridMultilevel"/>
    <w:tmpl w:val="EF2DB4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4AF6D5E"/>
    <w:multiLevelType w:val="hybridMultilevel"/>
    <w:tmpl w:val="EDA0C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0F41BB5"/>
    <w:multiLevelType w:val="hybridMultilevel"/>
    <w:tmpl w:val="2FB4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736F0A"/>
    <w:multiLevelType w:val="hybridMultilevel"/>
    <w:tmpl w:val="A4EA56DA"/>
    <w:lvl w:ilvl="0" w:tplc="EA8ED2FC">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3547C1"/>
    <w:multiLevelType w:val="hybridMultilevel"/>
    <w:tmpl w:val="D286E532"/>
    <w:lvl w:ilvl="0" w:tplc="CC98750C">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231F1B"/>
    <w:multiLevelType w:val="hybridMultilevel"/>
    <w:tmpl w:val="03EE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2066683"/>
    <w:multiLevelType w:val="hybridMultilevel"/>
    <w:tmpl w:val="0FC0BC1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4">
    <w:nsid w:val="52235BD4"/>
    <w:multiLevelType w:val="multilevel"/>
    <w:tmpl w:val="1B5C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CF29B6"/>
    <w:multiLevelType w:val="hybridMultilevel"/>
    <w:tmpl w:val="DE4C84E6"/>
    <w:lvl w:ilvl="0" w:tplc="CEFE7A6C">
      <w:numFmt w:val="bullet"/>
      <w:lvlText w:val="•"/>
      <w:lvlJc w:val="left"/>
      <w:pPr>
        <w:ind w:left="770" w:hanging="360"/>
      </w:pPr>
      <w:rPr>
        <w:rFonts w:ascii="Calibri,Bold" w:eastAsiaTheme="minorEastAsia" w:hAnsi="Calibri,Bold" w:cs="Calibri,Bold" w:hint="default"/>
        <w:b/>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6">
    <w:nsid w:val="5E3676F5"/>
    <w:multiLevelType w:val="hybridMultilevel"/>
    <w:tmpl w:val="BE58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EB2EA0"/>
    <w:multiLevelType w:val="hybridMultilevel"/>
    <w:tmpl w:val="1470875C"/>
    <w:lvl w:ilvl="0" w:tplc="799A7D1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1415C0"/>
    <w:multiLevelType w:val="hybridMultilevel"/>
    <w:tmpl w:val="0714E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14659E2"/>
    <w:multiLevelType w:val="hybridMultilevel"/>
    <w:tmpl w:val="E14A7E02"/>
    <w:lvl w:ilvl="0" w:tplc="CEFE7A6C">
      <w:numFmt w:val="bullet"/>
      <w:lvlText w:val="•"/>
      <w:lvlJc w:val="left"/>
      <w:pPr>
        <w:ind w:left="720" w:hanging="360"/>
      </w:pPr>
      <w:rPr>
        <w:rFonts w:ascii="Calibri,Bold" w:eastAsiaTheme="minorEastAsia" w:hAnsi="Calibri,Bold" w:cs="Calibri,Bold"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6633F9"/>
    <w:multiLevelType w:val="hybridMultilevel"/>
    <w:tmpl w:val="ACFA6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9AC160D"/>
    <w:multiLevelType w:val="hybridMultilevel"/>
    <w:tmpl w:val="C08C4BAC"/>
    <w:lvl w:ilvl="0" w:tplc="352646E8">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3C638F"/>
    <w:multiLevelType w:val="hybridMultilevel"/>
    <w:tmpl w:val="7EC23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2"/>
  </w:num>
  <w:num w:numId="3">
    <w:abstractNumId w:val="8"/>
  </w:num>
  <w:num w:numId="4">
    <w:abstractNumId w:val="27"/>
  </w:num>
  <w:num w:numId="5">
    <w:abstractNumId w:val="10"/>
  </w:num>
  <w:num w:numId="6">
    <w:abstractNumId w:val="26"/>
  </w:num>
  <w:num w:numId="7">
    <w:abstractNumId w:val="24"/>
  </w:num>
  <w:num w:numId="8">
    <w:abstractNumId w:val="19"/>
  </w:num>
  <w:num w:numId="9">
    <w:abstractNumId w:val="28"/>
  </w:num>
  <w:num w:numId="10">
    <w:abstractNumId w:val="3"/>
  </w:num>
  <w:num w:numId="11">
    <w:abstractNumId w:val="30"/>
  </w:num>
  <w:num w:numId="12">
    <w:abstractNumId w:val="15"/>
  </w:num>
  <w:num w:numId="13">
    <w:abstractNumId w:val="23"/>
  </w:num>
  <w:num w:numId="14">
    <w:abstractNumId w:val="31"/>
  </w:num>
  <w:num w:numId="15">
    <w:abstractNumId w:val="16"/>
  </w:num>
  <w:num w:numId="16">
    <w:abstractNumId w:val="20"/>
  </w:num>
  <w:num w:numId="17">
    <w:abstractNumId w:val="21"/>
  </w:num>
  <w:num w:numId="18">
    <w:abstractNumId w:val="12"/>
  </w:num>
  <w:num w:numId="19">
    <w:abstractNumId w:val="14"/>
  </w:num>
  <w:num w:numId="20">
    <w:abstractNumId w:val="29"/>
  </w:num>
  <w:num w:numId="21">
    <w:abstractNumId w:val="25"/>
  </w:num>
  <w:num w:numId="22">
    <w:abstractNumId w:val="6"/>
  </w:num>
  <w:num w:numId="23">
    <w:abstractNumId w:val="13"/>
  </w:num>
  <w:num w:numId="24">
    <w:abstractNumId w:val="32"/>
  </w:num>
  <w:num w:numId="25">
    <w:abstractNumId w:val="0"/>
  </w:num>
  <w:num w:numId="26">
    <w:abstractNumId w:val="18"/>
  </w:num>
  <w:num w:numId="27">
    <w:abstractNumId w:val="1"/>
  </w:num>
  <w:num w:numId="28">
    <w:abstractNumId w:val="17"/>
  </w:num>
  <w:num w:numId="29">
    <w:abstractNumId w:val="2"/>
  </w:num>
  <w:num w:numId="30">
    <w:abstractNumId w:val="11"/>
  </w:num>
  <w:num w:numId="31">
    <w:abstractNumId w:val="7"/>
  </w:num>
  <w:num w:numId="32">
    <w:abstractNumId w:val="4"/>
  </w:num>
  <w:num w:numId="3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155649">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01B54"/>
    <w:rsid w:val="00002FAB"/>
    <w:rsid w:val="000036AE"/>
    <w:rsid w:val="00007AD1"/>
    <w:rsid w:val="00012B80"/>
    <w:rsid w:val="000139FA"/>
    <w:rsid w:val="00014FE4"/>
    <w:rsid w:val="000152B6"/>
    <w:rsid w:val="000158F9"/>
    <w:rsid w:val="00017542"/>
    <w:rsid w:val="00023037"/>
    <w:rsid w:val="00027FB2"/>
    <w:rsid w:val="000326EC"/>
    <w:rsid w:val="000337E3"/>
    <w:rsid w:val="00034078"/>
    <w:rsid w:val="00035916"/>
    <w:rsid w:val="00035B2F"/>
    <w:rsid w:val="00035BA7"/>
    <w:rsid w:val="00035CDD"/>
    <w:rsid w:val="00040083"/>
    <w:rsid w:val="00041411"/>
    <w:rsid w:val="00043B04"/>
    <w:rsid w:val="00047F89"/>
    <w:rsid w:val="00050DE1"/>
    <w:rsid w:val="000554D2"/>
    <w:rsid w:val="000556DA"/>
    <w:rsid w:val="00055992"/>
    <w:rsid w:val="00056134"/>
    <w:rsid w:val="00061295"/>
    <w:rsid w:val="00062134"/>
    <w:rsid w:val="00065039"/>
    <w:rsid w:val="00077468"/>
    <w:rsid w:val="000820E8"/>
    <w:rsid w:val="00085820"/>
    <w:rsid w:val="000872DD"/>
    <w:rsid w:val="00087876"/>
    <w:rsid w:val="00090645"/>
    <w:rsid w:val="00091137"/>
    <w:rsid w:val="000930C4"/>
    <w:rsid w:val="000943DC"/>
    <w:rsid w:val="00094B46"/>
    <w:rsid w:val="000959BE"/>
    <w:rsid w:val="000961A2"/>
    <w:rsid w:val="000A065A"/>
    <w:rsid w:val="000A0AF0"/>
    <w:rsid w:val="000A341E"/>
    <w:rsid w:val="000A5918"/>
    <w:rsid w:val="000B7678"/>
    <w:rsid w:val="000B76C6"/>
    <w:rsid w:val="000C06B1"/>
    <w:rsid w:val="000C084C"/>
    <w:rsid w:val="000C4646"/>
    <w:rsid w:val="000C53BC"/>
    <w:rsid w:val="000D0941"/>
    <w:rsid w:val="000D3D41"/>
    <w:rsid w:val="000D446D"/>
    <w:rsid w:val="000D53D9"/>
    <w:rsid w:val="000E1C63"/>
    <w:rsid w:val="000E2B28"/>
    <w:rsid w:val="000E4825"/>
    <w:rsid w:val="000E4D7B"/>
    <w:rsid w:val="000E687B"/>
    <w:rsid w:val="000F15ED"/>
    <w:rsid w:val="000F5546"/>
    <w:rsid w:val="000F6079"/>
    <w:rsid w:val="00101959"/>
    <w:rsid w:val="00101D53"/>
    <w:rsid w:val="00103690"/>
    <w:rsid w:val="001065BD"/>
    <w:rsid w:val="00106D00"/>
    <w:rsid w:val="00111861"/>
    <w:rsid w:val="00112077"/>
    <w:rsid w:val="00115506"/>
    <w:rsid w:val="001175EE"/>
    <w:rsid w:val="00122342"/>
    <w:rsid w:val="00123547"/>
    <w:rsid w:val="0012575C"/>
    <w:rsid w:val="00127569"/>
    <w:rsid w:val="00130898"/>
    <w:rsid w:val="0013515A"/>
    <w:rsid w:val="00142B03"/>
    <w:rsid w:val="001447B2"/>
    <w:rsid w:val="0014582D"/>
    <w:rsid w:val="00146750"/>
    <w:rsid w:val="001505F4"/>
    <w:rsid w:val="0015116A"/>
    <w:rsid w:val="00151FD3"/>
    <w:rsid w:val="00153839"/>
    <w:rsid w:val="00157CF6"/>
    <w:rsid w:val="00160DFF"/>
    <w:rsid w:val="00162238"/>
    <w:rsid w:val="0016300C"/>
    <w:rsid w:val="001646E6"/>
    <w:rsid w:val="001648A8"/>
    <w:rsid w:val="00166F64"/>
    <w:rsid w:val="00171E01"/>
    <w:rsid w:val="00174FA5"/>
    <w:rsid w:val="00182416"/>
    <w:rsid w:val="00182C7A"/>
    <w:rsid w:val="00187EB4"/>
    <w:rsid w:val="00193006"/>
    <w:rsid w:val="00195247"/>
    <w:rsid w:val="001959BB"/>
    <w:rsid w:val="00196BF0"/>
    <w:rsid w:val="001A10DE"/>
    <w:rsid w:val="001A44BE"/>
    <w:rsid w:val="001A5D9B"/>
    <w:rsid w:val="001A6B4D"/>
    <w:rsid w:val="001A7EAE"/>
    <w:rsid w:val="001B1531"/>
    <w:rsid w:val="001B4A5E"/>
    <w:rsid w:val="001B6EE5"/>
    <w:rsid w:val="001C1541"/>
    <w:rsid w:val="001C5B17"/>
    <w:rsid w:val="001E1742"/>
    <w:rsid w:val="001E33F9"/>
    <w:rsid w:val="001E40B2"/>
    <w:rsid w:val="001E6E3C"/>
    <w:rsid w:val="001E74F2"/>
    <w:rsid w:val="001F0481"/>
    <w:rsid w:val="001F2647"/>
    <w:rsid w:val="001F4674"/>
    <w:rsid w:val="001F5C60"/>
    <w:rsid w:val="00200C92"/>
    <w:rsid w:val="0020451E"/>
    <w:rsid w:val="0020545D"/>
    <w:rsid w:val="00206B9D"/>
    <w:rsid w:val="00212AAD"/>
    <w:rsid w:val="00213A9D"/>
    <w:rsid w:val="00226988"/>
    <w:rsid w:val="00226C29"/>
    <w:rsid w:val="00231116"/>
    <w:rsid w:val="0023259C"/>
    <w:rsid w:val="00233BC4"/>
    <w:rsid w:val="00234B16"/>
    <w:rsid w:val="00237BC9"/>
    <w:rsid w:val="00237E73"/>
    <w:rsid w:val="00237F89"/>
    <w:rsid w:val="00240029"/>
    <w:rsid w:val="00240CAE"/>
    <w:rsid w:val="002426CA"/>
    <w:rsid w:val="00243B9F"/>
    <w:rsid w:val="002462AC"/>
    <w:rsid w:val="00252B15"/>
    <w:rsid w:val="0025448F"/>
    <w:rsid w:val="002559B8"/>
    <w:rsid w:val="00257435"/>
    <w:rsid w:val="00260B5B"/>
    <w:rsid w:val="00260F6B"/>
    <w:rsid w:val="00261A76"/>
    <w:rsid w:val="0026326B"/>
    <w:rsid w:val="0026501F"/>
    <w:rsid w:val="00265365"/>
    <w:rsid w:val="0026605A"/>
    <w:rsid w:val="00270423"/>
    <w:rsid w:val="00271860"/>
    <w:rsid w:val="00271D13"/>
    <w:rsid w:val="00275F89"/>
    <w:rsid w:val="00277FA4"/>
    <w:rsid w:val="00282C7D"/>
    <w:rsid w:val="00284701"/>
    <w:rsid w:val="00290632"/>
    <w:rsid w:val="0029145B"/>
    <w:rsid w:val="00291D04"/>
    <w:rsid w:val="002930DE"/>
    <w:rsid w:val="00293262"/>
    <w:rsid w:val="00295AB3"/>
    <w:rsid w:val="00296189"/>
    <w:rsid w:val="002972F7"/>
    <w:rsid w:val="002A50E0"/>
    <w:rsid w:val="002A5B3B"/>
    <w:rsid w:val="002B0491"/>
    <w:rsid w:val="002B0BD7"/>
    <w:rsid w:val="002B18A3"/>
    <w:rsid w:val="002B3699"/>
    <w:rsid w:val="002B4413"/>
    <w:rsid w:val="002B4E1C"/>
    <w:rsid w:val="002B573D"/>
    <w:rsid w:val="002C1390"/>
    <w:rsid w:val="002C4773"/>
    <w:rsid w:val="002C5CB2"/>
    <w:rsid w:val="002C7334"/>
    <w:rsid w:val="002C7885"/>
    <w:rsid w:val="002D0975"/>
    <w:rsid w:val="002D19CA"/>
    <w:rsid w:val="002D1BC7"/>
    <w:rsid w:val="002D63B2"/>
    <w:rsid w:val="002D692A"/>
    <w:rsid w:val="002D7446"/>
    <w:rsid w:val="002E20EA"/>
    <w:rsid w:val="002E38C5"/>
    <w:rsid w:val="002E5481"/>
    <w:rsid w:val="002E5A82"/>
    <w:rsid w:val="002E5AFE"/>
    <w:rsid w:val="002E796F"/>
    <w:rsid w:val="002F2E8C"/>
    <w:rsid w:val="002F3A00"/>
    <w:rsid w:val="002F4209"/>
    <w:rsid w:val="002F4EA1"/>
    <w:rsid w:val="002F585B"/>
    <w:rsid w:val="002F7439"/>
    <w:rsid w:val="002F779F"/>
    <w:rsid w:val="002F7F2C"/>
    <w:rsid w:val="00301928"/>
    <w:rsid w:val="00303E07"/>
    <w:rsid w:val="0030689C"/>
    <w:rsid w:val="00310D57"/>
    <w:rsid w:val="0031530A"/>
    <w:rsid w:val="00315F32"/>
    <w:rsid w:val="00316CBE"/>
    <w:rsid w:val="00317799"/>
    <w:rsid w:val="00322867"/>
    <w:rsid w:val="00322E2E"/>
    <w:rsid w:val="00325989"/>
    <w:rsid w:val="00325A22"/>
    <w:rsid w:val="00325AE6"/>
    <w:rsid w:val="00325CCF"/>
    <w:rsid w:val="003303D2"/>
    <w:rsid w:val="00333245"/>
    <w:rsid w:val="003377DD"/>
    <w:rsid w:val="00340814"/>
    <w:rsid w:val="00341D64"/>
    <w:rsid w:val="00343FD9"/>
    <w:rsid w:val="00345AFD"/>
    <w:rsid w:val="00346A46"/>
    <w:rsid w:val="003478E0"/>
    <w:rsid w:val="00347D29"/>
    <w:rsid w:val="00353356"/>
    <w:rsid w:val="003552B4"/>
    <w:rsid w:val="00356679"/>
    <w:rsid w:val="00360A85"/>
    <w:rsid w:val="003611B4"/>
    <w:rsid w:val="003629DB"/>
    <w:rsid w:val="00364C00"/>
    <w:rsid w:val="003674F5"/>
    <w:rsid w:val="00367720"/>
    <w:rsid w:val="00371885"/>
    <w:rsid w:val="00374630"/>
    <w:rsid w:val="003759DE"/>
    <w:rsid w:val="00376811"/>
    <w:rsid w:val="00380117"/>
    <w:rsid w:val="00380156"/>
    <w:rsid w:val="0038021A"/>
    <w:rsid w:val="00381D9D"/>
    <w:rsid w:val="00384B94"/>
    <w:rsid w:val="00385657"/>
    <w:rsid w:val="0038703C"/>
    <w:rsid w:val="00387D2B"/>
    <w:rsid w:val="003906B8"/>
    <w:rsid w:val="00393517"/>
    <w:rsid w:val="003A4B47"/>
    <w:rsid w:val="003A6FF5"/>
    <w:rsid w:val="003B34A7"/>
    <w:rsid w:val="003B3D80"/>
    <w:rsid w:val="003B4609"/>
    <w:rsid w:val="003B519E"/>
    <w:rsid w:val="003C08BB"/>
    <w:rsid w:val="003C18F3"/>
    <w:rsid w:val="003C1F46"/>
    <w:rsid w:val="003C52B6"/>
    <w:rsid w:val="003C78B5"/>
    <w:rsid w:val="003D2583"/>
    <w:rsid w:val="003E2920"/>
    <w:rsid w:val="003E2B87"/>
    <w:rsid w:val="003F2862"/>
    <w:rsid w:val="003F691D"/>
    <w:rsid w:val="003F6A2F"/>
    <w:rsid w:val="003F76B5"/>
    <w:rsid w:val="00401867"/>
    <w:rsid w:val="00402786"/>
    <w:rsid w:val="00402F3A"/>
    <w:rsid w:val="00404C8B"/>
    <w:rsid w:val="00404FF6"/>
    <w:rsid w:val="00405895"/>
    <w:rsid w:val="004058DF"/>
    <w:rsid w:val="00405CC4"/>
    <w:rsid w:val="0040600C"/>
    <w:rsid w:val="00406ACD"/>
    <w:rsid w:val="00414D34"/>
    <w:rsid w:val="004160B6"/>
    <w:rsid w:val="00421FCB"/>
    <w:rsid w:val="004239CD"/>
    <w:rsid w:val="0042431E"/>
    <w:rsid w:val="00425314"/>
    <w:rsid w:val="00430559"/>
    <w:rsid w:val="004307E3"/>
    <w:rsid w:val="004324CA"/>
    <w:rsid w:val="004333CD"/>
    <w:rsid w:val="0043772B"/>
    <w:rsid w:val="00443E6F"/>
    <w:rsid w:val="00445296"/>
    <w:rsid w:val="00466742"/>
    <w:rsid w:val="00466FF2"/>
    <w:rsid w:val="004716EE"/>
    <w:rsid w:val="004739CD"/>
    <w:rsid w:val="00474863"/>
    <w:rsid w:val="00476016"/>
    <w:rsid w:val="00486F1A"/>
    <w:rsid w:val="00490CB9"/>
    <w:rsid w:val="00491DFD"/>
    <w:rsid w:val="004A12EA"/>
    <w:rsid w:val="004A1A90"/>
    <w:rsid w:val="004A252B"/>
    <w:rsid w:val="004A2CE2"/>
    <w:rsid w:val="004A5783"/>
    <w:rsid w:val="004A5B91"/>
    <w:rsid w:val="004B0726"/>
    <w:rsid w:val="004B26AD"/>
    <w:rsid w:val="004B3DCF"/>
    <w:rsid w:val="004B48C8"/>
    <w:rsid w:val="004B57D6"/>
    <w:rsid w:val="004B5B9D"/>
    <w:rsid w:val="004C099A"/>
    <w:rsid w:val="004C0CB6"/>
    <w:rsid w:val="004C1745"/>
    <w:rsid w:val="004C23F6"/>
    <w:rsid w:val="004C5A2F"/>
    <w:rsid w:val="004C5D9E"/>
    <w:rsid w:val="004C5F6B"/>
    <w:rsid w:val="004C6D62"/>
    <w:rsid w:val="004D03BE"/>
    <w:rsid w:val="004D051B"/>
    <w:rsid w:val="004D1CC0"/>
    <w:rsid w:val="004D1D9B"/>
    <w:rsid w:val="004D4D8F"/>
    <w:rsid w:val="004D5A67"/>
    <w:rsid w:val="004D6CD3"/>
    <w:rsid w:val="004E3CDA"/>
    <w:rsid w:val="004E564F"/>
    <w:rsid w:val="004E6437"/>
    <w:rsid w:val="004F250E"/>
    <w:rsid w:val="004F2A7D"/>
    <w:rsid w:val="004F4B4D"/>
    <w:rsid w:val="005003BA"/>
    <w:rsid w:val="0050216D"/>
    <w:rsid w:val="00503D7E"/>
    <w:rsid w:val="00503FF3"/>
    <w:rsid w:val="00504130"/>
    <w:rsid w:val="00504A63"/>
    <w:rsid w:val="0050778F"/>
    <w:rsid w:val="00507D83"/>
    <w:rsid w:val="00510C44"/>
    <w:rsid w:val="00512641"/>
    <w:rsid w:val="0052043D"/>
    <w:rsid w:val="00520F7B"/>
    <w:rsid w:val="00520FDF"/>
    <w:rsid w:val="00522F7D"/>
    <w:rsid w:val="00522F9E"/>
    <w:rsid w:val="005255C8"/>
    <w:rsid w:val="00526ECD"/>
    <w:rsid w:val="0052774B"/>
    <w:rsid w:val="00527C11"/>
    <w:rsid w:val="005335A6"/>
    <w:rsid w:val="00534B6F"/>
    <w:rsid w:val="00535F31"/>
    <w:rsid w:val="00537C4B"/>
    <w:rsid w:val="005420CD"/>
    <w:rsid w:val="00542A3F"/>
    <w:rsid w:val="00543A59"/>
    <w:rsid w:val="00545577"/>
    <w:rsid w:val="005466DE"/>
    <w:rsid w:val="00547C08"/>
    <w:rsid w:val="00550BF0"/>
    <w:rsid w:val="005566FD"/>
    <w:rsid w:val="0056160A"/>
    <w:rsid w:val="00562B2E"/>
    <w:rsid w:val="00563C9D"/>
    <w:rsid w:val="00566939"/>
    <w:rsid w:val="0057017B"/>
    <w:rsid w:val="005727EB"/>
    <w:rsid w:val="00572EA5"/>
    <w:rsid w:val="00574D64"/>
    <w:rsid w:val="00582AFA"/>
    <w:rsid w:val="00591365"/>
    <w:rsid w:val="00591490"/>
    <w:rsid w:val="00592A11"/>
    <w:rsid w:val="00592BE9"/>
    <w:rsid w:val="005935B0"/>
    <w:rsid w:val="00596BCE"/>
    <w:rsid w:val="005A04FB"/>
    <w:rsid w:val="005B2519"/>
    <w:rsid w:val="005B31E4"/>
    <w:rsid w:val="005B4271"/>
    <w:rsid w:val="005B6654"/>
    <w:rsid w:val="005C0502"/>
    <w:rsid w:val="005C22BF"/>
    <w:rsid w:val="005C2F01"/>
    <w:rsid w:val="005D3AEF"/>
    <w:rsid w:val="005D4F16"/>
    <w:rsid w:val="005D58A1"/>
    <w:rsid w:val="005D5AB7"/>
    <w:rsid w:val="005D6758"/>
    <w:rsid w:val="005E1226"/>
    <w:rsid w:val="005E6A44"/>
    <w:rsid w:val="005E6FFF"/>
    <w:rsid w:val="005F0CE9"/>
    <w:rsid w:val="005F3A04"/>
    <w:rsid w:val="005F730F"/>
    <w:rsid w:val="005F7E8F"/>
    <w:rsid w:val="00603498"/>
    <w:rsid w:val="006034F6"/>
    <w:rsid w:val="00605673"/>
    <w:rsid w:val="00605AD2"/>
    <w:rsid w:val="00607702"/>
    <w:rsid w:val="00607874"/>
    <w:rsid w:val="00607E77"/>
    <w:rsid w:val="00610404"/>
    <w:rsid w:val="00610D37"/>
    <w:rsid w:val="006117D0"/>
    <w:rsid w:val="006128F8"/>
    <w:rsid w:val="00617BB3"/>
    <w:rsid w:val="00621473"/>
    <w:rsid w:val="006219F8"/>
    <w:rsid w:val="006223E0"/>
    <w:rsid w:val="00622AD5"/>
    <w:rsid w:val="00623453"/>
    <w:rsid w:val="00624208"/>
    <w:rsid w:val="00625834"/>
    <w:rsid w:val="006259EA"/>
    <w:rsid w:val="00633453"/>
    <w:rsid w:val="006421FA"/>
    <w:rsid w:val="006459FE"/>
    <w:rsid w:val="00645CDD"/>
    <w:rsid w:val="006541DF"/>
    <w:rsid w:val="00655927"/>
    <w:rsid w:val="00656320"/>
    <w:rsid w:val="00660995"/>
    <w:rsid w:val="006630FA"/>
    <w:rsid w:val="00664B5A"/>
    <w:rsid w:val="00671304"/>
    <w:rsid w:val="0067164D"/>
    <w:rsid w:val="0067393E"/>
    <w:rsid w:val="00676A09"/>
    <w:rsid w:val="006809D1"/>
    <w:rsid w:val="00680AA2"/>
    <w:rsid w:val="006823A7"/>
    <w:rsid w:val="00687EE8"/>
    <w:rsid w:val="00690C75"/>
    <w:rsid w:val="006910CA"/>
    <w:rsid w:val="00694D9F"/>
    <w:rsid w:val="00696A89"/>
    <w:rsid w:val="00696B22"/>
    <w:rsid w:val="00697F24"/>
    <w:rsid w:val="006A1839"/>
    <w:rsid w:val="006A5E3D"/>
    <w:rsid w:val="006A7FF4"/>
    <w:rsid w:val="006B1440"/>
    <w:rsid w:val="006B3209"/>
    <w:rsid w:val="006B5970"/>
    <w:rsid w:val="006B5CDA"/>
    <w:rsid w:val="006B6BBD"/>
    <w:rsid w:val="006B7045"/>
    <w:rsid w:val="006B74C5"/>
    <w:rsid w:val="006C5983"/>
    <w:rsid w:val="006D080E"/>
    <w:rsid w:val="006D233E"/>
    <w:rsid w:val="006D4F28"/>
    <w:rsid w:val="006D5756"/>
    <w:rsid w:val="006E11D9"/>
    <w:rsid w:val="006E2602"/>
    <w:rsid w:val="006E42A6"/>
    <w:rsid w:val="006E42D7"/>
    <w:rsid w:val="006E4679"/>
    <w:rsid w:val="006E6A3E"/>
    <w:rsid w:val="006E7D81"/>
    <w:rsid w:val="006F4A55"/>
    <w:rsid w:val="006F7A0B"/>
    <w:rsid w:val="0070347F"/>
    <w:rsid w:val="00704CE4"/>
    <w:rsid w:val="00704E12"/>
    <w:rsid w:val="0070653E"/>
    <w:rsid w:val="0070678E"/>
    <w:rsid w:val="00707C2B"/>
    <w:rsid w:val="00710F6A"/>
    <w:rsid w:val="00712B4B"/>
    <w:rsid w:val="00712DA0"/>
    <w:rsid w:val="007228CB"/>
    <w:rsid w:val="00723EF9"/>
    <w:rsid w:val="0072526A"/>
    <w:rsid w:val="00730AFE"/>
    <w:rsid w:val="00731123"/>
    <w:rsid w:val="00746952"/>
    <w:rsid w:val="00751B21"/>
    <w:rsid w:val="00752D6C"/>
    <w:rsid w:val="007563B2"/>
    <w:rsid w:val="00763126"/>
    <w:rsid w:val="00765C0A"/>
    <w:rsid w:val="007676D6"/>
    <w:rsid w:val="007735C8"/>
    <w:rsid w:val="00773F1D"/>
    <w:rsid w:val="00774BAB"/>
    <w:rsid w:val="00775217"/>
    <w:rsid w:val="00787CCE"/>
    <w:rsid w:val="0079076C"/>
    <w:rsid w:val="00790F61"/>
    <w:rsid w:val="00792340"/>
    <w:rsid w:val="007951DC"/>
    <w:rsid w:val="007A4D11"/>
    <w:rsid w:val="007A4DD7"/>
    <w:rsid w:val="007A51C0"/>
    <w:rsid w:val="007A63B0"/>
    <w:rsid w:val="007B0015"/>
    <w:rsid w:val="007B297D"/>
    <w:rsid w:val="007B3570"/>
    <w:rsid w:val="007B3C95"/>
    <w:rsid w:val="007B6616"/>
    <w:rsid w:val="007B66FD"/>
    <w:rsid w:val="007C0BD2"/>
    <w:rsid w:val="007C2938"/>
    <w:rsid w:val="007C4AC1"/>
    <w:rsid w:val="007C6363"/>
    <w:rsid w:val="007C7CCA"/>
    <w:rsid w:val="007D1F3A"/>
    <w:rsid w:val="007D2435"/>
    <w:rsid w:val="007D31F7"/>
    <w:rsid w:val="007D4CAF"/>
    <w:rsid w:val="007D7C5D"/>
    <w:rsid w:val="007E1955"/>
    <w:rsid w:val="007E3767"/>
    <w:rsid w:val="007E5927"/>
    <w:rsid w:val="007E638C"/>
    <w:rsid w:val="007F13E4"/>
    <w:rsid w:val="007F3B7B"/>
    <w:rsid w:val="007F68BE"/>
    <w:rsid w:val="007F7253"/>
    <w:rsid w:val="007F77CF"/>
    <w:rsid w:val="007F7E35"/>
    <w:rsid w:val="00803657"/>
    <w:rsid w:val="00804EE5"/>
    <w:rsid w:val="00810AF7"/>
    <w:rsid w:val="00810DA7"/>
    <w:rsid w:val="00810E01"/>
    <w:rsid w:val="00812520"/>
    <w:rsid w:val="00812752"/>
    <w:rsid w:val="00814318"/>
    <w:rsid w:val="00814EF4"/>
    <w:rsid w:val="008151F7"/>
    <w:rsid w:val="008155B2"/>
    <w:rsid w:val="00820EA3"/>
    <w:rsid w:val="008215B7"/>
    <w:rsid w:val="008266BB"/>
    <w:rsid w:val="0082721B"/>
    <w:rsid w:val="00830303"/>
    <w:rsid w:val="00831C11"/>
    <w:rsid w:val="00835924"/>
    <w:rsid w:val="008476CF"/>
    <w:rsid w:val="00847B5B"/>
    <w:rsid w:val="008548EA"/>
    <w:rsid w:val="00855E4A"/>
    <w:rsid w:val="008626A8"/>
    <w:rsid w:val="0086369D"/>
    <w:rsid w:val="008637F9"/>
    <w:rsid w:val="00864CD8"/>
    <w:rsid w:val="00865C2F"/>
    <w:rsid w:val="00866F8E"/>
    <w:rsid w:val="00867C88"/>
    <w:rsid w:val="00872DA0"/>
    <w:rsid w:val="008754E3"/>
    <w:rsid w:val="0087602A"/>
    <w:rsid w:val="00876ABB"/>
    <w:rsid w:val="00877F93"/>
    <w:rsid w:val="0088246D"/>
    <w:rsid w:val="008849B5"/>
    <w:rsid w:val="00884F11"/>
    <w:rsid w:val="00885E0C"/>
    <w:rsid w:val="00896435"/>
    <w:rsid w:val="00896DFE"/>
    <w:rsid w:val="008A0B06"/>
    <w:rsid w:val="008A3AFB"/>
    <w:rsid w:val="008A528E"/>
    <w:rsid w:val="008A60B4"/>
    <w:rsid w:val="008A753C"/>
    <w:rsid w:val="008B17F8"/>
    <w:rsid w:val="008B2EB4"/>
    <w:rsid w:val="008B388A"/>
    <w:rsid w:val="008B3C31"/>
    <w:rsid w:val="008B64FE"/>
    <w:rsid w:val="008C136F"/>
    <w:rsid w:val="008C3277"/>
    <w:rsid w:val="008C45E8"/>
    <w:rsid w:val="008C56D7"/>
    <w:rsid w:val="008C5874"/>
    <w:rsid w:val="008D00E8"/>
    <w:rsid w:val="008D50C7"/>
    <w:rsid w:val="008D7486"/>
    <w:rsid w:val="008E01CD"/>
    <w:rsid w:val="008E239F"/>
    <w:rsid w:val="008E433A"/>
    <w:rsid w:val="008E5730"/>
    <w:rsid w:val="008E66BB"/>
    <w:rsid w:val="008E66E9"/>
    <w:rsid w:val="008E68C4"/>
    <w:rsid w:val="008F0E5B"/>
    <w:rsid w:val="008F6CC4"/>
    <w:rsid w:val="008F6E04"/>
    <w:rsid w:val="008F7C08"/>
    <w:rsid w:val="00904790"/>
    <w:rsid w:val="00907C15"/>
    <w:rsid w:val="00911779"/>
    <w:rsid w:val="0092176D"/>
    <w:rsid w:val="009232C8"/>
    <w:rsid w:val="00923D53"/>
    <w:rsid w:val="0092598D"/>
    <w:rsid w:val="00934555"/>
    <w:rsid w:val="00935BF7"/>
    <w:rsid w:val="009411CB"/>
    <w:rsid w:val="00943C03"/>
    <w:rsid w:val="00943C2F"/>
    <w:rsid w:val="009519C8"/>
    <w:rsid w:val="00952ED0"/>
    <w:rsid w:val="0095442C"/>
    <w:rsid w:val="00956602"/>
    <w:rsid w:val="00956E74"/>
    <w:rsid w:val="009576E8"/>
    <w:rsid w:val="00957A77"/>
    <w:rsid w:val="0096328E"/>
    <w:rsid w:val="00967B5D"/>
    <w:rsid w:val="009708E8"/>
    <w:rsid w:val="00971229"/>
    <w:rsid w:val="009716A4"/>
    <w:rsid w:val="009748B9"/>
    <w:rsid w:val="00975A58"/>
    <w:rsid w:val="00976E9D"/>
    <w:rsid w:val="009818F0"/>
    <w:rsid w:val="00983942"/>
    <w:rsid w:val="00991D34"/>
    <w:rsid w:val="00993D64"/>
    <w:rsid w:val="009943EA"/>
    <w:rsid w:val="009961B3"/>
    <w:rsid w:val="009A0EEB"/>
    <w:rsid w:val="009A25D3"/>
    <w:rsid w:val="009A4140"/>
    <w:rsid w:val="009A6025"/>
    <w:rsid w:val="009B0370"/>
    <w:rsid w:val="009B1E1B"/>
    <w:rsid w:val="009B28B7"/>
    <w:rsid w:val="009B449E"/>
    <w:rsid w:val="009B6989"/>
    <w:rsid w:val="009B6D6B"/>
    <w:rsid w:val="009C09F2"/>
    <w:rsid w:val="009C25AF"/>
    <w:rsid w:val="009C2F64"/>
    <w:rsid w:val="009C2F66"/>
    <w:rsid w:val="009C37E0"/>
    <w:rsid w:val="009E03C1"/>
    <w:rsid w:val="009E18D1"/>
    <w:rsid w:val="009E28BA"/>
    <w:rsid w:val="009E3D84"/>
    <w:rsid w:val="009E3FEB"/>
    <w:rsid w:val="009E41F4"/>
    <w:rsid w:val="009E58F3"/>
    <w:rsid w:val="009F188B"/>
    <w:rsid w:val="009F4C7B"/>
    <w:rsid w:val="009F4DEE"/>
    <w:rsid w:val="009F558D"/>
    <w:rsid w:val="009F5726"/>
    <w:rsid w:val="00A01013"/>
    <w:rsid w:val="00A0132E"/>
    <w:rsid w:val="00A01FC6"/>
    <w:rsid w:val="00A03B81"/>
    <w:rsid w:val="00A07AA9"/>
    <w:rsid w:val="00A14B66"/>
    <w:rsid w:val="00A158E3"/>
    <w:rsid w:val="00A15A28"/>
    <w:rsid w:val="00A16030"/>
    <w:rsid w:val="00A16C76"/>
    <w:rsid w:val="00A17A23"/>
    <w:rsid w:val="00A21D97"/>
    <w:rsid w:val="00A22C78"/>
    <w:rsid w:val="00A24532"/>
    <w:rsid w:val="00A249BE"/>
    <w:rsid w:val="00A26583"/>
    <w:rsid w:val="00A310C9"/>
    <w:rsid w:val="00A3512E"/>
    <w:rsid w:val="00A36293"/>
    <w:rsid w:val="00A40475"/>
    <w:rsid w:val="00A47EA5"/>
    <w:rsid w:val="00A502EA"/>
    <w:rsid w:val="00A54648"/>
    <w:rsid w:val="00A5657B"/>
    <w:rsid w:val="00A65CF7"/>
    <w:rsid w:val="00A7032E"/>
    <w:rsid w:val="00A714E2"/>
    <w:rsid w:val="00A718CD"/>
    <w:rsid w:val="00A72424"/>
    <w:rsid w:val="00A72ED3"/>
    <w:rsid w:val="00A73D4D"/>
    <w:rsid w:val="00A7429D"/>
    <w:rsid w:val="00A743FA"/>
    <w:rsid w:val="00A74436"/>
    <w:rsid w:val="00A8184E"/>
    <w:rsid w:val="00A81AB4"/>
    <w:rsid w:val="00A8443D"/>
    <w:rsid w:val="00A851DA"/>
    <w:rsid w:val="00A87AF0"/>
    <w:rsid w:val="00A953F9"/>
    <w:rsid w:val="00A97E9C"/>
    <w:rsid w:val="00AA1AAA"/>
    <w:rsid w:val="00AA2EA3"/>
    <w:rsid w:val="00AA3250"/>
    <w:rsid w:val="00AB1088"/>
    <w:rsid w:val="00AB2F51"/>
    <w:rsid w:val="00AB33D4"/>
    <w:rsid w:val="00AB37D0"/>
    <w:rsid w:val="00AB46F1"/>
    <w:rsid w:val="00AC483F"/>
    <w:rsid w:val="00AC67CC"/>
    <w:rsid w:val="00AC7D5B"/>
    <w:rsid w:val="00AC7F75"/>
    <w:rsid w:val="00AD22C0"/>
    <w:rsid w:val="00AD3B24"/>
    <w:rsid w:val="00AD7AE2"/>
    <w:rsid w:val="00AE1481"/>
    <w:rsid w:val="00AE190F"/>
    <w:rsid w:val="00AE23F3"/>
    <w:rsid w:val="00AE502A"/>
    <w:rsid w:val="00AF5BD4"/>
    <w:rsid w:val="00B00180"/>
    <w:rsid w:val="00B00879"/>
    <w:rsid w:val="00B01A61"/>
    <w:rsid w:val="00B02A0E"/>
    <w:rsid w:val="00B030D5"/>
    <w:rsid w:val="00B0415E"/>
    <w:rsid w:val="00B04678"/>
    <w:rsid w:val="00B04873"/>
    <w:rsid w:val="00B06423"/>
    <w:rsid w:val="00B1449E"/>
    <w:rsid w:val="00B1578B"/>
    <w:rsid w:val="00B15E4D"/>
    <w:rsid w:val="00B21380"/>
    <w:rsid w:val="00B21A0B"/>
    <w:rsid w:val="00B2477D"/>
    <w:rsid w:val="00B24B71"/>
    <w:rsid w:val="00B24E5E"/>
    <w:rsid w:val="00B276DE"/>
    <w:rsid w:val="00B27D7B"/>
    <w:rsid w:val="00B31443"/>
    <w:rsid w:val="00B32259"/>
    <w:rsid w:val="00B3464A"/>
    <w:rsid w:val="00B3663A"/>
    <w:rsid w:val="00B37E64"/>
    <w:rsid w:val="00B40034"/>
    <w:rsid w:val="00B400F3"/>
    <w:rsid w:val="00B4122F"/>
    <w:rsid w:val="00B421F6"/>
    <w:rsid w:val="00B43CC3"/>
    <w:rsid w:val="00B51B66"/>
    <w:rsid w:val="00B61249"/>
    <w:rsid w:val="00B62177"/>
    <w:rsid w:val="00B703E4"/>
    <w:rsid w:val="00B71374"/>
    <w:rsid w:val="00B71AA0"/>
    <w:rsid w:val="00B71E6F"/>
    <w:rsid w:val="00B72AC9"/>
    <w:rsid w:val="00B77CCD"/>
    <w:rsid w:val="00B808DD"/>
    <w:rsid w:val="00B826C8"/>
    <w:rsid w:val="00B83E84"/>
    <w:rsid w:val="00B841D1"/>
    <w:rsid w:val="00B844E7"/>
    <w:rsid w:val="00B92B11"/>
    <w:rsid w:val="00B94448"/>
    <w:rsid w:val="00B96662"/>
    <w:rsid w:val="00B9693E"/>
    <w:rsid w:val="00B979E1"/>
    <w:rsid w:val="00BA0A49"/>
    <w:rsid w:val="00BA6F5E"/>
    <w:rsid w:val="00BB3B7A"/>
    <w:rsid w:val="00BB3BE1"/>
    <w:rsid w:val="00BB7A94"/>
    <w:rsid w:val="00BC18A7"/>
    <w:rsid w:val="00BC28E0"/>
    <w:rsid w:val="00BC440C"/>
    <w:rsid w:val="00BC46DF"/>
    <w:rsid w:val="00BC5216"/>
    <w:rsid w:val="00BC5CBA"/>
    <w:rsid w:val="00BC5FAC"/>
    <w:rsid w:val="00BD4AB1"/>
    <w:rsid w:val="00BD7698"/>
    <w:rsid w:val="00BE62E5"/>
    <w:rsid w:val="00BE7C4B"/>
    <w:rsid w:val="00BF009F"/>
    <w:rsid w:val="00BF1FE4"/>
    <w:rsid w:val="00BF7169"/>
    <w:rsid w:val="00C00674"/>
    <w:rsid w:val="00C03577"/>
    <w:rsid w:val="00C03CB7"/>
    <w:rsid w:val="00C07D9D"/>
    <w:rsid w:val="00C10B74"/>
    <w:rsid w:val="00C12F3C"/>
    <w:rsid w:val="00C131A3"/>
    <w:rsid w:val="00C13D2A"/>
    <w:rsid w:val="00C1565D"/>
    <w:rsid w:val="00C21767"/>
    <w:rsid w:val="00C2374B"/>
    <w:rsid w:val="00C2564B"/>
    <w:rsid w:val="00C3324F"/>
    <w:rsid w:val="00C34B6B"/>
    <w:rsid w:val="00C405C0"/>
    <w:rsid w:val="00C4282F"/>
    <w:rsid w:val="00C42B49"/>
    <w:rsid w:val="00C43FAE"/>
    <w:rsid w:val="00C46D38"/>
    <w:rsid w:val="00C47E24"/>
    <w:rsid w:val="00C502A5"/>
    <w:rsid w:val="00C50E41"/>
    <w:rsid w:val="00C53029"/>
    <w:rsid w:val="00C539E2"/>
    <w:rsid w:val="00C55900"/>
    <w:rsid w:val="00C559C9"/>
    <w:rsid w:val="00C564BC"/>
    <w:rsid w:val="00C60290"/>
    <w:rsid w:val="00C60EE6"/>
    <w:rsid w:val="00C65FEA"/>
    <w:rsid w:val="00C66AD8"/>
    <w:rsid w:val="00C67A65"/>
    <w:rsid w:val="00C706C5"/>
    <w:rsid w:val="00C728F1"/>
    <w:rsid w:val="00C74A7D"/>
    <w:rsid w:val="00C81AE7"/>
    <w:rsid w:val="00C904EA"/>
    <w:rsid w:val="00C92246"/>
    <w:rsid w:val="00C92AB8"/>
    <w:rsid w:val="00C94CE0"/>
    <w:rsid w:val="00C953DB"/>
    <w:rsid w:val="00C95CD8"/>
    <w:rsid w:val="00CA0AC2"/>
    <w:rsid w:val="00CA1012"/>
    <w:rsid w:val="00CA247B"/>
    <w:rsid w:val="00CB0E36"/>
    <w:rsid w:val="00CB3C51"/>
    <w:rsid w:val="00CB4D0A"/>
    <w:rsid w:val="00CB56D3"/>
    <w:rsid w:val="00CB7DB6"/>
    <w:rsid w:val="00CB7F55"/>
    <w:rsid w:val="00CC02B1"/>
    <w:rsid w:val="00CC2FB3"/>
    <w:rsid w:val="00CC4A2D"/>
    <w:rsid w:val="00CC575A"/>
    <w:rsid w:val="00CC6378"/>
    <w:rsid w:val="00CC6661"/>
    <w:rsid w:val="00CD3207"/>
    <w:rsid w:val="00CD398D"/>
    <w:rsid w:val="00CD5FB6"/>
    <w:rsid w:val="00CD7CA8"/>
    <w:rsid w:val="00CE045A"/>
    <w:rsid w:val="00CE5D95"/>
    <w:rsid w:val="00CF0405"/>
    <w:rsid w:val="00CF123B"/>
    <w:rsid w:val="00CF1E4D"/>
    <w:rsid w:val="00CF42A6"/>
    <w:rsid w:val="00CF5F8E"/>
    <w:rsid w:val="00CF61CA"/>
    <w:rsid w:val="00D015FB"/>
    <w:rsid w:val="00D039AC"/>
    <w:rsid w:val="00D059E3"/>
    <w:rsid w:val="00D06F49"/>
    <w:rsid w:val="00D10048"/>
    <w:rsid w:val="00D10E00"/>
    <w:rsid w:val="00D152D9"/>
    <w:rsid w:val="00D161A5"/>
    <w:rsid w:val="00D17CAE"/>
    <w:rsid w:val="00D204D3"/>
    <w:rsid w:val="00D232B8"/>
    <w:rsid w:val="00D26516"/>
    <w:rsid w:val="00D27B59"/>
    <w:rsid w:val="00D31128"/>
    <w:rsid w:val="00D31167"/>
    <w:rsid w:val="00D328B2"/>
    <w:rsid w:val="00D328FA"/>
    <w:rsid w:val="00D354C7"/>
    <w:rsid w:val="00D37C89"/>
    <w:rsid w:val="00D40E41"/>
    <w:rsid w:val="00D4158C"/>
    <w:rsid w:val="00D41AF2"/>
    <w:rsid w:val="00D427DE"/>
    <w:rsid w:val="00D456EB"/>
    <w:rsid w:val="00D457C0"/>
    <w:rsid w:val="00D46228"/>
    <w:rsid w:val="00D47C72"/>
    <w:rsid w:val="00D47FCA"/>
    <w:rsid w:val="00D53D4B"/>
    <w:rsid w:val="00D5587D"/>
    <w:rsid w:val="00D564A5"/>
    <w:rsid w:val="00D570AA"/>
    <w:rsid w:val="00D60339"/>
    <w:rsid w:val="00D65D5A"/>
    <w:rsid w:val="00D707CC"/>
    <w:rsid w:val="00D7108D"/>
    <w:rsid w:val="00D721A0"/>
    <w:rsid w:val="00D73C60"/>
    <w:rsid w:val="00D75747"/>
    <w:rsid w:val="00D757E1"/>
    <w:rsid w:val="00D76E32"/>
    <w:rsid w:val="00D821FE"/>
    <w:rsid w:val="00D824D6"/>
    <w:rsid w:val="00D8272D"/>
    <w:rsid w:val="00D83BAF"/>
    <w:rsid w:val="00D8467C"/>
    <w:rsid w:val="00D87410"/>
    <w:rsid w:val="00D87A80"/>
    <w:rsid w:val="00D91CA3"/>
    <w:rsid w:val="00D931FB"/>
    <w:rsid w:val="00D97E11"/>
    <w:rsid w:val="00DA052B"/>
    <w:rsid w:val="00DA0E99"/>
    <w:rsid w:val="00DA2B93"/>
    <w:rsid w:val="00DB0793"/>
    <w:rsid w:val="00DB09C6"/>
    <w:rsid w:val="00DB0A75"/>
    <w:rsid w:val="00DB2042"/>
    <w:rsid w:val="00DB32CE"/>
    <w:rsid w:val="00DB3DAD"/>
    <w:rsid w:val="00DB4729"/>
    <w:rsid w:val="00DB4D61"/>
    <w:rsid w:val="00DB5A72"/>
    <w:rsid w:val="00DC01A7"/>
    <w:rsid w:val="00DC143B"/>
    <w:rsid w:val="00DC3B65"/>
    <w:rsid w:val="00DC54D1"/>
    <w:rsid w:val="00DC5748"/>
    <w:rsid w:val="00DD497C"/>
    <w:rsid w:val="00DD7E09"/>
    <w:rsid w:val="00DE14C9"/>
    <w:rsid w:val="00DE213D"/>
    <w:rsid w:val="00DE466F"/>
    <w:rsid w:val="00DF12C9"/>
    <w:rsid w:val="00DF280F"/>
    <w:rsid w:val="00DF44FE"/>
    <w:rsid w:val="00DF6E27"/>
    <w:rsid w:val="00DF7C75"/>
    <w:rsid w:val="00E00821"/>
    <w:rsid w:val="00E00D57"/>
    <w:rsid w:val="00E0104D"/>
    <w:rsid w:val="00E027C4"/>
    <w:rsid w:val="00E034EE"/>
    <w:rsid w:val="00E049F8"/>
    <w:rsid w:val="00E04DB4"/>
    <w:rsid w:val="00E072D4"/>
    <w:rsid w:val="00E146E9"/>
    <w:rsid w:val="00E162C8"/>
    <w:rsid w:val="00E20E39"/>
    <w:rsid w:val="00E25A7C"/>
    <w:rsid w:val="00E25B99"/>
    <w:rsid w:val="00E26B11"/>
    <w:rsid w:val="00E30679"/>
    <w:rsid w:val="00E30FBB"/>
    <w:rsid w:val="00E34D92"/>
    <w:rsid w:val="00E4597D"/>
    <w:rsid w:val="00E45D23"/>
    <w:rsid w:val="00E4634A"/>
    <w:rsid w:val="00E472A1"/>
    <w:rsid w:val="00E47F88"/>
    <w:rsid w:val="00E50999"/>
    <w:rsid w:val="00E54832"/>
    <w:rsid w:val="00E54DE5"/>
    <w:rsid w:val="00E56A90"/>
    <w:rsid w:val="00E601F8"/>
    <w:rsid w:val="00E607A1"/>
    <w:rsid w:val="00E63DA7"/>
    <w:rsid w:val="00E641CC"/>
    <w:rsid w:val="00E66090"/>
    <w:rsid w:val="00E72039"/>
    <w:rsid w:val="00E72929"/>
    <w:rsid w:val="00E80A15"/>
    <w:rsid w:val="00E8406F"/>
    <w:rsid w:val="00E8563A"/>
    <w:rsid w:val="00E919B1"/>
    <w:rsid w:val="00E91DE6"/>
    <w:rsid w:val="00E941B5"/>
    <w:rsid w:val="00E949BA"/>
    <w:rsid w:val="00EA0D4A"/>
    <w:rsid w:val="00EA25E5"/>
    <w:rsid w:val="00EA30AB"/>
    <w:rsid w:val="00EA56CE"/>
    <w:rsid w:val="00EA761E"/>
    <w:rsid w:val="00EB04E6"/>
    <w:rsid w:val="00EB20A8"/>
    <w:rsid w:val="00EB3925"/>
    <w:rsid w:val="00EB3C93"/>
    <w:rsid w:val="00EB6151"/>
    <w:rsid w:val="00EB75F1"/>
    <w:rsid w:val="00EC060F"/>
    <w:rsid w:val="00EC1328"/>
    <w:rsid w:val="00EC636A"/>
    <w:rsid w:val="00ED0DF9"/>
    <w:rsid w:val="00ED0F7B"/>
    <w:rsid w:val="00ED13D6"/>
    <w:rsid w:val="00ED5259"/>
    <w:rsid w:val="00EE101D"/>
    <w:rsid w:val="00EE2568"/>
    <w:rsid w:val="00EE2C3C"/>
    <w:rsid w:val="00EE333D"/>
    <w:rsid w:val="00EE728F"/>
    <w:rsid w:val="00EE73CD"/>
    <w:rsid w:val="00EF1546"/>
    <w:rsid w:val="00EF17A9"/>
    <w:rsid w:val="00EF356C"/>
    <w:rsid w:val="00EF4E23"/>
    <w:rsid w:val="00F01BF6"/>
    <w:rsid w:val="00F037E4"/>
    <w:rsid w:val="00F0796B"/>
    <w:rsid w:val="00F10432"/>
    <w:rsid w:val="00F11E16"/>
    <w:rsid w:val="00F12710"/>
    <w:rsid w:val="00F12E32"/>
    <w:rsid w:val="00F13E8C"/>
    <w:rsid w:val="00F16AE4"/>
    <w:rsid w:val="00F2076F"/>
    <w:rsid w:val="00F22242"/>
    <w:rsid w:val="00F245E1"/>
    <w:rsid w:val="00F261FC"/>
    <w:rsid w:val="00F263BD"/>
    <w:rsid w:val="00F30865"/>
    <w:rsid w:val="00F30996"/>
    <w:rsid w:val="00F33169"/>
    <w:rsid w:val="00F33BCA"/>
    <w:rsid w:val="00F40F1B"/>
    <w:rsid w:val="00F421AB"/>
    <w:rsid w:val="00F42880"/>
    <w:rsid w:val="00F45C3F"/>
    <w:rsid w:val="00F61A17"/>
    <w:rsid w:val="00F62A50"/>
    <w:rsid w:val="00F66924"/>
    <w:rsid w:val="00F7024C"/>
    <w:rsid w:val="00F72AC4"/>
    <w:rsid w:val="00F843AF"/>
    <w:rsid w:val="00F84FCA"/>
    <w:rsid w:val="00F85ABB"/>
    <w:rsid w:val="00F9419B"/>
    <w:rsid w:val="00F96EB3"/>
    <w:rsid w:val="00FA23E5"/>
    <w:rsid w:val="00FA34B7"/>
    <w:rsid w:val="00FA381A"/>
    <w:rsid w:val="00FA53E1"/>
    <w:rsid w:val="00FB2C00"/>
    <w:rsid w:val="00FB4C7A"/>
    <w:rsid w:val="00FB55A7"/>
    <w:rsid w:val="00FB6810"/>
    <w:rsid w:val="00FB6F01"/>
    <w:rsid w:val="00FC2BDF"/>
    <w:rsid w:val="00FC41F8"/>
    <w:rsid w:val="00FC52CE"/>
    <w:rsid w:val="00FC60D6"/>
    <w:rsid w:val="00FC7ADA"/>
    <w:rsid w:val="00FD12C0"/>
    <w:rsid w:val="00FD13F4"/>
    <w:rsid w:val="00FD4931"/>
    <w:rsid w:val="00FD753C"/>
    <w:rsid w:val="00FE0536"/>
    <w:rsid w:val="00FE2E5B"/>
    <w:rsid w:val="00FE45E2"/>
    <w:rsid w:val="00FE4988"/>
    <w:rsid w:val="00FE6273"/>
    <w:rsid w:val="00FF10A0"/>
    <w:rsid w:val="00FF26C1"/>
    <w:rsid w:val="00FF3C5A"/>
    <w:rsid w:val="00FF4BBF"/>
    <w:rsid w:val="00FF5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56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FD9"/>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 w:type="character" w:customStyle="1" w:styleId="vm-hook2">
    <w:name w:val="vm-hook2"/>
    <w:basedOn w:val="DefaultParagraphFont"/>
    <w:rsid w:val="00F45C3F"/>
  </w:style>
  <w:style w:type="character" w:customStyle="1" w:styleId="ipa">
    <w:name w:val="ipa"/>
    <w:basedOn w:val="DefaultParagraphFont"/>
    <w:rsid w:val="00D41AF2"/>
  </w:style>
  <w:style w:type="character" w:customStyle="1" w:styleId="blackgraphtx">
    <w:name w:val="blackgraphtx"/>
    <w:basedOn w:val="DefaultParagraphFont"/>
    <w:rsid w:val="0079076C"/>
  </w:style>
  <w:style w:type="character" w:customStyle="1" w:styleId="ms-rtecustom-articletext1">
    <w:name w:val="ms-rtecustom-articletext1"/>
    <w:basedOn w:val="DefaultParagraphFont"/>
    <w:rsid w:val="00FF3C5A"/>
    <w:rPr>
      <w:rFonts w:ascii="Arial" w:hAnsi="Arial" w:cs="Arial" w:hint="default"/>
      <w:b w:val="0"/>
      <w:bCs w:val="0"/>
      <w:color w:val="000000"/>
      <w:sz w:val="26"/>
      <w:szCs w:val="26"/>
    </w:rPr>
  </w:style>
  <w:style w:type="paragraph" w:styleId="BodyText">
    <w:name w:val="Body Text"/>
    <w:basedOn w:val="Default"/>
    <w:next w:val="Default"/>
    <w:link w:val="BodyTextChar"/>
    <w:uiPriority w:val="99"/>
    <w:rsid w:val="00C95CD8"/>
    <w:rPr>
      <w:rFonts w:ascii="Arial" w:eastAsiaTheme="minorEastAsia" w:hAnsi="Arial" w:cs="Arial"/>
      <w:color w:val="auto"/>
      <w:lang w:val="en-GB"/>
    </w:rPr>
  </w:style>
  <w:style w:type="character" w:customStyle="1" w:styleId="BodyTextChar">
    <w:name w:val="Body Text Char"/>
    <w:basedOn w:val="DefaultParagraphFont"/>
    <w:link w:val="BodyText"/>
    <w:uiPriority w:val="99"/>
    <w:rsid w:val="00C95CD8"/>
    <w:rPr>
      <w:rFonts w:ascii="Arial" w:hAnsi="Arial" w:cs="Arial"/>
      <w:sz w:val="24"/>
      <w:szCs w:val="24"/>
    </w:rPr>
  </w:style>
  <w:style w:type="paragraph" w:customStyle="1" w:styleId="BulletText">
    <w:name w:val="Bullet Text"/>
    <w:basedOn w:val="Default"/>
    <w:next w:val="Default"/>
    <w:uiPriority w:val="99"/>
    <w:rsid w:val="00C95CD8"/>
    <w:rPr>
      <w:rFonts w:ascii="Arial" w:eastAsiaTheme="minorEastAsia" w:hAnsi="Arial" w:cs="Arial"/>
      <w:color w:val="auto"/>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3420">
      <w:bodyDiv w:val="1"/>
      <w:marLeft w:val="0"/>
      <w:marRight w:val="0"/>
      <w:marTop w:val="0"/>
      <w:marBottom w:val="0"/>
      <w:divBdr>
        <w:top w:val="none" w:sz="0" w:space="0" w:color="auto"/>
        <w:left w:val="none" w:sz="0" w:space="0" w:color="auto"/>
        <w:bottom w:val="none" w:sz="0" w:space="0" w:color="auto"/>
        <w:right w:val="none" w:sz="0" w:space="0" w:color="auto"/>
      </w:divBdr>
      <w:divsChild>
        <w:div w:id="433091198">
          <w:marLeft w:val="0"/>
          <w:marRight w:val="0"/>
          <w:marTop w:val="0"/>
          <w:marBottom w:val="0"/>
          <w:divBdr>
            <w:top w:val="none" w:sz="0" w:space="0" w:color="auto"/>
            <w:left w:val="none" w:sz="0" w:space="0" w:color="auto"/>
            <w:bottom w:val="none" w:sz="0" w:space="0" w:color="auto"/>
            <w:right w:val="none" w:sz="0" w:space="0" w:color="auto"/>
          </w:divBdr>
          <w:divsChild>
            <w:div w:id="1560557235">
              <w:marLeft w:val="-251"/>
              <w:marRight w:val="-251"/>
              <w:marTop w:val="0"/>
              <w:marBottom w:val="0"/>
              <w:divBdr>
                <w:top w:val="none" w:sz="0" w:space="0" w:color="auto"/>
                <w:left w:val="none" w:sz="0" w:space="0" w:color="auto"/>
                <w:bottom w:val="none" w:sz="0" w:space="0" w:color="auto"/>
                <w:right w:val="none" w:sz="0" w:space="0" w:color="auto"/>
              </w:divBdr>
              <w:divsChild>
                <w:div w:id="75252610">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77101422">
      <w:bodyDiv w:val="1"/>
      <w:marLeft w:val="0"/>
      <w:marRight w:val="0"/>
      <w:marTop w:val="0"/>
      <w:marBottom w:val="0"/>
      <w:divBdr>
        <w:top w:val="none" w:sz="0" w:space="0" w:color="auto"/>
        <w:left w:val="none" w:sz="0" w:space="0" w:color="auto"/>
        <w:bottom w:val="none" w:sz="0" w:space="0" w:color="auto"/>
        <w:right w:val="none" w:sz="0" w:space="0" w:color="auto"/>
      </w:divBdr>
      <w:divsChild>
        <w:div w:id="459999670">
          <w:marLeft w:val="0"/>
          <w:marRight w:val="0"/>
          <w:marTop w:val="0"/>
          <w:marBottom w:val="0"/>
          <w:divBdr>
            <w:top w:val="none" w:sz="0" w:space="0" w:color="auto"/>
            <w:left w:val="none" w:sz="0" w:space="0" w:color="auto"/>
            <w:bottom w:val="none" w:sz="0" w:space="0" w:color="auto"/>
            <w:right w:val="none" w:sz="0" w:space="0" w:color="auto"/>
          </w:divBdr>
          <w:divsChild>
            <w:div w:id="1249538046">
              <w:marLeft w:val="0"/>
              <w:marRight w:val="0"/>
              <w:marTop w:val="0"/>
              <w:marBottom w:val="0"/>
              <w:divBdr>
                <w:top w:val="none" w:sz="0" w:space="0" w:color="auto"/>
                <w:left w:val="none" w:sz="0" w:space="0" w:color="auto"/>
                <w:bottom w:val="none" w:sz="0" w:space="0" w:color="auto"/>
                <w:right w:val="none" w:sz="0" w:space="0" w:color="auto"/>
              </w:divBdr>
              <w:divsChild>
                <w:div w:id="2038040145">
                  <w:marLeft w:val="0"/>
                  <w:marRight w:val="0"/>
                  <w:marTop w:val="0"/>
                  <w:marBottom w:val="0"/>
                  <w:divBdr>
                    <w:top w:val="none" w:sz="0" w:space="0" w:color="auto"/>
                    <w:left w:val="none" w:sz="0" w:space="0" w:color="auto"/>
                    <w:bottom w:val="none" w:sz="0" w:space="0" w:color="auto"/>
                    <w:right w:val="none" w:sz="0" w:space="0" w:color="auto"/>
                  </w:divBdr>
                  <w:divsChild>
                    <w:div w:id="2095734900">
                      <w:marLeft w:val="-167"/>
                      <w:marRight w:val="-167"/>
                      <w:marTop w:val="0"/>
                      <w:marBottom w:val="0"/>
                      <w:divBdr>
                        <w:top w:val="none" w:sz="0" w:space="0" w:color="auto"/>
                        <w:left w:val="none" w:sz="0" w:space="0" w:color="auto"/>
                        <w:bottom w:val="none" w:sz="0" w:space="0" w:color="auto"/>
                        <w:right w:val="none" w:sz="0" w:space="0" w:color="auto"/>
                      </w:divBdr>
                      <w:divsChild>
                        <w:div w:id="2077701103">
                          <w:marLeft w:val="167"/>
                          <w:marRight w:val="167"/>
                          <w:marTop w:val="0"/>
                          <w:marBottom w:val="0"/>
                          <w:divBdr>
                            <w:top w:val="none" w:sz="0" w:space="0" w:color="auto"/>
                            <w:left w:val="none" w:sz="0" w:space="0" w:color="auto"/>
                            <w:bottom w:val="none" w:sz="0" w:space="0" w:color="auto"/>
                            <w:right w:val="none" w:sz="0" w:space="0" w:color="auto"/>
                          </w:divBdr>
                          <w:divsChild>
                            <w:div w:id="1446465354">
                              <w:marLeft w:val="0"/>
                              <w:marRight w:val="0"/>
                              <w:marTop w:val="0"/>
                              <w:marBottom w:val="0"/>
                              <w:divBdr>
                                <w:top w:val="none" w:sz="0" w:space="0" w:color="auto"/>
                                <w:left w:val="none" w:sz="0" w:space="0" w:color="auto"/>
                                <w:bottom w:val="none" w:sz="0" w:space="0" w:color="auto"/>
                                <w:right w:val="none" w:sz="0" w:space="0" w:color="auto"/>
                              </w:divBdr>
                              <w:divsChild>
                                <w:div w:id="237374734">
                                  <w:marLeft w:val="0"/>
                                  <w:marRight w:val="0"/>
                                  <w:marTop w:val="0"/>
                                  <w:marBottom w:val="0"/>
                                  <w:divBdr>
                                    <w:top w:val="none" w:sz="0" w:space="0" w:color="auto"/>
                                    <w:left w:val="none" w:sz="0" w:space="0" w:color="auto"/>
                                    <w:bottom w:val="none" w:sz="0" w:space="0" w:color="auto"/>
                                    <w:right w:val="none" w:sz="0" w:space="0" w:color="auto"/>
                                  </w:divBdr>
                                  <w:divsChild>
                                    <w:div w:id="17083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32962">
      <w:bodyDiv w:val="1"/>
      <w:marLeft w:val="0"/>
      <w:marRight w:val="0"/>
      <w:marTop w:val="0"/>
      <w:marBottom w:val="0"/>
      <w:divBdr>
        <w:top w:val="none" w:sz="0" w:space="0" w:color="auto"/>
        <w:left w:val="none" w:sz="0" w:space="0" w:color="auto"/>
        <w:bottom w:val="none" w:sz="0" w:space="0" w:color="auto"/>
        <w:right w:val="none" w:sz="0" w:space="0" w:color="auto"/>
      </w:divBdr>
      <w:divsChild>
        <w:div w:id="1738897627">
          <w:marLeft w:val="-173"/>
          <w:marRight w:val="-173"/>
          <w:marTop w:val="0"/>
          <w:marBottom w:val="0"/>
          <w:divBdr>
            <w:top w:val="none" w:sz="0" w:space="0" w:color="auto"/>
            <w:left w:val="none" w:sz="0" w:space="0" w:color="auto"/>
            <w:bottom w:val="none" w:sz="0" w:space="0" w:color="auto"/>
            <w:right w:val="none" w:sz="0" w:space="0" w:color="auto"/>
          </w:divBdr>
          <w:divsChild>
            <w:div w:id="1051730752">
              <w:marLeft w:val="0"/>
              <w:marRight w:val="0"/>
              <w:marTop w:val="0"/>
              <w:marBottom w:val="0"/>
              <w:divBdr>
                <w:top w:val="none" w:sz="0" w:space="0" w:color="auto"/>
                <w:left w:val="none" w:sz="0" w:space="0" w:color="auto"/>
                <w:bottom w:val="none" w:sz="0" w:space="0" w:color="auto"/>
                <w:right w:val="none" w:sz="0" w:space="0" w:color="auto"/>
              </w:divBdr>
              <w:divsChild>
                <w:div w:id="244649022">
                  <w:marLeft w:val="0"/>
                  <w:marRight w:val="0"/>
                  <w:marTop w:val="0"/>
                  <w:marBottom w:val="0"/>
                  <w:divBdr>
                    <w:top w:val="none" w:sz="0" w:space="0" w:color="auto"/>
                    <w:left w:val="none" w:sz="0" w:space="0" w:color="auto"/>
                    <w:bottom w:val="none" w:sz="0" w:space="0" w:color="auto"/>
                    <w:right w:val="none" w:sz="0" w:space="0" w:color="auto"/>
                  </w:divBdr>
                  <w:divsChild>
                    <w:div w:id="1657027705">
                      <w:marLeft w:val="0"/>
                      <w:marRight w:val="0"/>
                      <w:marTop w:val="0"/>
                      <w:marBottom w:val="0"/>
                      <w:divBdr>
                        <w:top w:val="none" w:sz="0" w:space="0" w:color="auto"/>
                        <w:left w:val="none" w:sz="0" w:space="0" w:color="auto"/>
                        <w:bottom w:val="none" w:sz="0" w:space="0" w:color="auto"/>
                        <w:right w:val="none" w:sz="0" w:space="0" w:color="auto"/>
                      </w:divBdr>
                      <w:divsChild>
                        <w:div w:id="731971933">
                          <w:marLeft w:val="-173"/>
                          <w:marRight w:val="-173"/>
                          <w:marTop w:val="0"/>
                          <w:marBottom w:val="0"/>
                          <w:divBdr>
                            <w:top w:val="none" w:sz="0" w:space="0" w:color="auto"/>
                            <w:left w:val="none" w:sz="0" w:space="0" w:color="auto"/>
                            <w:bottom w:val="none" w:sz="0" w:space="0" w:color="auto"/>
                            <w:right w:val="none" w:sz="0" w:space="0" w:color="auto"/>
                          </w:divBdr>
                          <w:divsChild>
                            <w:div w:id="1672564139">
                              <w:marLeft w:val="0"/>
                              <w:marRight w:val="0"/>
                              <w:marTop w:val="0"/>
                              <w:marBottom w:val="0"/>
                              <w:divBdr>
                                <w:top w:val="none" w:sz="0" w:space="0" w:color="auto"/>
                                <w:left w:val="none" w:sz="0" w:space="0" w:color="auto"/>
                                <w:bottom w:val="none" w:sz="0" w:space="0" w:color="auto"/>
                                <w:right w:val="none" w:sz="0" w:space="0" w:color="auto"/>
                              </w:divBdr>
                              <w:divsChild>
                                <w:div w:id="1526283975">
                                  <w:marLeft w:val="0"/>
                                  <w:marRight w:val="0"/>
                                  <w:marTop w:val="0"/>
                                  <w:marBottom w:val="0"/>
                                  <w:divBdr>
                                    <w:top w:val="none" w:sz="0" w:space="0" w:color="auto"/>
                                    <w:left w:val="none" w:sz="0" w:space="0" w:color="auto"/>
                                    <w:bottom w:val="none" w:sz="0" w:space="0" w:color="auto"/>
                                    <w:right w:val="none" w:sz="0" w:space="0" w:color="auto"/>
                                  </w:divBdr>
                                  <w:divsChild>
                                    <w:div w:id="17820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35889">
      <w:bodyDiv w:val="1"/>
      <w:marLeft w:val="0"/>
      <w:marRight w:val="0"/>
      <w:marTop w:val="0"/>
      <w:marBottom w:val="0"/>
      <w:divBdr>
        <w:top w:val="none" w:sz="0" w:space="0" w:color="auto"/>
        <w:left w:val="none" w:sz="0" w:space="0" w:color="auto"/>
        <w:bottom w:val="none" w:sz="0" w:space="0" w:color="auto"/>
        <w:right w:val="none" w:sz="0" w:space="0" w:color="auto"/>
      </w:divBdr>
      <w:divsChild>
        <w:div w:id="221454091">
          <w:marLeft w:val="0"/>
          <w:marRight w:val="0"/>
          <w:marTop w:val="0"/>
          <w:marBottom w:val="0"/>
          <w:divBdr>
            <w:top w:val="single" w:sz="6" w:space="12" w:color="ABAD9C"/>
            <w:left w:val="single" w:sz="6" w:space="12" w:color="ABAD9C"/>
            <w:bottom w:val="single" w:sz="6" w:space="12" w:color="ABAD9C"/>
            <w:right w:val="single" w:sz="6" w:space="12" w:color="ABAD9C"/>
          </w:divBdr>
          <w:divsChild>
            <w:div w:id="1882865612">
              <w:marLeft w:val="0"/>
              <w:marRight w:val="0"/>
              <w:marTop w:val="0"/>
              <w:marBottom w:val="0"/>
              <w:divBdr>
                <w:top w:val="none" w:sz="0" w:space="0" w:color="auto"/>
                <w:left w:val="none" w:sz="0" w:space="0" w:color="auto"/>
                <w:bottom w:val="none" w:sz="0" w:space="0" w:color="auto"/>
                <w:right w:val="none" w:sz="0" w:space="0" w:color="auto"/>
              </w:divBdr>
              <w:divsChild>
                <w:div w:id="2030178121">
                  <w:marLeft w:val="0"/>
                  <w:marRight w:val="0"/>
                  <w:marTop w:val="0"/>
                  <w:marBottom w:val="0"/>
                  <w:divBdr>
                    <w:top w:val="none" w:sz="0" w:space="0" w:color="auto"/>
                    <w:left w:val="none" w:sz="0" w:space="0" w:color="auto"/>
                    <w:bottom w:val="none" w:sz="0" w:space="0" w:color="auto"/>
                    <w:right w:val="none" w:sz="0" w:space="0" w:color="auto"/>
                  </w:divBdr>
                  <w:divsChild>
                    <w:div w:id="378211602">
                      <w:marLeft w:val="0"/>
                      <w:marRight w:val="0"/>
                      <w:marTop w:val="0"/>
                      <w:marBottom w:val="0"/>
                      <w:divBdr>
                        <w:top w:val="none" w:sz="0" w:space="0" w:color="auto"/>
                        <w:left w:val="none" w:sz="0" w:space="0" w:color="auto"/>
                        <w:bottom w:val="none" w:sz="0" w:space="0" w:color="auto"/>
                        <w:right w:val="none" w:sz="0" w:space="0" w:color="auto"/>
                      </w:divBdr>
                      <w:divsChild>
                        <w:div w:id="1688016818">
                          <w:marLeft w:val="0"/>
                          <w:marRight w:val="0"/>
                          <w:marTop w:val="0"/>
                          <w:marBottom w:val="300"/>
                          <w:divBdr>
                            <w:top w:val="single" w:sz="12" w:space="18" w:color="EDEDED"/>
                            <w:left w:val="single" w:sz="12" w:space="18" w:color="EDEDED"/>
                            <w:bottom w:val="single" w:sz="12" w:space="18" w:color="EDEDED"/>
                            <w:right w:val="single" w:sz="12" w:space="18" w:color="EDEDED"/>
                          </w:divBdr>
                        </w:div>
                      </w:divsChild>
                    </w:div>
                  </w:divsChild>
                </w:div>
              </w:divsChild>
            </w:div>
          </w:divsChild>
        </w:div>
      </w:divsChild>
    </w:div>
    <w:div w:id="237637657">
      <w:bodyDiv w:val="1"/>
      <w:marLeft w:val="0"/>
      <w:marRight w:val="0"/>
      <w:marTop w:val="0"/>
      <w:marBottom w:val="0"/>
      <w:divBdr>
        <w:top w:val="none" w:sz="0" w:space="0" w:color="auto"/>
        <w:left w:val="none" w:sz="0" w:space="0" w:color="auto"/>
        <w:bottom w:val="none" w:sz="0" w:space="0" w:color="auto"/>
        <w:right w:val="none" w:sz="0" w:space="0" w:color="auto"/>
      </w:divBdr>
      <w:divsChild>
        <w:div w:id="1198738087">
          <w:marLeft w:val="0"/>
          <w:marRight w:val="0"/>
          <w:marTop w:val="0"/>
          <w:marBottom w:val="0"/>
          <w:divBdr>
            <w:top w:val="none" w:sz="0" w:space="0" w:color="auto"/>
            <w:left w:val="none" w:sz="0" w:space="0" w:color="auto"/>
            <w:bottom w:val="none" w:sz="0" w:space="0" w:color="auto"/>
            <w:right w:val="none" w:sz="0" w:space="0" w:color="auto"/>
          </w:divBdr>
          <w:divsChild>
            <w:div w:id="1510409542">
              <w:marLeft w:val="0"/>
              <w:marRight w:val="0"/>
              <w:marTop w:val="0"/>
              <w:marBottom w:val="0"/>
              <w:divBdr>
                <w:top w:val="none" w:sz="0" w:space="0" w:color="auto"/>
                <w:left w:val="none" w:sz="0" w:space="0" w:color="auto"/>
                <w:bottom w:val="none" w:sz="0" w:space="0" w:color="auto"/>
                <w:right w:val="none" w:sz="0" w:space="0" w:color="auto"/>
              </w:divBdr>
              <w:divsChild>
                <w:div w:id="1333685581">
                  <w:marLeft w:val="0"/>
                  <w:marRight w:val="0"/>
                  <w:marTop w:val="0"/>
                  <w:marBottom w:val="0"/>
                  <w:divBdr>
                    <w:top w:val="none" w:sz="0" w:space="0" w:color="auto"/>
                    <w:left w:val="none" w:sz="0" w:space="0" w:color="auto"/>
                    <w:bottom w:val="none" w:sz="0" w:space="0" w:color="auto"/>
                    <w:right w:val="none" w:sz="0" w:space="0" w:color="auto"/>
                  </w:divBdr>
                  <w:divsChild>
                    <w:div w:id="435641876">
                      <w:marLeft w:val="0"/>
                      <w:marRight w:val="0"/>
                      <w:marTop w:val="0"/>
                      <w:marBottom w:val="0"/>
                      <w:divBdr>
                        <w:top w:val="none" w:sz="0" w:space="0" w:color="auto"/>
                        <w:left w:val="none" w:sz="0" w:space="0" w:color="auto"/>
                        <w:bottom w:val="none" w:sz="0" w:space="0" w:color="auto"/>
                        <w:right w:val="none" w:sz="0" w:space="0" w:color="auto"/>
                      </w:divBdr>
                      <w:divsChild>
                        <w:div w:id="1325820065">
                          <w:marLeft w:val="0"/>
                          <w:marRight w:val="0"/>
                          <w:marTop w:val="0"/>
                          <w:marBottom w:val="0"/>
                          <w:divBdr>
                            <w:top w:val="none" w:sz="0" w:space="0" w:color="auto"/>
                            <w:left w:val="none" w:sz="0" w:space="0" w:color="auto"/>
                            <w:bottom w:val="none" w:sz="0" w:space="0" w:color="auto"/>
                            <w:right w:val="none" w:sz="0" w:space="0" w:color="auto"/>
                          </w:divBdr>
                          <w:divsChild>
                            <w:div w:id="1676571465">
                              <w:marLeft w:val="0"/>
                              <w:marRight w:val="0"/>
                              <w:marTop w:val="0"/>
                              <w:marBottom w:val="0"/>
                              <w:divBdr>
                                <w:top w:val="none" w:sz="0" w:space="0" w:color="auto"/>
                                <w:left w:val="none" w:sz="0" w:space="0" w:color="auto"/>
                                <w:bottom w:val="none" w:sz="0" w:space="0" w:color="auto"/>
                                <w:right w:val="none" w:sz="0" w:space="0" w:color="auto"/>
                              </w:divBdr>
                              <w:divsChild>
                                <w:div w:id="925113605">
                                  <w:marLeft w:val="0"/>
                                  <w:marRight w:val="0"/>
                                  <w:marTop w:val="0"/>
                                  <w:marBottom w:val="0"/>
                                  <w:divBdr>
                                    <w:top w:val="none" w:sz="0" w:space="0" w:color="auto"/>
                                    <w:left w:val="none" w:sz="0" w:space="0" w:color="auto"/>
                                    <w:bottom w:val="none" w:sz="0" w:space="0" w:color="auto"/>
                                    <w:right w:val="none" w:sz="0" w:space="0" w:color="auto"/>
                                  </w:divBdr>
                                  <w:divsChild>
                                    <w:div w:id="1548222472">
                                      <w:marLeft w:val="0"/>
                                      <w:marRight w:val="0"/>
                                      <w:marTop w:val="0"/>
                                      <w:marBottom w:val="0"/>
                                      <w:divBdr>
                                        <w:top w:val="none" w:sz="0" w:space="0" w:color="auto"/>
                                        <w:left w:val="none" w:sz="0" w:space="0" w:color="auto"/>
                                        <w:bottom w:val="none" w:sz="0" w:space="0" w:color="auto"/>
                                        <w:right w:val="none" w:sz="0" w:space="0" w:color="auto"/>
                                      </w:divBdr>
                                      <w:divsChild>
                                        <w:div w:id="590285220">
                                          <w:marLeft w:val="0"/>
                                          <w:marRight w:val="0"/>
                                          <w:marTop w:val="0"/>
                                          <w:marBottom w:val="0"/>
                                          <w:divBdr>
                                            <w:top w:val="none" w:sz="0" w:space="0" w:color="auto"/>
                                            <w:left w:val="none" w:sz="0" w:space="0" w:color="auto"/>
                                            <w:bottom w:val="none" w:sz="0" w:space="0" w:color="auto"/>
                                            <w:right w:val="none" w:sz="0" w:space="0" w:color="auto"/>
                                          </w:divBdr>
                                          <w:divsChild>
                                            <w:div w:id="18803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2221877">
      <w:bodyDiv w:val="1"/>
      <w:marLeft w:val="0"/>
      <w:marRight w:val="0"/>
      <w:marTop w:val="0"/>
      <w:marBottom w:val="0"/>
      <w:divBdr>
        <w:top w:val="none" w:sz="0" w:space="0" w:color="auto"/>
        <w:left w:val="none" w:sz="0" w:space="0" w:color="auto"/>
        <w:bottom w:val="none" w:sz="0" w:space="0" w:color="auto"/>
        <w:right w:val="none" w:sz="0" w:space="0" w:color="auto"/>
      </w:divBdr>
      <w:divsChild>
        <w:div w:id="2631226">
          <w:marLeft w:val="0"/>
          <w:marRight w:val="0"/>
          <w:marTop w:val="0"/>
          <w:marBottom w:val="0"/>
          <w:divBdr>
            <w:top w:val="none" w:sz="0" w:space="0" w:color="auto"/>
            <w:left w:val="none" w:sz="0" w:space="0" w:color="auto"/>
            <w:bottom w:val="none" w:sz="0" w:space="0" w:color="auto"/>
            <w:right w:val="none" w:sz="0" w:space="0" w:color="auto"/>
          </w:divBdr>
          <w:divsChild>
            <w:div w:id="1001086442">
              <w:marLeft w:val="0"/>
              <w:marRight w:val="0"/>
              <w:marTop w:val="0"/>
              <w:marBottom w:val="0"/>
              <w:divBdr>
                <w:top w:val="none" w:sz="0" w:space="0" w:color="auto"/>
                <w:left w:val="none" w:sz="0" w:space="0" w:color="auto"/>
                <w:bottom w:val="none" w:sz="0" w:space="0" w:color="auto"/>
                <w:right w:val="none" w:sz="0" w:space="0" w:color="auto"/>
              </w:divBdr>
              <w:divsChild>
                <w:div w:id="118040347">
                  <w:marLeft w:val="0"/>
                  <w:marRight w:val="0"/>
                  <w:marTop w:val="0"/>
                  <w:marBottom w:val="0"/>
                  <w:divBdr>
                    <w:top w:val="none" w:sz="0" w:space="0" w:color="auto"/>
                    <w:left w:val="none" w:sz="0" w:space="0" w:color="auto"/>
                    <w:bottom w:val="none" w:sz="0" w:space="0" w:color="auto"/>
                    <w:right w:val="none" w:sz="0" w:space="0" w:color="auto"/>
                  </w:divBdr>
                  <w:divsChild>
                    <w:div w:id="1274242569">
                      <w:marLeft w:val="0"/>
                      <w:marRight w:val="0"/>
                      <w:marTop w:val="0"/>
                      <w:marBottom w:val="0"/>
                      <w:divBdr>
                        <w:top w:val="none" w:sz="0" w:space="0" w:color="auto"/>
                        <w:left w:val="none" w:sz="0" w:space="0" w:color="auto"/>
                        <w:bottom w:val="none" w:sz="0" w:space="0" w:color="auto"/>
                        <w:right w:val="none" w:sz="0" w:space="0" w:color="auto"/>
                      </w:divBdr>
                      <w:divsChild>
                        <w:div w:id="691301048">
                          <w:marLeft w:val="0"/>
                          <w:marRight w:val="0"/>
                          <w:marTop w:val="0"/>
                          <w:marBottom w:val="0"/>
                          <w:divBdr>
                            <w:top w:val="none" w:sz="0" w:space="0" w:color="auto"/>
                            <w:left w:val="none" w:sz="0" w:space="0" w:color="auto"/>
                            <w:bottom w:val="none" w:sz="0" w:space="0" w:color="auto"/>
                            <w:right w:val="none" w:sz="0" w:space="0" w:color="auto"/>
                          </w:divBdr>
                          <w:divsChild>
                            <w:div w:id="99494069">
                              <w:marLeft w:val="0"/>
                              <w:marRight w:val="0"/>
                              <w:marTop w:val="0"/>
                              <w:marBottom w:val="0"/>
                              <w:divBdr>
                                <w:top w:val="none" w:sz="0" w:space="0" w:color="auto"/>
                                <w:left w:val="none" w:sz="0" w:space="0" w:color="auto"/>
                                <w:bottom w:val="none" w:sz="0" w:space="0" w:color="auto"/>
                                <w:right w:val="none" w:sz="0" w:space="0" w:color="auto"/>
                              </w:divBdr>
                              <w:divsChild>
                                <w:div w:id="71860026">
                                  <w:marLeft w:val="0"/>
                                  <w:marRight w:val="0"/>
                                  <w:marTop w:val="0"/>
                                  <w:marBottom w:val="0"/>
                                  <w:divBdr>
                                    <w:top w:val="none" w:sz="0" w:space="0" w:color="auto"/>
                                    <w:left w:val="none" w:sz="0" w:space="0" w:color="auto"/>
                                    <w:bottom w:val="none" w:sz="0" w:space="0" w:color="auto"/>
                                    <w:right w:val="none" w:sz="0" w:space="0" w:color="auto"/>
                                  </w:divBdr>
                                  <w:divsChild>
                                    <w:div w:id="144248736">
                                      <w:marLeft w:val="0"/>
                                      <w:marRight w:val="0"/>
                                      <w:marTop w:val="0"/>
                                      <w:marBottom w:val="0"/>
                                      <w:divBdr>
                                        <w:top w:val="none" w:sz="0" w:space="0" w:color="auto"/>
                                        <w:left w:val="none" w:sz="0" w:space="0" w:color="auto"/>
                                        <w:bottom w:val="none" w:sz="0" w:space="0" w:color="auto"/>
                                        <w:right w:val="none" w:sz="0" w:space="0" w:color="auto"/>
                                      </w:divBdr>
                                      <w:divsChild>
                                        <w:div w:id="1709378394">
                                          <w:marLeft w:val="0"/>
                                          <w:marRight w:val="0"/>
                                          <w:marTop w:val="0"/>
                                          <w:marBottom w:val="0"/>
                                          <w:divBdr>
                                            <w:top w:val="none" w:sz="0" w:space="0" w:color="auto"/>
                                            <w:left w:val="none" w:sz="0" w:space="0" w:color="auto"/>
                                            <w:bottom w:val="none" w:sz="0" w:space="0" w:color="auto"/>
                                            <w:right w:val="none" w:sz="0" w:space="0" w:color="auto"/>
                                          </w:divBdr>
                                          <w:divsChild>
                                            <w:div w:id="6765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02317">
      <w:bodyDiv w:val="1"/>
      <w:marLeft w:val="0"/>
      <w:marRight w:val="0"/>
      <w:marTop w:val="0"/>
      <w:marBottom w:val="0"/>
      <w:divBdr>
        <w:top w:val="none" w:sz="0" w:space="0" w:color="auto"/>
        <w:left w:val="none" w:sz="0" w:space="0" w:color="auto"/>
        <w:bottom w:val="none" w:sz="0" w:space="0" w:color="auto"/>
        <w:right w:val="none" w:sz="0" w:space="0" w:color="auto"/>
      </w:divBdr>
      <w:divsChild>
        <w:div w:id="892736684">
          <w:marLeft w:val="0"/>
          <w:marRight w:val="0"/>
          <w:marTop w:val="0"/>
          <w:marBottom w:val="0"/>
          <w:divBdr>
            <w:top w:val="none" w:sz="0" w:space="0" w:color="auto"/>
            <w:left w:val="none" w:sz="0" w:space="0" w:color="auto"/>
            <w:bottom w:val="none" w:sz="0" w:space="0" w:color="auto"/>
            <w:right w:val="none" w:sz="0" w:space="0" w:color="auto"/>
          </w:divBdr>
          <w:divsChild>
            <w:div w:id="1743331975">
              <w:marLeft w:val="0"/>
              <w:marRight w:val="0"/>
              <w:marTop w:val="0"/>
              <w:marBottom w:val="0"/>
              <w:divBdr>
                <w:top w:val="none" w:sz="0" w:space="0" w:color="auto"/>
                <w:left w:val="none" w:sz="0" w:space="0" w:color="auto"/>
                <w:bottom w:val="none" w:sz="0" w:space="0" w:color="auto"/>
                <w:right w:val="none" w:sz="0" w:space="0" w:color="auto"/>
              </w:divBdr>
              <w:divsChild>
                <w:div w:id="825049395">
                  <w:marLeft w:val="0"/>
                  <w:marRight w:val="0"/>
                  <w:marTop w:val="0"/>
                  <w:marBottom w:val="0"/>
                  <w:divBdr>
                    <w:top w:val="none" w:sz="0" w:space="0" w:color="auto"/>
                    <w:left w:val="none" w:sz="0" w:space="0" w:color="auto"/>
                    <w:bottom w:val="none" w:sz="0" w:space="0" w:color="auto"/>
                    <w:right w:val="none" w:sz="0" w:space="0" w:color="auto"/>
                  </w:divBdr>
                  <w:divsChild>
                    <w:div w:id="912010972">
                      <w:marLeft w:val="0"/>
                      <w:marRight w:val="0"/>
                      <w:marTop w:val="0"/>
                      <w:marBottom w:val="0"/>
                      <w:divBdr>
                        <w:top w:val="none" w:sz="0" w:space="0" w:color="auto"/>
                        <w:left w:val="none" w:sz="0" w:space="0" w:color="auto"/>
                        <w:bottom w:val="none" w:sz="0" w:space="0" w:color="auto"/>
                        <w:right w:val="none" w:sz="0" w:space="0" w:color="auto"/>
                      </w:divBdr>
                      <w:divsChild>
                        <w:div w:id="643851809">
                          <w:marLeft w:val="0"/>
                          <w:marRight w:val="0"/>
                          <w:marTop w:val="0"/>
                          <w:marBottom w:val="0"/>
                          <w:divBdr>
                            <w:top w:val="none" w:sz="0" w:space="0" w:color="auto"/>
                            <w:left w:val="none" w:sz="0" w:space="0" w:color="auto"/>
                            <w:bottom w:val="none" w:sz="0" w:space="0" w:color="auto"/>
                            <w:right w:val="none" w:sz="0" w:space="0" w:color="auto"/>
                          </w:divBdr>
                          <w:divsChild>
                            <w:div w:id="1059090417">
                              <w:marLeft w:val="0"/>
                              <w:marRight w:val="0"/>
                              <w:marTop w:val="0"/>
                              <w:marBottom w:val="0"/>
                              <w:divBdr>
                                <w:top w:val="none" w:sz="0" w:space="0" w:color="auto"/>
                                <w:left w:val="none" w:sz="0" w:space="0" w:color="auto"/>
                                <w:bottom w:val="none" w:sz="0" w:space="0" w:color="auto"/>
                                <w:right w:val="none" w:sz="0" w:space="0" w:color="auto"/>
                              </w:divBdr>
                              <w:divsChild>
                                <w:div w:id="1648246653">
                                  <w:marLeft w:val="0"/>
                                  <w:marRight w:val="0"/>
                                  <w:marTop w:val="0"/>
                                  <w:marBottom w:val="0"/>
                                  <w:divBdr>
                                    <w:top w:val="none" w:sz="0" w:space="0" w:color="auto"/>
                                    <w:left w:val="none" w:sz="0" w:space="0" w:color="auto"/>
                                    <w:bottom w:val="none" w:sz="0" w:space="0" w:color="auto"/>
                                    <w:right w:val="none" w:sz="0" w:space="0" w:color="auto"/>
                                  </w:divBdr>
                                  <w:divsChild>
                                    <w:div w:id="1948148018">
                                      <w:marLeft w:val="0"/>
                                      <w:marRight w:val="0"/>
                                      <w:marTop w:val="0"/>
                                      <w:marBottom w:val="0"/>
                                      <w:divBdr>
                                        <w:top w:val="none" w:sz="0" w:space="0" w:color="auto"/>
                                        <w:left w:val="none" w:sz="0" w:space="0" w:color="auto"/>
                                        <w:bottom w:val="none" w:sz="0" w:space="0" w:color="auto"/>
                                        <w:right w:val="none" w:sz="0" w:space="0" w:color="auto"/>
                                      </w:divBdr>
                                      <w:divsChild>
                                        <w:div w:id="1240823846">
                                          <w:marLeft w:val="0"/>
                                          <w:marRight w:val="0"/>
                                          <w:marTop w:val="0"/>
                                          <w:marBottom w:val="0"/>
                                          <w:divBdr>
                                            <w:top w:val="none" w:sz="0" w:space="0" w:color="auto"/>
                                            <w:left w:val="none" w:sz="0" w:space="0" w:color="auto"/>
                                            <w:bottom w:val="none" w:sz="0" w:space="0" w:color="auto"/>
                                            <w:right w:val="none" w:sz="0" w:space="0" w:color="auto"/>
                                          </w:divBdr>
                                          <w:divsChild>
                                            <w:div w:id="2114399407">
                                              <w:marLeft w:val="0"/>
                                              <w:marRight w:val="0"/>
                                              <w:marTop w:val="0"/>
                                              <w:marBottom w:val="0"/>
                                              <w:divBdr>
                                                <w:top w:val="none" w:sz="0" w:space="0" w:color="auto"/>
                                                <w:left w:val="none" w:sz="0" w:space="0" w:color="auto"/>
                                                <w:bottom w:val="none" w:sz="0" w:space="0" w:color="auto"/>
                                                <w:right w:val="none" w:sz="0" w:space="0" w:color="auto"/>
                                              </w:divBdr>
                                              <w:divsChild>
                                                <w:div w:id="729766721">
                                                  <w:marLeft w:val="0"/>
                                                  <w:marRight w:val="0"/>
                                                  <w:marTop w:val="0"/>
                                                  <w:marBottom w:val="0"/>
                                                  <w:divBdr>
                                                    <w:top w:val="none" w:sz="0" w:space="0" w:color="auto"/>
                                                    <w:left w:val="none" w:sz="0" w:space="0" w:color="auto"/>
                                                    <w:bottom w:val="none" w:sz="0" w:space="0" w:color="auto"/>
                                                    <w:right w:val="none" w:sz="0" w:space="0" w:color="auto"/>
                                                  </w:divBdr>
                                                  <w:divsChild>
                                                    <w:div w:id="1641110802">
                                                      <w:marLeft w:val="0"/>
                                                      <w:marRight w:val="0"/>
                                                      <w:marTop w:val="0"/>
                                                      <w:marBottom w:val="0"/>
                                                      <w:divBdr>
                                                        <w:top w:val="none" w:sz="0" w:space="0" w:color="auto"/>
                                                        <w:left w:val="none" w:sz="0" w:space="0" w:color="auto"/>
                                                        <w:bottom w:val="none" w:sz="0" w:space="0" w:color="auto"/>
                                                        <w:right w:val="none" w:sz="0" w:space="0" w:color="auto"/>
                                                      </w:divBdr>
                                                      <w:divsChild>
                                                        <w:div w:id="107396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7526317">
      <w:bodyDiv w:val="1"/>
      <w:marLeft w:val="0"/>
      <w:marRight w:val="0"/>
      <w:marTop w:val="0"/>
      <w:marBottom w:val="0"/>
      <w:divBdr>
        <w:top w:val="none" w:sz="0" w:space="0" w:color="auto"/>
        <w:left w:val="none" w:sz="0" w:space="0" w:color="auto"/>
        <w:bottom w:val="none" w:sz="0" w:space="0" w:color="auto"/>
        <w:right w:val="none" w:sz="0" w:space="0" w:color="auto"/>
      </w:divBdr>
      <w:divsChild>
        <w:div w:id="1080250297">
          <w:marLeft w:val="0"/>
          <w:marRight w:val="0"/>
          <w:marTop w:val="0"/>
          <w:marBottom w:val="0"/>
          <w:divBdr>
            <w:top w:val="none" w:sz="0" w:space="0" w:color="auto"/>
            <w:left w:val="none" w:sz="0" w:space="0" w:color="auto"/>
            <w:bottom w:val="none" w:sz="0" w:space="0" w:color="auto"/>
            <w:right w:val="none" w:sz="0" w:space="0" w:color="auto"/>
          </w:divBdr>
          <w:divsChild>
            <w:div w:id="295720871">
              <w:marLeft w:val="0"/>
              <w:marRight w:val="0"/>
              <w:marTop w:val="0"/>
              <w:marBottom w:val="0"/>
              <w:divBdr>
                <w:top w:val="none" w:sz="0" w:space="0" w:color="auto"/>
                <w:left w:val="none" w:sz="0" w:space="0" w:color="auto"/>
                <w:bottom w:val="none" w:sz="0" w:space="0" w:color="auto"/>
                <w:right w:val="none" w:sz="0" w:space="0" w:color="auto"/>
              </w:divBdr>
              <w:divsChild>
                <w:div w:id="149745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16875">
      <w:bodyDiv w:val="1"/>
      <w:marLeft w:val="0"/>
      <w:marRight w:val="0"/>
      <w:marTop w:val="0"/>
      <w:marBottom w:val="0"/>
      <w:divBdr>
        <w:top w:val="none" w:sz="0" w:space="0" w:color="auto"/>
        <w:left w:val="none" w:sz="0" w:space="0" w:color="auto"/>
        <w:bottom w:val="none" w:sz="0" w:space="0" w:color="auto"/>
        <w:right w:val="none" w:sz="0" w:space="0" w:color="auto"/>
      </w:divBdr>
    </w:div>
    <w:div w:id="575210691">
      <w:bodyDiv w:val="1"/>
      <w:marLeft w:val="0"/>
      <w:marRight w:val="0"/>
      <w:marTop w:val="0"/>
      <w:marBottom w:val="0"/>
      <w:divBdr>
        <w:top w:val="none" w:sz="0" w:space="0" w:color="auto"/>
        <w:left w:val="none" w:sz="0" w:space="0" w:color="auto"/>
        <w:bottom w:val="none" w:sz="0" w:space="0" w:color="auto"/>
        <w:right w:val="none" w:sz="0" w:space="0" w:color="auto"/>
      </w:divBdr>
      <w:divsChild>
        <w:div w:id="236208687">
          <w:marLeft w:val="0"/>
          <w:marRight w:val="0"/>
          <w:marTop w:val="0"/>
          <w:marBottom w:val="0"/>
          <w:divBdr>
            <w:top w:val="none" w:sz="0" w:space="0" w:color="auto"/>
            <w:left w:val="none" w:sz="0" w:space="0" w:color="auto"/>
            <w:bottom w:val="none" w:sz="0" w:space="0" w:color="auto"/>
            <w:right w:val="none" w:sz="0" w:space="0" w:color="auto"/>
          </w:divBdr>
          <w:divsChild>
            <w:div w:id="45570642">
              <w:marLeft w:val="0"/>
              <w:marRight w:val="0"/>
              <w:marTop w:val="0"/>
              <w:marBottom w:val="0"/>
              <w:divBdr>
                <w:top w:val="single" w:sz="2" w:space="8" w:color="1F1A17"/>
                <w:left w:val="single" w:sz="6" w:space="13" w:color="1F1A17"/>
                <w:bottom w:val="single" w:sz="6" w:space="31" w:color="1F1A17"/>
                <w:right w:val="single" w:sz="6" w:space="13" w:color="1F1A17"/>
              </w:divBdr>
              <w:divsChild>
                <w:div w:id="1608193069">
                  <w:marLeft w:val="0"/>
                  <w:marRight w:val="0"/>
                  <w:marTop w:val="0"/>
                  <w:marBottom w:val="0"/>
                  <w:divBdr>
                    <w:top w:val="none" w:sz="0" w:space="0" w:color="auto"/>
                    <w:left w:val="none" w:sz="0" w:space="0" w:color="auto"/>
                    <w:bottom w:val="none" w:sz="0" w:space="0" w:color="auto"/>
                    <w:right w:val="none" w:sz="0" w:space="0" w:color="auto"/>
                  </w:divBdr>
                  <w:divsChild>
                    <w:div w:id="1301880830">
                      <w:marLeft w:val="0"/>
                      <w:marRight w:val="0"/>
                      <w:marTop w:val="0"/>
                      <w:marBottom w:val="0"/>
                      <w:divBdr>
                        <w:top w:val="none" w:sz="0" w:space="0" w:color="auto"/>
                        <w:left w:val="none" w:sz="0" w:space="0" w:color="auto"/>
                        <w:bottom w:val="none" w:sz="0" w:space="0" w:color="auto"/>
                        <w:right w:val="none" w:sz="0" w:space="0" w:color="auto"/>
                      </w:divBdr>
                      <w:divsChild>
                        <w:div w:id="16989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920724">
      <w:bodyDiv w:val="1"/>
      <w:marLeft w:val="0"/>
      <w:marRight w:val="0"/>
      <w:marTop w:val="0"/>
      <w:marBottom w:val="0"/>
      <w:divBdr>
        <w:top w:val="none" w:sz="0" w:space="0" w:color="auto"/>
        <w:left w:val="none" w:sz="0" w:space="0" w:color="auto"/>
        <w:bottom w:val="none" w:sz="0" w:space="0" w:color="auto"/>
        <w:right w:val="none" w:sz="0" w:space="0" w:color="auto"/>
      </w:divBdr>
      <w:divsChild>
        <w:div w:id="859855225">
          <w:marLeft w:val="0"/>
          <w:marRight w:val="0"/>
          <w:marTop w:val="0"/>
          <w:marBottom w:val="0"/>
          <w:divBdr>
            <w:top w:val="none" w:sz="0" w:space="0" w:color="auto"/>
            <w:left w:val="none" w:sz="0" w:space="0" w:color="auto"/>
            <w:bottom w:val="none" w:sz="0" w:space="0" w:color="auto"/>
            <w:right w:val="none" w:sz="0" w:space="0" w:color="auto"/>
          </w:divBdr>
          <w:divsChild>
            <w:div w:id="1546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78599">
      <w:bodyDiv w:val="1"/>
      <w:marLeft w:val="0"/>
      <w:marRight w:val="0"/>
      <w:marTop w:val="0"/>
      <w:marBottom w:val="0"/>
      <w:divBdr>
        <w:top w:val="none" w:sz="0" w:space="0" w:color="auto"/>
        <w:left w:val="none" w:sz="0" w:space="0" w:color="auto"/>
        <w:bottom w:val="none" w:sz="0" w:space="0" w:color="auto"/>
        <w:right w:val="none" w:sz="0" w:space="0" w:color="auto"/>
      </w:divBdr>
      <w:divsChild>
        <w:div w:id="486172373">
          <w:marLeft w:val="0"/>
          <w:marRight w:val="0"/>
          <w:marTop w:val="0"/>
          <w:marBottom w:val="0"/>
          <w:divBdr>
            <w:top w:val="none" w:sz="0" w:space="0" w:color="auto"/>
            <w:left w:val="none" w:sz="0" w:space="0" w:color="auto"/>
            <w:bottom w:val="none" w:sz="0" w:space="0" w:color="auto"/>
            <w:right w:val="none" w:sz="0" w:space="0" w:color="auto"/>
          </w:divBdr>
          <w:divsChild>
            <w:div w:id="1101686485">
              <w:marLeft w:val="0"/>
              <w:marRight w:val="0"/>
              <w:marTop w:val="0"/>
              <w:marBottom w:val="0"/>
              <w:divBdr>
                <w:top w:val="none" w:sz="0" w:space="0" w:color="auto"/>
                <w:left w:val="none" w:sz="0" w:space="0" w:color="auto"/>
                <w:bottom w:val="none" w:sz="0" w:space="0" w:color="auto"/>
                <w:right w:val="none" w:sz="0" w:space="0" w:color="auto"/>
              </w:divBdr>
              <w:divsChild>
                <w:div w:id="1759866833">
                  <w:marLeft w:val="0"/>
                  <w:marRight w:val="0"/>
                  <w:marTop w:val="0"/>
                  <w:marBottom w:val="0"/>
                  <w:divBdr>
                    <w:top w:val="none" w:sz="0" w:space="0" w:color="auto"/>
                    <w:left w:val="none" w:sz="0" w:space="0" w:color="auto"/>
                    <w:bottom w:val="none" w:sz="0" w:space="0" w:color="auto"/>
                    <w:right w:val="none" w:sz="0" w:space="0" w:color="auto"/>
                  </w:divBdr>
                  <w:divsChild>
                    <w:div w:id="426583599">
                      <w:marLeft w:val="0"/>
                      <w:marRight w:val="0"/>
                      <w:marTop w:val="0"/>
                      <w:marBottom w:val="0"/>
                      <w:divBdr>
                        <w:top w:val="none" w:sz="0" w:space="0" w:color="auto"/>
                        <w:left w:val="none" w:sz="0" w:space="0" w:color="auto"/>
                        <w:bottom w:val="none" w:sz="0" w:space="0" w:color="auto"/>
                        <w:right w:val="none" w:sz="0" w:space="0" w:color="auto"/>
                      </w:divBdr>
                      <w:divsChild>
                        <w:div w:id="406348978">
                          <w:marLeft w:val="0"/>
                          <w:marRight w:val="0"/>
                          <w:marTop w:val="0"/>
                          <w:marBottom w:val="0"/>
                          <w:divBdr>
                            <w:top w:val="none" w:sz="0" w:space="0" w:color="auto"/>
                            <w:left w:val="none" w:sz="0" w:space="0" w:color="auto"/>
                            <w:bottom w:val="none" w:sz="0" w:space="0" w:color="auto"/>
                            <w:right w:val="none" w:sz="0" w:space="0" w:color="auto"/>
                          </w:divBdr>
                          <w:divsChild>
                            <w:div w:id="1436369185">
                              <w:marLeft w:val="0"/>
                              <w:marRight w:val="0"/>
                              <w:marTop w:val="0"/>
                              <w:marBottom w:val="0"/>
                              <w:divBdr>
                                <w:top w:val="none" w:sz="0" w:space="0" w:color="auto"/>
                                <w:left w:val="none" w:sz="0" w:space="0" w:color="auto"/>
                                <w:bottom w:val="none" w:sz="0" w:space="0" w:color="auto"/>
                                <w:right w:val="none" w:sz="0" w:space="0" w:color="auto"/>
                              </w:divBdr>
                              <w:divsChild>
                                <w:div w:id="1009018359">
                                  <w:marLeft w:val="0"/>
                                  <w:marRight w:val="0"/>
                                  <w:marTop w:val="0"/>
                                  <w:marBottom w:val="0"/>
                                  <w:divBdr>
                                    <w:top w:val="none" w:sz="0" w:space="0" w:color="auto"/>
                                    <w:left w:val="none" w:sz="0" w:space="0" w:color="auto"/>
                                    <w:bottom w:val="none" w:sz="0" w:space="0" w:color="auto"/>
                                    <w:right w:val="none" w:sz="0" w:space="0" w:color="auto"/>
                                  </w:divBdr>
                                  <w:divsChild>
                                    <w:div w:id="1151365239">
                                      <w:marLeft w:val="0"/>
                                      <w:marRight w:val="0"/>
                                      <w:marTop w:val="0"/>
                                      <w:marBottom w:val="0"/>
                                      <w:divBdr>
                                        <w:top w:val="none" w:sz="0" w:space="0" w:color="auto"/>
                                        <w:left w:val="none" w:sz="0" w:space="0" w:color="auto"/>
                                        <w:bottom w:val="none" w:sz="0" w:space="0" w:color="auto"/>
                                        <w:right w:val="none" w:sz="0" w:space="0" w:color="auto"/>
                                      </w:divBdr>
                                      <w:divsChild>
                                        <w:div w:id="949312377">
                                          <w:marLeft w:val="0"/>
                                          <w:marRight w:val="0"/>
                                          <w:marTop w:val="0"/>
                                          <w:marBottom w:val="0"/>
                                          <w:divBdr>
                                            <w:top w:val="none" w:sz="0" w:space="0" w:color="auto"/>
                                            <w:left w:val="none" w:sz="0" w:space="0" w:color="auto"/>
                                            <w:bottom w:val="none" w:sz="0" w:space="0" w:color="auto"/>
                                            <w:right w:val="none" w:sz="0" w:space="0" w:color="auto"/>
                                          </w:divBdr>
                                          <w:divsChild>
                                            <w:div w:id="2130119405">
                                              <w:marLeft w:val="0"/>
                                              <w:marRight w:val="0"/>
                                              <w:marTop w:val="0"/>
                                              <w:marBottom w:val="0"/>
                                              <w:divBdr>
                                                <w:top w:val="none" w:sz="0" w:space="0" w:color="auto"/>
                                                <w:left w:val="none" w:sz="0" w:space="0" w:color="auto"/>
                                                <w:bottom w:val="none" w:sz="0" w:space="0" w:color="auto"/>
                                                <w:right w:val="none" w:sz="0" w:space="0" w:color="auto"/>
                                              </w:divBdr>
                                              <w:divsChild>
                                                <w:div w:id="119690583">
                                                  <w:marLeft w:val="0"/>
                                                  <w:marRight w:val="0"/>
                                                  <w:marTop w:val="0"/>
                                                  <w:marBottom w:val="0"/>
                                                  <w:divBdr>
                                                    <w:top w:val="single" w:sz="12" w:space="3" w:color="FFFFCC"/>
                                                    <w:left w:val="single" w:sz="12" w:space="3" w:color="FFFFCC"/>
                                                    <w:bottom w:val="single" w:sz="12" w:space="3" w:color="FFFFCC"/>
                                                    <w:right w:val="single" w:sz="12" w:space="0" w:color="FFFFCC"/>
                                                  </w:divBdr>
                                                  <w:divsChild>
                                                    <w:div w:id="1940481552">
                                                      <w:marLeft w:val="0"/>
                                                      <w:marRight w:val="0"/>
                                                      <w:marTop w:val="0"/>
                                                      <w:marBottom w:val="0"/>
                                                      <w:divBdr>
                                                        <w:top w:val="none" w:sz="0" w:space="0" w:color="auto"/>
                                                        <w:left w:val="none" w:sz="0" w:space="0" w:color="auto"/>
                                                        <w:bottom w:val="none" w:sz="0" w:space="0" w:color="auto"/>
                                                        <w:right w:val="none" w:sz="0" w:space="0" w:color="auto"/>
                                                      </w:divBdr>
                                                      <w:divsChild>
                                                        <w:div w:id="1668174096">
                                                          <w:marLeft w:val="0"/>
                                                          <w:marRight w:val="0"/>
                                                          <w:marTop w:val="0"/>
                                                          <w:marBottom w:val="0"/>
                                                          <w:divBdr>
                                                            <w:top w:val="none" w:sz="0" w:space="0" w:color="auto"/>
                                                            <w:left w:val="none" w:sz="0" w:space="0" w:color="auto"/>
                                                            <w:bottom w:val="none" w:sz="0" w:space="0" w:color="auto"/>
                                                            <w:right w:val="none" w:sz="0" w:space="0" w:color="auto"/>
                                                          </w:divBdr>
                                                          <w:divsChild>
                                                            <w:div w:id="203644867">
                                                              <w:marLeft w:val="0"/>
                                                              <w:marRight w:val="0"/>
                                                              <w:marTop w:val="0"/>
                                                              <w:marBottom w:val="0"/>
                                                              <w:divBdr>
                                                                <w:top w:val="none" w:sz="0" w:space="0" w:color="auto"/>
                                                                <w:left w:val="none" w:sz="0" w:space="0" w:color="auto"/>
                                                                <w:bottom w:val="none" w:sz="0" w:space="0" w:color="auto"/>
                                                                <w:right w:val="none" w:sz="0" w:space="0" w:color="auto"/>
                                                              </w:divBdr>
                                                              <w:divsChild>
                                                                <w:div w:id="33433393">
                                                                  <w:marLeft w:val="0"/>
                                                                  <w:marRight w:val="0"/>
                                                                  <w:marTop w:val="0"/>
                                                                  <w:marBottom w:val="0"/>
                                                                  <w:divBdr>
                                                                    <w:top w:val="none" w:sz="0" w:space="0" w:color="auto"/>
                                                                    <w:left w:val="none" w:sz="0" w:space="0" w:color="auto"/>
                                                                    <w:bottom w:val="none" w:sz="0" w:space="0" w:color="auto"/>
                                                                    <w:right w:val="none" w:sz="0" w:space="0" w:color="auto"/>
                                                                  </w:divBdr>
                                                                  <w:divsChild>
                                                                    <w:div w:id="248347653">
                                                                      <w:marLeft w:val="0"/>
                                                                      <w:marRight w:val="0"/>
                                                                      <w:marTop w:val="0"/>
                                                                      <w:marBottom w:val="0"/>
                                                                      <w:divBdr>
                                                                        <w:top w:val="none" w:sz="0" w:space="0" w:color="auto"/>
                                                                        <w:left w:val="none" w:sz="0" w:space="0" w:color="auto"/>
                                                                        <w:bottom w:val="none" w:sz="0" w:space="0" w:color="auto"/>
                                                                        <w:right w:val="none" w:sz="0" w:space="0" w:color="auto"/>
                                                                      </w:divBdr>
                                                                      <w:divsChild>
                                                                        <w:div w:id="2117170328">
                                                                          <w:marLeft w:val="0"/>
                                                                          <w:marRight w:val="0"/>
                                                                          <w:marTop w:val="0"/>
                                                                          <w:marBottom w:val="0"/>
                                                                          <w:divBdr>
                                                                            <w:top w:val="none" w:sz="0" w:space="0" w:color="auto"/>
                                                                            <w:left w:val="none" w:sz="0" w:space="0" w:color="auto"/>
                                                                            <w:bottom w:val="none" w:sz="0" w:space="0" w:color="auto"/>
                                                                            <w:right w:val="none" w:sz="0" w:space="0" w:color="auto"/>
                                                                          </w:divBdr>
                                                                          <w:divsChild>
                                                                            <w:div w:id="2005349887">
                                                                              <w:marLeft w:val="0"/>
                                                                              <w:marRight w:val="0"/>
                                                                              <w:marTop w:val="0"/>
                                                                              <w:marBottom w:val="0"/>
                                                                              <w:divBdr>
                                                                                <w:top w:val="none" w:sz="0" w:space="0" w:color="auto"/>
                                                                                <w:left w:val="none" w:sz="0" w:space="0" w:color="auto"/>
                                                                                <w:bottom w:val="none" w:sz="0" w:space="0" w:color="auto"/>
                                                                                <w:right w:val="none" w:sz="0" w:space="0" w:color="auto"/>
                                                                              </w:divBdr>
                                                                              <w:divsChild>
                                                                                <w:div w:id="1127434618">
                                                                                  <w:marLeft w:val="0"/>
                                                                                  <w:marRight w:val="0"/>
                                                                                  <w:marTop w:val="0"/>
                                                                                  <w:marBottom w:val="0"/>
                                                                                  <w:divBdr>
                                                                                    <w:top w:val="none" w:sz="0" w:space="0" w:color="auto"/>
                                                                                    <w:left w:val="none" w:sz="0" w:space="0" w:color="auto"/>
                                                                                    <w:bottom w:val="none" w:sz="0" w:space="0" w:color="auto"/>
                                                                                    <w:right w:val="none" w:sz="0" w:space="0" w:color="auto"/>
                                                                                  </w:divBdr>
                                                                                  <w:divsChild>
                                                                                    <w:div w:id="957951334">
                                                                                      <w:marLeft w:val="0"/>
                                                                                      <w:marRight w:val="0"/>
                                                                                      <w:marTop w:val="0"/>
                                                                                      <w:marBottom w:val="0"/>
                                                                                      <w:divBdr>
                                                                                        <w:top w:val="none" w:sz="0" w:space="0" w:color="auto"/>
                                                                                        <w:left w:val="none" w:sz="0" w:space="0" w:color="auto"/>
                                                                                        <w:bottom w:val="none" w:sz="0" w:space="0" w:color="auto"/>
                                                                                        <w:right w:val="none" w:sz="0" w:space="0" w:color="auto"/>
                                                                                      </w:divBdr>
                                                                                      <w:divsChild>
                                                                                        <w:div w:id="1168401410">
                                                                                          <w:marLeft w:val="0"/>
                                                                                          <w:marRight w:val="0"/>
                                                                                          <w:marTop w:val="0"/>
                                                                                          <w:marBottom w:val="0"/>
                                                                                          <w:divBdr>
                                                                                            <w:top w:val="none" w:sz="0" w:space="0" w:color="auto"/>
                                                                                            <w:left w:val="none" w:sz="0" w:space="0" w:color="auto"/>
                                                                                            <w:bottom w:val="none" w:sz="0" w:space="0" w:color="auto"/>
                                                                                            <w:right w:val="none" w:sz="0" w:space="0" w:color="auto"/>
                                                                                          </w:divBdr>
                                                                                          <w:divsChild>
                                                                                            <w:div w:id="240144274">
                                                                                              <w:marLeft w:val="0"/>
                                                                                              <w:marRight w:val="134"/>
                                                                                              <w:marTop w:val="0"/>
                                                                                              <w:marBottom w:val="167"/>
                                                                                              <w:divBdr>
                                                                                                <w:top w:val="single" w:sz="2" w:space="0" w:color="EFEFEF"/>
                                                                                                <w:left w:val="single" w:sz="6" w:space="0" w:color="EFEFEF"/>
                                                                                                <w:bottom w:val="single" w:sz="6" w:space="0" w:color="E2E2E2"/>
                                                                                                <w:right w:val="single" w:sz="6" w:space="0" w:color="EFEFEF"/>
                                                                                              </w:divBdr>
                                                                                              <w:divsChild>
                                                                                                <w:div w:id="591163033">
                                                                                                  <w:marLeft w:val="0"/>
                                                                                                  <w:marRight w:val="0"/>
                                                                                                  <w:marTop w:val="0"/>
                                                                                                  <w:marBottom w:val="0"/>
                                                                                                  <w:divBdr>
                                                                                                    <w:top w:val="none" w:sz="0" w:space="0" w:color="auto"/>
                                                                                                    <w:left w:val="none" w:sz="0" w:space="0" w:color="auto"/>
                                                                                                    <w:bottom w:val="none" w:sz="0" w:space="0" w:color="auto"/>
                                                                                                    <w:right w:val="none" w:sz="0" w:space="0" w:color="auto"/>
                                                                                                  </w:divBdr>
                                                                                                  <w:divsChild>
                                                                                                    <w:div w:id="255990633">
                                                                                                      <w:marLeft w:val="0"/>
                                                                                                      <w:marRight w:val="0"/>
                                                                                                      <w:marTop w:val="0"/>
                                                                                                      <w:marBottom w:val="0"/>
                                                                                                      <w:divBdr>
                                                                                                        <w:top w:val="none" w:sz="0" w:space="0" w:color="auto"/>
                                                                                                        <w:left w:val="none" w:sz="0" w:space="0" w:color="auto"/>
                                                                                                        <w:bottom w:val="none" w:sz="0" w:space="0" w:color="auto"/>
                                                                                                        <w:right w:val="none" w:sz="0" w:space="0" w:color="auto"/>
                                                                                                      </w:divBdr>
                                                                                                      <w:divsChild>
                                                                                                        <w:div w:id="1507939868">
                                                                                                          <w:marLeft w:val="0"/>
                                                                                                          <w:marRight w:val="0"/>
                                                                                                          <w:marTop w:val="0"/>
                                                                                                          <w:marBottom w:val="0"/>
                                                                                                          <w:divBdr>
                                                                                                            <w:top w:val="none" w:sz="0" w:space="0" w:color="auto"/>
                                                                                                            <w:left w:val="none" w:sz="0" w:space="0" w:color="auto"/>
                                                                                                            <w:bottom w:val="none" w:sz="0" w:space="0" w:color="auto"/>
                                                                                                            <w:right w:val="none" w:sz="0" w:space="0" w:color="auto"/>
                                                                                                          </w:divBdr>
                                                                                                          <w:divsChild>
                                                                                                            <w:div w:id="2104261856">
                                                                                                              <w:marLeft w:val="0"/>
                                                                                                              <w:marRight w:val="0"/>
                                                                                                              <w:marTop w:val="0"/>
                                                                                                              <w:marBottom w:val="0"/>
                                                                                                              <w:divBdr>
                                                                                                                <w:top w:val="none" w:sz="0" w:space="0" w:color="auto"/>
                                                                                                                <w:left w:val="none" w:sz="0" w:space="0" w:color="auto"/>
                                                                                                                <w:bottom w:val="none" w:sz="0" w:space="0" w:color="auto"/>
                                                                                                                <w:right w:val="none" w:sz="0" w:space="0" w:color="auto"/>
                                                                                                              </w:divBdr>
                                                                                                              <w:divsChild>
                                                                                                                <w:div w:id="1736002498">
                                                                                                                  <w:marLeft w:val="0"/>
                                                                                                                  <w:marRight w:val="0"/>
                                                                                                                  <w:marTop w:val="0"/>
                                                                                                                  <w:marBottom w:val="0"/>
                                                                                                                  <w:divBdr>
                                                                                                                    <w:top w:val="single" w:sz="2" w:space="4" w:color="D8D8D8"/>
                                                                                                                    <w:left w:val="single" w:sz="2" w:space="0" w:color="D8D8D8"/>
                                                                                                                    <w:bottom w:val="single" w:sz="2" w:space="4" w:color="D8D8D8"/>
                                                                                                                    <w:right w:val="single" w:sz="2" w:space="0" w:color="D8D8D8"/>
                                                                                                                  </w:divBdr>
                                                                                                                  <w:divsChild>
                                                                                                                    <w:div w:id="525093953">
                                                                                                                      <w:marLeft w:val="251"/>
                                                                                                                      <w:marRight w:val="251"/>
                                                                                                                      <w:marTop w:val="84"/>
                                                                                                                      <w:marBottom w:val="84"/>
                                                                                                                      <w:divBdr>
                                                                                                                        <w:top w:val="none" w:sz="0" w:space="0" w:color="auto"/>
                                                                                                                        <w:left w:val="none" w:sz="0" w:space="0" w:color="auto"/>
                                                                                                                        <w:bottom w:val="none" w:sz="0" w:space="0" w:color="auto"/>
                                                                                                                        <w:right w:val="none" w:sz="0" w:space="0" w:color="auto"/>
                                                                                                                      </w:divBdr>
                                                                                                                      <w:divsChild>
                                                                                                                        <w:div w:id="1864317373">
                                                                                                                          <w:marLeft w:val="0"/>
                                                                                                                          <w:marRight w:val="0"/>
                                                                                                                          <w:marTop w:val="0"/>
                                                                                                                          <w:marBottom w:val="0"/>
                                                                                                                          <w:divBdr>
                                                                                                                            <w:top w:val="single" w:sz="6" w:space="0" w:color="auto"/>
                                                                                                                            <w:left w:val="single" w:sz="6" w:space="0" w:color="auto"/>
                                                                                                                            <w:bottom w:val="single" w:sz="6" w:space="0" w:color="auto"/>
                                                                                                                            <w:right w:val="single" w:sz="6" w:space="0" w:color="auto"/>
                                                                                                                          </w:divBdr>
                                                                                                                          <w:divsChild>
                                                                                                                            <w:div w:id="1516654290">
                                                                                                                              <w:marLeft w:val="0"/>
                                                                                                                              <w:marRight w:val="0"/>
                                                                                                                              <w:marTop w:val="0"/>
                                                                                                                              <w:marBottom w:val="0"/>
                                                                                                                              <w:divBdr>
                                                                                                                                <w:top w:val="none" w:sz="0" w:space="0" w:color="auto"/>
                                                                                                                                <w:left w:val="none" w:sz="0" w:space="0" w:color="auto"/>
                                                                                                                                <w:bottom w:val="none" w:sz="0" w:space="0" w:color="auto"/>
                                                                                                                                <w:right w:val="none" w:sz="0" w:space="0" w:color="auto"/>
                                                                                                                              </w:divBdr>
                                                                                                                              <w:divsChild>
                                                                                                                                <w:div w:id="501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283826">
      <w:bodyDiv w:val="1"/>
      <w:marLeft w:val="0"/>
      <w:marRight w:val="0"/>
      <w:marTop w:val="0"/>
      <w:marBottom w:val="0"/>
      <w:divBdr>
        <w:top w:val="none" w:sz="0" w:space="0" w:color="auto"/>
        <w:left w:val="none" w:sz="0" w:space="0" w:color="auto"/>
        <w:bottom w:val="none" w:sz="0" w:space="0" w:color="auto"/>
        <w:right w:val="none" w:sz="0" w:space="0" w:color="auto"/>
      </w:divBdr>
      <w:divsChild>
        <w:div w:id="193689589">
          <w:marLeft w:val="0"/>
          <w:marRight w:val="0"/>
          <w:marTop w:val="0"/>
          <w:marBottom w:val="0"/>
          <w:divBdr>
            <w:top w:val="none" w:sz="0" w:space="0" w:color="auto"/>
            <w:left w:val="none" w:sz="0" w:space="0" w:color="auto"/>
            <w:bottom w:val="none" w:sz="0" w:space="0" w:color="auto"/>
            <w:right w:val="none" w:sz="0" w:space="0" w:color="auto"/>
          </w:divBdr>
          <w:divsChild>
            <w:div w:id="1549612853">
              <w:marLeft w:val="0"/>
              <w:marRight w:val="0"/>
              <w:marTop w:val="0"/>
              <w:marBottom w:val="0"/>
              <w:divBdr>
                <w:top w:val="none" w:sz="0" w:space="0" w:color="auto"/>
                <w:left w:val="none" w:sz="0" w:space="0" w:color="auto"/>
                <w:bottom w:val="none" w:sz="0" w:space="0" w:color="auto"/>
                <w:right w:val="none" w:sz="0" w:space="0" w:color="auto"/>
              </w:divBdr>
              <w:divsChild>
                <w:div w:id="1019116458">
                  <w:marLeft w:val="167"/>
                  <w:marRight w:val="167"/>
                  <w:marTop w:val="0"/>
                  <w:marBottom w:val="3349"/>
                  <w:divBdr>
                    <w:top w:val="none" w:sz="0" w:space="0" w:color="auto"/>
                    <w:left w:val="none" w:sz="0" w:space="0" w:color="auto"/>
                    <w:bottom w:val="none" w:sz="0" w:space="0" w:color="auto"/>
                    <w:right w:val="none" w:sz="0" w:space="0" w:color="auto"/>
                  </w:divBdr>
                  <w:divsChild>
                    <w:div w:id="1288783151">
                      <w:marLeft w:val="167"/>
                      <w:marRight w:val="167"/>
                      <w:marTop w:val="0"/>
                      <w:marBottom w:val="0"/>
                      <w:divBdr>
                        <w:top w:val="none" w:sz="0" w:space="0" w:color="auto"/>
                        <w:left w:val="none" w:sz="0" w:space="0" w:color="auto"/>
                        <w:bottom w:val="none" w:sz="0" w:space="0" w:color="auto"/>
                        <w:right w:val="none" w:sz="0" w:space="0" w:color="auto"/>
                      </w:divBdr>
                      <w:divsChild>
                        <w:div w:id="2016878830">
                          <w:marLeft w:val="0"/>
                          <w:marRight w:val="0"/>
                          <w:marTop w:val="0"/>
                          <w:marBottom w:val="0"/>
                          <w:divBdr>
                            <w:top w:val="none" w:sz="0" w:space="0" w:color="auto"/>
                            <w:left w:val="none" w:sz="0" w:space="0" w:color="auto"/>
                            <w:bottom w:val="none" w:sz="0" w:space="0" w:color="auto"/>
                            <w:right w:val="none" w:sz="0" w:space="0" w:color="auto"/>
                          </w:divBdr>
                          <w:divsChild>
                            <w:div w:id="558790457">
                              <w:marLeft w:val="0"/>
                              <w:marRight w:val="0"/>
                              <w:marTop w:val="0"/>
                              <w:marBottom w:val="3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4754188">
      <w:bodyDiv w:val="1"/>
      <w:marLeft w:val="0"/>
      <w:marRight w:val="0"/>
      <w:marTop w:val="0"/>
      <w:marBottom w:val="0"/>
      <w:divBdr>
        <w:top w:val="none" w:sz="0" w:space="0" w:color="auto"/>
        <w:left w:val="none" w:sz="0" w:space="0" w:color="auto"/>
        <w:bottom w:val="none" w:sz="0" w:space="0" w:color="auto"/>
        <w:right w:val="none" w:sz="0" w:space="0" w:color="auto"/>
      </w:divBdr>
      <w:divsChild>
        <w:div w:id="1069040492">
          <w:marLeft w:val="0"/>
          <w:marRight w:val="0"/>
          <w:marTop w:val="0"/>
          <w:marBottom w:val="0"/>
          <w:divBdr>
            <w:top w:val="none" w:sz="0" w:space="0" w:color="auto"/>
            <w:left w:val="none" w:sz="0" w:space="0" w:color="auto"/>
            <w:bottom w:val="none" w:sz="0" w:space="0" w:color="auto"/>
            <w:right w:val="none" w:sz="0" w:space="0" w:color="auto"/>
          </w:divBdr>
          <w:divsChild>
            <w:div w:id="1788891443">
              <w:marLeft w:val="0"/>
              <w:marRight w:val="0"/>
              <w:marTop w:val="0"/>
              <w:marBottom w:val="0"/>
              <w:divBdr>
                <w:top w:val="none" w:sz="0" w:space="0" w:color="auto"/>
                <w:left w:val="none" w:sz="0" w:space="0" w:color="auto"/>
                <w:bottom w:val="none" w:sz="0" w:space="0" w:color="auto"/>
                <w:right w:val="none" w:sz="0" w:space="0" w:color="auto"/>
              </w:divBdr>
              <w:divsChild>
                <w:div w:id="1574777559">
                  <w:marLeft w:val="0"/>
                  <w:marRight w:val="0"/>
                  <w:marTop w:val="0"/>
                  <w:marBottom w:val="0"/>
                  <w:divBdr>
                    <w:top w:val="none" w:sz="0" w:space="0" w:color="auto"/>
                    <w:left w:val="none" w:sz="0" w:space="0" w:color="auto"/>
                    <w:bottom w:val="none" w:sz="0" w:space="0" w:color="auto"/>
                    <w:right w:val="none" w:sz="0" w:space="0" w:color="auto"/>
                  </w:divBdr>
                  <w:divsChild>
                    <w:div w:id="93327750">
                      <w:marLeft w:val="0"/>
                      <w:marRight w:val="0"/>
                      <w:marTop w:val="0"/>
                      <w:marBottom w:val="0"/>
                      <w:divBdr>
                        <w:top w:val="none" w:sz="0" w:space="0" w:color="auto"/>
                        <w:left w:val="none" w:sz="0" w:space="0" w:color="auto"/>
                        <w:bottom w:val="none" w:sz="0" w:space="0" w:color="auto"/>
                        <w:right w:val="none" w:sz="0" w:space="0" w:color="auto"/>
                      </w:divBdr>
                      <w:divsChild>
                        <w:div w:id="1816557136">
                          <w:marLeft w:val="0"/>
                          <w:marRight w:val="0"/>
                          <w:marTop w:val="0"/>
                          <w:marBottom w:val="0"/>
                          <w:divBdr>
                            <w:top w:val="none" w:sz="0" w:space="0" w:color="auto"/>
                            <w:left w:val="none" w:sz="0" w:space="0" w:color="auto"/>
                            <w:bottom w:val="none" w:sz="0" w:space="0" w:color="auto"/>
                            <w:right w:val="none" w:sz="0" w:space="0" w:color="auto"/>
                          </w:divBdr>
                          <w:divsChild>
                            <w:div w:id="1686856387">
                              <w:marLeft w:val="0"/>
                              <w:marRight w:val="0"/>
                              <w:marTop w:val="0"/>
                              <w:marBottom w:val="0"/>
                              <w:divBdr>
                                <w:top w:val="none" w:sz="0" w:space="0" w:color="auto"/>
                                <w:left w:val="none" w:sz="0" w:space="0" w:color="auto"/>
                                <w:bottom w:val="none" w:sz="0" w:space="0" w:color="auto"/>
                                <w:right w:val="none" w:sz="0" w:space="0" w:color="auto"/>
                              </w:divBdr>
                              <w:divsChild>
                                <w:div w:id="1800955380">
                                  <w:marLeft w:val="0"/>
                                  <w:marRight w:val="0"/>
                                  <w:marTop w:val="0"/>
                                  <w:marBottom w:val="0"/>
                                  <w:divBdr>
                                    <w:top w:val="none" w:sz="0" w:space="0" w:color="auto"/>
                                    <w:left w:val="none" w:sz="0" w:space="0" w:color="auto"/>
                                    <w:bottom w:val="none" w:sz="0" w:space="0" w:color="auto"/>
                                    <w:right w:val="none" w:sz="0" w:space="0" w:color="auto"/>
                                  </w:divBdr>
                                  <w:divsChild>
                                    <w:div w:id="14116365">
                                      <w:marLeft w:val="0"/>
                                      <w:marRight w:val="0"/>
                                      <w:marTop w:val="0"/>
                                      <w:marBottom w:val="0"/>
                                      <w:divBdr>
                                        <w:top w:val="none" w:sz="0" w:space="0" w:color="auto"/>
                                        <w:left w:val="none" w:sz="0" w:space="0" w:color="auto"/>
                                        <w:bottom w:val="none" w:sz="0" w:space="0" w:color="auto"/>
                                        <w:right w:val="none" w:sz="0" w:space="0" w:color="auto"/>
                                      </w:divBdr>
                                    </w:div>
                                    <w:div w:id="399404518">
                                      <w:marLeft w:val="0"/>
                                      <w:marRight w:val="0"/>
                                      <w:marTop w:val="0"/>
                                      <w:marBottom w:val="0"/>
                                      <w:divBdr>
                                        <w:top w:val="none" w:sz="0" w:space="0" w:color="auto"/>
                                        <w:left w:val="none" w:sz="0" w:space="0" w:color="auto"/>
                                        <w:bottom w:val="none" w:sz="0" w:space="0" w:color="auto"/>
                                        <w:right w:val="none" w:sz="0" w:space="0" w:color="auto"/>
                                      </w:divBdr>
                                    </w:div>
                                    <w:div w:id="904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7838333">
      <w:bodyDiv w:val="1"/>
      <w:marLeft w:val="0"/>
      <w:marRight w:val="0"/>
      <w:marTop w:val="0"/>
      <w:marBottom w:val="0"/>
      <w:divBdr>
        <w:top w:val="none" w:sz="0" w:space="0" w:color="auto"/>
        <w:left w:val="none" w:sz="0" w:space="0" w:color="auto"/>
        <w:bottom w:val="none" w:sz="0" w:space="0" w:color="auto"/>
        <w:right w:val="none" w:sz="0" w:space="0" w:color="auto"/>
      </w:divBdr>
      <w:divsChild>
        <w:div w:id="1281835998">
          <w:marLeft w:val="0"/>
          <w:marRight w:val="0"/>
          <w:marTop w:val="0"/>
          <w:marBottom w:val="0"/>
          <w:divBdr>
            <w:top w:val="none" w:sz="0" w:space="0" w:color="auto"/>
            <w:left w:val="none" w:sz="0" w:space="0" w:color="auto"/>
            <w:bottom w:val="none" w:sz="0" w:space="0" w:color="auto"/>
            <w:right w:val="none" w:sz="0" w:space="0" w:color="auto"/>
          </w:divBdr>
          <w:divsChild>
            <w:div w:id="38288897">
              <w:marLeft w:val="0"/>
              <w:marRight w:val="0"/>
              <w:marTop w:val="0"/>
              <w:marBottom w:val="0"/>
              <w:divBdr>
                <w:top w:val="none" w:sz="0" w:space="0" w:color="auto"/>
                <w:left w:val="none" w:sz="0" w:space="0" w:color="auto"/>
                <w:bottom w:val="none" w:sz="0" w:space="0" w:color="auto"/>
                <w:right w:val="none" w:sz="0" w:space="0" w:color="auto"/>
              </w:divBdr>
              <w:divsChild>
                <w:div w:id="1229732838">
                  <w:marLeft w:val="0"/>
                  <w:marRight w:val="0"/>
                  <w:marTop w:val="0"/>
                  <w:marBottom w:val="0"/>
                  <w:divBdr>
                    <w:top w:val="none" w:sz="0" w:space="0" w:color="auto"/>
                    <w:left w:val="none" w:sz="0" w:space="0" w:color="auto"/>
                    <w:bottom w:val="none" w:sz="0" w:space="0" w:color="auto"/>
                    <w:right w:val="none" w:sz="0" w:space="0" w:color="auto"/>
                  </w:divBdr>
                  <w:divsChild>
                    <w:div w:id="837310722">
                      <w:marLeft w:val="0"/>
                      <w:marRight w:val="0"/>
                      <w:marTop w:val="0"/>
                      <w:marBottom w:val="0"/>
                      <w:divBdr>
                        <w:top w:val="none" w:sz="0" w:space="0" w:color="auto"/>
                        <w:left w:val="none" w:sz="0" w:space="0" w:color="auto"/>
                        <w:bottom w:val="none" w:sz="0" w:space="0" w:color="auto"/>
                        <w:right w:val="none" w:sz="0" w:space="0" w:color="auto"/>
                      </w:divBdr>
                      <w:divsChild>
                        <w:div w:id="449473024">
                          <w:marLeft w:val="0"/>
                          <w:marRight w:val="0"/>
                          <w:marTop w:val="0"/>
                          <w:marBottom w:val="0"/>
                          <w:divBdr>
                            <w:top w:val="none" w:sz="0" w:space="0" w:color="auto"/>
                            <w:left w:val="none" w:sz="0" w:space="0" w:color="auto"/>
                            <w:bottom w:val="none" w:sz="0" w:space="0" w:color="auto"/>
                            <w:right w:val="none" w:sz="0" w:space="0" w:color="auto"/>
                          </w:divBdr>
                          <w:divsChild>
                            <w:div w:id="1054933406">
                              <w:marLeft w:val="0"/>
                              <w:marRight w:val="0"/>
                              <w:marTop w:val="0"/>
                              <w:marBottom w:val="0"/>
                              <w:divBdr>
                                <w:top w:val="none" w:sz="0" w:space="0" w:color="auto"/>
                                <w:left w:val="none" w:sz="0" w:space="0" w:color="auto"/>
                                <w:bottom w:val="none" w:sz="0" w:space="0" w:color="auto"/>
                                <w:right w:val="none" w:sz="0" w:space="0" w:color="auto"/>
                              </w:divBdr>
                              <w:divsChild>
                                <w:div w:id="2140104282">
                                  <w:marLeft w:val="0"/>
                                  <w:marRight w:val="0"/>
                                  <w:marTop w:val="0"/>
                                  <w:marBottom w:val="0"/>
                                  <w:divBdr>
                                    <w:top w:val="none" w:sz="0" w:space="0" w:color="auto"/>
                                    <w:left w:val="none" w:sz="0" w:space="0" w:color="auto"/>
                                    <w:bottom w:val="none" w:sz="0" w:space="0" w:color="auto"/>
                                    <w:right w:val="none" w:sz="0" w:space="0" w:color="auto"/>
                                  </w:divBdr>
                                  <w:divsChild>
                                    <w:div w:id="533157293">
                                      <w:marLeft w:val="0"/>
                                      <w:marRight w:val="0"/>
                                      <w:marTop w:val="0"/>
                                      <w:marBottom w:val="0"/>
                                      <w:divBdr>
                                        <w:top w:val="none" w:sz="0" w:space="0" w:color="auto"/>
                                        <w:left w:val="none" w:sz="0" w:space="0" w:color="auto"/>
                                        <w:bottom w:val="none" w:sz="0" w:space="0" w:color="auto"/>
                                        <w:right w:val="none" w:sz="0" w:space="0" w:color="auto"/>
                                      </w:divBdr>
                                    </w:div>
                                    <w:div w:id="1676032403">
                                      <w:marLeft w:val="0"/>
                                      <w:marRight w:val="0"/>
                                      <w:marTop w:val="0"/>
                                      <w:marBottom w:val="0"/>
                                      <w:divBdr>
                                        <w:top w:val="none" w:sz="0" w:space="0" w:color="auto"/>
                                        <w:left w:val="none" w:sz="0" w:space="0" w:color="auto"/>
                                        <w:bottom w:val="none" w:sz="0" w:space="0" w:color="auto"/>
                                        <w:right w:val="none" w:sz="0" w:space="0" w:color="auto"/>
                                      </w:divBdr>
                                    </w:div>
                                    <w:div w:id="1533886797">
                                      <w:marLeft w:val="0"/>
                                      <w:marRight w:val="0"/>
                                      <w:marTop w:val="0"/>
                                      <w:marBottom w:val="0"/>
                                      <w:divBdr>
                                        <w:top w:val="none" w:sz="0" w:space="0" w:color="auto"/>
                                        <w:left w:val="none" w:sz="0" w:space="0" w:color="auto"/>
                                        <w:bottom w:val="none" w:sz="0" w:space="0" w:color="auto"/>
                                        <w:right w:val="none" w:sz="0" w:space="0" w:color="auto"/>
                                      </w:divBdr>
                                    </w:div>
                                    <w:div w:id="468715784">
                                      <w:marLeft w:val="0"/>
                                      <w:marRight w:val="0"/>
                                      <w:marTop w:val="0"/>
                                      <w:marBottom w:val="0"/>
                                      <w:divBdr>
                                        <w:top w:val="none" w:sz="0" w:space="0" w:color="auto"/>
                                        <w:left w:val="none" w:sz="0" w:space="0" w:color="auto"/>
                                        <w:bottom w:val="none" w:sz="0" w:space="0" w:color="auto"/>
                                        <w:right w:val="none" w:sz="0" w:space="0" w:color="auto"/>
                                      </w:divBdr>
                                      <w:divsChild>
                                        <w:div w:id="13952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553101">
      <w:bodyDiv w:val="1"/>
      <w:marLeft w:val="0"/>
      <w:marRight w:val="0"/>
      <w:marTop w:val="0"/>
      <w:marBottom w:val="0"/>
      <w:divBdr>
        <w:top w:val="none" w:sz="0" w:space="0" w:color="auto"/>
        <w:left w:val="none" w:sz="0" w:space="0" w:color="auto"/>
        <w:bottom w:val="none" w:sz="0" w:space="0" w:color="auto"/>
        <w:right w:val="none" w:sz="0" w:space="0" w:color="auto"/>
      </w:divBdr>
      <w:divsChild>
        <w:div w:id="1706447862">
          <w:marLeft w:val="0"/>
          <w:marRight w:val="0"/>
          <w:marTop w:val="0"/>
          <w:marBottom w:val="0"/>
          <w:divBdr>
            <w:top w:val="none" w:sz="0" w:space="0" w:color="auto"/>
            <w:left w:val="none" w:sz="0" w:space="0" w:color="auto"/>
            <w:bottom w:val="none" w:sz="0" w:space="0" w:color="auto"/>
            <w:right w:val="none" w:sz="0" w:space="0" w:color="auto"/>
          </w:divBdr>
          <w:divsChild>
            <w:div w:id="1716655718">
              <w:marLeft w:val="240"/>
              <w:marRight w:val="240"/>
              <w:marTop w:val="0"/>
              <w:marBottom w:val="0"/>
              <w:divBdr>
                <w:top w:val="none" w:sz="0" w:space="0" w:color="auto"/>
                <w:left w:val="none" w:sz="0" w:space="0" w:color="auto"/>
                <w:bottom w:val="none" w:sz="0" w:space="0" w:color="auto"/>
                <w:right w:val="none" w:sz="0" w:space="0" w:color="auto"/>
              </w:divBdr>
              <w:divsChild>
                <w:div w:id="1535802346">
                  <w:marLeft w:val="0"/>
                  <w:marRight w:val="0"/>
                  <w:marTop w:val="0"/>
                  <w:marBottom w:val="0"/>
                  <w:divBdr>
                    <w:top w:val="none" w:sz="0" w:space="0" w:color="auto"/>
                    <w:left w:val="none" w:sz="0" w:space="0" w:color="auto"/>
                    <w:bottom w:val="none" w:sz="0" w:space="0" w:color="auto"/>
                    <w:right w:val="none" w:sz="0" w:space="0" w:color="auto"/>
                  </w:divBdr>
                  <w:divsChild>
                    <w:div w:id="1082750556">
                      <w:marLeft w:val="0"/>
                      <w:marRight w:val="0"/>
                      <w:marTop w:val="0"/>
                      <w:marBottom w:val="0"/>
                      <w:divBdr>
                        <w:top w:val="none" w:sz="0" w:space="0" w:color="auto"/>
                        <w:left w:val="none" w:sz="0" w:space="0" w:color="auto"/>
                        <w:bottom w:val="none" w:sz="0" w:space="0" w:color="auto"/>
                        <w:right w:val="none" w:sz="0" w:space="0" w:color="auto"/>
                      </w:divBdr>
                      <w:divsChild>
                        <w:div w:id="9715955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044275">
      <w:bodyDiv w:val="1"/>
      <w:marLeft w:val="0"/>
      <w:marRight w:val="0"/>
      <w:marTop w:val="0"/>
      <w:marBottom w:val="0"/>
      <w:divBdr>
        <w:top w:val="none" w:sz="0" w:space="0" w:color="auto"/>
        <w:left w:val="none" w:sz="0" w:space="0" w:color="auto"/>
        <w:bottom w:val="none" w:sz="0" w:space="0" w:color="auto"/>
        <w:right w:val="none" w:sz="0" w:space="0" w:color="auto"/>
      </w:divBdr>
    </w:div>
    <w:div w:id="709649376">
      <w:bodyDiv w:val="1"/>
      <w:marLeft w:val="0"/>
      <w:marRight w:val="0"/>
      <w:marTop w:val="0"/>
      <w:marBottom w:val="0"/>
      <w:divBdr>
        <w:top w:val="none" w:sz="0" w:space="0" w:color="auto"/>
        <w:left w:val="none" w:sz="0" w:space="0" w:color="auto"/>
        <w:bottom w:val="none" w:sz="0" w:space="0" w:color="auto"/>
        <w:right w:val="none" w:sz="0" w:space="0" w:color="auto"/>
      </w:divBdr>
      <w:divsChild>
        <w:div w:id="306327329">
          <w:marLeft w:val="0"/>
          <w:marRight w:val="0"/>
          <w:marTop w:val="0"/>
          <w:marBottom w:val="0"/>
          <w:divBdr>
            <w:top w:val="none" w:sz="0" w:space="0" w:color="auto"/>
            <w:left w:val="none" w:sz="0" w:space="0" w:color="auto"/>
            <w:bottom w:val="none" w:sz="0" w:space="0" w:color="auto"/>
            <w:right w:val="none" w:sz="0" w:space="0" w:color="auto"/>
          </w:divBdr>
          <w:divsChild>
            <w:div w:id="1801652875">
              <w:marLeft w:val="0"/>
              <w:marRight w:val="0"/>
              <w:marTop w:val="0"/>
              <w:marBottom w:val="0"/>
              <w:divBdr>
                <w:top w:val="none" w:sz="0" w:space="0" w:color="auto"/>
                <w:left w:val="none" w:sz="0" w:space="0" w:color="auto"/>
                <w:bottom w:val="none" w:sz="0" w:space="0" w:color="auto"/>
                <w:right w:val="none" w:sz="0" w:space="0" w:color="auto"/>
              </w:divBdr>
              <w:divsChild>
                <w:div w:id="571308890">
                  <w:marLeft w:val="0"/>
                  <w:marRight w:val="0"/>
                  <w:marTop w:val="0"/>
                  <w:marBottom w:val="0"/>
                  <w:divBdr>
                    <w:top w:val="none" w:sz="0" w:space="0" w:color="auto"/>
                    <w:left w:val="none" w:sz="0" w:space="0" w:color="auto"/>
                    <w:bottom w:val="none" w:sz="0" w:space="0" w:color="auto"/>
                    <w:right w:val="none" w:sz="0" w:space="0" w:color="auto"/>
                  </w:divBdr>
                  <w:divsChild>
                    <w:div w:id="815612873">
                      <w:marLeft w:val="0"/>
                      <w:marRight w:val="0"/>
                      <w:marTop w:val="0"/>
                      <w:marBottom w:val="0"/>
                      <w:divBdr>
                        <w:top w:val="none" w:sz="0" w:space="0" w:color="auto"/>
                        <w:left w:val="none" w:sz="0" w:space="0" w:color="auto"/>
                        <w:bottom w:val="none" w:sz="0" w:space="0" w:color="auto"/>
                        <w:right w:val="none" w:sz="0" w:space="0" w:color="auto"/>
                      </w:divBdr>
                      <w:divsChild>
                        <w:div w:id="1130242822">
                          <w:marLeft w:val="0"/>
                          <w:marRight w:val="0"/>
                          <w:marTop w:val="0"/>
                          <w:marBottom w:val="0"/>
                          <w:divBdr>
                            <w:top w:val="none" w:sz="0" w:space="0" w:color="auto"/>
                            <w:left w:val="none" w:sz="0" w:space="0" w:color="auto"/>
                            <w:bottom w:val="none" w:sz="0" w:space="0" w:color="auto"/>
                            <w:right w:val="none" w:sz="0" w:space="0" w:color="auto"/>
                          </w:divBdr>
                          <w:divsChild>
                            <w:div w:id="789930693">
                              <w:marLeft w:val="0"/>
                              <w:marRight w:val="0"/>
                              <w:marTop w:val="0"/>
                              <w:marBottom w:val="0"/>
                              <w:divBdr>
                                <w:top w:val="none" w:sz="0" w:space="0" w:color="auto"/>
                                <w:left w:val="none" w:sz="0" w:space="0" w:color="auto"/>
                                <w:bottom w:val="none" w:sz="0" w:space="0" w:color="auto"/>
                                <w:right w:val="none" w:sz="0" w:space="0" w:color="auto"/>
                              </w:divBdr>
                              <w:divsChild>
                                <w:div w:id="1442341399">
                                  <w:marLeft w:val="0"/>
                                  <w:marRight w:val="0"/>
                                  <w:marTop w:val="0"/>
                                  <w:marBottom w:val="0"/>
                                  <w:divBdr>
                                    <w:top w:val="none" w:sz="0" w:space="0" w:color="auto"/>
                                    <w:left w:val="none" w:sz="0" w:space="0" w:color="auto"/>
                                    <w:bottom w:val="none" w:sz="0" w:space="0" w:color="auto"/>
                                    <w:right w:val="none" w:sz="0" w:space="0" w:color="auto"/>
                                  </w:divBdr>
                                  <w:divsChild>
                                    <w:div w:id="390930940">
                                      <w:marLeft w:val="0"/>
                                      <w:marRight w:val="0"/>
                                      <w:marTop w:val="0"/>
                                      <w:marBottom w:val="0"/>
                                      <w:divBdr>
                                        <w:top w:val="none" w:sz="0" w:space="0" w:color="auto"/>
                                        <w:left w:val="none" w:sz="0" w:space="0" w:color="auto"/>
                                        <w:bottom w:val="none" w:sz="0" w:space="0" w:color="auto"/>
                                        <w:right w:val="none" w:sz="0" w:space="0" w:color="auto"/>
                                      </w:divBdr>
                                      <w:divsChild>
                                        <w:div w:id="290090603">
                                          <w:marLeft w:val="0"/>
                                          <w:marRight w:val="0"/>
                                          <w:marTop w:val="0"/>
                                          <w:marBottom w:val="0"/>
                                          <w:divBdr>
                                            <w:top w:val="none" w:sz="0" w:space="0" w:color="auto"/>
                                            <w:left w:val="none" w:sz="0" w:space="0" w:color="auto"/>
                                            <w:bottom w:val="none" w:sz="0" w:space="0" w:color="auto"/>
                                            <w:right w:val="none" w:sz="0" w:space="0" w:color="auto"/>
                                          </w:divBdr>
                                          <w:divsChild>
                                            <w:div w:id="1135759543">
                                              <w:marLeft w:val="0"/>
                                              <w:marRight w:val="0"/>
                                              <w:marTop w:val="0"/>
                                              <w:marBottom w:val="0"/>
                                              <w:divBdr>
                                                <w:top w:val="none" w:sz="0" w:space="0" w:color="auto"/>
                                                <w:left w:val="none" w:sz="0" w:space="0" w:color="auto"/>
                                                <w:bottom w:val="none" w:sz="0" w:space="0" w:color="auto"/>
                                                <w:right w:val="none" w:sz="0" w:space="0" w:color="auto"/>
                                              </w:divBdr>
                                              <w:divsChild>
                                                <w:div w:id="1361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6609900">
      <w:bodyDiv w:val="1"/>
      <w:marLeft w:val="0"/>
      <w:marRight w:val="0"/>
      <w:marTop w:val="0"/>
      <w:marBottom w:val="0"/>
      <w:divBdr>
        <w:top w:val="none" w:sz="0" w:space="0" w:color="auto"/>
        <w:left w:val="none" w:sz="0" w:space="0" w:color="auto"/>
        <w:bottom w:val="none" w:sz="0" w:space="0" w:color="auto"/>
        <w:right w:val="none" w:sz="0" w:space="0" w:color="auto"/>
      </w:divBdr>
      <w:divsChild>
        <w:div w:id="675427159">
          <w:marLeft w:val="0"/>
          <w:marRight w:val="0"/>
          <w:marTop w:val="0"/>
          <w:marBottom w:val="0"/>
          <w:divBdr>
            <w:top w:val="none" w:sz="0" w:space="0" w:color="auto"/>
            <w:left w:val="none" w:sz="0" w:space="0" w:color="auto"/>
            <w:bottom w:val="none" w:sz="0" w:space="0" w:color="auto"/>
            <w:right w:val="none" w:sz="0" w:space="0" w:color="auto"/>
          </w:divBdr>
          <w:divsChild>
            <w:div w:id="202907428">
              <w:marLeft w:val="0"/>
              <w:marRight w:val="0"/>
              <w:marTop w:val="0"/>
              <w:marBottom w:val="0"/>
              <w:divBdr>
                <w:top w:val="none" w:sz="0" w:space="0" w:color="auto"/>
                <w:left w:val="none" w:sz="0" w:space="0" w:color="auto"/>
                <w:bottom w:val="none" w:sz="0" w:space="0" w:color="auto"/>
                <w:right w:val="none" w:sz="0" w:space="0" w:color="auto"/>
              </w:divBdr>
              <w:divsChild>
                <w:div w:id="20862008">
                  <w:marLeft w:val="0"/>
                  <w:marRight w:val="0"/>
                  <w:marTop w:val="0"/>
                  <w:marBottom w:val="0"/>
                  <w:divBdr>
                    <w:top w:val="none" w:sz="0" w:space="0" w:color="auto"/>
                    <w:left w:val="none" w:sz="0" w:space="0" w:color="auto"/>
                    <w:bottom w:val="none" w:sz="0" w:space="0" w:color="auto"/>
                    <w:right w:val="none" w:sz="0" w:space="0" w:color="auto"/>
                  </w:divBdr>
                  <w:divsChild>
                    <w:div w:id="385572971">
                      <w:marLeft w:val="0"/>
                      <w:marRight w:val="0"/>
                      <w:marTop w:val="0"/>
                      <w:marBottom w:val="0"/>
                      <w:divBdr>
                        <w:top w:val="none" w:sz="0" w:space="0" w:color="auto"/>
                        <w:left w:val="none" w:sz="0" w:space="0" w:color="auto"/>
                        <w:bottom w:val="none" w:sz="0" w:space="0" w:color="auto"/>
                        <w:right w:val="none" w:sz="0" w:space="0" w:color="auto"/>
                      </w:divBdr>
                      <w:divsChild>
                        <w:div w:id="68559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003799">
      <w:bodyDiv w:val="1"/>
      <w:marLeft w:val="0"/>
      <w:marRight w:val="0"/>
      <w:marTop w:val="0"/>
      <w:marBottom w:val="0"/>
      <w:divBdr>
        <w:top w:val="none" w:sz="0" w:space="0" w:color="auto"/>
        <w:left w:val="none" w:sz="0" w:space="0" w:color="auto"/>
        <w:bottom w:val="none" w:sz="0" w:space="0" w:color="auto"/>
        <w:right w:val="none" w:sz="0" w:space="0" w:color="auto"/>
      </w:divBdr>
      <w:divsChild>
        <w:div w:id="1581282874">
          <w:marLeft w:val="0"/>
          <w:marRight w:val="0"/>
          <w:marTop w:val="0"/>
          <w:marBottom w:val="0"/>
          <w:divBdr>
            <w:top w:val="none" w:sz="0" w:space="0" w:color="auto"/>
            <w:left w:val="none" w:sz="0" w:space="0" w:color="auto"/>
            <w:bottom w:val="none" w:sz="0" w:space="0" w:color="auto"/>
            <w:right w:val="none" w:sz="0" w:space="0" w:color="auto"/>
          </w:divBdr>
          <w:divsChild>
            <w:div w:id="420837961">
              <w:marLeft w:val="0"/>
              <w:marRight w:val="0"/>
              <w:marTop w:val="0"/>
              <w:marBottom w:val="0"/>
              <w:divBdr>
                <w:top w:val="none" w:sz="0" w:space="0" w:color="auto"/>
                <w:left w:val="none" w:sz="0" w:space="0" w:color="auto"/>
                <w:bottom w:val="none" w:sz="0" w:space="0" w:color="auto"/>
                <w:right w:val="none" w:sz="0" w:space="0" w:color="auto"/>
              </w:divBdr>
              <w:divsChild>
                <w:div w:id="1129278959">
                  <w:marLeft w:val="0"/>
                  <w:marRight w:val="3"/>
                  <w:marTop w:val="0"/>
                  <w:marBottom w:val="0"/>
                  <w:divBdr>
                    <w:top w:val="none" w:sz="0" w:space="0" w:color="auto"/>
                    <w:left w:val="none" w:sz="0" w:space="0" w:color="auto"/>
                    <w:bottom w:val="none" w:sz="0" w:space="0" w:color="auto"/>
                    <w:right w:val="none" w:sz="0" w:space="0" w:color="auto"/>
                  </w:divBdr>
                  <w:divsChild>
                    <w:div w:id="71857095">
                      <w:marLeft w:val="0"/>
                      <w:marRight w:val="0"/>
                      <w:marTop w:val="0"/>
                      <w:marBottom w:val="0"/>
                      <w:divBdr>
                        <w:top w:val="none" w:sz="0" w:space="0" w:color="auto"/>
                        <w:left w:val="none" w:sz="0" w:space="0" w:color="auto"/>
                        <w:bottom w:val="none" w:sz="0" w:space="0" w:color="auto"/>
                        <w:right w:val="none" w:sz="0" w:space="0" w:color="auto"/>
                      </w:divBdr>
                      <w:divsChild>
                        <w:div w:id="1782334055">
                          <w:marLeft w:val="0"/>
                          <w:marRight w:val="0"/>
                          <w:marTop w:val="0"/>
                          <w:marBottom w:val="0"/>
                          <w:divBdr>
                            <w:top w:val="none" w:sz="0" w:space="0" w:color="auto"/>
                            <w:left w:val="none" w:sz="0" w:space="0" w:color="auto"/>
                            <w:bottom w:val="none" w:sz="0" w:space="0" w:color="auto"/>
                            <w:right w:val="none" w:sz="0" w:space="0" w:color="auto"/>
                          </w:divBdr>
                          <w:divsChild>
                            <w:div w:id="392122516">
                              <w:marLeft w:val="0"/>
                              <w:marRight w:val="0"/>
                              <w:marTop w:val="0"/>
                              <w:marBottom w:val="0"/>
                              <w:divBdr>
                                <w:top w:val="none" w:sz="0" w:space="0" w:color="auto"/>
                                <w:left w:val="none" w:sz="0" w:space="0" w:color="auto"/>
                                <w:bottom w:val="none" w:sz="0" w:space="0" w:color="auto"/>
                                <w:right w:val="none" w:sz="0" w:space="0" w:color="auto"/>
                              </w:divBdr>
                              <w:divsChild>
                                <w:div w:id="738745901">
                                  <w:marLeft w:val="0"/>
                                  <w:marRight w:val="0"/>
                                  <w:marTop w:val="0"/>
                                  <w:marBottom w:val="0"/>
                                  <w:divBdr>
                                    <w:top w:val="none" w:sz="0" w:space="0" w:color="auto"/>
                                    <w:left w:val="none" w:sz="0" w:space="0" w:color="auto"/>
                                    <w:bottom w:val="none" w:sz="0" w:space="0" w:color="auto"/>
                                    <w:right w:val="none" w:sz="0" w:space="0" w:color="auto"/>
                                  </w:divBdr>
                                  <w:divsChild>
                                    <w:div w:id="7734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252633">
      <w:bodyDiv w:val="1"/>
      <w:marLeft w:val="0"/>
      <w:marRight w:val="0"/>
      <w:marTop w:val="0"/>
      <w:marBottom w:val="0"/>
      <w:divBdr>
        <w:top w:val="none" w:sz="0" w:space="0" w:color="auto"/>
        <w:left w:val="none" w:sz="0" w:space="0" w:color="auto"/>
        <w:bottom w:val="none" w:sz="0" w:space="0" w:color="auto"/>
        <w:right w:val="none" w:sz="0" w:space="0" w:color="auto"/>
      </w:divBdr>
      <w:divsChild>
        <w:div w:id="1388601145">
          <w:marLeft w:val="0"/>
          <w:marRight w:val="0"/>
          <w:marTop w:val="0"/>
          <w:marBottom w:val="0"/>
          <w:divBdr>
            <w:top w:val="none" w:sz="0" w:space="0" w:color="auto"/>
            <w:left w:val="none" w:sz="0" w:space="0" w:color="auto"/>
            <w:bottom w:val="none" w:sz="0" w:space="0" w:color="auto"/>
            <w:right w:val="none" w:sz="0" w:space="0" w:color="auto"/>
          </w:divBdr>
          <w:divsChild>
            <w:div w:id="111441470">
              <w:marLeft w:val="0"/>
              <w:marRight w:val="0"/>
              <w:marTop w:val="0"/>
              <w:marBottom w:val="0"/>
              <w:divBdr>
                <w:top w:val="none" w:sz="0" w:space="0" w:color="auto"/>
                <w:left w:val="none" w:sz="0" w:space="0" w:color="auto"/>
                <w:bottom w:val="none" w:sz="0" w:space="0" w:color="auto"/>
                <w:right w:val="none" w:sz="0" w:space="0" w:color="auto"/>
              </w:divBdr>
              <w:divsChild>
                <w:div w:id="723991516">
                  <w:marLeft w:val="0"/>
                  <w:marRight w:val="0"/>
                  <w:marTop w:val="0"/>
                  <w:marBottom w:val="0"/>
                  <w:divBdr>
                    <w:top w:val="none" w:sz="0" w:space="0" w:color="auto"/>
                    <w:left w:val="none" w:sz="0" w:space="0" w:color="auto"/>
                    <w:bottom w:val="none" w:sz="0" w:space="0" w:color="auto"/>
                    <w:right w:val="none" w:sz="0" w:space="0" w:color="auto"/>
                  </w:divBdr>
                  <w:divsChild>
                    <w:div w:id="2084984092">
                      <w:marLeft w:val="0"/>
                      <w:marRight w:val="0"/>
                      <w:marTop w:val="0"/>
                      <w:marBottom w:val="0"/>
                      <w:divBdr>
                        <w:top w:val="none" w:sz="0" w:space="0" w:color="auto"/>
                        <w:left w:val="none" w:sz="0" w:space="0" w:color="auto"/>
                        <w:bottom w:val="none" w:sz="0" w:space="0" w:color="auto"/>
                        <w:right w:val="none" w:sz="0" w:space="0" w:color="auto"/>
                      </w:divBdr>
                      <w:divsChild>
                        <w:div w:id="1023674008">
                          <w:marLeft w:val="0"/>
                          <w:marRight w:val="0"/>
                          <w:marTop w:val="0"/>
                          <w:marBottom w:val="0"/>
                          <w:divBdr>
                            <w:top w:val="none" w:sz="0" w:space="0" w:color="auto"/>
                            <w:left w:val="none" w:sz="0" w:space="0" w:color="auto"/>
                            <w:bottom w:val="none" w:sz="0" w:space="0" w:color="auto"/>
                            <w:right w:val="none" w:sz="0" w:space="0" w:color="auto"/>
                          </w:divBdr>
                          <w:divsChild>
                            <w:div w:id="1677883552">
                              <w:marLeft w:val="0"/>
                              <w:marRight w:val="0"/>
                              <w:marTop w:val="0"/>
                              <w:marBottom w:val="0"/>
                              <w:divBdr>
                                <w:top w:val="none" w:sz="0" w:space="0" w:color="auto"/>
                                <w:left w:val="none" w:sz="0" w:space="0" w:color="auto"/>
                                <w:bottom w:val="none" w:sz="0" w:space="0" w:color="auto"/>
                                <w:right w:val="none" w:sz="0" w:space="0" w:color="auto"/>
                              </w:divBdr>
                              <w:divsChild>
                                <w:div w:id="1615748886">
                                  <w:marLeft w:val="0"/>
                                  <w:marRight w:val="0"/>
                                  <w:marTop w:val="0"/>
                                  <w:marBottom w:val="0"/>
                                  <w:divBdr>
                                    <w:top w:val="none" w:sz="0" w:space="0" w:color="auto"/>
                                    <w:left w:val="none" w:sz="0" w:space="0" w:color="auto"/>
                                    <w:bottom w:val="none" w:sz="0" w:space="0" w:color="auto"/>
                                    <w:right w:val="none" w:sz="0" w:space="0" w:color="auto"/>
                                  </w:divBdr>
                                  <w:divsChild>
                                    <w:div w:id="997881797">
                                      <w:marLeft w:val="0"/>
                                      <w:marRight w:val="0"/>
                                      <w:marTop w:val="0"/>
                                      <w:marBottom w:val="0"/>
                                      <w:divBdr>
                                        <w:top w:val="none" w:sz="0" w:space="0" w:color="auto"/>
                                        <w:left w:val="none" w:sz="0" w:space="0" w:color="auto"/>
                                        <w:bottom w:val="none" w:sz="0" w:space="0" w:color="auto"/>
                                        <w:right w:val="none" w:sz="0" w:space="0" w:color="auto"/>
                                      </w:divBdr>
                                      <w:divsChild>
                                        <w:div w:id="37370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18757">
      <w:bodyDiv w:val="1"/>
      <w:marLeft w:val="0"/>
      <w:marRight w:val="0"/>
      <w:marTop w:val="0"/>
      <w:marBottom w:val="0"/>
      <w:divBdr>
        <w:top w:val="none" w:sz="0" w:space="0" w:color="auto"/>
        <w:left w:val="none" w:sz="0" w:space="0" w:color="auto"/>
        <w:bottom w:val="none" w:sz="0" w:space="0" w:color="auto"/>
        <w:right w:val="none" w:sz="0" w:space="0" w:color="auto"/>
      </w:divBdr>
      <w:divsChild>
        <w:div w:id="1664040085">
          <w:marLeft w:val="0"/>
          <w:marRight w:val="0"/>
          <w:marTop w:val="0"/>
          <w:marBottom w:val="0"/>
          <w:divBdr>
            <w:top w:val="none" w:sz="0" w:space="0" w:color="auto"/>
            <w:left w:val="none" w:sz="0" w:space="0" w:color="auto"/>
            <w:bottom w:val="none" w:sz="0" w:space="0" w:color="auto"/>
            <w:right w:val="none" w:sz="0" w:space="0" w:color="auto"/>
          </w:divBdr>
          <w:divsChild>
            <w:div w:id="500924191">
              <w:marLeft w:val="0"/>
              <w:marRight w:val="0"/>
              <w:marTop w:val="0"/>
              <w:marBottom w:val="0"/>
              <w:divBdr>
                <w:top w:val="none" w:sz="0" w:space="0" w:color="auto"/>
                <w:left w:val="none" w:sz="0" w:space="0" w:color="auto"/>
                <w:bottom w:val="none" w:sz="0" w:space="0" w:color="auto"/>
                <w:right w:val="none" w:sz="0" w:space="0" w:color="auto"/>
              </w:divBdr>
              <w:divsChild>
                <w:div w:id="916325961">
                  <w:marLeft w:val="0"/>
                  <w:marRight w:val="0"/>
                  <w:marTop w:val="0"/>
                  <w:marBottom w:val="0"/>
                  <w:divBdr>
                    <w:top w:val="none" w:sz="0" w:space="0" w:color="auto"/>
                    <w:left w:val="none" w:sz="0" w:space="0" w:color="auto"/>
                    <w:bottom w:val="none" w:sz="0" w:space="0" w:color="auto"/>
                    <w:right w:val="none" w:sz="0" w:space="0" w:color="auto"/>
                  </w:divBdr>
                  <w:divsChild>
                    <w:div w:id="1393311142">
                      <w:marLeft w:val="0"/>
                      <w:marRight w:val="0"/>
                      <w:marTop w:val="0"/>
                      <w:marBottom w:val="0"/>
                      <w:divBdr>
                        <w:top w:val="none" w:sz="0" w:space="0" w:color="auto"/>
                        <w:left w:val="none" w:sz="0" w:space="0" w:color="auto"/>
                        <w:bottom w:val="none" w:sz="0" w:space="0" w:color="auto"/>
                        <w:right w:val="none" w:sz="0" w:space="0" w:color="auto"/>
                      </w:divBdr>
                      <w:divsChild>
                        <w:div w:id="404959778">
                          <w:marLeft w:val="0"/>
                          <w:marRight w:val="0"/>
                          <w:marTop w:val="0"/>
                          <w:marBottom w:val="0"/>
                          <w:divBdr>
                            <w:top w:val="none" w:sz="0" w:space="0" w:color="auto"/>
                            <w:left w:val="none" w:sz="0" w:space="0" w:color="auto"/>
                            <w:bottom w:val="none" w:sz="0" w:space="0" w:color="auto"/>
                            <w:right w:val="none" w:sz="0" w:space="0" w:color="auto"/>
                          </w:divBdr>
                          <w:divsChild>
                            <w:div w:id="1051422511">
                              <w:marLeft w:val="0"/>
                              <w:marRight w:val="0"/>
                              <w:marTop w:val="0"/>
                              <w:marBottom w:val="0"/>
                              <w:divBdr>
                                <w:top w:val="none" w:sz="0" w:space="0" w:color="auto"/>
                                <w:left w:val="none" w:sz="0" w:space="0" w:color="auto"/>
                                <w:bottom w:val="none" w:sz="0" w:space="0" w:color="auto"/>
                                <w:right w:val="none" w:sz="0" w:space="0" w:color="auto"/>
                              </w:divBdr>
                              <w:divsChild>
                                <w:div w:id="1668433323">
                                  <w:marLeft w:val="0"/>
                                  <w:marRight w:val="0"/>
                                  <w:marTop w:val="0"/>
                                  <w:marBottom w:val="0"/>
                                  <w:divBdr>
                                    <w:top w:val="none" w:sz="0" w:space="0" w:color="auto"/>
                                    <w:left w:val="none" w:sz="0" w:space="0" w:color="auto"/>
                                    <w:bottom w:val="none" w:sz="0" w:space="0" w:color="auto"/>
                                    <w:right w:val="none" w:sz="0" w:space="0" w:color="auto"/>
                                  </w:divBdr>
                                  <w:divsChild>
                                    <w:div w:id="562720274">
                                      <w:marLeft w:val="0"/>
                                      <w:marRight w:val="0"/>
                                      <w:marTop w:val="0"/>
                                      <w:marBottom w:val="0"/>
                                      <w:divBdr>
                                        <w:top w:val="none" w:sz="0" w:space="0" w:color="auto"/>
                                        <w:left w:val="none" w:sz="0" w:space="0" w:color="auto"/>
                                        <w:bottom w:val="none" w:sz="0" w:space="0" w:color="auto"/>
                                        <w:right w:val="none" w:sz="0" w:space="0" w:color="auto"/>
                                      </w:divBdr>
                                    </w:div>
                                    <w:div w:id="1397775500">
                                      <w:marLeft w:val="0"/>
                                      <w:marRight w:val="0"/>
                                      <w:marTop w:val="0"/>
                                      <w:marBottom w:val="0"/>
                                      <w:divBdr>
                                        <w:top w:val="none" w:sz="0" w:space="0" w:color="auto"/>
                                        <w:left w:val="none" w:sz="0" w:space="0" w:color="auto"/>
                                        <w:bottom w:val="none" w:sz="0" w:space="0" w:color="auto"/>
                                        <w:right w:val="none" w:sz="0" w:space="0" w:color="auto"/>
                                      </w:divBdr>
                                    </w:div>
                                    <w:div w:id="20398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191270">
      <w:bodyDiv w:val="1"/>
      <w:marLeft w:val="0"/>
      <w:marRight w:val="0"/>
      <w:marTop w:val="0"/>
      <w:marBottom w:val="0"/>
      <w:divBdr>
        <w:top w:val="none" w:sz="0" w:space="0" w:color="auto"/>
        <w:left w:val="none" w:sz="0" w:space="0" w:color="auto"/>
        <w:bottom w:val="none" w:sz="0" w:space="0" w:color="auto"/>
        <w:right w:val="none" w:sz="0" w:space="0" w:color="auto"/>
      </w:divBdr>
      <w:divsChild>
        <w:div w:id="2054383471">
          <w:marLeft w:val="0"/>
          <w:marRight w:val="0"/>
          <w:marTop w:val="0"/>
          <w:marBottom w:val="0"/>
          <w:divBdr>
            <w:top w:val="none" w:sz="0" w:space="0" w:color="auto"/>
            <w:left w:val="none" w:sz="0" w:space="0" w:color="auto"/>
            <w:bottom w:val="none" w:sz="0" w:space="0" w:color="auto"/>
            <w:right w:val="none" w:sz="0" w:space="0" w:color="auto"/>
          </w:divBdr>
          <w:divsChild>
            <w:div w:id="832255720">
              <w:marLeft w:val="0"/>
              <w:marRight w:val="0"/>
              <w:marTop w:val="0"/>
              <w:marBottom w:val="0"/>
              <w:divBdr>
                <w:top w:val="none" w:sz="0" w:space="0" w:color="auto"/>
                <w:left w:val="none" w:sz="0" w:space="0" w:color="auto"/>
                <w:bottom w:val="none" w:sz="0" w:space="0" w:color="auto"/>
                <w:right w:val="none" w:sz="0" w:space="0" w:color="auto"/>
              </w:divBdr>
              <w:divsChild>
                <w:div w:id="8089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5396">
      <w:bodyDiv w:val="1"/>
      <w:marLeft w:val="0"/>
      <w:marRight w:val="0"/>
      <w:marTop w:val="0"/>
      <w:marBottom w:val="0"/>
      <w:divBdr>
        <w:top w:val="none" w:sz="0" w:space="0" w:color="auto"/>
        <w:left w:val="none" w:sz="0" w:space="0" w:color="auto"/>
        <w:bottom w:val="none" w:sz="0" w:space="0" w:color="auto"/>
        <w:right w:val="none" w:sz="0" w:space="0" w:color="auto"/>
      </w:divBdr>
      <w:divsChild>
        <w:div w:id="982391077">
          <w:marLeft w:val="0"/>
          <w:marRight w:val="0"/>
          <w:marTop w:val="0"/>
          <w:marBottom w:val="0"/>
          <w:divBdr>
            <w:top w:val="none" w:sz="0" w:space="0" w:color="auto"/>
            <w:left w:val="none" w:sz="0" w:space="0" w:color="auto"/>
            <w:bottom w:val="none" w:sz="0" w:space="0" w:color="auto"/>
            <w:right w:val="none" w:sz="0" w:space="0" w:color="auto"/>
          </w:divBdr>
          <w:divsChild>
            <w:div w:id="494883871">
              <w:marLeft w:val="0"/>
              <w:marRight w:val="0"/>
              <w:marTop w:val="0"/>
              <w:marBottom w:val="0"/>
              <w:divBdr>
                <w:top w:val="none" w:sz="0" w:space="0" w:color="auto"/>
                <w:left w:val="none" w:sz="0" w:space="0" w:color="auto"/>
                <w:bottom w:val="none" w:sz="0" w:space="0" w:color="auto"/>
                <w:right w:val="none" w:sz="0" w:space="0" w:color="auto"/>
              </w:divBdr>
              <w:divsChild>
                <w:div w:id="143277281">
                  <w:marLeft w:val="0"/>
                  <w:marRight w:val="0"/>
                  <w:marTop w:val="0"/>
                  <w:marBottom w:val="0"/>
                  <w:divBdr>
                    <w:top w:val="none" w:sz="0" w:space="0" w:color="auto"/>
                    <w:left w:val="none" w:sz="0" w:space="0" w:color="auto"/>
                    <w:bottom w:val="none" w:sz="0" w:space="0" w:color="auto"/>
                    <w:right w:val="none" w:sz="0" w:space="0" w:color="auto"/>
                  </w:divBdr>
                  <w:divsChild>
                    <w:div w:id="64493143">
                      <w:marLeft w:val="0"/>
                      <w:marRight w:val="0"/>
                      <w:marTop w:val="0"/>
                      <w:marBottom w:val="0"/>
                      <w:divBdr>
                        <w:top w:val="none" w:sz="0" w:space="0" w:color="auto"/>
                        <w:left w:val="none" w:sz="0" w:space="0" w:color="auto"/>
                        <w:bottom w:val="none" w:sz="0" w:space="0" w:color="auto"/>
                        <w:right w:val="none" w:sz="0" w:space="0" w:color="auto"/>
                      </w:divBdr>
                      <w:divsChild>
                        <w:div w:id="669596913">
                          <w:marLeft w:val="0"/>
                          <w:marRight w:val="0"/>
                          <w:marTop w:val="0"/>
                          <w:marBottom w:val="0"/>
                          <w:divBdr>
                            <w:top w:val="none" w:sz="0" w:space="0" w:color="auto"/>
                            <w:left w:val="none" w:sz="0" w:space="0" w:color="auto"/>
                            <w:bottom w:val="none" w:sz="0" w:space="0" w:color="auto"/>
                            <w:right w:val="none" w:sz="0" w:space="0" w:color="auto"/>
                          </w:divBdr>
                          <w:divsChild>
                            <w:div w:id="1747412950">
                              <w:marLeft w:val="0"/>
                              <w:marRight w:val="0"/>
                              <w:marTop w:val="0"/>
                              <w:marBottom w:val="0"/>
                              <w:divBdr>
                                <w:top w:val="none" w:sz="0" w:space="0" w:color="auto"/>
                                <w:left w:val="none" w:sz="0" w:space="0" w:color="auto"/>
                                <w:bottom w:val="none" w:sz="0" w:space="0" w:color="auto"/>
                                <w:right w:val="none" w:sz="0" w:space="0" w:color="auto"/>
                              </w:divBdr>
                              <w:divsChild>
                                <w:div w:id="1061633548">
                                  <w:marLeft w:val="0"/>
                                  <w:marRight w:val="0"/>
                                  <w:marTop w:val="0"/>
                                  <w:marBottom w:val="0"/>
                                  <w:divBdr>
                                    <w:top w:val="none" w:sz="0" w:space="0" w:color="auto"/>
                                    <w:left w:val="none" w:sz="0" w:space="0" w:color="auto"/>
                                    <w:bottom w:val="none" w:sz="0" w:space="0" w:color="auto"/>
                                    <w:right w:val="none" w:sz="0" w:space="0" w:color="auto"/>
                                  </w:divBdr>
                                  <w:divsChild>
                                    <w:div w:id="1060590109">
                                      <w:marLeft w:val="0"/>
                                      <w:marRight w:val="0"/>
                                      <w:marTop w:val="0"/>
                                      <w:marBottom w:val="0"/>
                                      <w:divBdr>
                                        <w:top w:val="none" w:sz="0" w:space="0" w:color="auto"/>
                                        <w:left w:val="none" w:sz="0" w:space="0" w:color="auto"/>
                                        <w:bottom w:val="none" w:sz="0" w:space="0" w:color="auto"/>
                                        <w:right w:val="none" w:sz="0" w:space="0" w:color="auto"/>
                                      </w:divBdr>
                                      <w:divsChild>
                                        <w:div w:id="666136045">
                                          <w:marLeft w:val="0"/>
                                          <w:marRight w:val="0"/>
                                          <w:marTop w:val="0"/>
                                          <w:marBottom w:val="0"/>
                                          <w:divBdr>
                                            <w:top w:val="none" w:sz="0" w:space="0" w:color="auto"/>
                                            <w:left w:val="none" w:sz="0" w:space="0" w:color="auto"/>
                                            <w:bottom w:val="none" w:sz="0" w:space="0" w:color="auto"/>
                                            <w:right w:val="none" w:sz="0" w:space="0" w:color="auto"/>
                                          </w:divBdr>
                                          <w:divsChild>
                                            <w:div w:id="1849977010">
                                              <w:marLeft w:val="0"/>
                                              <w:marRight w:val="0"/>
                                              <w:marTop w:val="0"/>
                                              <w:marBottom w:val="0"/>
                                              <w:divBdr>
                                                <w:top w:val="none" w:sz="0" w:space="0" w:color="auto"/>
                                                <w:left w:val="none" w:sz="0" w:space="0" w:color="auto"/>
                                                <w:bottom w:val="none" w:sz="0" w:space="0" w:color="auto"/>
                                                <w:right w:val="none" w:sz="0" w:space="0" w:color="auto"/>
                                              </w:divBdr>
                                              <w:divsChild>
                                                <w:div w:id="1965114669">
                                                  <w:marLeft w:val="0"/>
                                                  <w:marRight w:val="0"/>
                                                  <w:marTop w:val="0"/>
                                                  <w:marBottom w:val="0"/>
                                                  <w:divBdr>
                                                    <w:top w:val="none" w:sz="0" w:space="0" w:color="auto"/>
                                                    <w:left w:val="none" w:sz="0" w:space="0" w:color="auto"/>
                                                    <w:bottom w:val="none" w:sz="0" w:space="0" w:color="auto"/>
                                                    <w:right w:val="none" w:sz="0" w:space="0" w:color="auto"/>
                                                  </w:divBdr>
                                                  <w:divsChild>
                                                    <w:div w:id="1747266249">
                                                      <w:marLeft w:val="0"/>
                                                      <w:marRight w:val="0"/>
                                                      <w:marTop w:val="0"/>
                                                      <w:marBottom w:val="0"/>
                                                      <w:divBdr>
                                                        <w:top w:val="none" w:sz="0" w:space="0" w:color="auto"/>
                                                        <w:left w:val="none" w:sz="0" w:space="0" w:color="auto"/>
                                                        <w:bottom w:val="none" w:sz="0" w:space="0" w:color="auto"/>
                                                        <w:right w:val="none" w:sz="0" w:space="0" w:color="auto"/>
                                                      </w:divBdr>
                                                      <w:divsChild>
                                                        <w:div w:id="149784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4646587">
      <w:bodyDiv w:val="1"/>
      <w:marLeft w:val="0"/>
      <w:marRight w:val="0"/>
      <w:marTop w:val="0"/>
      <w:marBottom w:val="0"/>
      <w:divBdr>
        <w:top w:val="none" w:sz="0" w:space="0" w:color="auto"/>
        <w:left w:val="none" w:sz="0" w:space="0" w:color="auto"/>
        <w:bottom w:val="none" w:sz="0" w:space="0" w:color="auto"/>
        <w:right w:val="none" w:sz="0" w:space="0" w:color="auto"/>
      </w:divBdr>
      <w:divsChild>
        <w:div w:id="1554384658">
          <w:marLeft w:val="0"/>
          <w:marRight w:val="0"/>
          <w:marTop w:val="201"/>
          <w:marBottom w:val="167"/>
          <w:divBdr>
            <w:top w:val="none" w:sz="0" w:space="0" w:color="auto"/>
            <w:left w:val="none" w:sz="0" w:space="0" w:color="auto"/>
            <w:bottom w:val="none" w:sz="0" w:space="0" w:color="auto"/>
            <w:right w:val="none" w:sz="0" w:space="0" w:color="auto"/>
          </w:divBdr>
          <w:divsChild>
            <w:div w:id="1376736224">
              <w:marLeft w:val="0"/>
              <w:marRight w:val="0"/>
              <w:marTop w:val="117"/>
              <w:marBottom w:val="0"/>
              <w:divBdr>
                <w:top w:val="none" w:sz="0" w:space="0" w:color="auto"/>
                <w:left w:val="none" w:sz="0" w:space="0" w:color="auto"/>
                <w:bottom w:val="none" w:sz="0" w:space="0" w:color="auto"/>
                <w:right w:val="none" w:sz="0" w:space="0" w:color="auto"/>
              </w:divBdr>
            </w:div>
          </w:divsChild>
        </w:div>
      </w:divsChild>
    </w:div>
    <w:div w:id="1146897879">
      <w:bodyDiv w:val="1"/>
      <w:marLeft w:val="0"/>
      <w:marRight w:val="0"/>
      <w:marTop w:val="0"/>
      <w:marBottom w:val="0"/>
      <w:divBdr>
        <w:top w:val="none" w:sz="0" w:space="0" w:color="auto"/>
        <w:left w:val="none" w:sz="0" w:space="0" w:color="auto"/>
        <w:bottom w:val="none" w:sz="0" w:space="0" w:color="auto"/>
        <w:right w:val="none" w:sz="0" w:space="0" w:color="auto"/>
      </w:divBdr>
      <w:divsChild>
        <w:div w:id="1373964083">
          <w:marLeft w:val="0"/>
          <w:marRight w:val="0"/>
          <w:marTop w:val="0"/>
          <w:marBottom w:val="0"/>
          <w:divBdr>
            <w:top w:val="none" w:sz="0" w:space="0" w:color="auto"/>
            <w:left w:val="none" w:sz="0" w:space="0" w:color="auto"/>
            <w:bottom w:val="none" w:sz="0" w:space="0" w:color="auto"/>
            <w:right w:val="none" w:sz="0" w:space="0" w:color="auto"/>
          </w:divBdr>
          <w:divsChild>
            <w:div w:id="2087067255">
              <w:marLeft w:val="-251"/>
              <w:marRight w:val="-251"/>
              <w:marTop w:val="0"/>
              <w:marBottom w:val="0"/>
              <w:divBdr>
                <w:top w:val="none" w:sz="0" w:space="0" w:color="auto"/>
                <w:left w:val="none" w:sz="0" w:space="0" w:color="auto"/>
                <w:bottom w:val="none" w:sz="0" w:space="0" w:color="auto"/>
                <w:right w:val="none" w:sz="0" w:space="0" w:color="auto"/>
              </w:divBdr>
              <w:divsChild>
                <w:div w:id="1270510837">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218201167">
      <w:bodyDiv w:val="1"/>
      <w:marLeft w:val="0"/>
      <w:marRight w:val="0"/>
      <w:marTop w:val="0"/>
      <w:marBottom w:val="0"/>
      <w:divBdr>
        <w:top w:val="none" w:sz="0" w:space="0" w:color="auto"/>
        <w:left w:val="none" w:sz="0" w:space="0" w:color="auto"/>
        <w:bottom w:val="none" w:sz="0" w:space="0" w:color="auto"/>
        <w:right w:val="none" w:sz="0" w:space="0" w:color="auto"/>
      </w:divBdr>
      <w:divsChild>
        <w:div w:id="361440911">
          <w:marLeft w:val="0"/>
          <w:marRight w:val="0"/>
          <w:marTop w:val="0"/>
          <w:marBottom w:val="0"/>
          <w:divBdr>
            <w:top w:val="none" w:sz="0" w:space="0" w:color="auto"/>
            <w:left w:val="none" w:sz="0" w:space="0" w:color="auto"/>
            <w:bottom w:val="none" w:sz="0" w:space="0" w:color="auto"/>
            <w:right w:val="none" w:sz="0" w:space="0" w:color="auto"/>
          </w:divBdr>
          <w:divsChild>
            <w:div w:id="492573781">
              <w:marLeft w:val="0"/>
              <w:marRight w:val="0"/>
              <w:marTop w:val="0"/>
              <w:marBottom w:val="0"/>
              <w:divBdr>
                <w:top w:val="none" w:sz="0" w:space="0" w:color="auto"/>
                <w:left w:val="none" w:sz="0" w:space="0" w:color="auto"/>
                <w:bottom w:val="none" w:sz="0" w:space="0" w:color="auto"/>
                <w:right w:val="none" w:sz="0" w:space="0" w:color="auto"/>
              </w:divBdr>
              <w:divsChild>
                <w:div w:id="1361782567">
                  <w:marLeft w:val="0"/>
                  <w:marRight w:val="0"/>
                  <w:marTop w:val="0"/>
                  <w:marBottom w:val="0"/>
                  <w:divBdr>
                    <w:top w:val="none" w:sz="0" w:space="0" w:color="auto"/>
                    <w:left w:val="none" w:sz="0" w:space="0" w:color="auto"/>
                    <w:bottom w:val="none" w:sz="0" w:space="0" w:color="auto"/>
                    <w:right w:val="none" w:sz="0" w:space="0" w:color="auto"/>
                  </w:divBdr>
                  <w:divsChild>
                    <w:div w:id="996037396">
                      <w:marLeft w:val="0"/>
                      <w:marRight w:val="0"/>
                      <w:marTop w:val="0"/>
                      <w:marBottom w:val="0"/>
                      <w:divBdr>
                        <w:top w:val="none" w:sz="0" w:space="0" w:color="auto"/>
                        <w:left w:val="none" w:sz="0" w:space="0" w:color="auto"/>
                        <w:bottom w:val="none" w:sz="0" w:space="0" w:color="auto"/>
                        <w:right w:val="none" w:sz="0" w:space="0" w:color="auto"/>
                      </w:divBdr>
                      <w:divsChild>
                        <w:div w:id="19323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652887">
      <w:bodyDiv w:val="1"/>
      <w:marLeft w:val="0"/>
      <w:marRight w:val="0"/>
      <w:marTop w:val="0"/>
      <w:marBottom w:val="0"/>
      <w:divBdr>
        <w:top w:val="none" w:sz="0" w:space="0" w:color="auto"/>
        <w:left w:val="none" w:sz="0" w:space="0" w:color="auto"/>
        <w:bottom w:val="none" w:sz="0" w:space="0" w:color="auto"/>
        <w:right w:val="none" w:sz="0" w:space="0" w:color="auto"/>
      </w:divBdr>
      <w:divsChild>
        <w:div w:id="887765962">
          <w:marLeft w:val="0"/>
          <w:marRight w:val="0"/>
          <w:marTop w:val="0"/>
          <w:marBottom w:val="0"/>
          <w:divBdr>
            <w:top w:val="none" w:sz="0" w:space="0" w:color="auto"/>
            <w:left w:val="none" w:sz="0" w:space="0" w:color="auto"/>
            <w:bottom w:val="none" w:sz="0" w:space="0" w:color="auto"/>
            <w:right w:val="none" w:sz="0" w:space="0" w:color="auto"/>
          </w:divBdr>
          <w:divsChild>
            <w:div w:id="1384480565">
              <w:marLeft w:val="0"/>
              <w:marRight w:val="0"/>
              <w:marTop w:val="0"/>
              <w:marBottom w:val="0"/>
              <w:divBdr>
                <w:top w:val="none" w:sz="0" w:space="0" w:color="auto"/>
                <w:left w:val="none" w:sz="0" w:space="0" w:color="auto"/>
                <w:bottom w:val="none" w:sz="0" w:space="0" w:color="auto"/>
                <w:right w:val="none" w:sz="0" w:space="0" w:color="auto"/>
              </w:divBdr>
              <w:divsChild>
                <w:div w:id="1256325986">
                  <w:marLeft w:val="0"/>
                  <w:marRight w:val="0"/>
                  <w:marTop w:val="0"/>
                  <w:marBottom w:val="0"/>
                  <w:divBdr>
                    <w:top w:val="none" w:sz="0" w:space="0" w:color="auto"/>
                    <w:left w:val="none" w:sz="0" w:space="0" w:color="auto"/>
                    <w:bottom w:val="none" w:sz="0" w:space="0" w:color="auto"/>
                    <w:right w:val="none" w:sz="0" w:space="0" w:color="auto"/>
                  </w:divBdr>
                  <w:divsChild>
                    <w:div w:id="1588997952">
                      <w:marLeft w:val="0"/>
                      <w:marRight w:val="0"/>
                      <w:marTop w:val="0"/>
                      <w:marBottom w:val="0"/>
                      <w:divBdr>
                        <w:top w:val="none" w:sz="0" w:space="0" w:color="auto"/>
                        <w:left w:val="none" w:sz="0" w:space="0" w:color="auto"/>
                        <w:bottom w:val="none" w:sz="0" w:space="0" w:color="auto"/>
                        <w:right w:val="none" w:sz="0" w:space="0" w:color="auto"/>
                      </w:divBdr>
                      <w:divsChild>
                        <w:div w:id="319893213">
                          <w:marLeft w:val="0"/>
                          <w:marRight w:val="0"/>
                          <w:marTop w:val="0"/>
                          <w:marBottom w:val="0"/>
                          <w:divBdr>
                            <w:top w:val="none" w:sz="0" w:space="0" w:color="auto"/>
                            <w:left w:val="none" w:sz="0" w:space="0" w:color="auto"/>
                            <w:bottom w:val="none" w:sz="0" w:space="0" w:color="auto"/>
                            <w:right w:val="none" w:sz="0" w:space="0" w:color="auto"/>
                          </w:divBdr>
                          <w:divsChild>
                            <w:div w:id="1684941420">
                              <w:marLeft w:val="0"/>
                              <w:marRight w:val="0"/>
                              <w:marTop w:val="0"/>
                              <w:marBottom w:val="0"/>
                              <w:divBdr>
                                <w:top w:val="none" w:sz="0" w:space="0" w:color="auto"/>
                                <w:left w:val="none" w:sz="0" w:space="0" w:color="auto"/>
                                <w:bottom w:val="none" w:sz="0" w:space="0" w:color="auto"/>
                                <w:right w:val="none" w:sz="0" w:space="0" w:color="auto"/>
                              </w:divBdr>
                              <w:divsChild>
                                <w:div w:id="1414357915">
                                  <w:marLeft w:val="0"/>
                                  <w:marRight w:val="0"/>
                                  <w:marTop w:val="0"/>
                                  <w:marBottom w:val="0"/>
                                  <w:divBdr>
                                    <w:top w:val="none" w:sz="0" w:space="0" w:color="auto"/>
                                    <w:left w:val="none" w:sz="0" w:space="0" w:color="auto"/>
                                    <w:bottom w:val="none" w:sz="0" w:space="0" w:color="auto"/>
                                    <w:right w:val="none" w:sz="0" w:space="0" w:color="auto"/>
                                  </w:divBdr>
                                  <w:divsChild>
                                    <w:div w:id="447701421">
                                      <w:marLeft w:val="0"/>
                                      <w:marRight w:val="0"/>
                                      <w:marTop w:val="0"/>
                                      <w:marBottom w:val="0"/>
                                      <w:divBdr>
                                        <w:top w:val="none" w:sz="0" w:space="0" w:color="auto"/>
                                        <w:left w:val="none" w:sz="0" w:space="0" w:color="auto"/>
                                        <w:bottom w:val="none" w:sz="0" w:space="0" w:color="auto"/>
                                        <w:right w:val="none" w:sz="0" w:space="0" w:color="auto"/>
                                      </w:divBdr>
                                      <w:divsChild>
                                        <w:div w:id="9840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029885">
      <w:bodyDiv w:val="1"/>
      <w:marLeft w:val="0"/>
      <w:marRight w:val="0"/>
      <w:marTop w:val="0"/>
      <w:marBottom w:val="0"/>
      <w:divBdr>
        <w:top w:val="none" w:sz="0" w:space="0" w:color="auto"/>
        <w:left w:val="none" w:sz="0" w:space="0" w:color="auto"/>
        <w:bottom w:val="none" w:sz="0" w:space="0" w:color="auto"/>
        <w:right w:val="none" w:sz="0" w:space="0" w:color="auto"/>
      </w:divBdr>
      <w:divsChild>
        <w:div w:id="1333533149">
          <w:marLeft w:val="0"/>
          <w:marRight w:val="0"/>
          <w:marTop w:val="0"/>
          <w:marBottom w:val="0"/>
          <w:divBdr>
            <w:top w:val="none" w:sz="0" w:space="0" w:color="auto"/>
            <w:left w:val="none" w:sz="0" w:space="0" w:color="auto"/>
            <w:bottom w:val="none" w:sz="0" w:space="0" w:color="auto"/>
            <w:right w:val="none" w:sz="0" w:space="0" w:color="auto"/>
          </w:divBdr>
          <w:divsChild>
            <w:div w:id="189882527">
              <w:marLeft w:val="0"/>
              <w:marRight w:val="0"/>
              <w:marTop w:val="0"/>
              <w:marBottom w:val="0"/>
              <w:divBdr>
                <w:top w:val="none" w:sz="0" w:space="0" w:color="auto"/>
                <w:left w:val="none" w:sz="0" w:space="0" w:color="auto"/>
                <w:bottom w:val="none" w:sz="0" w:space="0" w:color="auto"/>
                <w:right w:val="none" w:sz="0" w:space="0" w:color="auto"/>
              </w:divBdr>
              <w:divsChild>
                <w:div w:id="2019696105">
                  <w:marLeft w:val="0"/>
                  <w:marRight w:val="0"/>
                  <w:marTop w:val="0"/>
                  <w:marBottom w:val="0"/>
                  <w:divBdr>
                    <w:top w:val="none" w:sz="0" w:space="0" w:color="auto"/>
                    <w:left w:val="none" w:sz="0" w:space="0" w:color="auto"/>
                    <w:bottom w:val="none" w:sz="0" w:space="0" w:color="auto"/>
                    <w:right w:val="none" w:sz="0" w:space="0" w:color="auto"/>
                  </w:divBdr>
                  <w:divsChild>
                    <w:div w:id="1541698791">
                      <w:marLeft w:val="0"/>
                      <w:marRight w:val="0"/>
                      <w:marTop w:val="0"/>
                      <w:marBottom w:val="0"/>
                      <w:divBdr>
                        <w:top w:val="none" w:sz="0" w:space="0" w:color="auto"/>
                        <w:left w:val="none" w:sz="0" w:space="0" w:color="auto"/>
                        <w:bottom w:val="none" w:sz="0" w:space="0" w:color="auto"/>
                        <w:right w:val="none" w:sz="0" w:space="0" w:color="auto"/>
                      </w:divBdr>
                      <w:divsChild>
                        <w:div w:id="19136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315222">
      <w:bodyDiv w:val="1"/>
      <w:marLeft w:val="0"/>
      <w:marRight w:val="0"/>
      <w:marTop w:val="0"/>
      <w:marBottom w:val="0"/>
      <w:divBdr>
        <w:top w:val="none" w:sz="0" w:space="0" w:color="auto"/>
        <w:left w:val="none" w:sz="0" w:space="0" w:color="auto"/>
        <w:bottom w:val="none" w:sz="0" w:space="0" w:color="auto"/>
        <w:right w:val="none" w:sz="0" w:space="0" w:color="auto"/>
      </w:divBdr>
      <w:divsChild>
        <w:div w:id="994803549">
          <w:marLeft w:val="0"/>
          <w:marRight w:val="0"/>
          <w:marTop w:val="0"/>
          <w:marBottom w:val="0"/>
          <w:divBdr>
            <w:top w:val="none" w:sz="0" w:space="0" w:color="auto"/>
            <w:left w:val="none" w:sz="0" w:space="0" w:color="auto"/>
            <w:bottom w:val="none" w:sz="0" w:space="0" w:color="auto"/>
            <w:right w:val="none" w:sz="0" w:space="0" w:color="auto"/>
          </w:divBdr>
          <w:divsChild>
            <w:div w:id="91971489">
              <w:marLeft w:val="0"/>
              <w:marRight w:val="0"/>
              <w:marTop w:val="0"/>
              <w:marBottom w:val="0"/>
              <w:divBdr>
                <w:top w:val="none" w:sz="0" w:space="0" w:color="auto"/>
                <w:left w:val="none" w:sz="0" w:space="0" w:color="auto"/>
                <w:bottom w:val="none" w:sz="0" w:space="0" w:color="auto"/>
                <w:right w:val="none" w:sz="0" w:space="0" w:color="auto"/>
              </w:divBdr>
              <w:divsChild>
                <w:div w:id="720325334">
                  <w:marLeft w:val="0"/>
                  <w:marRight w:val="0"/>
                  <w:marTop w:val="0"/>
                  <w:marBottom w:val="0"/>
                  <w:divBdr>
                    <w:top w:val="none" w:sz="0" w:space="0" w:color="auto"/>
                    <w:left w:val="none" w:sz="0" w:space="0" w:color="auto"/>
                    <w:bottom w:val="none" w:sz="0" w:space="0" w:color="auto"/>
                    <w:right w:val="none" w:sz="0" w:space="0" w:color="auto"/>
                  </w:divBdr>
                  <w:divsChild>
                    <w:div w:id="1491167047">
                      <w:marLeft w:val="0"/>
                      <w:marRight w:val="0"/>
                      <w:marTop w:val="0"/>
                      <w:marBottom w:val="0"/>
                      <w:divBdr>
                        <w:top w:val="none" w:sz="0" w:space="0" w:color="auto"/>
                        <w:left w:val="none" w:sz="0" w:space="0" w:color="auto"/>
                        <w:bottom w:val="none" w:sz="0" w:space="0" w:color="auto"/>
                        <w:right w:val="none" w:sz="0" w:space="0" w:color="auto"/>
                      </w:divBdr>
                      <w:divsChild>
                        <w:div w:id="16673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985003">
      <w:bodyDiv w:val="1"/>
      <w:marLeft w:val="0"/>
      <w:marRight w:val="0"/>
      <w:marTop w:val="0"/>
      <w:marBottom w:val="0"/>
      <w:divBdr>
        <w:top w:val="none" w:sz="0" w:space="0" w:color="auto"/>
        <w:left w:val="none" w:sz="0" w:space="0" w:color="auto"/>
        <w:bottom w:val="none" w:sz="0" w:space="0" w:color="auto"/>
        <w:right w:val="none" w:sz="0" w:space="0" w:color="auto"/>
      </w:divBdr>
      <w:divsChild>
        <w:div w:id="88157056">
          <w:marLeft w:val="0"/>
          <w:marRight w:val="0"/>
          <w:marTop w:val="335"/>
          <w:marBottom w:val="0"/>
          <w:divBdr>
            <w:top w:val="none" w:sz="0" w:space="0" w:color="auto"/>
            <w:left w:val="none" w:sz="0" w:space="0" w:color="auto"/>
            <w:bottom w:val="none" w:sz="0" w:space="0" w:color="auto"/>
            <w:right w:val="none" w:sz="0" w:space="0" w:color="auto"/>
          </w:divBdr>
          <w:divsChild>
            <w:div w:id="737704555">
              <w:marLeft w:val="0"/>
              <w:marRight w:val="0"/>
              <w:marTop w:val="0"/>
              <w:marBottom w:val="0"/>
              <w:divBdr>
                <w:top w:val="none" w:sz="0" w:space="0" w:color="auto"/>
                <w:left w:val="none" w:sz="0" w:space="0" w:color="auto"/>
                <w:bottom w:val="none" w:sz="0" w:space="0" w:color="auto"/>
                <w:right w:val="none" w:sz="0" w:space="0" w:color="auto"/>
              </w:divBdr>
              <w:divsChild>
                <w:div w:id="451561872">
                  <w:marLeft w:val="0"/>
                  <w:marRight w:val="0"/>
                  <w:marTop w:val="0"/>
                  <w:marBottom w:val="0"/>
                  <w:divBdr>
                    <w:top w:val="none" w:sz="0" w:space="0" w:color="auto"/>
                    <w:left w:val="none" w:sz="0" w:space="0" w:color="auto"/>
                    <w:bottom w:val="none" w:sz="0" w:space="0" w:color="auto"/>
                    <w:right w:val="none" w:sz="0" w:space="0" w:color="auto"/>
                  </w:divBdr>
                  <w:divsChild>
                    <w:div w:id="447241507">
                      <w:marLeft w:val="0"/>
                      <w:marRight w:val="0"/>
                      <w:marTop w:val="0"/>
                      <w:marBottom w:val="0"/>
                      <w:divBdr>
                        <w:top w:val="none" w:sz="0" w:space="0" w:color="auto"/>
                        <w:left w:val="none" w:sz="0" w:space="0" w:color="auto"/>
                        <w:bottom w:val="none" w:sz="0" w:space="0" w:color="auto"/>
                        <w:right w:val="none" w:sz="0" w:space="0" w:color="auto"/>
                      </w:divBdr>
                      <w:divsChild>
                        <w:div w:id="1371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09658">
      <w:bodyDiv w:val="1"/>
      <w:marLeft w:val="0"/>
      <w:marRight w:val="0"/>
      <w:marTop w:val="0"/>
      <w:marBottom w:val="0"/>
      <w:divBdr>
        <w:top w:val="none" w:sz="0" w:space="0" w:color="auto"/>
        <w:left w:val="none" w:sz="0" w:space="0" w:color="auto"/>
        <w:bottom w:val="none" w:sz="0" w:space="0" w:color="auto"/>
        <w:right w:val="none" w:sz="0" w:space="0" w:color="auto"/>
      </w:divBdr>
      <w:divsChild>
        <w:div w:id="265844560">
          <w:marLeft w:val="0"/>
          <w:marRight w:val="0"/>
          <w:marTop w:val="0"/>
          <w:marBottom w:val="0"/>
          <w:divBdr>
            <w:top w:val="none" w:sz="0" w:space="0" w:color="auto"/>
            <w:left w:val="none" w:sz="0" w:space="0" w:color="auto"/>
            <w:bottom w:val="none" w:sz="0" w:space="0" w:color="auto"/>
            <w:right w:val="none" w:sz="0" w:space="0" w:color="auto"/>
          </w:divBdr>
          <w:divsChild>
            <w:div w:id="251284806">
              <w:marLeft w:val="0"/>
              <w:marRight w:val="0"/>
              <w:marTop w:val="0"/>
              <w:marBottom w:val="0"/>
              <w:divBdr>
                <w:top w:val="none" w:sz="0" w:space="0" w:color="auto"/>
                <w:left w:val="none" w:sz="0" w:space="0" w:color="auto"/>
                <w:bottom w:val="none" w:sz="0" w:space="0" w:color="auto"/>
                <w:right w:val="none" w:sz="0" w:space="0" w:color="auto"/>
              </w:divBdr>
              <w:divsChild>
                <w:div w:id="1530726581">
                  <w:marLeft w:val="0"/>
                  <w:marRight w:val="0"/>
                  <w:marTop w:val="0"/>
                  <w:marBottom w:val="0"/>
                  <w:divBdr>
                    <w:top w:val="none" w:sz="0" w:space="0" w:color="auto"/>
                    <w:left w:val="none" w:sz="0" w:space="0" w:color="auto"/>
                    <w:bottom w:val="none" w:sz="0" w:space="0" w:color="auto"/>
                    <w:right w:val="none" w:sz="0" w:space="0" w:color="auto"/>
                  </w:divBdr>
                  <w:divsChild>
                    <w:div w:id="591621667">
                      <w:marLeft w:val="0"/>
                      <w:marRight w:val="0"/>
                      <w:marTop w:val="0"/>
                      <w:marBottom w:val="0"/>
                      <w:divBdr>
                        <w:top w:val="none" w:sz="0" w:space="0" w:color="auto"/>
                        <w:left w:val="none" w:sz="0" w:space="0" w:color="auto"/>
                        <w:bottom w:val="none" w:sz="0" w:space="0" w:color="auto"/>
                        <w:right w:val="none" w:sz="0" w:space="0" w:color="auto"/>
                      </w:divBdr>
                      <w:divsChild>
                        <w:div w:id="1076168512">
                          <w:marLeft w:val="0"/>
                          <w:marRight w:val="0"/>
                          <w:marTop w:val="0"/>
                          <w:marBottom w:val="0"/>
                          <w:divBdr>
                            <w:top w:val="none" w:sz="0" w:space="0" w:color="auto"/>
                            <w:left w:val="none" w:sz="0" w:space="0" w:color="auto"/>
                            <w:bottom w:val="none" w:sz="0" w:space="0" w:color="auto"/>
                            <w:right w:val="none" w:sz="0" w:space="0" w:color="auto"/>
                          </w:divBdr>
                          <w:divsChild>
                            <w:div w:id="546188656">
                              <w:marLeft w:val="0"/>
                              <w:marRight w:val="0"/>
                              <w:marTop w:val="0"/>
                              <w:marBottom w:val="0"/>
                              <w:divBdr>
                                <w:top w:val="none" w:sz="0" w:space="0" w:color="auto"/>
                                <w:left w:val="none" w:sz="0" w:space="0" w:color="auto"/>
                                <w:bottom w:val="none" w:sz="0" w:space="0" w:color="auto"/>
                                <w:right w:val="none" w:sz="0" w:space="0" w:color="auto"/>
                              </w:divBdr>
                              <w:divsChild>
                                <w:div w:id="1124351281">
                                  <w:marLeft w:val="0"/>
                                  <w:marRight w:val="0"/>
                                  <w:marTop w:val="0"/>
                                  <w:marBottom w:val="0"/>
                                  <w:divBdr>
                                    <w:top w:val="none" w:sz="0" w:space="0" w:color="auto"/>
                                    <w:left w:val="none" w:sz="0" w:space="0" w:color="auto"/>
                                    <w:bottom w:val="none" w:sz="0" w:space="0" w:color="auto"/>
                                    <w:right w:val="none" w:sz="0" w:space="0" w:color="auto"/>
                                  </w:divBdr>
                                  <w:divsChild>
                                    <w:div w:id="1191451455">
                                      <w:marLeft w:val="0"/>
                                      <w:marRight w:val="0"/>
                                      <w:marTop w:val="0"/>
                                      <w:marBottom w:val="0"/>
                                      <w:divBdr>
                                        <w:top w:val="none" w:sz="0" w:space="0" w:color="auto"/>
                                        <w:left w:val="none" w:sz="0" w:space="0" w:color="auto"/>
                                        <w:bottom w:val="none" w:sz="0" w:space="0" w:color="auto"/>
                                        <w:right w:val="none" w:sz="0" w:space="0" w:color="auto"/>
                                      </w:divBdr>
                                      <w:divsChild>
                                        <w:div w:id="970600733">
                                          <w:marLeft w:val="0"/>
                                          <w:marRight w:val="0"/>
                                          <w:marTop w:val="0"/>
                                          <w:marBottom w:val="0"/>
                                          <w:divBdr>
                                            <w:top w:val="none" w:sz="0" w:space="0" w:color="auto"/>
                                            <w:left w:val="none" w:sz="0" w:space="0" w:color="auto"/>
                                            <w:bottom w:val="none" w:sz="0" w:space="0" w:color="auto"/>
                                            <w:right w:val="none" w:sz="0" w:space="0" w:color="auto"/>
                                          </w:divBdr>
                                          <w:divsChild>
                                            <w:div w:id="1624966729">
                                              <w:marLeft w:val="0"/>
                                              <w:marRight w:val="0"/>
                                              <w:marTop w:val="0"/>
                                              <w:marBottom w:val="0"/>
                                              <w:divBdr>
                                                <w:top w:val="none" w:sz="0" w:space="0" w:color="auto"/>
                                                <w:left w:val="none" w:sz="0" w:space="0" w:color="auto"/>
                                                <w:bottom w:val="none" w:sz="0" w:space="0" w:color="auto"/>
                                                <w:right w:val="none" w:sz="0" w:space="0" w:color="auto"/>
                                              </w:divBdr>
                                              <w:divsChild>
                                                <w:div w:id="1976329302">
                                                  <w:marLeft w:val="167"/>
                                                  <w:marRight w:val="0"/>
                                                  <w:marTop w:val="0"/>
                                                  <w:marBottom w:val="0"/>
                                                  <w:divBdr>
                                                    <w:top w:val="none" w:sz="0" w:space="0" w:color="auto"/>
                                                    <w:left w:val="none" w:sz="0" w:space="0" w:color="auto"/>
                                                    <w:bottom w:val="none" w:sz="0" w:space="0" w:color="auto"/>
                                                    <w:right w:val="none" w:sz="0" w:space="0" w:color="auto"/>
                                                  </w:divBdr>
                                                  <w:divsChild>
                                                    <w:div w:id="175048164">
                                                      <w:marLeft w:val="0"/>
                                                      <w:marRight w:val="335"/>
                                                      <w:marTop w:val="0"/>
                                                      <w:marBottom w:val="0"/>
                                                      <w:divBdr>
                                                        <w:top w:val="none" w:sz="0" w:space="0" w:color="auto"/>
                                                        <w:left w:val="none" w:sz="0" w:space="0" w:color="auto"/>
                                                        <w:bottom w:val="none" w:sz="0" w:space="0" w:color="auto"/>
                                                        <w:right w:val="none" w:sz="0" w:space="0" w:color="auto"/>
                                                      </w:divBdr>
                                                      <w:divsChild>
                                                        <w:div w:id="2017003477">
                                                          <w:marLeft w:val="0"/>
                                                          <w:marRight w:val="0"/>
                                                          <w:marTop w:val="0"/>
                                                          <w:marBottom w:val="0"/>
                                                          <w:divBdr>
                                                            <w:top w:val="none" w:sz="0" w:space="0" w:color="auto"/>
                                                            <w:left w:val="none" w:sz="0" w:space="0" w:color="auto"/>
                                                            <w:bottom w:val="none" w:sz="0" w:space="0" w:color="auto"/>
                                                            <w:right w:val="none" w:sz="0" w:space="0" w:color="auto"/>
                                                          </w:divBdr>
                                                          <w:divsChild>
                                                            <w:div w:id="1151018450">
                                                              <w:marLeft w:val="0"/>
                                                              <w:marRight w:val="0"/>
                                                              <w:marTop w:val="0"/>
                                                              <w:marBottom w:val="0"/>
                                                              <w:divBdr>
                                                                <w:top w:val="none" w:sz="0" w:space="0" w:color="auto"/>
                                                                <w:left w:val="none" w:sz="0" w:space="0" w:color="auto"/>
                                                                <w:bottom w:val="none" w:sz="0" w:space="0" w:color="auto"/>
                                                                <w:right w:val="none" w:sz="0" w:space="0" w:color="auto"/>
                                                              </w:divBdr>
                                                              <w:divsChild>
                                                                <w:div w:id="12178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183412">
      <w:bodyDiv w:val="1"/>
      <w:marLeft w:val="0"/>
      <w:marRight w:val="0"/>
      <w:marTop w:val="0"/>
      <w:marBottom w:val="0"/>
      <w:divBdr>
        <w:top w:val="none" w:sz="0" w:space="0" w:color="auto"/>
        <w:left w:val="none" w:sz="0" w:space="0" w:color="auto"/>
        <w:bottom w:val="none" w:sz="0" w:space="0" w:color="auto"/>
        <w:right w:val="none" w:sz="0" w:space="0" w:color="auto"/>
      </w:divBdr>
      <w:divsChild>
        <w:div w:id="1386029330">
          <w:marLeft w:val="0"/>
          <w:marRight w:val="0"/>
          <w:marTop w:val="0"/>
          <w:marBottom w:val="0"/>
          <w:divBdr>
            <w:top w:val="none" w:sz="0" w:space="0" w:color="auto"/>
            <w:left w:val="none" w:sz="0" w:space="0" w:color="auto"/>
            <w:bottom w:val="none" w:sz="0" w:space="0" w:color="auto"/>
            <w:right w:val="none" w:sz="0" w:space="0" w:color="auto"/>
          </w:divBdr>
          <w:divsChild>
            <w:div w:id="893585387">
              <w:marLeft w:val="0"/>
              <w:marRight w:val="0"/>
              <w:marTop w:val="0"/>
              <w:marBottom w:val="0"/>
              <w:divBdr>
                <w:top w:val="none" w:sz="0" w:space="0" w:color="auto"/>
                <w:left w:val="none" w:sz="0" w:space="0" w:color="auto"/>
                <w:bottom w:val="none" w:sz="0" w:space="0" w:color="auto"/>
                <w:right w:val="none" w:sz="0" w:space="0" w:color="auto"/>
              </w:divBdr>
              <w:divsChild>
                <w:div w:id="279999517">
                  <w:marLeft w:val="0"/>
                  <w:marRight w:val="0"/>
                  <w:marTop w:val="0"/>
                  <w:marBottom w:val="0"/>
                  <w:divBdr>
                    <w:top w:val="none" w:sz="0" w:space="0" w:color="auto"/>
                    <w:left w:val="none" w:sz="0" w:space="0" w:color="auto"/>
                    <w:bottom w:val="none" w:sz="0" w:space="0" w:color="auto"/>
                    <w:right w:val="none" w:sz="0" w:space="0" w:color="auto"/>
                  </w:divBdr>
                  <w:divsChild>
                    <w:div w:id="1944461324">
                      <w:marLeft w:val="0"/>
                      <w:marRight w:val="0"/>
                      <w:marTop w:val="0"/>
                      <w:marBottom w:val="0"/>
                      <w:divBdr>
                        <w:top w:val="none" w:sz="0" w:space="0" w:color="auto"/>
                        <w:left w:val="none" w:sz="0" w:space="0" w:color="auto"/>
                        <w:bottom w:val="none" w:sz="0" w:space="0" w:color="auto"/>
                        <w:right w:val="none" w:sz="0" w:space="0" w:color="auto"/>
                      </w:divBdr>
                      <w:divsChild>
                        <w:div w:id="654339756">
                          <w:marLeft w:val="0"/>
                          <w:marRight w:val="0"/>
                          <w:marTop w:val="0"/>
                          <w:marBottom w:val="0"/>
                          <w:divBdr>
                            <w:top w:val="none" w:sz="0" w:space="0" w:color="auto"/>
                            <w:left w:val="none" w:sz="0" w:space="0" w:color="auto"/>
                            <w:bottom w:val="none" w:sz="0" w:space="0" w:color="auto"/>
                            <w:right w:val="none" w:sz="0" w:space="0" w:color="auto"/>
                          </w:divBdr>
                          <w:divsChild>
                            <w:div w:id="2095274418">
                              <w:marLeft w:val="0"/>
                              <w:marRight w:val="0"/>
                              <w:marTop w:val="0"/>
                              <w:marBottom w:val="0"/>
                              <w:divBdr>
                                <w:top w:val="none" w:sz="0" w:space="0" w:color="auto"/>
                                <w:left w:val="none" w:sz="0" w:space="0" w:color="auto"/>
                                <w:bottom w:val="none" w:sz="0" w:space="0" w:color="auto"/>
                                <w:right w:val="none" w:sz="0" w:space="0" w:color="auto"/>
                              </w:divBdr>
                              <w:divsChild>
                                <w:div w:id="1771045921">
                                  <w:marLeft w:val="0"/>
                                  <w:marRight w:val="0"/>
                                  <w:marTop w:val="0"/>
                                  <w:marBottom w:val="0"/>
                                  <w:divBdr>
                                    <w:top w:val="none" w:sz="0" w:space="0" w:color="auto"/>
                                    <w:left w:val="none" w:sz="0" w:space="0" w:color="auto"/>
                                    <w:bottom w:val="none" w:sz="0" w:space="0" w:color="auto"/>
                                    <w:right w:val="none" w:sz="0" w:space="0" w:color="auto"/>
                                  </w:divBdr>
                                  <w:divsChild>
                                    <w:div w:id="51926391">
                                      <w:marLeft w:val="0"/>
                                      <w:marRight w:val="0"/>
                                      <w:marTop w:val="0"/>
                                      <w:marBottom w:val="0"/>
                                      <w:divBdr>
                                        <w:top w:val="none" w:sz="0" w:space="0" w:color="auto"/>
                                        <w:left w:val="none" w:sz="0" w:space="0" w:color="auto"/>
                                        <w:bottom w:val="none" w:sz="0" w:space="0" w:color="auto"/>
                                        <w:right w:val="none" w:sz="0" w:space="0" w:color="auto"/>
                                      </w:divBdr>
                                      <w:divsChild>
                                        <w:div w:id="1821731864">
                                          <w:marLeft w:val="0"/>
                                          <w:marRight w:val="0"/>
                                          <w:marTop w:val="0"/>
                                          <w:marBottom w:val="0"/>
                                          <w:divBdr>
                                            <w:top w:val="none" w:sz="0" w:space="0" w:color="auto"/>
                                            <w:left w:val="none" w:sz="0" w:space="0" w:color="auto"/>
                                            <w:bottom w:val="none" w:sz="0" w:space="0" w:color="auto"/>
                                            <w:right w:val="none" w:sz="0" w:space="0" w:color="auto"/>
                                          </w:divBdr>
                                          <w:divsChild>
                                            <w:div w:id="20070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332342">
      <w:bodyDiv w:val="1"/>
      <w:marLeft w:val="0"/>
      <w:marRight w:val="0"/>
      <w:marTop w:val="0"/>
      <w:marBottom w:val="0"/>
      <w:divBdr>
        <w:top w:val="none" w:sz="0" w:space="0" w:color="auto"/>
        <w:left w:val="none" w:sz="0" w:space="0" w:color="auto"/>
        <w:bottom w:val="none" w:sz="0" w:space="0" w:color="auto"/>
        <w:right w:val="none" w:sz="0" w:space="0" w:color="auto"/>
      </w:divBdr>
      <w:divsChild>
        <w:div w:id="1601140339">
          <w:marLeft w:val="0"/>
          <w:marRight w:val="0"/>
          <w:marTop w:val="0"/>
          <w:marBottom w:val="0"/>
          <w:divBdr>
            <w:top w:val="none" w:sz="0" w:space="0" w:color="auto"/>
            <w:left w:val="none" w:sz="0" w:space="0" w:color="auto"/>
            <w:bottom w:val="none" w:sz="0" w:space="0" w:color="auto"/>
            <w:right w:val="none" w:sz="0" w:space="0" w:color="auto"/>
          </w:divBdr>
          <w:divsChild>
            <w:div w:id="532112493">
              <w:marLeft w:val="0"/>
              <w:marRight w:val="0"/>
              <w:marTop w:val="0"/>
              <w:marBottom w:val="0"/>
              <w:divBdr>
                <w:top w:val="none" w:sz="0" w:space="0" w:color="auto"/>
                <w:left w:val="none" w:sz="0" w:space="0" w:color="auto"/>
                <w:bottom w:val="none" w:sz="0" w:space="0" w:color="auto"/>
                <w:right w:val="none" w:sz="0" w:space="0" w:color="auto"/>
              </w:divBdr>
              <w:divsChild>
                <w:div w:id="683021641">
                  <w:marLeft w:val="-167"/>
                  <w:marRight w:val="-167"/>
                  <w:marTop w:val="0"/>
                  <w:marBottom w:val="0"/>
                  <w:divBdr>
                    <w:top w:val="none" w:sz="0" w:space="0" w:color="auto"/>
                    <w:left w:val="none" w:sz="0" w:space="0" w:color="auto"/>
                    <w:bottom w:val="none" w:sz="0" w:space="0" w:color="auto"/>
                    <w:right w:val="none" w:sz="0" w:space="0" w:color="auto"/>
                  </w:divBdr>
                  <w:divsChild>
                    <w:div w:id="1104031775">
                      <w:marLeft w:val="0"/>
                      <w:marRight w:val="0"/>
                      <w:marTop w:val="0"/>
                      <w:marBottom w:val="0"/>
                      <w:divBdr>
                        <w:top w:val="none" w:sz="0" w:space="0" w:color="auto"/>
                        <w:left w:val="none" w:sz="0" w:space="0" w:color="auto"/>
                        <w:bottom w:val="none" w:sz="0" w:space="0" w:color="auto"/>
                        <w:right w:val="none" w:sz="0" w:space="0" w:color="auto"/>
                      </w:divBdr>
                      <w:divsChild>
                        <w:div w:id="1455634614">
                          <w:marLeft w:val="0"/>
                          <w:marRight w:val="0"/>
                          <w:marTop w:val="0"/>
                          <w:marBottom w:val="0"/>
                          <w:divBdr>
                            <w:top w:val="none" w:sz="0" w:space="0" w:color="auto"/>
                            <w:left w:val="none" w:sz="0" w:space="0" w:color="auto"/>
                            <w:bottom w:val="none" w:sz="0" w:space="0" w:color="auto"/>
                            <w:right w:val="none" w:sz="0" w:space="0" w:color="auto"/>
                          </w:divBdr>
                          <w:divsChild>
                            <w:div w:id="1758088046">
                              <w:marLeft w:val="0"/>
                              <w:marRight w:val="0"/>
                              <w:marTop w:val="0"/>
                              <w:marBottom w:val="0"/>
                              <w:divBdr>
                                <w:top w:val="none" w:sz="0" w:space="0" w:color="auto"/>
                                <w:left w:val="none" w:sz="0" w:space="0" w:color="auto"/>
                                <w:bottom w:val="none" w:sz="0" w:space="0" w:color="auto"/>
                                <w:right w:val="none" w:sz="0" w:space="0" w:color="auto"/>
                              </w:divBdr>
                              <w:divsChild>
                                <w:div w:id="539169359">
                                  <w:marLeft w:val="0"/>
                                  <w:marRight w:val="0"/>
                                  <w:marTop w:val="0"/>
                                  <w:marBottom w:val="0"/>
                                  <w:divBdr>
                                    <w:top w:val="none" w:sz="0" w:space="0" w:color="auto"/>
                                    <w:left w:val="none" w:sz="0" w:space="0" w:color="auto"/>
                                    <w:bottom w:val="none" w:sz="0" w:space="0" w:color="auto"/>
                                    <w:right w:val="none" w:sz="0" w:space="0" w:color="auto"/>
                                  </w:divBdr>
                                  <w:divsChild>
                                    <w:div w:id="243684726">
                                      <w:marLeft w:val="0"/>
                                      <w:marRight w:val="0"/>
                                      <w:marTop w:val="0"/>
                                      <w:marBottom w:val="0"/>
                                      <w:divBdr>
                                        <w:top w:val="none" w:sz="0" w:space="0" w:color="auto"/>
                                        <w:left w:val="none" w:sz="0" w:space="0" w:color="auto"/>
                                        <w:bottom w:val="none" w:sz="0" w:space="0" w:color="auto"/>
                                        <w:right w:val="none" w:sz="0" w:space="0" w:color="auto"/>
                                      </w:divBdr>
                                      <w:divsChild>
                                        <w:div w:id="1251935576">
                                          <w:marLeft w:val="0"/>
                                          <w:marRight w:val="0"/>
                                          <w:marTop w:val="0"/>
                                          <w:marBottom w:val="0"/>
                                          <w:divBdr>
                                            <w:top w:val="none" w:sz="0" w:space="0" w:color="auto"/>
                                            <w:left w:val="none" w:sz="0" w:space="0" w:color="auto"/>
                                            <w:bottom w:val="none" w:sz="0" w:space="0" w:color="auto"/>
                                            <w:right w:val="none" w:sz="0" w:space="0" w:color="auto"/>
                                          </w:divBdr>
                                          <w:divsChild>
                                            <w:div w:id="4958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7603662">
      <w:bodyDiv w:val="1"/>
      <w:marLeft w:val="0"/>
      <w:marRight w:val="0"/>
      <w:marTop w:val="0"/>
      <w:marBottom w:val="0"/>
      <w:divBdr>
        <w:top w:val="none" w:sz="0" w:space="0" w:color="auto"/>
        <w:left w:val="none" w:sz="0" w:space="0" w:color="auto"/>
        <w:bottom w:val="none" w:sz="0" w:space="0" w:color="auto"/>
        <w:right w:val="none" w:sz="0" w:space="0" w:color="auto"/>
      </w:divBdr>
      <w:divsChild>
        <w:div w:id="1079867579">
          <w:marLeft w:val="0"/>
          <w:marRight w:val="0"/>
          <w:marTop w:val="0"/>
          <w:marBottom w:val="0"/>
          <w:divBdr>
            <w:top w:val="none" w:sz="0" w:space="0" w:color="auto"/>
            <w:left w:val="none" w:sz="0" w:space="0" w:color="auto"/>
            <w:bottom w:val="none" w:sz="0" w:space="0" w:color="auto"/>
            <w:right w:val="none" w:sz="0" w:space="0" w:color="auto"/>
          </w:divBdr>
          <w:divsChild>
            <w:div w:id="528379316">
              <w:marLeft w:val="0"/>
              <w:marRight w:val="0"/>
              <w:marTop w:val="0"/>
              <w:marBottom w:val="0"/>
              <w:divBdr>
                <w:top w:val="none" w:sz="0" w:space="0" w:color="auto"/>
                <w:left w:val="none" w:sz="0" w:space="0" w:color="auto"/>
                <w:bottom w:val="none" w:sz="0" w:space="0" w:color="auto"/>
                <w:right w:val="none" w:sz="0" w:space="0" w:color="auto"/>
              </w:divBdr>
              <w:divsChild>
                <w:div w:id="986710964">
                  <w:marLeft w:val="0"/>
                  <w:marRight w:val="0"/>
                  <w:marTop w:val="0"/>
                  <w:marBottom w:val="0"/>
                  <w:divBdr>
                    <w:top w:val="none" w:sz="0" w:space="0" w:color="auto"/>
                    <w:left w:val="none" w:sz="0" w:space="0" w:color="auto"/>
                    <w:bottom w:val="none" w:sz="0" w:space="0" w:color="auto"/>
                    <w:right w:val="none" w:sz="0" w:space="0" w:color="auto"/>
                  </w:divBdr>
                  <w:divsChild>
                    <w:div w:id="1189637770">
                      <w:marLeft w:val="0"/>
                      <w:marRight w:val="0"/>
                      <w:marTop w:val="0"/>
                      <w:marBottom w:val="0"/>
                      <w:divBdr>
                        <w:top w:val="none" w:sz="0" w:space="0" w:color="auto"/>
                        <w:left w:val="none" w:sz="0" w:space="0" w:color="auto"/>
                        <w:bottom w:val="none" w:sz="0" w:space="0" w:color="auto"/>
                        <w:right w:val="none" w:sz="0" w:space="0" w:color="auto"/>
                      </w:divBdr>
                      <w:divsChild>
                        <w:div w:id="1849716325">
                          <w:marLeft w:val="0"/>
                          <w:marRight w:val="0"/>
                          <w:marTop w:val="0"/>
                          <w:marBottom w:val="0"/>
                          <w:divBdr>
                            <w:top w:val="none" w:sz="0" w:space="0" w:color="auto"/>
                            <w:left w:val="none" w:sz="0" w:space="0" w:color="auto"/>
                            <w:bottom w:val="none" w:sz="0" w:space="0" w:color="auto"/>
                            <w:right w:val="none" w:sz="0" w:space="0" w:color="auto"/>
                          </w:divBdr>
                          <w:divsChild>
                            <w:div w:id="1098914667">
                              <w:marLeft w:val="0"/>
                              <w:marRight w:val="0"/>
                              <w:marTop w:val="0"/>
                              <w:marBottom w:val="0"/>
                              <w:divBdr>
                                <w:top w:val="none" w:sz="0" w:space="0" w:color="auto"/>
                                <w:left w:val="none" w:sz="0" w:space="0" w:color="auto"/>
                                <w:bottom w:val="none" w:sz="0" w:space="0" w:color="auto"/>
                                <w:right w:val="none" w:sz="0" w:space="0" w:color="auto"/>
                              </w:divBdr>
                              <w:divsChild>
                                <w:div w:id="1385636378">
                                  <w:marLeft w:val="0"/>
                                  <w:marRight w:val="0"/>
                                  <w:marTop w:val="0"/>
                                  <w:marBottom w:val="0"/>
                                  <w:divBdr>
                                    <w:top w:val="none" w:sz="0" w:space="0" w:color="auto"/>
                                    <w:left w:val="none" w:sz="0" w:space="0" w:color="auto"/>
                                    <w:bottom w:val="none" w:sz="0" w:space="0" w:color="auto"/>
                                    <w:right w:val="none" w:sz="0" w:space="0" w:color="auto"/>
                                  </w:divBdr>
                                  <w:divsChild>
                                    <w:div w:id="724455729">
                                      <w:marLeft w:val="0"/>
                                      <w:marRight w:val="0"/>
                                      <w:marTop w:val="0"/>
                                      <w:marBottom w:val="0"/>
                                      <w:divBdr>
                                        <w:top w:val="none" w:sz="0" w:space="0" w:color="auto"/>
                                        <w:left w:val="none" w:sz="0" w:space="0" w:color="auto"/>
                                        <w:bottom w:val="none" w:sz="0" w:space="0" w:color="auto"/>
                                        <w:right w:val="none" w:sz="0" w:space="0" w:color="auto"/>
                                      </w:divBdr>
                                      <w:divsChild>
                                        <w:div w:id="367607270">
                                          <w:marLeft w:val="0"/>
                                          <w:marRight w:val="0"/>
                                          <w:marTop w:val="0"/>
                                          <w:marBottom w:val="0"/>
                                          <w:divBdr>
                                            <w:top w:val="none" w:sz="0" w:space="0" w:color="auto"/>
                                            <w:left w:val="none" w:sz="0" w:space="0" w:color="auto"/>
                                            <w:bottom w:val="none" w:sz="0" w:space="0" w:color="auto"/>
                                            <w:right w:val="none" w:sz="0" w:space="0" w:color="auto"/>
                                          </w:divBdr>
                                          <w:divsChild>
                                            <w:div w:id="2354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24043">
      <w:bodyDiv w:val="1"/>
      <w:marLeft w:val="0"/>
      <w:marRight w:val="0"/>
      <w:marTop w:val="0"/>
      <w:marBottom w:val="0"/>
      <w:divBdr>
        <w:top w:val="none" w:sz="0" w:space="0" w:color="auto"/>
        <w:left w:val="none" w:sz="0" w:space="0" w:color="auto"/>
        <w:bottom w:val="none" w:sz="0" w:space="0" w:color="auto"/>
        <w:right w:val="none" w:sz="0" w:space="0" w:color="auto"/>
      </w:divBdr>
      <w:divsChild>
        <w:div w:id="2042704361">
          <w:marLeft w:val="0"/>
          <w:marRight w:val="0"/>
          <w:marTop w:val="0"/>
          <w:marBottom w:val="0"/>
          <w:divBdr>
            <w:top w:val="none" w:sz="0" w:space="0" w:color="auto"/>
            <w:left w:val="none" w:sz="0" w:space="0" w:color="auto"/>
            <w:bottom w:val="none" w:sz="0" w:space="0" w:color="auto"/>
            <w:right w:val="none" w:sz="0" w:space="0" w:color="auto"/>
          </w:divBdr>
          <w:divsChild>
            <w:div w:id="1998337675">
              <w:marLeft w:val="0"/>
              <w:marRight w:val="0"/>
              <w:marTop w:val="0"/>
              <w:marBottom w:val="0"/>
              <w:divBdr>
                <w:top w:val="none" w:sz="0" w:space="0" w:color="auto"/>
                <w:left w:val="none" w:sz="0" w:space="0" w:color="auto"/>
                <w:bottom w:val="none" w:sz="0" w:space="0" w:color="auto"/>
                <w:right w:val="none" w:sz="0" w:space="0" w:color="auto"/>
              </w:divBdr>
              <w:divsChild>
                <w:div w:id="13328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40925">
      <w:bodyDiv w:val="1"/>
      <w:marLeft w:val="0"/>
      <w:marRight w:val="0"/>
      <w:marTop w:val="0"/>
      <w:marBottom w:val="0"/>
      <w:divBdr>
        <w:top w:val="none" w:sz="0" w:space="0" w:color="auto"/>
        <w:left w:val="none" w:sz="0" w:space="0" w:color="auto"/>
        <w:bottom w:val="none" w:sz="0" w:space="0" w:color="auto"/>
        <w:right w:val="none" w:sz="0" w:space="0" w:color="auto"/>
      </w:divBdr>
      <w:divsChild>
        <w:div w:id="1460489030">
          <w:marLeft w:val="0"/>
          <w:marRight w:val="0"/>
          <w:marTop w:val="0"/>
          <w:marBottom w:val="0"/>
          <w:divBdr>
            <w:top w:val="none" w:sz="0" w:space="0" w:color="auto"/>
            <w:left w:val="none" w:sz="0" w:space="0" w:color="auto"/>
            <w:bottom w:val="none" w:sz="0" w:space="0" w:color="auto"/>
            <w:right w:val="none" w:sz="0" w:space="0" w:color="auto"/>
          </w:divBdr>
          <w:divsChild>
            <w:div w:id="1046762394">
              <w:marLeft w:val="-251"/>
              <w:marRight w:val="-251"/>
              <w:marTop w:val="0"/>
              <w:marBottom w:val="0"/>
              <w:divBdr>
                <w:top w:val="none" w:sz="0" w:space="0" w:color="auto"/>
                <w:left w:val="none" w:sz="0" w:space="0" w:color="auto"/>
                <w:bottom w:val="none" w:sz="0" w:space="0" w:color="auto"/>
                <w:right w:val="none" w:sz="0" w:space="0" w:color="auto"/>
              </w:divBdr>
              <w:divsChild>
                <w:div w:id="1309281085">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541164958">
      <w:bodyDiv w:val="1"/>
      <w:marLeft w:val="0"/>
      <w:marRight w:val="0"/>
      <w:marTop w:val="0"/>
      <w:marBottom w:val="0"/>
      <w:divBdr>
        <w:top w:val="none" w:sz="0" w:space="0" w:color="auto"/>
        <w:left w:val="none" w:sz="0" w:space="0" w:color="auto"/>
        <w:bottom w:val="none" w:sz="0" w:space="0" w:color="auto"/>
        <w:right w:val="none" w:sz="0" w:space="0" w:color="auto"/>
      </w:divBdr>
      <w:divsChild>
        <w:div w:id="851603950">
          <w:marLeft w:val="0"/>
          <w:marRight w:val="0"/>
          <w:marTop w:val="0"/>
          <w:marBottom w:val="0"/>
          <w:divBdr>
            <w:top w:val="none" w:sz="0" w:space="0" w:color="auto"/>
            <w:left w:val="none" w:sz="0" w:space="0" w:color="auto"/>
            <w:bottom w:val="none" w:sz="0" w:space="0" w:color="auto"/>
            <w:right w:val="none" w:sz="0" w:space="0" w:color="auto"/>
          </w:divBdr>
          <w:divsChild>
            <w:div w:id="1542551024">
              <w:marLeft w:val="0"/>
              <w:marRight w:val="0"/>
              <w:marTop w:val="0"/>
              <w:marBottom w:val="0"/>
              <w:divBdr>
                <w:top w:val="none" w:sz="0" w:space="0" w:color="auto"/>
                <w:left w:val="none" w:sz="0" w:space="0" w:color="auto"/>
                <w:bottom w:val="none" w:sz="0" w:space="0" w:color="auto"/>
                <w:right w:val="none" w:sz="0" w:space="0" w:color="auto"/>
              </w:divBdr>
              <w:divsChild>
                <w:div w:id="1075007322">
                  <w:marLeft w:val="0"/>
                  <w:marRight w:val="3"/>
                  <w:marTop w:val="0"/>
                  <w:marBottom w:val="0"/>
                  <w:divBdr>
                    <w:top w:val="none" w:sz="0" w:space="0" w:color="auto"/>
                    <w:left w:val="none" w:sz="0" w:space="0" w:color="auto"/>
                    <w:bottom w:val="none" w:sz="0" w:space="0" w:color="auto"/>
                    <w:right w:val="none" w:sz="0" w:space="0" w:color="auto"/>
                  </w:divBdr>
                  <w:divsChild>
                    <w:div w:id="840463663">
                      <w:marLeft w:val="0"/>
                      <w:marRight w:val="0"/>
                      <w:marTop w:val="0"/>
                      <w:marBottom w:val="0"/>
                      <w:divBdr>
                        <w:top w:val="none" w:sz="0" w:space="0" w:color="auto"/>
                        <w:left w:val="none" w:sz="0" w:space="0" w:color="auto"/>
                        <w:bottom w:val="none" w:sz="0" w:space="0" w:color="auto"/>
                        <w:right w:val="none" w:sz="0" w:space="0" w:color="auto"/>
                      </w:divBdr>
                      <w:divsChild>
                        <w:div w:id="126943667">
                          <w:marLeft w:val="0"/>
                          <w:marRight w:val="0"/>
                          <w:marTop w:val="0"/>
                          <w:marBottom w:val="0"/>
                          <w:divBdr>
                            <w:top w:val="none" w:sz="0" w:space="0" w:color="auto"/>
                            <w:left w:val="none" w:sz="0" w:space="0" w:color="auto"/>
                            <w:bottom w:val="none" w:sz="0" w:space="0" w:color="auto"/>
                            <w:right w:val="none" w:sz="0" w:space="0" w:color="auto"/>
                          </w:divBdr>
                          <w:divsChild>
                            <w:div w:id="843131513">
                              <w:marLeft w:val="0"/>
                              <w:marRight w:val="0"/>
                              <w:marTop w:val="0"/>
                              <w:marBottom w:val="0"/>
                              <w:divBdr>
                                <w:top w:val="none" w:sz="0" w:space="0" w:color="auto"/>
                                <w:left w:val="none" w:sz="0" w:space="0" w:color="auto"/>
                                <w:bottom w:val="none" w:sz="0" w:space="0" w:color="auto"/>
                                <w:right w:val="none" w:sz="0" w:space="0" w:color="auto"/>
                              </w:divBdr>
                              <w:divsChild>
                                <w:div w:id="908463046">
                                  <w:marLeft w:val="0"/>
                                  <w:marRight w:val="0"/>
                                  <w:marTop w:val="0"/>
                                  <w:marBottom w:val="0"/>
                                  <w:divBdr>
                                    <w:top w:val="none" w:sz="0" w:space="0" w:color="auto"/>
                                    <w:left w:val="none" w:sz="0" w:space="0" w:color="auto"/>
                                    <w:bottom w:val="none" w:sz="0" w:space="0" w:color="auto"/>
                                    <w:right w:val="none" w:sz="0" w:space="0" w:color="auto"/>
                                  </w:divBdr>
                                  <w:divsChild>
                                    <w:div w:id="10719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888583">
      <w:bodyDiv w:val="1"/>
      <w:marLeft w:val="0"/>
      <w:marRight w:val="0"/>
      <w:marTop w:val="0"/>
      <w:marBottom w:val="0"/>
      <w:divBdr>
        <w:top w:val="none" w:sz="0" w:space="0" w:color="auto"/>
        <w:left w:val="none" w:sz="0" w:space="0" w:color="auto"/>
        <w:bottom w:val="none" w:sz="0" w:space="0" w:color="auto"/>
        <w:right w:val="none" w:sz="0" w:space="0" w:color="auto"/>
      </w:divBdr>
      <w:divsChild>
        <w:div w:id="1123764518">
          <w:marLeft w:val="0"/>
          <w:marRight w:val="0"/>
          <w:marTop w:val="0"/>
          <w:marBottom w:val="0"/>
          <w:divBdr>
            <w:top w:val="none" w:sz="0" w:space="0" w:color="auto"/>
            <w:left w:val="none" w:sz="0" w:space="0" w:color="auto"/>
            <w:bottom w:val="none" w:sz="0" w:space="0" w:color="auto"/>
            <w:right w:val="none" w:sz="0" w:space="0" w:color="auto"/>
          </w:divBdr>
          <w:divsChild>
            <w:div w:id="1777483502">
              <w:marLeft w:val="0"/>
              <w:marRight w:val="0"/>
              <w:marTop w:val="0"/>
              <w:marBottom w:val="0"/>
              <w:divBdr>
                <w:top w:val="none" w:sz="0" w:space="0" w:color="auto"/>
                <w:left w:val="none" w:sz="0" w:space="0" w:color="auto"/>
                <w:bottom w:val="none" w:sz="0" w:space="0" w:color="auto"/>
                <w:right w:val="none" w:sz="0" w:space="0" w:color="auto"/>
              </w:divBdr>
              <w:divsChild>
                <w:div w:id="220560592">
                  <w:marLeft w:val="0"/>
                  <w:marRight w:val="0"/>
                  <w:marTop w:val="0"/>
                  <w:marBottom w:val="0"/>
                  <w:divBdr>
                    <w:top w:val="none" w:sz="0" w:space="0" w:color="auto"/>
                    <w:left w:val="none" w:sz="0" w:space="0" w:color="auto"/>
                    <w:bottom w:val="none" w:sz="0" w:space="0" w:color="auto"/>
                    <w:right w:val="none" w:sz="0" w:space="0" w:color="auto"/>
                  </w:divBdr>
                  <w:divsChild>
                    <w:div w:id="971178341">
                      <w:marLeft w:val="-167"/>
                      <w:marRight w:val="-167"/>
                      <w:marTop w:val="0"/>
                      <w:marBottom w:val="0"/>
                      <w:divBdr>
                        <w:top w:val="none" w:sz="0" w:space="0" w:color="auto"/>
                        <w:left w:val="none" w:sz="0" w:space="0" w:color="auto"/>
                        <w:bottom w:val="none" w:sz="0" w:space="0" w:color="auto"/>
                        <w:right w:val="none" w:sz="0" w:space="0" w:color="auto"/>
                      </w:divBdr>
                      <w:divsChild>
                        <w:div w:id="1457020599">
                          <w:marLeft w:val="167"/>
                          <w:marRight w:val="167"/>
                          <w:marTop w:val="0"/>
                          <w:marBottom w:val="0"/>
                          <w:divBdr>
                            <w:top w:val="none" w:sz="0" w:space="0" w:color="auto"/>
                            <w:left w:val="none" w:sz="0" w:space="0" w:color="auto"/>
                            <w:bottom w:val="none" w:sz="0" w:space="0" w:color="auto"/>
                            <w:right w:val="none" w:sz="0" w:space="0" w:color="auto"/>
                          </w:divBdr>
                          <w:divsChild>
                            <w:div w:id="81415646">
                              <w:marLeft w:val="0"/>
                              <w:marRight w:val="0"/>
                              <w:marTop w:val="0"/>
                              <w:marBottom w:val="0"/>
                              <w:divBdr>
                                <w:top w:val="none" w:sz="0" w:space="0" w:color="auto"/>
                                <w:left w:val="none" w:sz="0" w:space="0" w:color="auto"/>
                                <w:bottom w:val="none" w:sz="0" w:space="0" w:color="auto"/>
                                <w:right w:val="none" w:sz="0" w:space="0" w:color="auto"/>
                              </w:divBdr>
                              <w:divsChild>
                                <w:div w:id="8258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065307">
      <w:bodyDiv w:val="1"/>
      <w:marLeft w:val="0"/>
      <w:marRight w:val="0"/>
      <w:marTop w:val="0"/>
      <w:marBottom w:val="0"/>
      <w:divBdr>
        <w:top w:val="none" w:sz="0" w:space="0" w:color="auto"/>
        <w:left w:val="none" w:sz="0" w:space="0" w:color="auto"/>
        <w:bottom w:val="none" w:sz="0" w:space="0" w:color="auto"/>
        <w:right w:val="none" w:sz="0" w:space="0" w:color="auto"/>
      </w:divBdr>
      <w:divsChild>
        <w:div w:id="2041125448">
          <w:marLeft w:val="0"/>
          <w:marRight w:val="0"/>
          <w:marTop w:val="0"/>
          <w:marBottom w:val="0"/>
          <w:divBdr>
            <w:top w:val="none" w:sz="0" w:space="0" w:color="auto"/>
            <w:left w:val="none" w:sz="0" w:space="0" w:color="auto"/>
            <w:bottom w:val="none" w:sz="0" w:space="0" w:color="auto"/>
            <w:right w:val="none" w:sz="0" w:space="0" w:color="auto"/>
          </w:divBdr>
          <w:divsChild>
            <w:div w:id="321202342">
              <w:marLeft w:val="0"/>
              <w:marRight w:val="0"/>
              <w:marTop w:val="0"/>
              <w:marBottom w:val="0"/>
              <w:divBdr>
                <w:top w:val="none" w:sz="0" w:space="0" w:color="auto"/>
                <w:left w:val="none" w:sz="0" w:space="0" w:color="auto"/>
                <w:bottom w:val="none" w:sz="0" w:space="0" w:color="auto"/>
                <w:right w:val="none" w:sz="0" w:space="0" w:color="auto"/>
              </w:divBdr>
              <w:divsChild>
                <w:div w:id="1718622644">
                  <w:marLeft w:val="0"/>
                  <w:marRight w:val="0"/>
                  <w:marTop w:val="0"/>
                  <w:marBottom w:val="0"/>
                  <w:divBdr>
                    <w:top w:val="none" w:sz="0" w:space="0" w:color="auto"/>
                    <w:left w:val="none" w:sz="0" w:space="0" w:color="auto"/>
                    <w:bottom w:val="none" w:sz="0" w:space="0" w:color="auto"/>
                    <w:right w:val="none" w:sz="0" w:space="0" w:color="auto"/>
                  </w:divBdr>
                  <w:divsChild>
                    <w:div w:id="685667429">
                      <w:marLeft w:val="0"/>
                      <w:marRight w:val="0"/>
                      <w:marTop w:val="0"/>
                      <w:marBottom w:val="0"/>
                      <w:divBdr>
                        <w:top w:val="none" w:sz="0" w:space="0" w:color="auto"/>
                        <w:left w:val="none" w:sz="0" w:space="0" w:color="auto"/>
                        <w:bottom w:val="none" w:sz="0" w:space="0" w:color="auto"/>
                        <w:right w:val="none" w:sz="0" w:space="0" w:color="auto"/>
                      </w:divBdr>
                      <w:divsChild>
                        <w:div w:id="3747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280873">
      <w:bodyDiv w:val="1"/>
      <w:marLeft w:val="0"/>
      <w:marRight w:val="0"/>
      <w:marTop w:val="0"/>
      <w:marBottom w:val="0"/>
      <w:divBdr>
        <w:top w:val="none" w:sz="0" w:space="0" w:color="auto"/>
        <w:left w:val="none" w:sz="0" w:space="0" w:color="auto"/>
        <w:bottom w:val="none" w:sz="0" w:space="0" w:color="auto"/>
        <w:right w:val="none" w:sz="0" w:space="0" w:color="auto"/>
      </w:divBdr>
      <w:divsChild>
        <w:div w:id="1396777432">
          <w:marLeft w:val="0"/>
          <w:marRight w:val="0"/>
          <w:marTop w:val="0"/>
          <w:marBottom w:val="0"/>
          <w:divBdr>
            <w:top w:val="none" w:sz="0" w:space="0" w:color="auto"/>
            <w:left w:val="none" w:sz="0" w:space="0" w:color="auto"/>
            <w:bottom w:val="none" w:sz="0" w:space="0" w:color="auto"/>
            <w:right w:val="none" w:sz="0" w:space="0" w:color="auto"/>
          </w:divBdr>
          <w:divsChild>
            <w:div w:id="1028457701">
              <w:marLeft w:val="0"/>
              <w:marRight w:val="0"/>
              <w:marTop w:val="0"/>
              <w:marBottom w:val="0"/>
              <w:divBdr>
                <w:top w:val="none" w:sz="0" w:space="0" w:color="auto"/>
                <w:left w:val="none" w:sz="0" w:space="0" w:color="auto"/>
                <w:bottom w:val="none" w:sz="0" w:space="0" w:color="auto"/>
                <w:right w:val="none" w:sz="0" w:space="0" w:color="auto"/>
              </w:divBdr>
              <w:divsChild>
                <w:div w:id="962690752">
                  <w:marLeft w:val="0"/>
                  <w:marRight w:val="0"/>
                  <w:marTop w:val="0"/>
                  <w:marBottom w:val="0"/>
                  <w:divBdr>
                    <w:top w:val="none" w:sz="0" w:space="0" w:color="auto"/>
                    <w:left w:val="none" w:sz="0" w:space="0" w:color="auto"/>
                    <w:bottom w:val="none" w:sz="0" w:space="0" w:color="auto"/>
                    <w:right w:val="none" w:sz="0" w:space="0" w:color="auto"/>
                  </w:divBdr>
                  <w:divsChild>
                    <w:div w:id="529881543">
                      <w:marLeft w:val="-167"/>
                      <w:marRight w:val="-167"/>
                      <w:marTop w:val="0"/>
                      <w:marBottom w:val="0"/>
                      <w:divBdr>
                        <w:top w:val="none" w:sz="0" w:space="0" w:color="auto"/>
                        <w:left w:val="none" w:sz="0" w:space="0" w:color="auto"/>
                        <w:bottom w:val="none" w:sz="0" w:space="0" w:color="auto"/>
                        <w:right w:val="none" w:sz="0" w:space="0" w:color="auto"/>
                      </w:divBdr>
                      <w:divsChild>
                        <w:div w:id="1501701110">
                          <w:marLeft w:val="167"/>
                          <w:marRight w:val="167"/>
                          <w:marTop w:val="0"/>
                          <w:marBottom w:val="0"/>
                          <w:divBdr>
                            <w:top w:val="none" w:sz="0" w:space="0" w:color="auto"/>
                            <w:left w:val="none" w:sz="0" w:space="0" w:color="auto"/>
                            <w:bottom w:val="none" w:sz="0" w:space="0" w:color="auto"/>
                            <w:right w:val="none" w:sz="0" w:space="0" w:color="auto"/>
                          </w:divBdr>
                          <w:divsChild>
                            <w:div w:id="2100637528">
                              <w:marLeft w:val="0"/>
                              <w:marRight w:val="0"/>
                              <w:marTop w:val="0"/>
                              <w:marBottom w:val="0"/>
                              <w:divBdr>
                                <w:top w:val="none" w:sz="0" w:space="0" w:color="auto"/>
                                <w:left w:val="none" w:sz="0" w:space="0" w:color="auto"/>
                                <w:bottom w:val="none" w:sz="0" w:space="0" w:color="auto"/>
                                <w:right w:val="none" w:sz="0" w:space="0" w:color="auto"/>
                              </w:divBdr>
                              <w:divsChild>
                                <w:div w:id="137091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864614">
      <w:bodyDiv w:val="1"/>
      <w:marLeft w:val="0"/>
      <w:marRight w:val="0"/>
      <w:marTop w:val="0"/>
      <w:marBottom w:val="0"/>
      <w:divBdr>
        <w:top w:val="none" w:sz="0" w:space="0" w:color="auto"/>
        <w:left w:val="none" w:sz="0" w:space="0" w:color="auto"/>
        <w:bottom w:val="none" w:sz="0" w:space="0" w:color="auto"/>
        <w:right w:val="none" w:sz="0" w:space="0" w:color="auto"/>
      </w:divBdr>
      <w:divsChild>
        <w:div w:id="2048335516">
          <w:marLeft w:val="0"/>
          <w:marRight w:val="0"/>
          <w:marTop w:val="0"/>
          <w:marBottom w:val="0"/>
          <w:divBdr>
            <w:top w:val="none" w:sz="0" w:space="0" w:color="auto"/>
            <w:left w:val="none" w:sz="0" w:space="0" w:color="auto"/>
            <w:bottom w:val="none" w:sz="0" w:space="0" w:color="auto"/>
            <w:right w:val="none" w:sz="0" w:space="0" w:color="auto"/>
          </w:divBdr>
          <w:divsChild>
            <w:div w:id="1855071725">
              <w:marLeft w:val="0"/>
              <w:marRight w:val="0"/>
              <w:marTop w:val="0"/>
              <w:marBottom w:val="0"/>
              <w:divBdr>
                <w:top w:val="none" w:sz="0" w:space="0" w:color="auto"/>
                <w:left w:val="none" w:sz="0" w:space="0" w:color="auto"/>
                <w:bottom w:val="none" w:sz="0" w:space="0" w:color="auto"/>
                <w:right w:val="none" w:sz="0" w:space="0" w:color="auto"/>
              </w:divBdr>
              <w:divsChild>
                <w:div w:id="761950589">
                  <w:marLeft w:val="0"/>
                  <w:marRight w:val="0"/>
                  <w:marTop w:val="0"/>
                  <w:marBottom w:val="0"/>
                  <w:divBdr>
                    <w:top w:val="none" w:sz="0" w:space="0" w:color="auto"/>
                    <w:left w:val="none" w:sz="0" w:space="0" w:color="auto"/>
                    <w:bottom w:val="none" w:sz="0" w:space="0" w:color="auto"/>
                    <w:right w:val="none" w:sz="0" w:space="0" w:color="auto"/>
                  </w:divBdr>
                  <w:divsChild>
                    <w:div w:id="680356546">
                      <w:marLeft w:val="0"/>
                      <w:marRight w:val="0"/>
                      <w:marTop w:val="0"/>
                      <w:marBottom w:val="0"/>
                      <w:divBdr>
                        <w:top w:val="none" w:sz="0" w:space="0" w:color="auto"/>
                        <w:left w:val="none" w:sz="0" w:space="0" w:color="auto"/>
                        <w:bottom w:val="none" w:sz="0" w:space="0" w:color="auto"/>
                        <w:right w:val="none" w:sz="0" w:space="0" w:color="auto"/>
                      </w:divBdr>
                      <w:divsChild>
                        <w:div w:id="1712531803">
                          <w:marLeft w:val="0"/>
                          <w:marRight w:val="0"/>
                          <w:marTop w:val="0"/>
                          <w:marBottom w:val="0"/>
                          <w:divBdr>
                            <w:top w:val="none" w:sz="0" w:space="0" w:color="auto"/>
                            <w:left w:val="none" w:sz="0" w:space="0" w:color="auto"/>
                            <w:bottom w:val="none" w:sz="0" w:space="0" w:color="auto"/>
                            <w:right w:val="none" w:sz="0" w:space="0" w:color="auto"/>
                          </w:divBdr>
                          <w:divsChild>
                            <w:div w:id="1041636920">
                              <w:marLeft w:val="0"/>
                              <w:marRight w:val="0"/>
                              <w:marTop w:val="0"/>
                              <w:marBottom w:val="0"/>
                              <w:divBdr>
                                <w:top w:val="none" w:sz="0" w:space="0" w:color="auto"/>
                                <w:left w:val="none" w:sz="0" w:space="0" w:color="auto"/>
                                <w:bottom w:val="none" w:sz="0" w:space="0" w:color="auto"/>
                                <w:right w:val="none" w:sz="0" w:space="0" w:color="auto"/>
                              </w:divBdr>
                              <w:divsChild>
                                <w:div w:id="1670212720">
                                  <w:marLeft w:val="0"/>
                                  <w:marRight w:val="0"/>
                                  <w:marTop w:val="0"/>
                                  <w:marBottom w:val="0"/>
                                  <w:divBdr>
                                    <w:top w:val="none" w:sz="0" w:space="0" w:color="auto"/>
                                    <w:left w:val="none" w:sz="0" w:space="0" w:color="auto"/>
                                    <w:bottom w:val="none" w:sz="0" w:space="0" w:color="auto"/>
                                    <w:right w:val="none" w:sz="0" w:space="0" w:color="auto"/>
                                  </w:divBdr>
                                  <w:divsChild>
                                    <w:div w:id="1771579150">
                                      <w:marLeft w:val="0"/>
                                      <w:marRight w:val="0"/>
                                      <w:marTop w:val="0"/>
                                      <w:marBottom w:val="0"/>
                                      <w:divBdr>
                                        <w:top w:val="none" w:sz="0" w:space="0" w:color="auto"/>
                                        <w:left w:val="none" w:sz="0" w:space="0" w:color="auto"/>
                                        <w:bottom w:val="none" w:sz="0" w:space="0" w:color="auto"/>
                                        <w:right w:val="none" w:sz="0" w:space="0" w:color="auto"/>
                                      </w:divBdr>
                                      <w:divsChild>
                                        <w:div w:id="332270338">
                                          <w:marLeft w:val="0"/>
                                          <w:marRight w:val="0"/>
                                          <w:marTop w:val="0"/>
                                          <w:marBottom w:val="0"/>
                                          <w:divBdr>
                                            <w:top w:val="none" w:sz="0" w:space="0" w:color="auto"/>
                                            <w:left w:val="none" w:sz="0" w:space="0" w:color="auto"/>
                                            <w:bottom w:val="none" w:sz="0" w:space="0" w:color="auto"/>
                                            <w:right w:val="none" w:sz="0" w:space="0" w:color="auto"/>
                                          </w:divBdr>
                                          <w:divsChild>
                                            <w:div w:id="16236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2100103">
      <w:bodyDiv w:val="1"/>
      <w:marLeft w:val="0"/>
      <w:marRight w:val="0"/>
      <w:marTop w:val="0"/>
      <w:marBottom w:val="0"/>
      <w:divBdr>
        <w:top w:val="none" w:sz="0" w:space="0" w:color="auto"/>
        <w:left w:val="none" w:sz="0" w:space="0" w:color="auto"/>
        <w:bottom w:val="none" w:sz="0" w:space="0" w:color="auto"/>
        <w:right w:val="none" w:sz="0" w:space="0" w:color="auto"/>
      </w:divBdr>
      <w:divsChild>
        <w:div w:id="1875116852">
          <w:marLeft w:val="0"/>
          <w:marRight w:val="0"/>
          <w:marTop w:val="0"/>
          <w:marBottom w:val="0"/>
          <w:divBdr>
            <w:top w:val="none" w:sz="0" w:space="0" w:color="auto"/>
            <w:left w:val="none" w:sz="0" w:space="0" w:color="auto"/>
            <w:bottom w:val="none" w:sz="0" w:space="0" w:color="auto"/>
            <w:right w:val="none" w:sz="0" w:space="0" w:color="auto"/>
          </w:divBdr>
          <w:divsChild>
            <w:div w:id="420225987">
              <w:marLeft w:val="0"/>
              <w:marRight w:val="0"/>
              <w:marTop w:val="0"/>
              <w:marBottom w:val="0"/>
              <w:divBdr>
                <w:top w:val="none" w:sz="0" w:space="0" w:color="auto"/>
                <w:left w:val="none" w:sz="0" w:space="0" w:color="auto"/>
                <w:bottom w:val="none" w:sz="0" w:space="0" w:color="auto"/>
                <w:right w:val="none" w:sz="0" w:space="0" w:color="auto"/>
              </w:divBdr>
              <w:divsChild>
                <w:div w:id="564729758">
                  <w:marLeft w:val="0"/>
                  <w:marRight w:val="0"/>
                  <w:marTop w:val="0"/>
                  <w:marBottom w:val="0"/>
                  <w:divBdr>
                    <w:top w:val="none" w:sz="0" w:space="0" w:color="auto"/>
                    <w:left w:val="none" w:sz="0" w:space="0" w:color="auto"/>
                    <w:bottom w:val="none" w:sz="0" w:space="0" w:color="auto"/>
                    <w:right w:val="none" w:sz="0" w:space="0" w:color="auto"/>
                  </w:divBdr>
                  <w:divsChild>
                    <w:div w:id="9160911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07288951">
      <w:bodyDiv w:val="1"/>
      <w:marLeft w:val="0"/>
      <w:marRight w:val="0"/>
      <w:marTop w:val="0"/>
      <w:marBottom w:val="0"/>
      <w:divBdr>
        <w:top w:val="none" w:sz="0" w:space="0" w:color="auto"/>
        <w:left w:val="none" w:sz="0" w:space="0" w:color="auto"/>
        <w:bottom w:val="none" w:sz="0" w:space="0" w:color="auto"/>
        <w:right w:val="none" w:sz="0" w:space="0" w:color="auto"/>
      </w:divBdr>
      <w:divsChild>
        <w:div w:id="419837064">
          <w:marLeft w:val="0"/>
          <w:marRight w:val="0"/>
          <w:marTop w:val="201"/>
          <w:marBottom w:val="167"/>
          <w:divBdr>
            <w:top w:val="none" w:sz="0" w:space="0" w:color="auto"/>
            <w:left w:val="none" w:sz="0" w:space="0" w:color="auto"/>
            <w:bottom w:val="none" w:sz="0" w:space="0" w:color="auto"/>
            <w:right w:val="none" w:sz="0" w:space="0" w:color="auto"/>
          </w:divBdr>
          <w:divsChild>
            <w:div w:id="1527206411">
              <w:marLeft w:val="0"/>
              <w:marRight w:val="0"/>
              <w:marTop w:val="117"/>
              <w:marBottom w:val="0"/>
              <w:divBdr>
                <w:top w:val="none" w:sz="0" w:space="0" w:color="auto"/>
                <w:left w:val="none" w:sz="0" w:space="0" w:color="auto"/>
                <w:bottom w:val="none" w:sz="0" w:space="0" w:color="auto"/>
                <w:right w:val="none" w:sz="0" w:space="0" w:color="auto"/>
              </w:divBdr>
            </w:div>
          </w:divsChild>
        </w:div>
      </w:divsChild>
    </w:div>
    <w:div w:id="1753313041">
      <w:bodyDiv w:val="1"/>
      <w:marLeft w:val="0"/>
      <w:marRight w:val="0"/>
      <w:marTop w:val="0"/>
      <w:marBottom w:val="0"/>
      <w:divBdr>
        <w:top w:val="none" w:sz="0" w:space="0" w:color="auto"/>
        <w:left w:val="none" w:sz="0" w:space="0" w:color="auto"/>
        <w:bottom w:val="none" w:sz="0" w:space="0" w:color="auto"/>
        <w:right w:val="none" w:sz="0" w:space="0" w:color="auto"/>
      </w:divBdr>
      <w:divsChild>
        <w:div w:id="2070611938">
          <w:marLeft w:val="0"/>
          <w:marRight w:val="0"/>
          <w:marTop w:val="0"/>
          <w:marBottom w:val="0"/>
          <w:divBdr>
            <w:top w:val="none" w:sz="0" w:space="0" w:color="auto"/>
            <w:left w:val="none" w:sz="0" w:space="0" w:color="auto"/>
            <w:bottom w:val="none" w:sz="0" w:space="0" w:color="auto"/>
            <w:right w:val="none" w:sz="0" w:space="0" w:color="auto"/>
          </w:divBdr>
          <w:divsChild>
            <w:div w:id="1244531135">
              <w:marLeft w:val="0"/>
              <w:marRight w:val="0"/>
              <w:marTop w:val="0"/>
              <w:marBottom w:val="0"/>
              <w:divBdr>
                <w:top w:val="none" w:sz="0" w:space="0" w:color="auto"/>
                <w:left w:val="none" w:sz="0" w:space="0" w:color="auto"/>
                <w:bottom w:val="none" w:sz="0" w:space="0" w:color="auto"/>
                <w:right w:val="none" w:sz="0" w:space="0" w:color="auto"/>
              </w:divBdr>
              <w:divsChild>
                <w:div w:id="576205022">
                  <w:marLeft w:val="0"/>
                  <w:marRight w:val="0"/>
                  <w:marTop w:val="0"/>
                  <w:marBottom w:val="0"/>
                  <w:divBdr>
                    <w:top w:val="none" w:sz="0" w:space="0" w:color="auto"/>
                    <w:left w:val="none" w:sz="0" w:space="0" w:color="auto"/>
                    <w:bottom w:val="none" w:sz="0" w:space="0" w:color="auto"/>
                    <w:right w:val="none" w:sz="0" w:space="0" w:color="auto"/>
                  </w:divBdr>
                  <w:divsChild>
                    <w:div w:id="481893399">
                      <w:marLeft w:val="-167"/>
                      <w:marRight w:val="-167"/>
                      <w:marTop w:val="0"/>
                      <w:marBottom w:val="0"/>
                      <w:divBdr>
                        <w:top w:val="none" w:sz="0" w:space="0" w:color="auto"/>
                        <w:left w:val="none" w:sz="0" w:space="0" w:color="auto"/>
                        <w:bottom w:val="none" w:sz="0" w:space="0" w:color="auto"/>
                        <w:right w:val="none" w:sz="0" w:space="0" w:color="auto"/>
                      </w:divBdr>
                      <w:divsChild>
                        <w:div w:id="1152865557">
                          <w:marLeft w:val="167"/>
                          <w:marRight w:val="167"/>
                          <w:marTop w:val="0"/>
                          <w:marBottom w:val="0"/>
                          <w:divBdr>
                            <w:top w:val="none" w:sz="0" w:space="0" w:color="auto"/>
                            <w:left w:val="none" w:sz="0" w:space="0" w:color="auto"/>
                            <w:bottom w:val="none" w:sz="0" w:space="0" w:color="auto"/>
                            <w:right w:val="none" w:sz="0" w:space="0" w:color="auto"/>
                          </w:divBdr>
                          <w:divsChild>
                            <w:div w:id="2130003214">
                              <w:marLeft w:val="0"/>
                              <w:marRight w:val="0"/>
                              <w:marTop w:val="0"/>
                              <w:marBottom w:val="0"/>
                              <w:divBdr>
                                <w:top w:val="none" w:sz="0" w:space="0" w:color="auto"/>
                                <w:left w:val="none" w:sz="0" w:space="0" w:color="auto"/>
                                <w:bottom w:val="none" w:sz="0" w:space="0" w:color="auto"/>
                                <w:right w:val="none" w:sz="0" w:space="0" w:color="auto"/>
                              </w:divBdr>
                              <w:divsChild>
                                <w:div w:id="10811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368603">
      <w:bodyDiv w:val="1"/>
      <w:marLeft w:val="0"/>
      <w:marRight w:val="0"/>
      <w:marTop w:val="0"/>
      <w:marBottom w:val="0"/>
      <w:divBdr>
        <w:top w:val="none" w:sz="0" w:space="0" w:color="auto"/>
        <w:left w:val="none" w:sz="0" w:space="0" w:color="auto"/>
        <w:bottom w:val="none" w:sz="0" w:space="0" w:color="auto"/>
        <w:right w:val="none" w:sz="0" w:space="0" w:color="auto"/>
      </w:divBdr>
      <w:divsChild>
        <w:div w:id="777530874">
          <w:marLeft w:val="0"/>
          <w:marRight w:val="0"/>
          <w:marTop w:val="0"/>
          <w:marBottom w:val="0"/>
          <w:divBdr>
            <w:top w:val="none" w:sz="0" w:space="0" w:color="auto"/>
            <w:left w:val="none" w:sz="0" w:space="0" w:color="auto"/>
            <w:bottom w:val="none" w:sz="0" w:space="0" w:color="auto"/>
            <w:right w:val="none" w:sz="0" w:space="0" w:color="auto"/>
          </w:divBdr>
          <w:divsChild>
            <w:div w:id="1090585982">
              <w:marLeft w:val="0"/>
              <w:marRight w:val="0"/>
              <w:marTop w:val="0"/>
              <w:marBottom w:val="0"/>
              <w:divBdr>
                <w:top w:val="none" w:sz="0" w:space="0" w:color="auto"/>
                <w:left w:val="none" w:sz="0" w:space="0" w:color="auto"/>
                <w:bottom w:val="none" w:sz="0" w:space="0" w:color="auto"/>
                <w:right w:val="none" w:sz="0" w:space="0" w:color="auto"/>
              </w:divBdr>
              <w:divsChild>
                <w:div w:id="1901750995">
                  <w:marLeft w:val="0"/>
                  <w:marRight w:val="0"/>
                  <w:marTop w:val="0"/>
                  <w:marBottom w:val="0"/>
                  <w:divBdr>
                    <w:top w:val="none" w:sz="0" w:space="0" w:color="auto"/>
                    <w:left w:val="none" w:sz="0" w:space="0" w:color="auto"/>
                    <w:bottom w:val="none" w:sz="0" w:space="0" w:color="auto"/>
                    <w:right w:val="none" w:sz="0" w:space="0" w:color="auto"/>
                  </w:divBdr>
                  <w:divsChild>
                    <w:div w:id="1700427444">
                      <w:marLeft w:val="0"/>
                      <w:marRight w:val="0"/>
                      <w:marTop w:val="0"/>
                      <w:marBottom w:val="0"/>
                      <w:divBdr>
                        <w:top w:val="none" w:sz="0" w:space="0" w:color="auto"/>
                        <w:left w:val="none" w:sz="0" w:space="0" w:color="auto"/>
                        <w:bottom w:val="none" w:sz="0" w:space="0" w:color="auto"/>
                        <w:right w:val="none" w:sz="0" w:space="0" w:color="auto"/>
                      </w:divBdr>
                      <w:divsChild>
                        <w:div w:id="9325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85631">
      <w:bodyDiv w:val="1"/>
      <w:marLeft w:val="0"/>
      <w:marRight w:val="0"/>
      <w:marTop w:val="0"/>
      <w:marBottom w:val="0"/>
      <w:divBdr>
        <w:top w:val="none" w:sz="0" w:space="0" w:color="auto"/>
        <w:left w:val="none" w:sz="0" w:space="0" w:color="auto"/>
        <w:bottom w:val="none" w:sz="0" w:space="0" w:color="auto"/>
        <w:right w:val="none" w:sz="0" w:space="0" w:color="auto"/>
      </w:divBdr>
      <w:divsChild>
        <w:div w:id="1021779322">
          <w:marLeft w:val="0"/>
          <w:marRight w:val="0"/>
          <w:marTop w:val="0"/>
          <w:marBottom w:val="0"/>
          <w:divBdr>
            <w:top w:val="none" w:sz="0" w:space="0" w:color="auto"/>
            <w:left w:val="none" w:sz="0" w:space="0" w:color="auto"/>
            <w:bottom w:val="none" w:sz="0" w:space="0" w:color="auto"/>
            <w:right w:val="none" w:sz="0" w:space="0" w:color="auto"/>
          </w:divBdr>
          <w:divsChild>
            <w:div w:id="32049077">
              <w:marLeft w:val="0"/>
              <w:marRight w:val="0"/>
              <w:marTop w:val="0"/>
              <w:marBottom w:val="0"/>
              <w:divBdr>
                <w:top w:val="none" w:sz="0" w:space="0" w:color="auto"/>
                <w:left w:val="none" w:sz="0" w:space="0" w:color="auto"/>
                <w:bottom w:val="none" w:sz="0" w:space="0" w:color="auto"/>
                <w:right w:val="none" w:sz="0" w:space="0" w:color="auto"/>
              </w:divBdr>
              <w:divsChild>
                <w:div w:id="1053425764">
                  <w:marLeft w:val="0"/>
                  <w:marRight w:val="0"/>
                  <w:marTop w:val="0"/>
                  <w:marBottom w:val="0"/>
                  <w:divBdr>
                    <w:top w:val="none" w:sz="0" w:space="0" w:color="auto"/>
                    <w:left w:val="none" w:sz="0" w:space="0" w:color="auto"/>
                    <w:bottom w:val="none" w:sz="0" w:space="0" w:color="auto"/>
                    <w:right w:val="none" w:sz="0" w:space="0" w:color="auto"/>
                  </w:divBdr>
                  <w:divsChild>
                    <w:div w:id="1604990307">
                      <w:marLeft w:val="0"/>
                      <w:marRight w:val="0"/>
                      <w:marTop w:val="0"/>
                      <w:marBottom w:val="0"/>
                      <w:divBdr>
                        <w:top w:val="none" w:sz="0" w:space="0" w:color="auto"/>
                        <w:left w:val="none" w:sz="0" w:space="0" w:color="auto"/>
                        <w:bottom w:val="none" w:sz="0" w:space="0" w:color="auto"/>
                        <w:right w:val="none" w:sz="0" w:space="0" w:color="auto"/>
                      </w:divBdr>
                      <w:divsChild>
                        <w:div w:id="2065130012">
                          <w:marLeft w:val="0"/>
                          <w:marRight w:val="0"/>
                          <w:marTop w:val="0"/>
                          <w:marBottom w:val="0"/>
                          <w:divBdr>
                            <w:top w:val="none" w:sz="0" w:space="0" w:color="auto"/>
                            <w:left w:val="none" w:sz="0" w:space="0" w:color="auto"/>
                            <w:bottom w:val="none" w:sz="0" w:space="0" w:color="auto"/>
                            <w:right w:val="none" w:sz="0" w:space="0" w:color="auto"/>
                          </w:divBdr>
                          <w:divsChild>
                            <w:div w:id="756167904">
                              <w:marLeft w:val="0"/>
                              <w:marRight w:val="0"/>
                              <w:marTop w:val="0"/>
                              <w:marBottom w:val="0"/>
                              <w:divBdr>
                                <w:top w:val="none" w:sz="0" w:space="0" w:color="auto"/>
                                <w:left w:val="none" w:sz="0" w:space="0" w:color="auto"/>
                                <w:bottom w:val="none" w:sz="0" w:space="0" w:color="auto"/>
                                <w:right w:val="none" w:sz="0" w:space="0" w:color="auto"/>
                              </w:divBdr>
                              <w:divsChild>
                                <w:div w:id="2113474982">
                                  <w:marLeft w:val="0"/>
                                  <w:marRight w:val="0"/>
                                  <w:marTop w:val="0"/>
                                  <w:marBottom w:val="0"/>
                                  <w:divBdr>
                                    <w:top w:val="none" w:sz="0" w:space="0" w:color="auto"/>
                                    <w:left w:val="none" w:sz="0" w:space="0" w:color="auto"/>
                                    <w:bottom w:val="none" w:sz="0" w:space="0" w:color="auto"/>
                                    <w:right w:val="none" w:sz="0" w:space="0" w:color="auto"/>
                                  </w:divBdr>
                                  <w:divsChild>
                                    <w:div w:id="680087654">
                                      <w:marLeft w:val="0"/>
                                      <w:marRight w:val="0"/>
                                      <w:marTop w:val="0"/>
                                      <w:marBottom w:val="0"/>
                                      <w:divBdr>
                                        <w:top w:val="none" w:sz="0" w:space="0" w:color="auto"/>
                                        <w:left w:val="none" w:sz="0" w:space="0" w:color="auto"/>
                                        <w:bottom w:val="none" w:sz="0" w:space="0" w:color="auto"/>
                                        <w:right w:val="none" w:sz="0" w:space="0" w:color="auto"/>
                                      </w:divBdr>
                                      <w:divsChild>
                                        <w:div w:id="1059404355">
                                          <w:marLeft w:val="0"/>
                                          <w:marRight w:val="0"/>
                                          <w:marTop w:val="0"/>
                                          <w:marBottom w:val="0"/>
                                          <w:divBdr>
                                            <w:top w:val="none" w:sz="0" w:space="0" w:color="auto"/>
                                            <w:left w:val="none" w:sz="0" w:space="0" w:color="auto"/>
                                            <w:bottom w:val="none" w:sz="0" w:space="0" w:color="auto"/>
                                            <w:right w:val="none" w:sz="0" w:space="0" w:color="auto"/>
                                          </w:divBdr>
                                          <w:divsChild>
                                            <w:div w:id="126210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1450088">
      <w:bodyDiv w:val="1"/>
      <w:marLeft w:val="0"/>
      <w:marRight w:val="0"/>
      <w:marTop w:val="0"/>
      <w:marBottom w:val="0"/>
      <w:divBdr>
        <w:top w:val="none" w:sz="0" w:space="0" w:color="auto"/>
        <w:left w:val="none" w:sz="0" w:space="0" w:color="auto"/>
        <w:bottom w:val="none" w:sz="0" w:space="0" w:color="auto"/>
        <w:right w:val="none" w:sz="0" w:space="0" w:color="auto"/>
      </w:divBdr>
      <w:divsChild>
        <w:div w:id="2041513083">
          <w:marLeft w:val="0"/>
          <w:marRight w:val="0"/>
          <w:marTop w:val="0"/>
          <w:marBottom w:val="0"/>
          <w:divBdr>
            <w:top w:val="none" w:sz="0" w:space="0" w:color="auto"/>
            <w:left w:val="none" w:sz="0" w:space="0" w:color="auto"/>
            <w:bottom w:val="none" w:sz="0" w:space="0" w:color="auto"/>
            <w:right w:val="none" w:sz="0" w:space="0" w:color="auto"/>
          </w:divBdr>
          <w:divsChild>
            <w:div w:id="1804227213">
              <w:marLeft w:val="0"/>
              <w:marRight w:val="0"/>
              <w:marTop w:val="0"/>
              <w:marBottom w:val="0"/>
              <w:divBdr>
                <w:top w:val="none" w:sz="0" w:space="0" w:color="auto"/>
                <w:left w:val="none" w:sz="0" w:space="0" w:color="auto"/>
                <w:bottom w:val="none" w:sz="0" w:space="0" w:color="auto"/>
                <w:right w:val="none" w:sz="0" w:space="0" w:color="auto"/>
              </w:divBdr>
              <w:divsChild>
                <w:div w:id="996154803">
                  <w:marLeft w:val="0"/>
                  <w:marRight w:val="0"/>
                  <w:marTop w:val="0"/>
                  <w:marBottom w:val="0"/>
                  <w:divBdr>
                    <w:top w:val="none" w:sz="0" w:space="0" w:color="auto"/>
                    <w:left w:val="none" w:sz="0" w:space="0" w:color="auto"/>
                    <w:bottom w:val="none" w:sz="0" w:space="0" w:color="auto"/>
                    <w:right w:val="none" w:sz="0" w:space="0" w:color="auto"/>
                  </w:divBdr>
                  <w:divsChild>
                    <w:div w:id="178281390">
                      <w:marLeft w:val="0"/>
                      <w:marRight w:val="0"/>
                      <w:marTop w:val="0"/>
                      <w:marBottom w:val="0"/>
                      <w:divBdr>
                        <w:top w:val="none" w:sz="0" w:space="0" w:color="auto"/>
                        <w:left w:val="none" w:sz="0" w:space="0" w:color="auto"/>
                        <w:bottom w:val="none" w:sz="0" w:space="0" w:color="auto"/>
                        <w:right w:val="none" w:sz="0" w:space="0" w:color="auto"/>
                      </w:divBdr>
                      <w:divsChild>
                        <w:div w:id="425734748">
                          <w:marLeft w:val="0"/>
                          <w:marRight w:val="0"/>
                          <w:marTop w:val="0"/>
                          <w:marBottom w:val="0"/>
                          <w:divBdr>
                            <w:top w:val="none" w:sz="0" w:space="0" w:color="auto"/>
                            <w:left w:val="none" w:sz="0" w:space="0" w:color="auto"/>
                            <w:bottom w:val="none" w:sz="0" w:space="0" w:color="auto"/>
                            <w:right w:val="none" w:sz="0" w:space="0" w:color="auto"/>
                          </w:divBdr>
                          <w:divsChild>
                            <w:div w:id="1102141770">
                              <w:marLeft w:val="0"/>
                              <w:marRight w:val="0"/>
                              <w:marTop w:val="0"/>
                              <w:marBottom w:val="0"/>
                              <w:divBdr>
                                <w:top w:val="none" w:sz="0" w:space="0" w:color="auto"/>
                                <w:left w:val="none" w:sz="0" w:space="0" w:color="auto"/>
                                <w:bottom w:val="none" w:sz="0" w:space="0" w:color="auto"/>
                                <w:right w:val="none" w:sz="0" w:space="0" w:color="auto"/>
                              </w:divBdr>
                              <w:divsChild>
                                <w:div w:id="1631478312">
                                  <w:marLeft w:val="0"/>
                                  <w:marRight w:val="0"/>
                                  <w:marTop w:val="0"/>
                                  <w:marBottom w:val="0"/>
                                  <w:divBdr>
                                    <w:top w:val="none" w:sz="0" w:space="0" w:color="auto"/>
                                    <w:left w:val="none" w:sz="0" w:space="0" w:color="auto"/>
                                    <w:bottom w:val="none" w:sz="0" w:space="0" w:color="auto"/>
                                    <w:right w:val="none" w:sz="0" w:space="0" w:color="auto"/>
                                  </w:divBdr>
                                  <w:divsChild>
                                    <w:div w:id="16398219">
                                      <w:marLeft w:val="0"/>
                                      <w:marRight w:val="0"/>
                                      <w:marTop w:val="0"/>
                                      <w:marBottom w:val="0"/>
                                      <w:divBdr>
                                        <w:top w:val="none" w:sz="0" w:space="0" w:color="auto"/>
                                        <w:left w:val="none" w:sz="0" w:space="0" w:color="auto"/>
                                        <w:bottom w:val="none" w:sz="0" w:space="0" w:color="auto"/>
                                        <w:right w:val="none" w:sz="0" w:space="0" w:color="auto"/>
                                      </w:divBdr>
                                      <w:divsChild>
                                        <w:div w:id="2011567793">
                                          <w:marLeft w:val="0"/>
                                          <w:marRight w:val="0"/>
                                          <w:marTop w:val="0"/>
                                          <w:marBottom w:val="0"/>
                                          <w:divBdr>
                                            <w:top w:val="none" w:sz="0" w:space="0" w:color="auto"/>
                                            <w:left w:val="none" w:sz="0" w:space="0" w:color="auto"/>
                                            <w:bottom w:val="none" w:sz="0" w:space="0" w:color="auto"/>
                                            <w:right w:val="none" w:sz="0" w:space="0" w:color="auto"/>
                                          </w:divBdr>
                                          <w:divsChild>
                                            <w:div w:id="775246690">
                                              <w:marLeft w:val="0"/>
                                              <w:marRight w:val="0"/>
                                              <w:marTop w:val="0"/>
                                              <w:marBottom w:val="0"/>
                                              <w:divBdr>
                                                <w:top w:val="none" w:sz="0" w:space="0" w:color="auto"/>
                                                <w:left w:val="none" w:sz="0" w:space="0" w:color="auto"/>
                                                <w:bottom w:val="none" w:sz="0" w:space="0" w:color="auto"/>
                                                <w:right w:val="none" w:sz="0" w:space="0" w:color="auto"/>
                                              </w:divBdr>
                                              <w:divsChild>
                                                <w:div w:id="1382824261">
                                                  <w:marLeft w:val="0"/>
                                                  <w:marRight w:val="0"/>
                                                  <w:marTop w:val="0"/>
                                                  <w:marBottom w:val="0"/>
                                                  <w:divBdr>
                                                    <w:top w:val="none" w:sz="0" w:space="0" w:color="auto"/>
                                                    <w:left w:val="none" w:sz="0" w:space="0" w:color="auto"/>
                                                    <w:bottom w:val="none" w:sz="0" w:space="0" w:color="auto"/>
                                                    <w:right w:val="none" w:sz="0" w:space="0" w:color="auto"/>
                                                  </w:divBdr>
                                                  <w:divsChild>
                                                    <w:div w:id="11757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061601">
      <w:bodyDiv w:val="1"/>
      <w:marLeft w:val="0"/>
      <w:marRight w:val="0"/>
      <w:marTop w:val="0"/>
      <w:marBottom w:val="0"/>
      <w:divBdr>
        <w:top w:val="none" w:sz="0" w:space="0" w:color="auto"/>
        <w:left w:val="none" w:sz="0" w:space="0" w:color="auto"/>
        <w:bottom w:val="none" w:sz="0" w:space="0" w:color="auto"/>
        <w:right w:val="none" w:sz="0" w:space="0" w:color="auto"/>
      </w:divBdr>
      <w:divsChild>
        <w:div w:id="1398356425">
          <w:marLeft w:val="0"/>
          <w:marRight w:val="0"/>
          <w:marTop w:val="0"/>
          <w:marBottom w:val="0"/>
          <w:divBdr>
            <w:top w:val="none" w:sz="0" w:space="0" w:color="auto"/>
            <w:left w:val="none" w:sz="0" w:space="0" w:color="auto"/>
            <w:bottom w:val="none" w:sz="0" w:space="0" w:color="auto"/>
            <w:right w:val="none" w:sz="0" w:space="0" w:color="auto"/>
          </w:divBdr>
          <w:divsChild>
            <w:div w:id="1090463862">
              <w:marLeft w:val="0"/>
              <w:marRight w:val="0"/>
              <w:marTop w:val="0"/>
              <w:marBottom w:val="0"/>
              <w:divBdr>
                <w:top w:val="none" w:sz="0" w:space="0" w:color="auto"/>
                <w:left w:val="none" w:sz="0" w:space="0" w:color="auto"/>
                <w:bottom w:val="none" w:sz="0" w:space="0" w:color="auto"/>
                <w:right w:val="none" w:sz="0" w:space="0" w:color="auto"/>
              </w:divBdr>
              <w:divsChild>
                <w:div w:id="1952665223">
                  <w:marLeft w:val="0"/>
                  <w:marRight w:val="0"/>
                  <w:marTop w:val="0"/>
                  <w:marBottom w:val="0"/>
                  <w:divBdr>
                    <w:top w:val="none" w:sz="0" w:space="0" w:color="auto"/>
                    <w:left w:val="none" w:sz="0" w:space="0" w:color="auto"/>
                    <w:bottom w:val="none" w:sz="0" w:space="0" w:color="auto"/>
                    <w:right w:val="none" w:sz="0" w:space="0" w:color="auto"/>
                  </w:divBdr>
                  <w:divsChild>
                    <w:div w:id="1825077923">
                      <w:marLeft w:val="0"/>
                      <w:marRight w:val="0"/>
                      <w:marTop w:val="0"/>
                      <w:marBottom w:val="0"/>
                      <w:divBdr>
                        <w:top w:val="none" w:sz="0" w:space="0" w:color="auto"/>
                        <w:left w:val="none" w:sz="0" w:space="0" w:color="auto"/>
                        <w:bottom w:val="none" w:sz="0" w:space="0" w:color="auto"/>
                        <w:right w:val="none" w:sz="0" w:space="0" w:color="auto"/>
                      </w:divBdr>
                      <w:divsChild>
                        <w:div w:id="123944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691038">
      <w:bodyDiv w:val="1"/>
      <w:marLeft w:val="0"/>
      <w:marRight w:val="0"/>
      <w:marTop w:val="0"/>
      <w:marBottom w:val="0"/>
      <w:divBdr>
        <w:top w:val="none" w:sz="0" w:space="0" w:color="auto"/>
        <w:left w:val="none" w:sz="0" w:space="0" w:color="auto"/>
        <w:bottom w:val="none" w:sz="0" w:space="0" w:color="auto"/>
        <w:right w:val="none" w:sz="0" w:space="0" w:color="auto"/>
      </w:divBdr>
      <w:divsChild>
        <w:div w:id="51008091">
          <w:marLeft w:val="-173"/>
          <w:marRight w:val="-173"/>
          <w:marTop w:val="0"/>
          <w:marBottom w:val="0"/>
          <w:divBdr>
            <w:top w:val="none" w:sz="0" w:space="0" w:color="auto"/>
            <w:left w:val="none" w:sz="0" w:space="0" w:color="auto"/>
            <w:bottom w:val="none" w:sz="0" w:space="0" w:color="auto"/>
            <w:right w:val="none" w:sz="0" w:space="0" w:color="auto"/>
          </w:divBdr>
          <w:divsChild>
            <w:div w:id="329677859">
              <w:marLeft w:val="0"/>
              <w:marRight w:val="0"/>
              <w:marTop w:val="0"/>
              <w:marBottom w:val="0"/>
              <w:divBdr>
                <w:top w:val="none" w:sz="0" w:space="0" w:color="auto"/>
                <w:left w:val="none" w:sz="0" w:space="0" w:color="auto"/>
                <w:bottom w:val="none" w:sz="0" w:space="0" w:color="auto"/>
                <w:right w:val="none" w:sz="0" w:space="0" w:color="auto"/>
              </w:divBdr>
              <w:divsChild>
                <w:div w:id="2084836230">
                  <w:marLeft w:val="0"/>
                  <w:marRight w:val="0"/>
                  <w:marTop w:val="0"/>
                  <w:marBottom w:val="0"/>
                  <w:divBdr>
                    <w:top w:val="none" w:sz="0" w:space="0" w:color="auto"/>
                    <w:left w:val="none" w:sz="0" w:space="0" w:color="auto"/>
                    <w:bottom w:val="none" w:sz="0" w:space="0" w:color="auto"/>
                    <w:right w:val="none" w:sz="0" w:space="0" w:color="auto"/>
                  </w:divBdr>
                  <w:divsChild>
                    <w:div w:id="670453759">
                      <w:marLeft w:val="0"/>
                      <w:marRight w:val="0"/>
                      <w:marTop w:val="0"/>
                      <w:marBottom w:val="0"/>
                      <w:divBdr>
                        <w:top w:val="none" w:sz="0" w:space="0" w:color="auto"/>
                        <w:left w:val="none" w:sz="0" w:space="0" w:color="auto"/>
                        <w:bottom w:val="none" w:sz="0" w:space="0" w:color="auto"/>
                        <w:right w:val="none" w:sz="0" w:space="0" w:color="auto"/>
                      </w:divBdr>
                      <w:divsChild>
                        <w:div w:id="470442412">
                          <w:marLeft w:val="-173"/>
                          <w:marRight w:val="-173"/>
                          <w:marTop w:val="0"/>
                          <w:marBottom w:val="0"/>
                          <w:divBdr>
                            <w:top w:val="none" w:sz="0" w:space="0" w:color="auto"/>
                            <w:left w:val="none" w:sz="0" w:space="0" w:color="auto"/>
                            <w:bottom w:val="none" w:sz="0" w:space="0" w:color="auto"/>
                            <w:right w:val="none" w:sz="0" w:space="0" w:color="auto"/>
                          </w:divBdr>
                          <w:divsChild>
                            <w:div w:id="426462864">
                              <w:marLeft w:val="0"/>
                              <w:marRight w:val="0"/>
                              <w:marTop w:val="0"/>
                              <w:marBottom w:val="0"/>
                              <w:divBdr>
                                <w:top w:val="none" w:sz="0" w:space="0" w:color="auto"/>
                                <w:left w:val="none" w:sz="0" w:space="0" w:color="auto"/>
                                <w:bottom w:val="none" w:sz="0" w:space="0" w:color="auto"/>
                                <w:right w:val="none" w:sz="0" w:space="0" w:color="auto"/>
                              </w:divBdr>
                              <w:divsChild>
                                <w:div w:id="1229724217">
                                  <w:marLeft w:val="0"/>
                                  <w:marRight w:val="0"/>
                                  <w:marTop w:val="0"/>
                                  <w:marBottom w:val="0"/>
                                  <w:divBdr>
                                    <w:top w:val="none" w:sz="0" w:space="0" w:color="auto"/>
                                    <w:left w:val="none" w:sz="0" w:space="0" w:color="auto"/>
                                    <w:bottom w:val="none" w:sz="0" w:space="0" w:color="auto"/>
                                    <w:right w:val="none" w:sz="0" w:space="0" w:color="auto"/>
                                  </w:divBdr>
                                  <w:divsChild>
                                    <w:div w:id="6278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0F534-F5D4-45E0-985F-C928AC21A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18</Pages>
  <Words>5442</Words>
  <Characters>31021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36391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 Williams</cp:lastModifiedBy>
  <cp:revision>206</cp:revision>
  <dcterms:created xsi:type="dcterms:W3CDTF">2017-02-09T10:00:00Z</dcterms:created>
  <dcterms:modified xsi:type="dcterms:W3CDTF">2017-02-13T14:18:00Z</dcterms:modified>
</cp:coreProperties>
</file>