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69643E">
      <w:r>
        <w:rPr>
          <w:noProof/>
          <w:lang w:eastAsia="en-GB"/>
        </w:rPr>
        <w:drawing>
          <wp:anchor distT="0" distB="0" distL="114300" distR="114300" simplePos="0" relativeHeight="251658240" behindDoc="0" locked="0" layoutInCell="1" allowOverlap="1" wp14:anchorId="6254E984" wp14:editId="6E8F481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006E8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6849">
            <w:pPr>
              <w:pStyle w:val="Default"/>
              <w:rPr>
                <w:rFonts w:asciiTheme="minorHAnsi" w:hAnsiTheme="minorHAnsi"/>
              </w:rPr>
            </w:pPr>
            <w:r>
              <w:rPr>
                <w:rFonts w:asciiTheme="minorHAnsi" w:hAnsiTheme="minorHAnsi"/>
              </w:rPr>
              <w:t>Suewayne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6849">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6849">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684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538BE" w:rsidRPr="004200F4" w:rsidRDefault="001538BE" w:rsidP="001538BE">
            <w:pPr>
              <w:rPr>
                <w:rFonts w:ascii="Arial" w:hAnsi="Arial" w:cs="Arial"/>
                <w:sz w:val="24"/>
                <w:szCs w:val="24"/>
              </w:rPr>
            </w:pPr>
            <w:r w:rsidRPr="004200F4">
              <w:rPr>
                <w:rFonts w:ascii="Arial" w:hAnsi="Arial" w:cs="Arial"/>
                <w:sz w:val="24"/>
                <w:szCs w:val="24"/>
              </w:rPr>
              <w:t>What is Fraud?</w:t>
            </w:r>
          </w:p>
          <w:p w:rsidR="0069643E" w:rsidRDefault="001538BE" w:rsidP="0069643E">
            <w:pPr>
              <w:pStyle w:val="ListParagraph"/>
              <w:numPr>
                <w:ilvl w:val="0"/>
                <w:numId w:val="2"/>
              </w:numPr>
              <w:spacing w:after="160" w:line="259" w:lineRule="auto"/>
              <w:rPr>
                <w:rFonts w:ascii="Arial" w:hAnsi="Arial" w:cs="Arial"/>
                <w:sz w:val="24"/>
                <w:szCs w:val="24"/>
              </w:rPr>
            </w:pPr>
            <w:r w:rsidRPr="004200F4">
              <w:rPr>
                <w:rFonts w:ascii="Arial" w:hAnsi="Arial" w:cs="Arial"/>
                <w:sz w:val="24"/>
                <w:szCs w:val="24"/>
              </w:rPr>
              <w:t xml:space="preserve">This is when one uses their position to deceive another in order to gain a financial advantage. Fraud is the embezzlement of funds. It is the use of bribery, extortion, </w:t>
            </w:r>
            <w:proofErr w:type="gramStart"/>
            <w:r w:rsidRPr="004200F4">
              <w:rPr>
                <w:rFonts w:ascii="Arial" w:hAnsi="Arial" w:cs="Arial"/>
                <w:sz w:val="24"/>
                <w:szCs w:val="24"/>
              </w:rPr>
              <w:t>stealing</w:t>
            </w:r>
            <w:proofErr w:type="gramEnd"/>
            <w:r w:rsidRPr="004200F4">
              <w:rPr>
                <w:rFonts w:ascii="Arial" w:hAnsi="Arial" w:cs="Arial"/>
                <w:sz w:val="24"/>
                <w:szCs w:val="24"/>
              </w:rPr>
              <w:t>, fake claims etc. in order to gain financial advantages that one wouldn’t otherwise possess.</w:t>
            </w:r>
            <w:r w:rsidR="00360C15">
              <w:rPr>
                <w:rFonts w:ascii="Arial" w:hAnsi="Arial" w:cs="Arial"/>
                <w:sz w:val="24"/>
                <w:szCs w:val="24"/>
              </w:rPr>
              <w:t xml:space="preserve"> The different types of fraud can be placed in three different groups so as to know the type of inve</w:t>
            </w:r>
            <w:r w:rsidR="009436B2">
              <w:rPr>
                <w:rFonts w:ascii="Arial" w:hAnsi="Arial" w:cs="Arial"/>
                <w:sz w:val="24"/>
                <w:szCs w:val="24"/>
              </w:rPr>
              <w:t>stigation that would be required</w:t>
            </w:r>
            <w:r w:rsidR="00360C15">
              <w:rPr>
                <w:rFonts w:ascii="Arial" w:hAnsi="Arial" w:cs="Arial"/>
                <w:sz w:val="24"/>
                <w:szCs w:val="24"/>
              </w:rPr>
              <w:t>.</w:t>
            </w:r>
            <w:r w:rsidR="0087333A">
              <w:rPr>
                <w:rFonts w:ascii="Arial" w:hAnsi="Arial" w:cs="Arial"/>
                <w:sz w:val="24"/>
                <w:szCs w:val="24"/>
              </w:rPr>
              <w:t xml:space="preserve"> The three</w:t>
            </w:r>
            <w:r w:rsidR="00726B5A">
              <w:rPr>
                <w:rFonts w:ascii="Arial" w:hAnsi="Arial" w:cs="Arial"/>
                <w:sz w:val="24"/>
                <w:szCs w:val="24"/>
              </w:rPr>
              <w:t xml:space="preserve"> different</w:t>
            </w:r>
            <w:r w:rsidR="0087333A">
              <w:rPr>
                <w:rFonts w:ascii="Arial" w:hAnsi="Arial" w:cs="Arial"/>
                <w:sz w:val="24"/>
                <w:szCs w:val="24"/>
              </w:rPr>
              <w:t xml:space="preserve"> types of fraud are corruption, misappropriation of funds and financial statement fraud.</w:t>
            </w:r>
            <w:r w:rsidR="0069643E">
              <w:rPr>
                <w:rFonts w:ascii="Arial" w:hAnsi="Arial" w:cs="Arial"/>
                <w:sz w:val="24"/>
                <w:szCs w:val="24"/>
              </w:rPr>
              <w:t xml:space="preserve"> </w:t>
            </w:r>
          </w:p>
          <w:p w:rsidR="0069643E" w:rsidRDefault="0069643E" w:rsidP="0069643E">
            <w:pPr>
              <w:pStyle w:val="ListParagraph"/>
              <w:spacing w:after="160" w:line="259" w:lineRule="auto"/>
              <w:ind w:left="1080"/>
              <w:rPr>
                <w:rFonts w:ascii="Arial" w:hAnsi="Arial" w:cs="Arial"/>
                <w:sz w:val="24"/>
                <w:szCs w:val="24"/>
              </w:rPr>
            </w:pPr>
          </w:p>
          <w:p w:rsidR="001538BE" w:rsidRPr="0069643E" w:rsidRDefault="0069643E" w:rsidP="0069643E">
            <w:pPr>
              <w:pStyle w:val="ListParagraph"/>
              <w:spacing w:after="160" w:line="259" w:lineRule="auto"/>
              <w:ind w:left="1080"/>
              <w:rPr>
                <w:rFonts w:ascii="Arial" w:hAnsi="Arial" w:cs="Arial"/>
                <w:sz w:val="24"/>
                <w:szCs w:val="24"/>
              </w:rPr>
            </w:pPr>
            <w:r w:rsidRPr="0069643E">
              <w:rPr>
                <w:rFonts w:ascii="Arial" w:hAnsi="Arial" w:cs="Arial"/>
                <w:sz w:val="24"/>
                <w:szCs w:val="24"/>
              </w:rPr>
              <w:t>For example a marketing company employs a customer service agent at their call center where the agent would take payments over the telephone from customers buying advertising campaigns</w:t>
            </w:r>
            <w:r w:rsidR="0094650E">
              <w:rPr>
                <w:rFonts w:ascii="Arial" w:hAnsi="Arial" w:cs="Arial"/>
                <w:sz w:val="24"/>
                <w:szCs w:val="24"/>
              </w:rPr>
              <w:t xml:space="preserve">. While he takes the customer’s details, he would also make a note of it and use it in the future to make personal payments. This is embezzlement as the company and the customers trust this agent and he used his authority to </w:t>
            </w:r>
            <w:r w:rsidR="004D0703">
              <w:rPr>
                <w:rFonts w:ascii="Arial" w:hAnsi="Arial" w:cs="Arial"/>
                <w:sz w:val="24"/>
                <w:szCs w:val="24"/>
              </w:rPr>
              <w:t>misappropriate funds.</w:t>
            </w:r>
            <w:r w:rsidR="0094650E">
              <w:rPr>
                <w:rFonts w:ascii="Arial" w:hAnsi="Arial" w:cs="Arial"/>
                <w:sz w:val="24"/>
                <w:szCs w:val="24"/>
              </w:rPr>
              <w:t xml:space="preserve"> </w:t>
            </w:r>
          </w:p>
          <w:p w:rsidR="001538BE" w:rsidRPr="004200F4" w:rsidRDefault="001538BE" w:rsidP="001538BE">
            <w:pPr>
              <w:rPr>
                <w:rFonts w:ascii="Arial" w:hAnsi="Arial" w:cs="Arial"/>
                <w:sz w:val="24"/>
                <w:szCs w:val="24"/>
              </w:rPr>
            </w:pPr>
          </w:p>
          <w:p w:rsidR="001538BE" w:rsidRDefault="001538BE" w:rsidP="001538BE">
            <w:pPr>
              <w:ind w:left="360"/>
              <w:rPr>
                <w:rFonts w:ascii="Arial" w:hAnsi="Arial" w:cs="Arial"/>
                <w:sz w:val="24"/>
                <w:szCs w:val="24"/>
              </w:rPr>
            </w:pPr>
            <w:proofErr w:type="gramStart"/>
            <w:r w:rsidRPr="004200F4">
              <w:rPr>
                <w:rFonts w:ascii="Arial" w:hAnsi="Arial" w:cs="Arial"/>
                <w:b/>
                <w:sz w:val="24"/>
                <w:szCs w:val="24"/>
              </w:rPr>
              <w:t>ii</w:t>
            </w:r>
            <w:proofErr w:type="gramEnd"/>
            <w:r w:rsidRPr="004200F4">
              <w:rPr>
                <w:rFonts w:ascii="Arial" w:hAnsi="Arial" w:cs="Arial"/>
                <w:b/>
                <w:sz w:val="24"/>
                <w:szCs w:val="24"/>
              </w:rPr>
              <w:t xml:space="preserve"> and iii.</w:t>
            </w:r>
            <w:r w:rsidRPr="004200F4">
              <w:rPr>
                <w:rFonts w:ascii="Arial" w:hAnsi="Arial" w:cs="Arial"/>
                <w:sz w:val="24"/>
                <w:szCs w:val="24"/>
              </w:rPr>
              <w:t xml:space="preserve"> The skills that are most important to the successful practice of forensic accounting </w:t>
            </w:r>
            <w:r w:rsidR="00424521">
              <w:rPr>
                <w:rFonts w:ascii="Arial" w:hAnsi="Arial" w:cs="Arial"/>
                <w:sz w:val="24"/>
                <w:szCs w:val="24"/>
              </w:rPr>
              <w:t xml:space="preserve">and the quality of mind a Forensic Accountant must possess </w:t>
            </w:r>
            <w:r w:rsidRPr="004200F4">
              <w:rPr>
                <w:rFonts w:ascii="Arial" w:hAnsi="Arial" w:cs="Arial"/>
                <w:sz w:val="24"/>
                <w:szCs w:val="24"/>
              </w:rPr>
              <w:t>are:</w:t>
            </w:r>
          </w:p>
          <w:p w:rsidR="00D63C42" w:rsidRDefault="00D63C42" w:rsidP="001538BE">
            <w:pPr>
              <w:ind w:left="360"/>
              <w:rPr>
                <w:rFonts w:ascii="Arial" w:hAnsi="Arial" w:cs="Arial"/>
                <w:sz w:val="24"/>
                <w:szCs w:val="24"/>
              </w:rPr>
            </w:pPr>
          </w:p>
          <w:p w:rsidR="00D63C42" w:rsidRDefault="00D63C42" w:rsidP="001538BE">
            <w:pPr>
              <w:ind w:left="360"/>
              <w:rPr>
                <w:rFonts w:ascii="Arial" w:hAnsi="Arial" w:cs="Arial"/>
                <w:sz w:val="24"/>
                <w:szCs w:val="24"/>
              </w:rPr>
            </w:pPr>
            <w:r w:rsidRPr="00D63C42">
              <w:rPr>
                <w:rFonts w:ascii="Arial" w:hAnsi="Arial" w:cs="Arial"/>
                <w:b/>
                <w:sz w:val="24"/>
                <w:szCs w:val="24"/>
              </w:rPr>
              <w:t>Accounting skills</w:t>
            </w:r>
            <w:r>
              <w:rPr>
                <w:rFonts w:ascii="Arial" w:hAnsi="Arial" w:cs="Arial"/>
                <w:sz w:val="24"/>
                <w:szCs w:val="24"/>
              </w:rPr>
              <w:t>- Being able to under</w:t>
            </w:r>
            <w:r w:rsidR="007071F3">
              <w:rPr>
                <w:rFonts w:ascii="Arial" w:hAnsi="Arial" w:cs="Arial"/>
                <w:sz w:val="24"/>
                <w:szCs w:val="24"/>
              </w:rPr>
              <w:t>stand and interpret any company’</w:t>
            </w:r>
            <w:r>
              <w:rPr>
                <w:rFonts w:ascii="Arial" w:hAnsi="Arial" w:cs="Arial"/>
                <w:sz w:val="24"/>
                <w:szCs w:val="24"/>
              </w:rPr>
              <w:t xml:space="preserve">s financial statements is paramount in </w:t>
            </w:r>
            <w:r w:rsidR="007071F3">
              <w:rPr>
                <w:rFonts w:ascii="Arial" w:hAnsi="Arial" w:cs="Arial"/>
                <w:sz w:val="24"/>
                <w:szCs w:val="24"/>
              </w:rPr>
              <w:t>being successful in forensic accounting.</w:t>
            </w:r>
          </w:p>
          <w:p w:rsidR="00D63C42" w:rsidRDefault="00D63C42" w:rsidP="001538BE">
            <w:pPr>
              <w:ind w:left="360"/>
              <w:rPr>
                <w:rFonts w:ascii="Arial" w:hAnsi="Arial" w:cs="Arial"/>
                <w:sz w:val="24"/>
                <w:szCs w:val="24"/>
              </w:rPr>
            </w:pPr>
          </w:p>
          <w:p w:rsidR="00D63C42" w:rsidRPr="004200F4" w:rsidRDefault="00D63C42" w:rsidP="001538BE">
            <w:pPr>
              <w:ind w:left="360"/>
              <w:rPr>
                <w:rFonts w:ascii="Arial" w:hAnsi="Arial" w:cs="Arial"/>
                <w:sz w:val="24"/>
                <w:szCs w:val="24"/>
              </w:rPr>
            </w:pPr>
          </w:p>
          <w:p w:rsidR="001538BE" w:rsidRPr="004200F4" w:rsidRDefault="001538BE" w:rsidP="001538BE">
            <w:pPr>
              <w:pStyle w:val="ListParagraph"/>
              <w:rPr>
                <w:rFonts w:ascii="Arial" w:hAnsi="Arial" w:cs="Arial"/>
                <w:sz w:val="24"/>
                <w:szCs w:val="24"/>
              </w:rPr>
            </w:pPr>
          </w:p>
          <w:p w:rsidR="001538BE" w:rsidRPr="004200F4" w:rsidRDefault="001538BE" w:rsidP="001538BE">
            <w:pPr>
              <w:pStyle w:val="ListParagraph"/>
              <w:ind w:left="1080"/>
              <w:rPr>
                <w:rFonts w:ascii="Arial" w:hAnsi="Arial" w:cs="Arial"/>
                <w:sz w:val="24"/>
                <w:szCs w:val="24"/>
              </w:rPr>
            </w:pPr>
            <w:r w:rsidRPr="004200F4">
              <w:rPr>
                <w:rFonts w:ascii="Arial" w:hAnsi="Arial" w:cs="Arial"/>
                <w:b/>
                <w:sz w:val="24"/>
                <w:szCs w:val="24"/>
              </w:rPr>
              <w:t>Interviewing skills</w:t>
            </w:r>
            <w:r w:rsidRPr="004200F4">
              <w:rPr>
                <w:rFonts w:ascii="Arial" w:hAnsi="Arial" w:cs="Arial"/>
                <w:sz w:val="24"/>
                <w:szCs w:val="24"/>
              </w:rPr>
              <w:t xml:space="preserve">- A forensic Accountant must possess interviewing skills in order to gain as much valuable information for their case. This information must be acceptable and valuable in the Court of law. </w:t>
            </w:r>
            <w:r w:rsidR="00FD519A">
              <w:rPr>
                <w:rFonts w:ascii="Arial" w:hAnsi="Arial" w:cs="Arial"/>
                <w:sz w:val="24"/>
                <w:szCs w:val="24"/>
              </w:rPr>
              <w:t xml:space="preserve">They must also be confident especially when interviewing, so as not to show any weakness to their interviewees. </w:t>
            </w:r>
            <w:r w:rsidRPr="004200F4">
              <w:rPr>
                <w:rFonts w:ascii="Arial" w:hAnsi="Arial" w:cs="Arial"/>
                <w:sz w:val="24"/>
                <w:szCs w:val="24"/>
              </w:rPr>
              <w:t>The Forensic Accountant must gather enough information from their interviewee plus further evidence to present findings that are provable. These findings may result in a confession from their interviewee.</w:t>
            </w:r>
          </w:p>
          <w:p w:rsidR="001538BE" w:rsidRPr="004200F4" w:rsidRDefault="001538BE" w:rsidP="001538BE">
            <w:pPr>
              <w:pStyle w:val="ListParagraph"/>
              <w:ind w:left="1080"/>
              <w:rPr>
                <w:rFonts w:ascii="Arial" w:hAnsi="Arial" w:cs="Arial"/>
                <w:b/>
                <w:sz w:val="24"/>
                <w:szCs w:val="24"/>
              </w:rPr>
            </w:pPr>
          </w:p>
          <w:p w:rsidR="001538BE" w:rsidRPr="004200F4" w:rsidRDefault="001538BE" w:rsidP="001538BE">
            <w:pPr>
              <w:pStyle w:val="ListParagraph"/>
              <w:ind w:left="1080"/>
              <w:rPr>
                <w:rFonts w:ascii="Arial" w:hAnsi="Arial" w:cs="Arial"/>
                <w:sz w:val="24"/>
                <w:szCs w:val="24"/>
              </w:rPr>
            </w:pPr>
            <w:r w:rsidRPr="004200F4">
              <w:rPr>
                <w:rFonts w:ascii="Arial" w:hAnsi="Arial" w:cs="Arial"/>
                <w:b/>
                <w:sz w:val="24"/>
                <w:szCs w:val="24"/>
              </w:rPr>
              <w:t>Be able to think like a Fraudster</w:t>
            </w:r>
            <w:r w:rsidRPr="004200F4">
              <w:rPr>
                <w:rFonts w:ascii="Arial" w:hAnsi="Arial" w:cs="Arial"/>
                <w:sz w:val="24"/>
                <w:szCs w:val="24"/>
              </w:rPr>
              <w:t>- a Forensic Accountant must be able to think the way a fraudulent person would think. They must be intuitive, following their instinct as oppose to being just methodical-following all the rules. They must also question everything- question whether an activity is logical or according to the company’s norm. For example they must be able to correlate what happens during the different quarter</w:t>
            </w:r>
            <w:r w:rsidR="00F32223">
              <w:rPr>
                <w:rFonts w:ascii="Arial" w:hAnsi="Arial" w:cs="Arial"/>
                <w:sz w:val="24"/>
                <w:szCs w:val="24"/>
              </w:rPr>
              <w:t>s of the year and then compare</w:t>
            </w:r>
            <w:r w:rsidRPr="004200F4">
              <w:rPr>
                <w:rFonts w:ascii="Arial" w:hAnsi="Arial" w:cs="Arial"/>
                <w:sz w:val="24"/>
                <w:szCs w:val="24"/>
              </w:rPr>
              <w:t xml:space="preserve"> what happens during these periods and then analyse whether there are any inconsistencies</w:t>
            </w:r>
            <w:r w:rsidR="00CC6E1F">
              <w:rPr>
                <w:rFonts w:ascii="Arial" w:hAnsi="Arial" w:cs="Arial"/>
                <w:sz w:val="24"/>
                <w:szCs w:val="24"/>
              </w:rPr>
              <w:t xml:space="preserve"> which may be because of fraud</w:t>
            </w:r>
            <w:r w:rsidRPr="004200F4">
              <w:rPr>
                <w:rFonts w:ascii="Arial" w:hAnsi="Arial" w:cs="Arial"/>
                <w:sz w:val="24"/>
                <w:szCs w:val="24"/>
              </w:rPr>
              <w:t>.</w:t>
            </w:r>
          </w:p>
          <w:p w:rsidR="001538BE" w:rsidRPr="004200F4" w:rsidRDefault="001538BE" w:rsidP="001538BE">
            <w:pPr>
              <w:pStyle w:val="ListParagraph"/>
              <w:ind w:left="1080"/>
              <w:rPr>
                <w:rFonts w:ascii="Arial" w:hAnsi="Arial" w:cs="Arial"/>
                <w:sz w:val="24"/>
                <w:szCs w:val="24"/>
              </w:rPr>
            </w:pPr>
          </w:p>
          <w:p w:rsidR="001538BE" w:rsidRPr="004200F4" w:rsidRDefault="001538BE" w:rsidP="001538BE">
            <w:pPr>
              <w:pStyle w:val="ListParagraph"/>
              <w:ind w:left="1080"/>
              <w:rPr>
                <w:rFonts w:ascii="Arial" w:hAnsi="Arial" w:cs="Arial"/>
                <w:sz w:val="24"/>
                <w:szCs w:val="24"/>
              </w:rPr>
            </w:pPr>
            <w:r w:rsidRPr="004200F4">
              <w:rPr>
                <w:rFonts w:ascii="Arial" w:hAnsi="Arial" w:cs="Arial"/>
                <w:b/>
                <w:sz w:val="24"/>
                <w:szCs w:val="24"/>
              </w:rPr>
              <w:t>Gathering Evidence</w:t>
            </w:r>
            <w:r w:rsidRPr="004200F4">
              <w:rPr>
                <w:rFonts w:ascii="Arial" w:hAnsi="Arial" w:cs="Arial"/>
                <w:sz w:val="24"/>
                <w:szCs w:val="24"/>
              </w:rPr>
              <w:t>- A Forensic Accountant must be professional in gathering evidence from the beginning of the investigation in order to ensure the findings are admissible in court. They must conduct a thorough investigation in effect leaving “no stones unturned”. In order to carry this out they must also have attention to detail skills. In order to gather evidence effectively a Forensic Accountant must have knowledge of GAAP “General Accepted Accounting Principles” so as to ensure the rules are being followed in preparing financial statements.</w:t>
            </w:r>
          </w:p>
          <w:p w:rsidR="001538BE" w:rsidRPr="004200F4" w:rsidRDefault="001538BE" w:rsidP="001538BE">
            <w:pPr>
              <w:pStyle w:val="ListParagraph"/>
              <w:ind w:left="1080"/>
              <w:rPr>
                <w:rFonts w:ascii="Arial" w:hAnsi="Arial" w:cs="Arial"/>
                <w:sz w:val="24"/>
                <w:szCs w:val="24"/>
              </w:rPr>
            </w:pPr>
          </w:p>
          <w:p w:rsidR="001538BE" w:rsidRPr="004200F4" w:rsidRDefault="001538BE" w:rsidP="001538BE">
            <w:pPr>
              <w:pStyle w:val="ListParagraph"/>
              <w:ind w:left="1080"/>
              <w:rPr>
                <w:rFonts w:ascii="Arial" w:hAnsi="Arial" w:cs="Arial"/>
                <w:sz w:val="24"/>
                <w:szCs w:val="24"/>
              </w:rPr>
            </w:pPr>
            <w:r w:rsidRPr="004200F4">
              <w:rPr>
                <w:rFonts w:ascii="Arial" w:hAnsi="Arial" w:cs="Arial"/>
                <w:b/>
                <w:sz w:val="24"/>
                <w:szCs w:val="24"/>
              </w:rPr>
              <w:t>Presentation of Findings</w:t>
            </w:r>
            <w:r w:rsidRPr="004200F4">
              <w:rPr>
                <w:rFonts w:ascii="Arial" w:hAnsi="Arial" w:cs="Arial"/>
                <w:sz w:val="24"/>
                <w:szCs w:val="24"/>
              </w:rPr>
              <w:t>- a Forensic Accountant must be able to pres</w:t>
            </w:r>
            <w:r w:rsidR="002E0AA7">
              <w:rPr>
                <w:rFonts w:ascii="Arial" w:hAnsi="Arial" w:cs="Arial"/>
                <w:sz w:val="24"/>
                <w:szCs w:val="24"/>
              </w:rPr>
              <w:t>ent their findings in an easy and</w:t>
            </w:r>
            <w:r w:rsidRPr="004200F4">
              <w:rPr>
                <w:rFonts w:ascii="Arial" w:hAnsi="Arial" w:cs="Arial"/>
                <w:sz w:val="24"/>
                <w:szCs w:val="24"/>
              </w:rPr>
              <w:t xml:space="preserve"> understand</w:t>
            </w:r>
            <w:r w:rsidR="002E0AA7">
              <w:rPr>
                <w:rFonts w:ascii="Arial" w:hAnsi="Arial" w:cs="Arial"/>
                <w:sz w:val="24"/>
                <w:szCs w:val="24"/>
              </w:rPr>
              <w:t>able</w:t>
            </w:r>
            <w:r w:rsidRPr="004200F4">
              <w:rPr>
                <w:rFonts w:ascii="Arial" w:hAnsi="Arial" w:cs="Arial"/>
                <w:sz w:val="24"/>
                <w:szCs w:val="24"/>
              </w:rPr>
              <w:t xml:space="preserve"> format. They must also have a knowledge of the law in relation to their findings to prove whether or not any fraudulent activity has taken place when all evidence has been correlated and measured against the law.</w:t>
            </w:r>
          </w:p>
          <w:p w:rsidR="001538BE" w:rsidRPr="004200F4" w:rsidRDefault="001538BE" w:rsidP="001538BE">
            <w:pPr>
              <w:pStyle w:val="ListParagraph"/>
              <w:ind w:left="1080"/>
              <w:rPr>
                <w:rFonts w:ascii="Arial" w:hAnsi="Arial" w:cs="Arial"/>
                <w:sz w:val="24"/>
                <w:szCs w:val="24"/>
              </w:rPr>
            </w:pPr>
          </w:p>
          <w:p w:rsidR="001538BE" w:rsidRDefault="001538BE" w:rsidP="001538BE">
            <w:pPr>
              <w:pStyle w:val="ListParagraph"/>
              <w:ind w:left="1080"/>
              <w:rPr>
                <w:rFonts w:ascii="Arial" w:hAnsi="Arial" w:cs="Arial"/>
                <w:sz w:val="24"/>
                <w:szCs w:val="24"/>
              </w:rPr>
            </w:pPr>
            <w:r w:rsidRPr="004200F4">
              <w:rPr>
                <w:rFonts w:ascii="Arial" w:hAnsi="Arial" w:cs="Arial"/>
                <w:b/>
                <w:sz w:val="24"/>
                <w:szCs w:val="24"/>
              </w:rPr>
              <w:t>Investigative Skills</w:t>
            </w:r>
            <w:r w:rsidRPr="004200F4">
              <w:rPr>
                <w:rFonts w:ascii="Arial" w:hAnsi="Arial" w:cs="Arial"/>
                <w:sz w:val="24"/>
                <w:szCs w:val="24"/>
              </w:rPr>
              <w:t>- Another skill they must possess is investigative skills, not only to gather informatio</w:t>
            </w:r>
            <w:r w:rsidR="00FF6DD7">
              <w:rPr>
                <w:rFonts w:ascii="Arial" w:hAnsi="Arial" w:cs="Arial"/>
                <w:sz w:val="24"/>
                <w:szCs w:val="24"/>
              </w:rPr>
              <w:t>n</w:t>
            </w:r>
            <w:r w:rsidRPr="004200F4">
              <w:rPr>
                <w:rFonts w:ascii="Arial" w:hAnsi="Arial" w:cs="Arial"/>
                <w:sz w:val="24"/>
                <w:szCs w:val="24"/>
              </w:rPr>
              <w:t xml:space="preserve"> on the fraudulent activities but also the motive behind the finding plus what opportunity one had for the crime to take place. They must be able to think unconventionally, not just using their accounting skills but also other means to get forensic evidence. Forensic evidence such as whether there were any small amounts of money missing-that were unaccounted for, as fraudsters usually start small before embezzling bigger amounts.</w:t>
            </w:r>
          </w:p>
          <w:p w:rsidR="00CC6E1F" w:rsidRPr="004200F4" w:rsidRDefault="00CC6E1F" w:rsidP="001538BE">
            <w:pPr>
              <w:pStyle w:val="ListParagraph"/>
              <w:ind w:left="1080"/>
              <w:rPr>
                <w:rFonts w:ascii="Arial" w:hAnsi="Arial" w:cs="Arial"/>
                <w:sz w:val="24"/>
                <w:szCs w:val="24"/>
              </w:rPr>
            </w:pPr>
          </w:p>
          <w:p w:rsidR="001538BE" w:rsidRPr="004200F4" w:rsidRDefault="001538BE" w:rsidP="001538BE">
            <w:pPr>
              <w:pStyle w:val="ListParagraph"/>
              <w:ind w:left="1080"/>
              <w:rPr>
                <w:rFonts w:ascii="Arial" w:hAnsi="Arial" w:cs="Arial"/>
                <w:sz w:val="24"/>
                <w:szCs w:val="24"/>
              </w:rPr>
            </w:pPr>
            <w:r w:rsidRPr="004200F4">
              <w:rPr>
                <w:rFonts w:ascii="Arial" w:hAnsi="Arial" w:cs="Arial"/>
                <w:sz w:val="24"/>
                <w:szCs w:val="24"/>
              </w:rPr>
              <w:t xml:space="preserve">Also was the company </w:t>
            </w:r>
            <w:r w:rsidR="00BC42BF">
              <w:rPr>
                <w:rFonts w:ascii="Arial" w:hAnsi="Arial" w:cs="Arial"/>
                <w:sz w:val="24"/>
                <w:szCs w:val="24"/>
              </w:rPr>
              <w:t xml:space="preserve">or the employee </w:t>
            </w:r>
            <w:r w:rsidRPr="004200F4">
              <w:rPr>
                <w:rFonts w:ascii="Arial" w:hAnsi="Arial" w:cs="Arial"/>
                <w:sz w:val="24"/>
                <w:szCs w:val="24"/>
              </w:rPr>
              <w:t xml:space="preserve">struggling financially </w:t>
            </w:r>
            <w:proofErr w:type="gramStart"/>
            <w:r w:rsidRPr="004200F4">
              <w:rPr>
                <w:rFonts w:ascii="Arial" w:hAnsi="Arial" w:cs="Arial"/>
                <w:sz w:val="24"/>
                <w:szCs w:val="24"/>
              </w:rPr>
              <w:t>which</w:t>
            </w:r>
            <w:proofErr w:type="gramEnd"/>
            <w:r w:rsidRPr="004200F4">
              <w:rPr>
                <w:rFonts w:ascii="Arial" w:hAnsi="Arial" w:cs="Arial"/>
                <w:sz w:val="24"/>
                <w:szCs w:val="24"/>
              </w:rPr>
              <w:t xml:space="preserve"> could lead to them engaging in illegal activities in order to stay a</w:t>
            </w:r>
            <w:r>
              <w:rPr>
                <w:rFonts w:ascii="Arial" w:hAnsi="Arial" w:cs="Arial"/>
                <w:sz w:val="24"/>
                <w:szCs w:val="24"/>
              </w:rPr>
              <w:t>f</w:t>
            </w:r>
            <w:r w:rsidRPr="004200F4">
              <w:rPr>
                <w:rFonts w:ascii="Arial" w:hAnsi="Arial" w:cs="Arial"/>
                <w:sz w:val="24"/>
                <w:szCs w:val="24"/>
              </w:rPr>
              <w:t>loat. One example of this was The South Sea Bubble corporate fraud. The company was struggling due to lack of profits and so the</w:t>
            </w:r>
            <w:r w:rsidR="00FF6DD7">
              <w:rPr>
                <w:rFonts w:ascii="Arial" w:hAnsi="Arial" w:cs="Arial"/>
                <w:sz w:val="24"/>
                <w:szCs w:val="24"/>
              </w:rPr>
              <w:t>y</w:t>
            </w:r>
            <w:r w:rsidRPr="004200F4">
              <w:rPr>
                <w:rFonts w:ascii="Arial" w:hAnsi="Arial" w:cs="Arial"/>
                <w:sz w:val="24"/>
                <w:szCs w:val="24"/>
              </w:rPr>
              <w:t xml:space="preserve"> spread claims that they had new foreign ventures and trades between them and England has increased. This attracted new investors to buy the company shares. This was all fabricated information to increase sales on the company’s shares.</w:t>
            </w:r>
          </w:p>
          <w:p w:rsidR="001538BE" w:rsidRPr="004200F4" w:rsidRDefault="001538BE" w:rsidP="001538BE">
            <w:pPr>
              <w:pStyle w:val="ListParagraph"/>
              <w:ind w:left="1080"/>
              <w:rPr>
                <w:rFonts w:ascii="Arial" w:hAnsi="Arial" w:cs="Arial"/>
                <w:sz w:val="24"/>
                <w:szCs w:val="24"/>
              </w:rPr>
            </w:pPr>
            <w:r w:rsidRPr="004200F4">
              <w:rPr>
                <w:rFonts w:ascii="Arial" w:hAnsi="Arial" w:cs="Arial"/>
                <w:sz w:val="24"/>
                <w:szCs w:val="24"/>
              </w:rPr>
              <w:lastRenderedPageBreak/>
              <w:t>In conclusion along with the above skills a forensic accountant must also possess written and communicative skills in order to investigate and present findings. Critical thinking and technical accounting skills is also needed as they will need to think outside the box and to measure that the rules are being followed according to the GAAP. Also technological as most white collar crimes are done online and numeracy skills in order to balance the accounts ensuring no small amounts are accounted for amongst other calculations.</w:t>
            </w:r>
          </w:p>
          <w:p w:rsidR="001538BE" w:rsidRPr="004200F4" w:rsidRDefault="001538BE" w:rsidP="001538BE">
            <w:pPr>
              <w:pStyle w:val="ListParagraph"/>
              <w:ind w:left="1080"/>
              <w:rPr>
                <w:rFonts w:ascii="Arial" w:hAnsi="Arial" w:cs="Arial"/>
                <w:sz w:val="24"/>
                <w:szCs w:val="24"/>
              </w:rPr>
            </w:pPr>
          </w:p>
          <w:p w:rsidR="001538BE" w:rsidRPr="004200F4" w:rsidRDefault="001538BE" w:rsidP="001538BE">
            <w:pPr>
              <w:pStyle w:val="ListParagraph"/>
              <w:ind w:left="1080"/>
              <w:rPr>
                <w:rFonts w:ascii="Arial" w:hAnsi="Arial" w:cs="Arial"/>
                <w:sz w:val="24"/>
                <w:szCs w:val="24"/>
              </w:rPr>
            </w:pPr>
            <w:r w:rsidRPr="004200F4">
              <w:rPr>
                <w:rFonts w:ascii="Arial" w:hAnsi="Arial" w:cs="Arial"/>
                <w:b/>
                <w:sz w:val="24"/>
                <w:szCs w:val="24"/>
              </w:rPr>
              <w:t>iv</w:t>
            </w:r>
            <w:r w:rsidRPr="004200F4">
              <w:rPr>
                <w:rFonts w:ascii="Arial" w:hAnsi="Arial" w:cs="Arial"/>
                <w:sz w:val="24"/>
                <w:szCs w:val="24"/>
              </w:rPr>
              <w:t>. Basic steps involve in fraud investigation are:</w:t>
            </w:r>
          </w:p>
          <w:p w:rsidR="001538BE" w:rsidRPr="004200F4" w:rsidRDefault="001538BE" w:rsidP="001538BE">
            <w:pPr>
              <w:pStyle w:val="ListParagraph"/>
              <w:ind w:left="1080"/>
              <w:rPr>
                <w:rFonts w:ascii="Arial" w:hAnsi="Arial" w:cs="Arial"/>
                <w:sz w:val="24"/>
                <w:szCs w:val="24"/>
              </w:rPr>
            </w:pPr>
          </w:p>
          <w:p w:rsidR="001538BE" w:rsidRPr="004200F4" w:rsidRDefault="001538BE" w:rsidP="001538BE">
            <w:pPr>
              <w:pStyle w:val="ListParagraph"/>
              <w:numPr>
                <w:ilvl w:val="0"/>
                <w:numId w:val="3"/>
              </w:numPr>
              <w:spacing w:after="160" w:line="259" w:lineRule="auto"/>
              <w:rPr>
                <w:rFonts w:ascii="Arial" w:hAnsi="Arial" w:cs="Arial"/>
                <w:b/>
                <w:sz w:val="24"/>
                <w:szCs w:val="24"/>
              </w:rPr>
            </w:pPr>
            <w:r w:rsidRPr="004200F4">
              <w:rPr>
                <w:rFonts w:ascii="Arial" w:hAnsi="Arial" w:cs="Arial"/>
                <w:b/>
                <w:sz w:val="24"/>
                <w:szCs w:val="24"/>
              </w:rPr>
              <w:t>Deciding whether or not to accept the investigation:</w:t>
            </w:r>
          </w:p>
          <w:p w:rsidR="001538BE" w:rsidRPr="004200F4" w:rsidRDefault="001538BE" w:rsidP="001538BE">
            <w:pPr>
              <w:pStyle w:val="ListParagraph"/>
              <w:ind w:left="1440"/>
              <w:rPr>
                <w:rFonts w:ascii="Arial" w:hAnsi="Arial" w:cs="Arial"/>
                <w:b/>
                <w:sz w:val="24"/>
                <w:szCs w:val="24"/>
              </w:rPr>
            </w:pPr>
          </w:p>
          <w:p w:rsidR="001538BE" w:rsidRPr="004200F4" w:rsidRDefault="001538BE" w:rsidP="001538BE">
            <w:pPr>
              <w:pStyle w:val="ListParagraph"/>
              <w:ind w:left="1440"/>
              <w:rPr>
                <w:rFonts w:ascii="Arial" w:hAnsi="Arial" w:cs="Arial"/>
                <w:sz w:val="24"/>
                <w:szCs w:val="24"/>
              </w:rPr>
            </w:pPr>
            <w:r w:rsidRPr="004200F4">
              <w:rPr>
                <w:rFonts w:ascii="Arial" w:hAnsi="Arial" w:cs="Arial"/>
                <w:sz w:val="24"/>
                <w:szCs w:val="24"/>
              </w:rPr>
              <w:t>Before taking on an investigation the Forensic Accounting team must decide whether or not they possess the required skills for the investigation. Fraudulent activities take place on a daily basis and are ever changing. The team must decide whether they can match</w:t>
            </w:r>
            <w:r w:rsidR="00FF6DD7">
              <w:rPr>
                <w:rFonts w:ascii="Arial" w:hAnsi="Arial" w:cs="Arial"/>
                <w:sz w:val="24"/>
                <w:szCs w:val="24"/>
              </w:rPr>
              <w:t xml:space="preserve"> the skills of the fraudster for example</w:t>
            </w:r>
            <w:r w:rsidRPr="004200F4">
              <w:rPr>
                <w:rFonts w:ascii="Arial" w:hAnsi="Arial" w:cs="Arial"/>
                <w:sz w:val="24"/>
                <w:szCs w:val="24"/>
              </w:rPr>
              <w:t xml:space="preserve"> technological skills to decipher complex online transactions and layers of information that’s covering over the actual fraud.</w:t>
            </w:r>
          </w:p>
          <w:p w:rsidR="001538BE" w:rsidRPr="004200F4" w:rsidRDefault="001538BE" w:rsidP="001538BE">
            <w:pPr>
              <w:pStyle w:val="ListParagraph"/>
              <w:ind w:left="1440"/>
              <w:rPr>
                <w:rFonts w:ascii="Arial" w:hAnsi="Arial" w:cs="Arial"/>
                <w:b/>
                <w:sz w:val="24"/>
                <w:szCs w:val="24"/>
              </w:rPr>
            </w:pPr>
          </w:p>
          <w:p w:rsidR="001538BE" w:rsidRPr="004200F4" w:rsidRDefault="001538BE" w:rsidP="001538BE">
            <w:pPr>
              <w:pStyle w:val="ListParagraph"/>
              <w:numPr>
                <w:ilvl w:val="0"/>
                <w:numId w:val="3"/>
              </w:numPr>
              <w:spacing w:after="160" w:line="259" w:lineRule="auto"/>
              <w:rPr>
                <w:rFonts w:ascii="Arial" w:hAnsi="Arial" w:cs="Arial"/>
                <w:b/>
                <w:sz w:val="24"/>
                <w:szCs w:val="24"/>
              </w:rPr>
            </w:pPr>
            <w:r w:rsidRPr="004200F4">
              <w:rPr>
                <w:rFonts w:ascii="Arial" w:hAnsi="Arial" w:cs="Arial"/>
                <w:b/>
                <w:sz w:val="24"/>
                <w:szCs w:val="24"/>
              </w:rPr>
              <w:t>Identifying the Fraud that’s committed:</w:t>
            </w:r>
          </w:p>
          <w:p w:rsidR="001538BE" w:rsidRPr="004200F4" w:rsidRDefault="001538BE" w:rsidP="001538BE">
            <w:pPr>
              <w:pStyle w:val="ListParagraph"/>
              <w:ind w:left="1440"/>
              <w:rPr>
                <w:rFonts w:ascii="Arial" w:hAnsi="Arial" w:cs="Arial"/>
                <w:sz w:val="24"/>
                <w:szCs w:val="24"/>
              </w:rPr>
            </w:pPr>
          </w:p>
          <w:p w:rsidR="001538BE" w:rsidRPr="004200F4" w:rsidRDefault="001538BE" w:rsidP="001538BE">
            <w:pPr>
              <w:pStyle w:val="ListParagraph"/>
              <w:ind w:left="1440"/>
              <w:rPr>
                <w:rFonts w:ascii="Arial" w:hAnsi="Arial" w:cs="Arial"/>
                <w:sz w:val="24"/>
                <w:szCs w:val="24"/>
              </w:rPr>
            </w:pPr>
            <w:r w:rsidRPr="004200F4">
              <w:rPr>
                <w:rFonts w:ascii="Arial" w:hAnsi="Arial" w:cs="Arial"/>
                <w:sz w:val="24"/>
                <w:szCs w:val="24"/>
              </w:rPr>
              <w:t>This will narrow down the list of resources that the investigation requires-including human resources. It will also help the Forensic accounting team in identifying what legal body the particular fraud falls under and can recruit their help in providing expertise information for their investigation.</w:t>
            </w:r>
          </w:p>
          <w:p w:rsidR="001538BE" w:rsidRPr="004200F4" w:rsidRDefault="001538BE" w:rsidP="001538BE">
            <w:pPr>
              <w:pStyle w:val="ListParagraph"/>
              <w:ind w:left="1440"/>
              <w:rPr>
                <w:rFonts w:ascii="Arial" w:hAnsi="Arial" w:cs="Arial"/>
                <w:sz w:val="24"/>
                <w:szCs w:val="24"/>
              </w:rPr>
            </w:pPr>
          </w:p>
          <w:p w:rsidR="001538BE" w:rsidRPr="004200F4" w:rsidRDefault="001538BE" w:rsidP="001538BE">
            <w:pPr>
              <w:pStyle w:val="ListParagraph"/>
              <w:numPr>
                <w:ilvl w:val="0"/>
                <w:numId w:val="3"/>
              </w:numPr>
              <w:spacing w:after="160" w:line="259" w:lineRule="auto"/>
              <w:rPr>
                <w:rFonts w:ascii="Arial" w:hAnsi="Arial" w:cs="Arial"/>
                <w:b/>
                <w:sz w:val="24"/>
                <w:szCs w:val="24"/>
              </w:rPr>
            </w:pPr>
            <w:r w:rsidRPr="004200F4">
              <w:rPr>
                <w:rFonts w:ascii="Arial" w:hAnsi="Arial" w:cs="Arial"/>
                <w:b/>
                <w:sz w:val="24"/>
                <w:szCs w:val="24"/>
              </w:rPr>
              <w:t>Planning the Investigation:</w:t>
            </w:r>
          </w:p>
          <w:p w:rsidR="001538BE" w:rsidRPr="004200F4" w:rsidRDefault="001538BE" w:rsidP="001538BE">
            <w:pPr>
              <w:pStyle w:val="ListParagraph"/>
              <w:ind w:left="1440"/>
              <w:rPr>
                <w:rFonts w:ascii="Arial" w:hAnsi="Arial" w:cs="Arial"/>
                <w:b/>
                <w:sz w:val="24"/>
                <w:szCs w:val="24"/>
              </w:rPr>
            </w:pPr>
          </w:p>
          <w:p w:rsidR="001538BE" w:rsidRPr="004200F4" w:rsidRDefault="001538BE" w:rsidP="001538BE">
            <w:pPr>
              <w:pStyle w:val="ListParagraph"/>
              <w:ind w:left="1440"/>
              <w:rPr>
                <w:rFonts w:ascii="Arial" w:hAnsi="Arial" w:cs="Arial"/>
                <w:sz w:val="24"/>
                <w:szCs w:val="24"/>
              </w:rPr>
            </w:pPr>
            <w:r w:rsidRPr="004200F4">
              <w:rPr>
                <w:rFonts w:ascii="Arial" w:hAnsi="Arial" w:cs="Arial"/>
                <w:sz w:val="24"/>
                <w:szCs w:val="24"/>
              </w:rPr>
              <w:t>It is important to plan the investigation. This can help the team to be more focused and the task at hand can be more easily measured. If the investigation is planned the team can document everything that lead up to the fraud taking place. The plan also help to organise the investigation and help the team to better analyse if there are any inconsistencies in the interviewees statements.</w:t>
            </w:r>
          </w:p>
          <w:p w:rsidR="001538BE" w:rsidRPr="004200F4" w:rsidRDefault="001538BE" w:rsidP="001538BE">
            <w:pPr>
              <w:pStyle w:val="ListParagraph"/>
              <w:ind w:left="1440"/>
              <w:rPr>
                <w:rFonts w:ascii="Arial" w:hAnsi="Arial" w:cs="Arial"/>
                <w:b/>
                <w:sz w:val="24"/>
                <w:szCs w:val="24"/>
              </w:rPr>
            </w:pPr>
          </w:p>
          <w:p w:rsidR="001538BE" w:rsidRPr="004200F4" w:rsidRDefault="001538BE" w:rsidP="001538BE">
            <w:pPr>
              <w:pStyle w:val="ListParagraph"/>
              <w:numPr>
                <w:ilvl w:val="0"/>
                <w:numId w:val="3"/>
              </w:numPr>
              <w:spacing w:after="160" w:line="259" w:lineRule="auto"/>
              <w:rPr>
                <w:rFonts w:ascii="Arial" w:hAnsi="Arial" w:cs="Arial"/>
                <w:b/>
                <w:sz w:val="24"/>
                <w:szCs w:val="24"/>
              </w:rPr>
            </w:pPr>
            <w:r w:rsidRPr="004200F4">
              <w:rPr>
                <w:rFonts w:ascii="Arial" w:hAnsi="Arial" w:cs="Arial"/>
                <w:b/>
                <w:sz w:val="24"/>
                <w:szCs w:val="24"/>
              </w:rPr>
              <w:t>Gathering Evidence</w:t>
            </w:r>
          </w:p>
          <w:p w:rsidR="001538BE" w:rsidRPr="004200F4" w:rsidRDefault="001538BE" w:rsidP="001538BE">
            <w:pPr>
              <w:pStyle w:val="ListParagraph"/>
              <w:ind w:left="1440"/>
              <w:rPr>
                <w:rFonts w:ascii="Arial" w:hAnsi="Arial" w:cs="Arial"/>
                <w:sz w:val="24"/>
                <w:szCs w:val="24"/>
              </w:rPr>
            </w:pPr>
          </w:p>
          <w:p w:rsidR="001538BE" w:rsidRPr="004200F4" w:rsidRDefault="001538BE" w:rsidP="001538BE">
            <w:pPr>
              <w:pStyle w:val="ListParagraph"/>
              <w:ind w:left="1440"/>
              <w:rPr>
                <w:rFonts w:ascii="Arial" w:hAnsi="Arial" w:cs="Arial"/>
                <w:sz w:val="24"/>
                <w:szCs w:val="24"/>
              </w:rPr>
            </w:pPr>
            <w:r w:rsidRPr="004200F4">
              <w:rPr>
                <w:rFonts w:ascii="Arial" w:hAnsi="Arial" w:cs="Arial"/>
                <w:sz w:val="24"/>
                <w:szCs w:val="24"/>
              </w:rPr>
              <w:t xml:space="preserve">The team must take extra care and vigilance in gathering evidence from the beginning of the investigation. This is to ensure all evidence are admissible in court. The evidence must also be gathered in a systematic order where the information can be easily followed whether via paper trail, physical evidence or any other means that can be classed as evidence in the court of law. The Forensic Accountant must also ensure all evidence is kept secure, away from being tampered with. Once the investigation is over the Forensic accountant must ensure that the findings are easily understood by a layman or anyone </w:t>
            </w:r>
            <w:r w:rsidRPr="004200F4">
              <w:rPr>
                <w:rFonts w:ascii="Arial" w:hAnsi="Arial" w:cs="Arial"/>
                <w:sz w:val="24"/>
                <w:szCs w:val="24"/>
              </w:rPr>
              <w:lastRenderedPageBreak/>
              <w:t>without a Forensic Accountant background knowledge especially if the findings need to be presented in court.</w:t>
            </w:r>
          </w:p>
          <w:p w:rsidR="001538BE" w:rsidRPr="004200F4" w:rsidRDefault="001538BE" w:rsidP="001538BE">
            <w:pPr>
              <w:pStyle w:val="ListParagraph"/>
              <w:ind w:left="1440"/>
              <w:rPr>
                <w:rFonts w:ascii="Arial" w:hAnsi="Arial" w:cs="Arial"/>
                <w:sz w:val="24"/>
                <w:szCs w:val="24"/>
              </w:rPr>
            </w:pPr>
          </w:p>
          <w:p w:rsidR="001538BE" w:rsidRDefault="001538BE" w:rsidP="001538BE">
            <w:pPr>
              <w:rPr>
                <w:rFonts w:ascii="Arial" w:hAnsi="Arial" w:cs="Arial"/>
                <w:sz w:val="24"/>
                <w:szCs w:val="24"/>
              </w:rPr>
            </w:pPr>
            <w:r w:rsidRPr="004200F4">
              <w:rPr>
                <w:rFonts w:ascii="Arial" w:hAnsi="Arial" w:cs="Arial"/>
                <w:b/>
                <w:sz w:val="24"/>
                <w:szCs w:val="24"/>
              </w:rPr>
              <w:t>v.</w:t>
            </w:r>
            <w:r w:rsidRPr="004200F4">
              <w:rPr>
                <w:rFonts w:ascii="Arial" w:hAnsi="Arial" w:cs="Arial"/>
                <w:sz w:val="24"/>
                <w:szCs w:val="24"/>
              </w:rPr>
              <w:t xml:space="preserve"> How would you distinguish forensic accounting, fraud auditing, and investigative auditing from financial auditing?</w:t>
            </w:r>
          </w:p>
          <w:p w:rsidR="0082268E" w:rsidRPr="004200F4" w:rsidRDefault="0082268E" w:rsidP="001538BE">
            <w:pPr>
              <w:rPr>
                <w:rFonts w:ascii="Arial" w:hAnsi="Arial" w:cs="Arial"/>
                <w:sz w:val="24"/>
                <w:szCs w:val="24"/>
              </w:rPr>
            </w:pP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Forensic Accounting according to George A Manning is collecting monetary information that can be used in the Court of law to prove or disprove a financial crime. Forensic accounting scrutinises accounting information so as to prove or disprove a financial crime or fraudulent activities has taken place before the Court of law.</w:t>
            </w: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While Fraud Auditing is an in-depth review of all the company's financial documents to show there are no irregularities between the company's financial statement and the numbers. Some companies perform a fraud audit not only if they suspect fraud but also as a prevention technique and to stop embezzlement before larger amounts are taken.</w:t>
            </w: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Investigative auditing is identifying, discovering, quantifying and prevention of fraud, money laundering and financial advantage gained through terror. It evaluates financial records of a business specifically the accounts to find out if there are any inconsistencies and it traces the movement of the company's money and assets.</w:t>
            </w: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As oppose to Financial Auditing which is an independent and impartial analysis of the company's financial reports and how it goes about reporting its finance. This is usually done by an external auditor who is not a stakeholder or have any relation or connection with the company, so that the report can be fair. This is also done in order for the Shareholders to be rest assured that the financial statements are correct and complete.</w:t>
            </w: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Therefore the differences between Forensic Accounting, Fraud Auditing, Investigative Auditing and Financial Auditing are: Forensic Accounting is collecting financial information that can be used in the Court of law to prove or disprove a financial crime. While Fraud Auditing is an in-depth review of all the company's financial documents to show there are no irregularities between the company's financial statement and the numbers. While Investigative Auditing traces the company's money and assets to discover whether there are any inconsistencies in the accounts. While Financial Auditing is an independent, impartial analysis of the company's financial reports.</w:t>
            </w: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1538BE" w:rsidP="001538BE">
            <w:pPr>
              <w:shd w:val="clear" w:color="auto" w:fill="FFFFFF"/>
              <w:spacing w:line="320" w:lineRule="atLeast"/>
              <w:rPr>
                <w:rFonts w:ascii="Arial" w:eastAsia="Times New Roman" w:hAnsi="Arial" w:cs="Arial"/>
                <w:b/>
                <w:color w:val="444444"/>
                <w:sz w:val="24"/>
                <w:szCs w:val="24"/>
                <w:lang w:eastAsia="en-GB"/>
              </w:rPr>
            </w:pPr>
            <w:r w:rsidRPr="004200F4">
              <w:rPr>
                <w:rFonts w:ascii="Arial" w:eastAsia="Times New Roman" w:hAnsi="Arial" w:cs="Arial"/>
                <w:b/>
                <w:color w:val="444444"/>
                <w:sz w:val="24"/>
                <w:szCs w:val="24"/>
                <w:lang w:eastAsia="en-GB"/>
              </w:rPr>
              <w:t>Case Study</w:t>
            </w:r>
          </w:p>
          <w:p w:rsidR="001538BE" w:rsidRPr="004200F4" w:rsidRDefault="001538BE" w:rsidP="001538BE">
            <w:pPr>
              <w:shd w:val="clear" w:color="auto" w:fill="FFFFFF"/>
              <w:spacing w:line="320" w:lineRule="atLeast"/>
              <w:rPr>
                <w:rFonts w:ascii="Arial" w:eastAsia="Times New Roman" w:hAnsi="Arial" w:cs="Arial"/>
                <w:b/>
                <w:color w:val="444444"/>
                <w:sz w:val="24"/>
                <w:szCs w:val="24"/>
                <w:lang w:eastAsia="en-GB"/>
              </w:rPr>
            </w:pPr>
          </w:p>
          <w:p w:rsidR="001538BE" w:rsidRPr="004200F4" w:rsidRDefault="001538BE" w:rsidP="001538BE">
            <w:pPr>
              <w:pStyle w:val="ListParagraph"/>
              <w:numPr>
                <w:ilvl w:val="0"/>
                <w:numId w:val="4"/>
              </w:numPr>
              <w:shd w:val="clear" w:color="auto" w:fill="FFFFFF"/>
              <w:spacing w:line="320" w:lineRule="atLeast"/>
              <w:rPr>
                <w:rFonts w:ascii="Arial" w:eastAsia="Times New Roman" w:hAnsi="Arial" w:cs="Arial"/>
                <w:b/>
                <w:color w:val="444444"/>
                <w:sz w:val="24"/>
                <w:szCs w:val="24"/>
                <w:lang w:eastAsia="en-GB"/>
              </w:rPr>
            </w:pPr>
            <w:r w:rsidRPr="004200F4">
              <w:rPr>
                <w:rFonts w:ascii="Arial" w:eastAsia="Times New Roman" w:hAnsi="Arial" w:cs="Arial"/>
                <w:b/>
                <w:color w:val="444444"/>
                <w:sz w:val="24"/>
                <w:szCs w:val="24"/>
                <w:lang w:eastAsia="en-GB"/>
              </w:rPr>
              <w:t>How should the investigation start?</w:t>
            </w: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lastRenderedPageBreak/>
              <w:t>The first step is to plan the investigation. The Forensic Accountant must first identify what fraud the administrator committed, which in this case is the embezzlement of funds, He didn’t adhere to the Fraud Act 2006 section 4 Fraud by abuse of power. Also how long was this going on for and how many other people are involved. Plus how much money the school board loss as a result. Then the Forensic accountant can carefully gather evidence that are admissible in court.</w:t>
            </w: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1538BE" w:rsidP="001538BE">
            <w:pPr>
              <w:pStyle w:val="ListParagraph"/>
              <w:numPr>
                <w:ilvl w:val="0"/>
                <w:numId w:val="4"/>
              </w:numPr>
              <w:shd w:val="clear" w:color="auto" w:fill="FFFFFF"/>
              <w:spacing w:line="320" w:lineRule="atLeast"/>
              <w:rPr>
                <w:rFonts w:ascii="Arial" w:eastAsia="Times New Roman" w:hAnsi="Arial" w:cs="Arial"/>
                <w:b/>
                <w:color w:val="444444"/>
                <w:sz w:val="24"/>
                <w:szCs w:val="24"/>
                <w:lang w:eastAsia="en-GB"/>
              </w:rPr>
            </w:pPr>
            <w:r w:rsidRPr="004200F4">
              <w:rPr>
                <w:rFonts w:ascii="Arial" w:eastAsia="Times New Roman" w:hAnsi="Arial" w:cs="Arial"/>
                <w:b/>
                <w:color w:val="444444"/>
                <w:sz w:val="24"/>
                <w:szCs w:val="24"/>
                <w:lang w:eastAsia="en-GB"/>
              </w:rPr>
              <w:t>Some documents that can help to disclose the administrator’s fraudulent activities.</w:t>
            </w: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1538BE" w:rsidP="001538BE">
            <w:pPr>
              <w:pStyle w:val="ListParagraph"/>
              <w:numPr>
                <w:ilvl w:val="0"/>
                <w:numId w:val="3"/>
              </w:num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The school boards credit card statements- This may show the different payments the administrator embezzled such as payments at a gas station or for meals and entertainment.</w:t>
            </w:r>
          </w:p>
          <w:p w:rsidR="001538BE" w:rsidRPr="004200F4" w:rsidRDefault="001538BE" w:rsidP="001538BE">
            <w:pPr>
              <w:pStyle w:val="ListParagraph"/>
              <w:numPr>
                <w:ilvl w:val="0"/>
                <w:numId w:val="3"/>
              </w:num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The school board’s annual budget statement- this can be used to analyse the school boards cash flow, their liabilities (money going out and why).</w:t>
            </w:r>
          </w:p>
          <w:p w:rsidR="001538BE" w:rsidRPr="004200F4" w:rsidRDefault="001538BE" w:rsidP="001538BE">
            <w:pPr>
              <w:pStyle w:val="ListParagraph"/>
              <w:numPr>
                <w:ilvl w:val="0"/>
                <w:numId w:val="3"/>
              </w:num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The administrators check book- As this was used to write checks to himself, this can be used to measure whether the checks that are written was used to embezzle funds to pay for personal expenses.</w:t>
            </w:r>
          </w:p>
          <w:p w:rsidR="001538BE" w:rsidRPr="004200F4" w:rsidRDefault="001538BE" w:rsidP="001538BE">
            <w:pPr>
              <w:pStyle w:val="ListParagraph"/>
              <w:numPr>
                <w:ilvl w:val="0"/>
                <w:numId w:val="3"/>
              </w:num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The administrator’s personal Bank statements- This can be used to show all the money (checks) going in and from where. The statement will also show the check number which can be used to compare with the school boards check book that was being used by the Administrator.</w:t>
            </w:r>
          </w:p>
          <w:p w:rsidR="001538BE" w:rsidRPr="004200F4" w:rsidRDefault="001538BE" w:rsidP="001538BE">
            <w:pPr>
              <w:pStyle w:val="ListParagraph"/>
              <w:numPr>
                <w:ilvl w:val="0"/>
                <w:numId w:val="3"/>
              </w:numPr>
              <w:shd w:val="clear" w:color="auto" w:fill="FFFFFF"/>
              <w:spacing w:line="320" w:lineRule="atLeast"/>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The bills submitted by the Administrator- These records could be checked to see if all the expenses were related to the school board or not.</w:t>
            </w:r>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1538BE" w:rsidP="001538BE">
            <w:pPr>
              <w:pStyle w:val="ListParagraph"/>
              <w:numPr>
                <w:ilvl w:val="0"/>
                <w:numId w:val="4"/>
              </w:numPr>
              <w:shd w:val="clear" w:color="auto" w:fill="FFFFFF"/>
              <w:spacing w:line="320" w:lineRule="atLeast"/>
              <w:rPr>
                <w:rFonts w:ascii="Arial" w:eastAsia="Times New Roman" w:hAnsi="Arial" w:cs="Arial"/>
                <w:b/>
                <w:color w:val="444444"/>
                <w:sz w:val="24"/>
                <w:szCs w:val="24"/>
                <w:lang w:eastAsia="en-GB"/>
              </w:rPr>
            </w:pPr>
            <w:r w:rsidRPr="004200F4">
              <w:rPr>
                <w:rFonts w:ascii="Arial" w:eastAsia="Times New Roman" w:hAnsi="Arial" w:cs="Arial"/>
                <w:b/>
                <w:color w:val="444444"/>
                <w:sz w:val="24"/>
                <w:szCs w:val="24"/>
                <w:lang w:eastAsia="en-GB"/>
              </w:rPr>
              <w:t>The Forensic Accountant chosen should be one with:</w:t>
            </w:r>
          </w:p>
          <w:p w:rsidR="001538BE" w:rsidRPr="004200F4" w:rsidRDefault="001538BE" w:rsidP="001538BE">
            <w:pPr>
              <w:pStyle w:val="ListParagraph"/>
              <w:ind w:left="1440"/>
              <w:rPr>
                <w:rFonts w:ascii="Arial" w:hAnsi="Arial" w:cs="Arial"/>
                <w:sz w:val="24"/>
                <w:szCs w:val="24"/>
              </w:rPr>
            </w:pPr>
          </w:p>
          <w:p w:rsidR="001538BE" w:rsidRPr="004200F4" w:rsidRDefault="001538BE" w:rsidP="001538BE">
            <w:pPr>
              <w:pStyle w:val="ListParagraph"/>
              <w:ind w:left="1440"/>
              <w:rPr>
                <w:rFonts w:ascii="Arial" w:eastAsia="Times New Roman" w:hAnsi="Arial" w:cs="Arial"/>
                <w:color w:val="444444"/>
                <w:sz w:val="24"/>
                <w:szCs w:val="24"/>
                <w:lang w:eastAsia="en-GB"/>
              </w:rPr>
            </w:pPr>
            <w:r w:rsidRPr="004200F4">
              <w:rPr>
                <w:rFonts w:ascii="Arial" w:hAnsi="Arial" w:cs="Arial"/>
                <w:b/>
                <w:sz w:val="24"/>
                <w:szCs w:val="24"/>
              </w:rPr>
              <w:t>Numeracy and financial skills</w:t>
            </w:r>
            <w:r w:rsidRPr="004200F4">
              <w:rPr>
                <w:rFonts w:ascii="Arial" w:hAnsi="Arial" w:cs="Arial"/>
                <w:sz w:val="24"/>
                <w:szCs w:val="24"/>
              </w:rPr>
              <w:t xml:space="preserve">- In order to calculate </w:t>
            </w:r>
            <w:r w:rsidRPr="004200F4">
              <w:rPr>
                <w:rFonts w:ascii="Arial" w:eastAsia="Times New Roman" w:hAnsi="Arial" w:cs="Arial"/>
                <w:color w:val="444444"/>
                <w:sz w:val="24"/>
                <w:szCs w:val="24"/>
                <w:lang w:eastAsia="en-GB"/>
              </w:rPr>
              <w:t>and analyse the school boards cash flow, their liabilities (money going out and why) also to sum up payments the administrator embezzled such as payments at a gas station or for meals and entertainment. They must have financial skills so as to know what counts as a School board expense and a personal expense.</w:t>
            </w:r>
          </w:p>
          <w:p w:rsidR="001538BE" w:rsidRPr="004200F4" w:rsidRDefault="001538BE" w:rsidP="001538BE">
            <w:pPr>
              <w:pStyle w:val="ListParagraph"/>
              <w:ind w:left="1440"/>
              <w:rPr>
                <w:rFonts w:ascii="Arial" w:eastAsia="Times New Roman" w:hAnsi="Arial" w:cs="Arial"/>
                <w:color w:val="444444"/>
                <w:sz w:val="24"/>
                <w:szCs w:val="24"/>
                <w:lang w:eastAsia="en-GB"/>
              </w:rPr>
            </w:pPr>
          </w:p>
          <w:p w:rsidR="001538BE" w:rsidRPr="004200F4" w:rsidRDefault="001538BE" w:rsidP="001538BE">
            <w:pPr>
              <w:pStyle w:val="ListParagraph"/>
              <w:ind w:left="1440"/>
              <w:rPr>
                <w:rFonts w:ascii="Arial" w:hAnsi="Arial" w:cs="Arial"/>
                <w:sz w:val="24"/>
                <w:szCs w:val="24"/>
              </w:rPr>
            </w:pPr>
            <w:r w:rsidRPr="004200F4">
              <w:rPr>
                <w:rFonts w:ascii="Arial" w:hAnsi="Arial" w:cs="Arial"/>
                <w:b/>
                <w:sz w:val="24"/>
                <w:szCs w:val="24"/>
              </w:rPr>
              <w:t xml:space="preserve">Be able to think like a Fraudster and investigative skills- </w:t>
            </w:r>
            <w:r w:rsidRPr="004200F4">
              <w:rPr>
                <w:rFonts w:ascii="Arial" w:hAnsi="Arial" w:cs="Arial"/>
                <w:sz w:val="24"/>
                <w:szCs w:val="24"/>
              </w:rPr>
              <w:t>To be able to decipher layers of information that the Administrator may hide his expenses or cover them, passing them off to be expenses related to the school board. They must be able to investigate from the beginning in such a way that all the information are admissible in court.</w:t>
            </w:r>
          </w:p>
          <w:p w:rsidR="001538BE" w:rsidRPr="004200F4" w:rsidRDefault="001538BE" w:rsidP="001538BE">
            <w:pPr>
              <w:pStyle w:val="ListParagraph"/>
              <w:ind w:left="1440"/>
              <w:rPr>
                <w:rFonts w:ascii="Arial" w:eastAsia="Times New Roman" w:hAnsi="Arial" w:cs="Arial"/>
                <w:b/>
                <w:color w:val="444444"/>
                <w:sz w:val="24"/>
                <w:szCs w:val="24"/>
                <w:lang w:eastAsia="en-GB"/>
              </w:rPr>
            </w:pPr>
          </w:p>
          <w:p w:rsidR="001538BE" w:rsidRPr="004200F4" w:rsidRDefault="001538BE" w:rsidP="001538BE">
            <w:pPr>
              <w:pStyle w:val="ListParagraph"/>
              <w:ind w:left="1440"/>
              <w:rPr>
                <w:rFonts w:ascii="Arial" w:eastAsia="Times New Roman" w:hAnsi="Arial" w:cs="Arial"/>
                <w:color w:val="444444"/>
                <w:sz w:val="24"/>
                <w:szCs w:val="24"/>
                <w:lang w:eastAsia="en-GB"/>
              </w:rPr>
            </w:pPr>
            <w:r w:rsidRPr="004200F4">
              <w:rPr>
                <w:rFonts w:ascii="Arial" w:eastAsia="Times New Roman" w:hAnsi="Arial" w:cs="Arial"/>
                <w:b/>
                <w:color w:val="444444"/>
                <w:sz w:val="24"/>
                <w:szCs w:val="24"/>
                <w:lang w:eastAsia="en-GB"/>
              </w:rPr>
              <w:t>Accounting and legal skills</w:t>
            </w:r>
            <w:r w:rsidRPr="004200F4">
              <w:rPr>
                <w:rFonts w:ascii="Arial" w:eastAsia="Times New Roman" w:hAnsi="Arial" w:cs="Arial"/>
                <w:color w:val="444444"/>
                <w:sz w:val="24"/>
                <w:szCs w:val="24"/>
                <w:lang w:eastAsia="en-GB"/>
              </w:rPr>
              <w:t xml:space="preserve">- The Forensic Accountant must have accounting skills in order to scrutinise the board’s accounts, to prove </w:t>
            </w:r>
            <w:r w:rsidRPr="004200F4">
              <w:rPr>
                <w:rFonts w:ascii="Arial" w:eastAsia="Times New Roman" w:hAnsi="Arial" w:cs="Arial"/>
                <w:color w:val="444444"/>
                <w:sz w:val="24"/>
                <w:szCs w:val="24"/>
                <w:lang w:eastAsia="en-GB"/>
              </w:rPr>
              <w:lastRenderedPageBreak/>
              <w:t>any inconsistencies and fraudulent activities. He must also be aware of the legislations such as the Fraud Act 2006. This would allow the Forensic Accountant to be aware of what section of this legislation was not adhered to and to prove it. They would also need to know about The Data Protection Act 1998, so as to know how much of the Administrators personal details they can legally apprehend.</w:t>
            </w:r>
          </w:p>
          <w:p w:rsidR="001538BE" w:rsidRPr="004200F4" w:rsidRDefault="001538BE" w:rsidP="001538BE">
            <w:pPr>
              <w:pStyle w:val="ListParagraph"/>
              <w:ind w:left="1440"/>
              <w:rPr>
                <w:rFonts w:ascii="Arial" w:eastAsia="Times New Roman" w:hAnsi="Arial" w:cs="Arial"/>
                <w:color w:val="444444"/>
                <w:sz w:val="24"/>
                <w:szCs w:val="24"/>
                <w:lang w:eastAsia="en-GB"/>
              </w:rPr>
            </w:pPr>
          </w:p>
          <w:p w:rsidR="001538BE" w:rsidRPr="004200F4" w:rsidRDefault="001538BE" w:rsidP="001538BE">
            <w:pPr>
              <w:pStyle w:val="ListParagraph"/>
              <w:ind w:left="1440"/>
              <w:rPr>
                <w:rFonts w:ascii="Arial" w:eastAsia="Times New Roman" w:hAnsi="Arial" w:cs="Arial"/>
                <w:color w:val="444444"/>
                <w:sz w:val="24"/>
                <w:szCs w:val="24"/>
                <w:lang w:eastAsia="en-GB"/>
              </w:rPr>
            </w:pPr>
          </w:p>
          <w:p w:rsidR="001538BE" w:rsidRPr="004200F4" w:rsidRDefault="001538BE" w:rsidP="001538BE">
            <w:pPr>
              <w:pStyle w:val="ListParagraph"/>
              <w:ind w:left="1440"/>
              <w:rPr>
                <w:rFonts w:ascii="Arial" w:eastAsia="Times New Roman" w:hAnsi="Arial" w:cs="Arial"/>
                <w:color w:val="444444"/>
                <w:sz w:val="24"/>
                <w:szCs w:val="24"/>
                <w:lang w:eastAsia="en-GB"/>
              </w:rPr>
            </w:pPr>
          </w:p>
          <w:p w:rsidR="001538BE" w:rsidRPr="004200F4" w:rsidRDefault="001538BE" w:rsidP="001538BE">
            <w:pPr>
              <w:pStyle w:val="ListParagraph"/>
              <w:numPr>
                <w:ilvl w:val="0"/>
                <w:numId w:val="4"/>
              </w:numPr>
              <w:spacing w:after="160" w:line="259" w:lineRule="auto"/>
              <w:rPr>
                <w:rFonts w:ascii="Arial" w:eastAsia="Times New Roman" w:hAnsi="Arial" w:cs="Arial"/>
                <w:b/>
                <w:color w:val="444444"/>
                <w:sz w:val="24"/>
                <w:szCs w:val="24"/>
                <w:lang w:eastAsia="en-GB"/>
              </w:rPr>
            </w:pPr>
            <w:r w:rsidRPr="004200F4">
              <w:rPr>
                <w:rFonts w:ascii="Arial" w:eastAsia="Times New Roman" w:hAnsi="Arial" w:cs="Arial"/>
                <w:b/>
                <w:color w:val="444444"/>
                <w:sz w:val="24"/>
                <w:szCs w:val="24"/>
                <w:lang w:eastAsia="en-GB"/>
              </w:rPr>
              <w:t>Should the Administrator be interviewed? If so, at what stage?</w:t>
            </w:r>
          </w:p>
          <w:p w:rsidR="00F853EE" w:rsidRDefault="001538BE" w:rsidP="001538BE">
            <w:pPr>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I would recommend the a</w:t>
            </w:r>
            <w:r w:rsidR="00DB0551">
              <w:rPr>
                <w:rFonts w:ascii="Arial" w:eastAsia="Times New Roman" w:hAnsi="Arial" w:cs="Arial"/>
                <w:color w:val="444444"/>
                <w:sz w:val="24"/>
                <w:szCs w:val="24"/>
                <w:lang w:eastAsia="en-GB"/>
              </w:rPr>
              <w:t xml:space="preserve">dministrator to be interviewed because he </w:t>
            </w:r>
            <w:r w:rsidR="004B3154">
              <w:rPr>
                <w:rFonts w:ascii="Arial" w:eastAsia="Times New Roman" w:hAnsi="Arial" w:cs="Arial"/>
                <w:color w:val="444444"/>
                <w:sz w:val="24"/>
                <w:szCs w:val="24"/>
                <w:lang w:eastAsia="en-GB"/>
              </w:rPr>
              <w:t xml:space="preserve">was clearly disgruntled </w:t>
            </w:r>
            <w:r w:rsidR="00E7140E">
              <w:rPr>
                <w:rFonts w:ascii="Arial" w:eastAsia="Times New Roman" w:hAnsi="Arial" w:cs="Arial"/>
                <w:color w:val="444444"/>
                <w:sz w:val="24"/>
                <w:szCs w:val="24"/>
                <w:lang w:eastAsia="en-GB"/>
              </w:rPr>
              <w:t xml:space="preserve">and frustrated </w:t>
            </w:r>
            <w:r w:rsidR="004B3154">
              <w:rPr>
                <w:rFonts w:ascii="Arial" w:eastAsia="Times New Roman" w:hAnsi="Arial" w:cs="Arial"/>
                <w:color w:val="444444"/>
                <w:sz w:val="24"/>
                <w:szCs w:val="24"/>
                <w:lang w:eastAsia="en-GB"/>
              </w:rPr>
              <w:t xml:space="preserve">with the board as they made it hard for him </w:t>
            </w:r>
            <w:r w:rsidR="00F04236">
              <w:rPr>
                <w:rFonts w:ascii="Arial" w:eastAsia="Times New Roman" w:hAnsi="Arial" w:cs="Arial"/>
                <w:color w:val="444444"/>
                <w:sz w:val="24"/>
                <w:szCs w:val="24"/>
                <w:lang w:eastAsia="en-GB"/>
              </w:rPr>
              <w:t xml:space="preserve">to get approvals for his proposals. </w:t>
            </w:r>
            <w:r w:rsidR="00DB0551">
              <w:rPr>
                <w:rFonts w:ascii="Arial" w:eastAsia="Times New Roman" w:hAnsi="Arial" w:cs="Arial"/>
                <w:color w:val="444444"/>
                <w:sz w:val="24"/>
                <w:szCs w:val="24"/>
                <w:lang w:eastAsia="en-GB"/>
              </w:rPr>
              <w:t xml:space="preserve">His disgruntled attitude could be shown in the interview which could be used as proof that he had good reasons to commit fraud </w:t>
            </w:r>
            <w:r w:rsidR="00F57DA3">
              <w:rPr>
                <w:rFonts w:ascii="Arial" w:eastAsia="Times New Roman" w:hAnsi="Arial" w:cs="Arial"/>
                <w:color w:val="444444"/>
                <w:sz w:val="24"/>
                <w:szCs w:val="24"/>
                <w:lang w:eastAsia="en-GB"/>
              </w:rPr>
              <w:t xml:space="preserve">and </w:t>
            </w:r>
            <w:r w:rsidR="00DB0551">
              <w:rPr>
                <w:rFonts w:ascii="Arial" w:eastAsia="Times New Roman" w:hAnsi="Arial" w:cs="Arial"/>
                <w:color w:val="444444"/>
                <w:sz w:val="24"/>
                <w:szCs w:val="24"/>
                <w:lang w:eastAsia="en-GB"/>
              </w:rPr>
              <w:t>with no remorse.</w:t>
            </w:r>
            <w:r w:rsidR="00F853EE">
              <w:rPr>
                <w:rFonts w:ascii="Arial" w:eastAsia="Times New Roman" w:hAnsi="Arial" w:cs="Arial"/>
                <w:color w:val="444444"/>
                <w:sz w:val="24"/>
                <w:szCs w:val="24"/>
                <w:lang w:eastAsia="en-GB"/>
              </w:rPr>
              <w:t xml:space="preserve"> Plus he had the opportunity to commit the fraud as he had ultimate authority for all items payable from the school’s annual budget.</w:t>
            </w:r>
          </w:p>
          <w:p w:rsidR="00F853EE" w:rsidRDefault="00F853EE" w:rsidP="001538BE">
            <w:pPr>
              <w:rPr>
                <w:rFonts w:ascii="Arial" w:eastAsia="Times New Roman" w:hAnsi="Arial" w:cs="Arial"/>
                <w:color w:val="444444"/>
                <w:sz w:val="24"/>
                <w:szCs w:val="24"/>
                <w:lang w:eastAsia="en-GB"/>
              </w:rPr>
            </w:pPr>
          </w:p>
          <w:p w:rsidR="001538BE" w:rsidRPr="004200F4" w:rsidRDefault="001538BE" w:rsidP="001538BE">
            <w:pPr>
              <w:rPr>
                <w:rFonts w:ascii="Arial" w:eastAsia="Times New Roman" w:hAnsi="Arial" w:cs="Arial"/>
                <w:color w:val="444444"/>
                <w:sz w:val="24"/>
                <w:szCs w:val="24"/>
                <w:lang w:eastAsia="en-GB"/>
              </w:rPr>
            </w:pPr>
            <w:r w:rsidRPr="004200F4">
              <w:rPr>
                <w:rFonts w:ascii="Arial" w:eastAsia="Times New Roman" w:hAnsi="Arial" w:cs="Arial"/>
                <w:color w:val="444444"/>
                <w:sz w:val="24"/>
                <w:szCs w:val="24"/>
                <w:lang w:eastAsia="en-GB"/>
              </w:rPr>
              <w:t>I would recommend him to be interviewed once all the evidence has been gathered and can be proven. Evidence such as receipts with proof that the amounts were paid for from the Boards credit card. Plus credit card statements proving amounts were taken and paid into his personal accounts. It is important to interview at this stage as the evidence would be stacked against him and it is most likely he would confess. The confession must also be admissible in court.</w:t>
            </w:r>
          </w:p>
          <w:p w:rsidR="001538BE" w:rsidRPr="004200F4" w:rsidRDefault="001538BE" w:rsidP="001538BE">
            <w:pPr>
              <w:pStyle w:val="ListParagraph"/>
              <w:ind w:left="1440"/>
              <w:rPr>
                <w:rFonts w:ascii="Arial" w:eastAsia="Times New Roman" w:hAnsi="Arial" w:cs="Arial"/>
                <w:color w:val="444444"/>
                <w:sz w:val="24"/>
                <w:szCs w:val="24"/>
                <w:lang w:eastAsia="en-GB"/>
              </w:rPr>
            </w:pPr>
          </w:p>
          <w:p w:rsidR="001538BE" w:rsidRDefault="001538BE" w:rsidP="001538BE">
            <w:pPr>
              <w:rPr>
                <w:rFonts w:ascii="Arial" w:hAnsi="Arial" w:cs="Arial"/>
                <w:b/>
                <w:sz w:val="24"/>
                <w:szCs w:val="24"/>
              </w:rPr>
            </w:pPr>
            <w:r w:rsidRPr="004200F4">
              <w:rPr>
                <w:rFonts w:ascii="Arial" w:hAnsi="Arial" w:cs="Arial"/>
                <w:b/>
                <w:sz w:val="24"/>
                <w:szCs w:val="24"/>
              </w:rPr>
              <w:t>Reference</w:t>
            </w:r>
            <w:r w:rsidR="005974E9">
              <w:rPr>
                <w:rFonts w:ascii="Arial" w:hAnsi="Arial" w:cs="Arial"/>
                <w:b/>
                <w:sz w:val="24"/>
                <w:szCs w:val="24"/>
              </w:rPr>
              <w:t>s</w:t>
            </w:r>
          </w:p>
          <w:p w:rsidR="001538BE" w:rsidRPr="004200F4" w:rsidRDefault="001538BE" w:rsidP="001538BE">
            <w:pPr>
              <w:rPr>
                <w:rFonts w:ascii="Arial" w:hAnsi="Arial" w:cs="Arial"/>
                <w:b/>
                <w:sz w:val="24"/>
                <w:szCs w:val="24"/>
              </w:rPr>
            </w:pPr>
          </w:p>
          <w:p w:rsidR="001538BE" w:rsidRDefault="004D1925" w:rsidP="001538BE">
            <w:pPr>
              <w:rPr>
                <w:rStyle w:val="Hyperlink"/>
                <w:rFonts w:ascii="Arial" w:hAnsi="Arial" w:cs="Arial"/>
                <w:b/>
                <w:sz w:val="24"/>
                <w:szCs w:val="24"/>
              </w:rPr>
            </w:pPr>
            <w:hyperlink r:id="rId10" w:history="1">
              <w:r w:rsidR="001538BE" w:rsidRPr="004200F4">
                <w:rPr>
                  <w:rStyle w:val="Hyperlink"/>
                  <w:rFonts w:ascii="Arial" w:hAnsi="Arial" w:cs="Arial"/>
                  <w:b/>
                  <w:sz w:val="24"/>
                  <w:szCs w:val="24"/>
                </w:rPr>
                <w:t>http://blogs.lexisnexis.com/public-safety/2015/06/fraud-investigation-basic-steps/</w:t>
              </w:r>
            </w:hyperlink>
          </w:p>
          <w:p w:rsidR="001538BE" w:rsidRPr="004200F4" w:rsidRDefault="001538BE" w:rsidP="001538BE">
            <w:pPr>
              <w:rPr>
                <w:rFonts w:ascii="Arial" w:hAnsi="Arial" w:cs="Arial"/>
                <w:b/>
                <w:sz w:val="24"/>
                <w:szCs w:val="24"/>
              </w:rPr>
            </w:pPr>
          </w:p>
          <w:p w:rsidR="001538BE" w:rsidRPr="004200F4" w:rsidRDefault="004D1925" w:rsidP="001538BE">
            <w:pPr>
              <w:shd w:val="clear" w:color="auto" w:fill="FFFFFF"/>
              <w:spacing w:line="320" w:lineRule="atLeast"/>
              <w:rPr>
                <w:rFonts w:ascii="Arial" w:eastAsia="Times New Roman" w:hAnsi="Arial" w:cs="Arial"/>
                <w:color w:val="444444"/>
                <w:sz w:val="24"/>
                <w:szCs w:val="24"/>
                <w:lang w:eastAsia="en-GB"/>
              </w:rPr>
            </w:pPr>
            <w:hyperlink r:id="rId11" w:tgtFrame="_blank" w:history="1">
              <w:r w:rsidR="001538BE" w:rsidRPr="004200F4">
                <w:rPr>
                  <w:rFonts w:ascii="Arial" w:eastAsia="Times New Roman" w:hAnsi="Arial" w:cs="Arial"/>
                  <w:color w:val="0068CF"/>
                  <w:sz w:val="24"/>
                  <w:szCs w:val="24"/>
                  <w:u w:val="single"/>
                  <w:lang w:eastAsia="en-GB"/>
                </w:rPr>
                <w:t>http://www.ehow.com/about_4728350_what-fraud-auditing.html</w:t>
              </w:r>
            </w:hyperlink>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4D1925" w:rsidP="001538BE">
            <w:pPr>
              <w:shd w:val="clear" w:color="auto" w:fill="FFFFFF"/>
              <w:spacing w:line="320" w:lineRule="atLeast"/>
              <w:rPr>
                <w:rFonts w:ascii="Arial" w:eastAsia="Times New Roman" w:hAnsi="Arial" w:cs="Arial"/>
                <w:color w:val="444444"/>
                <w:sz w:val="24"/>
                <w:szCs w:val="24"/>
                <w:lang w:eastAsia="en-GB"/>
              </w:rPr>
            </w:pPr>
            <w:hyperlink r:id="rId12" w:tgtFrame="_blank" w:history="1">
              <w:r w:rsidR="001538BE" w:rsidRPr="004200F4">
                <w:rPr>
                  <w:rFonts w:ascii="Arial" w:eastAsia="Times New Roman" w:hAnsi="Arial" w:cs="Arial"/>
                  <w:color w:val="0068CF"/>
                  <w:sz w:val="24"/>
                  <w:szCs w:val="24"/>
                  <w:u w:val="single"/>
                  <w:lang w:eastAsia="en-GB"/>
                </w:rPr>
                <w:t>http://www.bia.co.il/eng/page.php?actions=show&amp;instance_id=106&amp;id=273</w:t>
              </w:r>
            </w:hyperlink>
          </w:p>
          <w:p w:rsidR="001538BE" w:rsidRPr="004200F4" w:rsidRDefault="001538BE" w:rsidP="001538BE">
            <w:pPr>
              <w:shd w:val="clear" w:color="auto" w:fill="FFFFFF"/>
              <w:spacing w:line="320" w:lineRule="atLeast"/>
              <w:rPr>
                <w:rFonts w:ascii="Arial" w:eastAsia="Times New Roman" w:hAnsi="Arial" w:cs="Arial"/>
                <w:color w:val="444444"/>
                <w:sz w:val="24"/>
                <w:szCs w:val="24"/>
                <w:lang w:eastAsia="en-GB"/>
              </w:rPr>
            </w:pPr>
          </w:p>
          <w:p w:rsidR="001538BE" w:rsidRPr="004200F4" w:rsidRDefault="004D1925" w:rsidP="001538BE">
            <w:pPr>
              <w:shd w:val="clear" w:color="auto" w:fill="FFFFFF"/>
              <w:spacing w:line="320" w:lineRule="atLeast"/>
              <w:rPr>
                <w:rFonts w:ascii="Arial" w:eastAsia="Times New Roman" w:hAnsi="Arial" w:cs="Arial"/>
                <w:color w:val="444444"/>
                <w:sz w:val="24"/>
                <w:szCs w:val="24"/>
                <w:lang w:eastAsia="en-GB"/>
              </w:rPr>
            </w:pPr>
            <w:hyperlink r:id="rId13" w:anchor="q=financial+auditing+definition" w:tgtFrame="_blank" w:history="1">
              <w:r w:rsidR="001538BE" w:rsidRPr="004200F4">
                <w:rPr>
                  <w:rFonts w:ascii="Arial" w:eastAsia="Times New Roman" w:hAnsi="Arial" w:cs="Arial"/>
                  <w:color w:val="0068CF"/>
                  <w:sz w:val="24"/>
                  <w:szCs w:val="24"/>
                  <w:u w:val="single"/>
                  <w:lang w:eastAsia="en-GB"/>
                </w:rPr>
                <w:t>https://www.google.co.uk/webhp?sourceid=chrome-instant&amp;ion=1&amp;espv=2&amp;ie=UTF-8#q=financial+auditing+definition</w:t>
              </w:r>
            </w:hyperlink>
          </w:p>
          <w:p w:rsidR="001538BE" w:rsidRPr="004200F4" w:rsidRDefault="001538BE" w:rsidP="001538BE">
            <w:pPr>
              <w:rPr>
                <w:rFonts w:ascii="Arial" w:hAnsi="Arial" w:cs="Arial"/>
                <w:b/>
                <w:sz w:val="24"/>
                <w:szCs w:val="24"/>
              </w:rPr>
            </w:pPr>
          </w:p>
          <w:p w:rsidR="001538BE" w:rsidRDefault="004D1925" w:rsidP="001538BE">
            <w:pPr>
              <w:rPr>
                <w:rStyle w:val="Hyperlink"/>
                <w:rFonts w:ascii="Arial" w:hAnsi="Arial" w:cs="Arial"/>
                <w:b/>
                <w:sz w:val="24"/>
                <w:szCs w:val="24"/>
              </w:rPr>
            </w:pPr>
            <w:hyperlink r:id="rId14" w:history="1">
              <w:r w:rsidR="001538BE" w:rsidRPr="004200F4">
                <w:rPr>
                  <w:rStyle w:val="Hyperlink"/>
                  <w:rFonts w:ascii="Arial" w:hAnsi="Arial" w:cs="Arial"/>
                  <w:b/>
                  <w:sz w:val="24"/>
                  <w:szCs w:val="24"/>
                </w:rPr>
                <w:t>https://en.wikipedia.org/wiki/Fraud_Act_2006</w:t>
              </w:r>
            </w:hyperlink>
          </w:p>
          <w:p w:rsidR="001538BE" w:rsidRPr="004200F4" w:rsidRDefault="001538BE" w:rsidP="001538BE">
            <w:pPr>
              <w:rPr>
                <w:rFonts w:ascii="Arial" w:hAnsi="Arial" w:cs="Arial"/>
                <w:b/>
                <w:sz w:val="24"/>
                <w:szCs w:val="24"/>
              </w:rPr>
            </w:pPr>
          </w:p>
          <w:p w:rsidR="001538BE" w:rsidRPr="00DA4F0C" w:rsidRDefault="001538BE" w:rsidP="001538BE">
            <w:pPr>
              <w:rPr>
                <w:rFonts w:ascii="Arial" w:hAnsi="Arial" w:cs="Arial"/>
                <w:sz w:val="24"/>
                <w:szCs w:val="24"/>
              </w:rPr>
            </w:pPr>
            <w:r w:rsidRPr="00DA4F0C">
              <w:rPr>
                <w:rFonts w:ascii="Arial" w:hAnsi="Arial" w:cs="Arial"/>
                <w:sz w:val="24"/>
                <w:szCs w:val="24"/>
              </w:rPr>
              <w:t>Fraud Advisory Panel- Issue 12 2011</w:t>
            </w:r>
          </w:p>
          <w:p w:rsidR="001538BE" w:rsidRPr="004200F4" w:rsidRDefault="001538BE" w:rsidP="001538BE">
            <w:pPr>
              <w:rPr>
                <w:rFonts w:ascii="Arial" w:hAnsi="Arial" w:cs="Arial"/>
                <w:sz w:val="24"/>
                <w:szCs w:val="24"/>
              </w:rPr>
            </w:pPr>
          </w:p>
          <w:p w:rsidR="001538BE" w:rsidRPr="004200F4" w:rsidRDefault="001538BE" w:rsidP="001538BE">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C6849" w:rsidP="00A851DA">
            <w:pPr>
              <w:rPr>
                <w:rFonts w:cs="Bliss-Regular"/>
                <w:color w:val="000000"/>
              </w:rPr>
            </w:pPr>
            <w:r>
              <w:rPr>
                <w:rFonts w:cs="Bliss-Regular"/>
                <w:color w:val="000000"/>
              </w:rPr>
              <w:t>S.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6849" w:rsidP="00A851DA">
            <w:pPr>
              <w:rPr>
                <w:rFonts w:cs="Bliss-Regular"/>
                <w:color w:val="000000"/>
              </w:rPr>
            </w:pPr>
            <w:r>
              <w:rPr>
                <w:rFonts w:cs="Bliss-Regular"/>
                <w:color w:val="000000"/>
              </w:rPr>
              <w:t>16.02.2016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925" w:rsidRDefault="004D1925" w:rsidP="00CB4D0A">
      <w:pPr>
        <w:spacing w:after="0" w:line="240" w:lineRule="auto"/>
      </w:pPr>
      <w:r>
        <w:separator/>
      </w:r>
    </w:p>
  </w:endnote>
  <w:endnote w:type="continuationSeparator" w:id="0">
    <w:p w:rsidR="004D1925" w:rsidRDefault="004D19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925" w:rsidRDefault="004D1925" w:rsidP="00CB4D0A">
      <w:pPr>
        <w:spacing w:after="0" w:line="240" w:lineRule="auto"/>
      </w:pPr>
      <w:r>
        <w:separator/>
      </w:r>
    </w:p>
  </w:footnote>
  <w:footnote w:type="continuationSeparator" w:id="0">
    <w:p w:rsidR="004D1925" w:rsidRDefault="004D192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0F7" w:rsidRDefault="009B10F7">
    <w:pPr>
      <w:pStyle w:val="Header"/>
    </w:pPr>
    <w:r>
      <w:rPr>
        <w:caps/>
        <w:noProof/>
        <w:color w:val="808080" w:themeColor="background1" w:themeShade="80"/>
        <w:sz w:val="20"/>
        <w:szCs w:val="20"/>
        <w:lang w:eastAsia="en-GB"/>
      </w:rPr>
      <mc:AlternateContent>
        <mc:Choice Requires="wpg">
          <w:drawing>
            <wp:anchor distT="0" distB="0" distL="114300" distR="114300" simplePos="0" relativeHeight="251659264" behindDoc="0" locked="0" layoutInCell="1" allowOverlap="1">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10F7" w:rsidRDefault="009B10F7">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BC42BF">
                              <w:rPr>
                                <w:noProof/>
                                <w:color w:val="FFFFFF" w:themeColor="background1"/>
                                <w:sz w:val="24"/>
                                <w:szCs w:val="24"/>
                              </w:rPr>
                              <w:t>7</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67" o:spid="_x0000_s1027"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8"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rect id="Rectangle 169" o:spid="_x0000_s1029"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PpEMEA&#10;AADcAAAADwAAAGRycy9kb3ducmV2LnhtbERPS4vCMBC+L/gfwgje1lQPXVuNIrLLukcfCN6GZmyL&#10;zaQkWVv/vREEb/PxPWex6k0jbuR8bVnBZJyAIC6srrlUcDz8fM5A+ICssbFMCu7kYbUcfCww17bj&#10;Hd32oRQxhH2OCqoQ2lxKX1Rk0I9tSxy5i3UGQ4SulNphF8NNI6dJkkqDNceGClvaVFRc9/9GQZZO&#10;/9zu9HvuLvfufC2/cJt9o1KjYb+egwjUh7f45d7qOD/N4PlMvEA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T6RDBAAAA3AAAAA8AAAAAAAAAAAAAAAAAmAIAAGRycy9kb3du&#10;cmV2LnhtbFBLBQYAAAAABAAEAPUAAACGAwAAAAA=&#10;" fillcolor="white [3212]" stroked="f" strokeweight="2pt">
                  <v:fill opacity="0"/>
                </v:rect>
                <v:shape id="Rectangle 12" o:spid="_x0000_s1030" style="position:absolute;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6SsQA&#10;AADcAAAADwAAAGRycy9kb3ducmV2LnhtbESPzW7CQAyE75V4h5WRuJVNEWohZUEIRMUJiZ8HsLIm&#10;SZv1RrtLEt6+PlTqzdaMZz6vNoNrVEch1p4NvE0zUMSFtzWXBm7Xw+sCVEzIFhvPZOBJETbr0csK&#10;c+t7PlN3SaWSEI45GqhSanOtY1GRwzj1LbFodx8cJllDqW3AXsJdo2dZ9q4d1iwNFba0q6j4uTyc&#10;Ab1cdv3BN/PbqX9+hcEfv/d2bsxkPGw/QSUa0r/57/poBf9D8OUZmU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v+krEAAAA3AAAAA8AAAAAAAAAAAAAAAAAmAIAAGRycy9k&#10;b3ducmV2LnhtbFBLBQYAAAAABAAEAPUAAACJAwAAAAA=&#10;" path="m,l1462822,r,1014481l638269,407899,,xe" fillcolor="#4f81bd [3204]" stroked="f" strokeweight="2pt">
                  <v:path arrowok="t" o:connecttype="custom" o:connectlocs="0,0;1463040,0;1463040,1014984;638364,408101;0,0" o:connectangles="0,0,0,0,0"/>
                </v:shape>
                <v:rect id="Rectangle 171" o:spid="_x0000_s1031" style="position:absolute;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P+wsIA&#10;AADcAAAADwAAAGRycy9kb3ducmV2LnhtbERPS4vCMBC+C/6HMMLeNNXqKl2jLMsq3nwi7m1oxrbY&#10;TEoTtf57Iwh7m4/vOdN5Y0pxo9oVlhX0exEI4tTqgjMFh/2iOwHhPLLG0jIpeJCD+azdmmKi7Z23&#10;dNv5TIQQdgkqyL2vEildmpNB17MVceDOtjboA6wzqWu8h3BTykEUfUqDBYeGHCv6ySm97K5GQTzO&#10;toPNcnRcnqK/42X9G5+HTazUR6f5/gLhqfH/4rd7pcP8cR9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s/7CwgAAANwAAAAPAAAAAAAAAAAAAAAAAJgCAABkcnMvZG93&#10;bnJldi54bWxQSwUGAAAAAAQABAD1AAAAhwMAAAAA&#10;" strokecolor="white [3212]" strokeweight="2pt">
                  <v:fill r:id="rId2" o:title="" recolor="t" rotate="t" type="frame"/>
                </v:rect>
              </v:group>
              <v:shapetype id="_x0000_t202" coordsize="21600,21600" o:spt="202" path="m,l,21600r21600,l21600,xe">
                <v:stroke joinstyle="miter"/>
                <v:path gradientshapeok="t" o:connecttype="rect"/>
              </v:shapetype>
              <v:shape id="Text Box 172" o:spid="_x0000_s1032" type="#_x0000_t202" style="position:absolute;left:10326;top:95;width:4381;height:37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9IMMA&#10;AADcAAAADwAAAGRycy9kb3ducmV2LnhtbERPTWvCQBC9C/0PyxR6q5uqmJK6SghavShoBa9DdpoE&#10;s7NpdjXx37tCwds83ufMFr2pxZVaV1lW8DGMQBDnVldcKDj+rN4/QTiPrLG2TApu5GAxfxnMMNG2&#10;4z1dD74QIYRdggpK75tESpeXZNANbUMcuF/bGvQBtoXULXYh3NRyFEVTabDi0FBiQ1lJ+flwMQqy&#10;yfJvtf7eppe46+xYZtHulJ6Venvt0y8Qnnr/FP+7NzrMj0f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f9IMMAAADcAAAADwAAAAAAAAAAAAAAAACYAgAAZHJzL2Rv&#10;d25yZXYueG1sUEsFBgAAAAAEAAQA9QAAAIgDAAAAAA==&#10;" filled="f" stroked="f" strokeweight=".5pt">
                <v:textbox inset=",7.2pt,,7.2pt">
                  <w:txbxContent>
                    <w:p w:rsidR="009B10F7" w:rsidRDefault="009B10F7">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BC42BF">
                        <w:rPr>
                          <w:noProof/>
                          <w:color w:val="FFFFFF" w:themeColor="background1"/>
                          <w:sz w:val="24"/>
                          <w:szCs w:val="24"/>
                        </w:rPr>
                        <w:t>7</w:t>
                      </w:r>
                      <w:r>
                        <w:rPr>
                          <w:noProof/>
                          <w:color w:val="FFFFFF" w:themeColor="background1"/>
                          <w:sz w:val="24"/>
                          <w:szCs w:val="24"/>
                        </w:rPr>
                        <w:fldChar w:fldCharType="end"/>
                      </w:r>
                    </w:p>
                  </w:txbxContent>
                </v:textbox>
              </v:shape>
              <w10:wrap anchorx="page" anchory="page"/>
            </v:group>
          </w:pict>
        </mc:Fallback>
      </mc:AlternateContent>
    </w:r>
    <w:r>
      <w:t xml:space="preserve">                                                                 Name: Suewayne Williams</w:t>
    </w:r>
  </w:p>
  <w:p w:rsidR="009B10F7" w:rsidRDefault="009B10F7">
    <w:pPr>
      <w:pStyle w:val="Header"/>
    </w:pPr>
    <w:r>
      <w:t xml:space="preserve">                                                                 Student Number: 1668</w:t>
    </w:r>
  </w:p>
  <w:p w:rsidR="009B10F7" w:rsidRDefault="009B10F7">
    <w:pPr>
      <w:pStyle w:val="Header"/>
    </w:pPr>
    <w:r>
      <w:t xml:space="preserve">                                                                Assignment 1: Introduction to Forensic Accounting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C5814"/>
    <w:multiLevelType w:val="hybridMultilevel"/>
    <w:tmpl w:val="2CF0403C"/>
    <w:lvl w:ilvl="0" w:tplc="B956A8AC">
      <w:start w:val="1"/>
      <w:numFmt w:val="lowerRoman"/>
      <w:lvlText w:val="%1."/>
      <w:lvlJc w:val="left"/>
      <w:pPr>
        <w:ind w:left="1080" w:hanging="720"/>
      </w:pPr>
      <w:rPr>
        <w:rFonts w:hint="default"/>
        <w:b/>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7C67A8"/>
    <w:multiLevelType w:val="hybridMultilevel"/>
    <w:tmpl w:val="C7824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C9D599D"/>
    <w:multiLevelType w:val="hybridMultilevel"/>
    <w:tmpl w:val="ED72DB3E"/>
    <w:lvl w:ilvl="0" w:tplc="A1140638">
      <w:start w:val="4"/>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E8F"/>
    <w:rsid w:val="000158F9"/>
    <w:rsid w:val="00035CDD"/>
    <w:rsid w:val="00040083"/>
    <w:rsid w:val="00055992"/>
    <w:rsid w:val="000820E8"/>
    <w:rsid w:val="001175EE"/>
    <w:rsid w:val="001538BE"/>
    <w:rsid w:val="00157CF6"/>
    <w:rsid w:val="00182416"/>
    <w:rsid w:val="00187EB4"/>
    <w:rsid w:val="001F0481"/>
    <w:rsid w:val="00200C92"/>
    <w:rsid w:val="0020451E"/>
    <w:rsid w:val="00206B9D"/>
    <w:rsid w:val="0023259C"/>
    <w:rsid w:val="002B0BD7"/>
    <w:rsid w:val="002B573D"/>
    <w:rsid w:val="002C5CB2"/>
    <w:rsid w:val="002E0AA7"/>
    <w:rsid w:val="002F779F"/>
    <w:rsid w:val="00360C15"/>
    <w:rsid w:val="00371885"/>
    <w:rsid w:val="003E2B87"/>
    <w:rsid w:val="00402786"/>
    <w:rsid w:val="00405895"/>
    <w:rsid w:val="004058DF"/>
    <w:rsid w:val="00424521"/>
    <w:rsid w:val="00443E6F"/>
    <w:rsid w:val="00486F1A"/>
    <w:rsid w:val="00490CB9"/>
    <w:rsid w:val="004A2CE2"/>
    <w:rsid w:val="004B3154"/>
    <w:rsid w:val="004D0703"/>
    <w:rsid w:val="004D1925"/>
    <w:rsid w:val="004E3CDA"/>
    <w:rsid w:val="004F4B4D"/>
    <w:rsid w:val="0050216D"/>
    <w:rsid w:val="00503D7E"/>
    <w:rsid w:val="0050778F"/>
    <w:rsid w:val="00527C11"/>
    <w:rsid w:val="00535F31"/>
    <w:rsid w:val="00574D64"/>
    <w:rsid w:val="00591365"/>
    <w:rsid w:val="005974E9"/>
    <w:rsid w:val="005B31E4"/>
    <w:rsid w:val="006034F6"/>
    <w:rsid w:val="00607874"/>
    <w:rsid w:val="00607E77"/>
    <w:rsid w:val="00617BB3"/>
    <w:rsid w:val="00645CDD"/>
    <w:rsid w:val="006823A7"/>
    <w:rsid w:val="00687EE8"/>
    <w:rsid w:val="0069643E"/>
    <w:rsid w:val="0070347F"/>
    <w:rsid w:val="0070678E"/>
    <w:rsid w:val="007071F3"/>
    <w:rsid w:val="00726B5A"/>
    <w:rsid w:val="007C6849"/>
    <w:rsid w:val="0082268E"/>
    <w:rsid w:val="00831C11"/>
    <w:rsid w:val="0087333A"/>
    <w:rsid w:val="008A60B4"/>
    <w:rsid w:val="008B3C31"/>
    <w:rsid w:val="008B64FE"/>
    <w:rsid w:val="00922C1E"/>
    <w:rsid w:val="00924AAB"/>
    <w:rsid w:val="00935BF7"/>
    <w:rsid w:val="009436B2"/>
    <w:rsid w:val="0094650E"/>
    <w:rsid w:val="0095442C"/>
    <w:rsid w:val="00974702"/>
    <w:rsid w:val="00983942"/>
    <w:rsid w:val="009B10F7"/>
    <w:rsid w:val="009C37E0"/>
    <w:rsid w:val="009E41F4"/>
    <w:rsid w:val="00A14B66"/>
    <w:rsid w:val="00A65CF7"/>
    <w:rsid w:val="00A81AB4"/>
    <w:rsid w:val="00A851DA"/>
    <w:rsid w:val="00AC7D5B"/>
    <w:rsid w:val="00AE1481"/>
    <w:rsid w:val="00B0415E"/>
    <w:rsid w:val="00B04678"/>
    <w:rsid w:val="00B24A8F"/>
    <w:rsid w:val="00BC42BF"/>
    <w:rsid w:val="00BC46DF"/>
    <w:rsid w:val="00C03577"/>
    <w:rsid w:val="00C13702"/>
    <w:rsid w:val="00C53029"/>
    <w:rsid w:val="00C65FEA"/>
    <w:rsid w:val="00CA0AC2"/>
    <w:rsid w:val="00CB4D0A"/>
    <w:rsid w:val="00CC2FB3"/>
    <w:rsid w:val="00CC575A"/>
    <w:rsid w:val="00CC6E1F"/>
    <w:rsid w:val="00CF123B"/>
    <w:rsid w:val="00D039AC"/>
    <w:rsid w:val="00D427DE"/>
    <w:rsid w:val="00D5587D"/>
    <w:rsid w:val="00D63C42"/>
    <w:rsid w:val="00D707CC"/>
    <w:rsid w:val="00D821FE"/>
    <w:rsid w:val="00DB0551"/>
    <w:rsid w:val="00DB0793"/>
    <w:rsid w:val="00E00821"/>
    <w:rsid w:val="00E04DB4"/>
    <w:rsid w:val="00E30679"/>
    <w:rsid w:val="00E44950"/>
    <w:rsid w:val="00E4597D"/>
    <w:rsid w:val="00E54832"/>
    <w:rsid w:val="00E56A90"/>
    <w:rsid w:val="00E641CC"/>
    <w:rsid w:val="00E7140E"/>
    <w:rsid w:val="00EA30AB"/>
    <w:rsid w:val="00EB3925"/>
    <w:rsid w:val="00EB5863"/>
    <w:rsid w:val="00F04236"/>
    <w:rsid w:val="00F32223"/>
    <w:rsid w:val="00F57DA3"/>
    <w:rsid w:val="00F853EE"/>
    <w:rsid w:val="00F96EB3"/>
    <w:rsid w:val="00FB4997"/>
    <w:rsid w:val="00FD519A"/>
    <w:rsid w:val="00FE45E2"/>
    <w:rsid w:val="00FF6D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38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38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ogle.co.uk/webhp?sourceid=chrome-instant&amp;ion=1&amp;espv=2&amp;ie=UTF-8"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ia.co.il/eng/page.php?actions=show&amp;instance_id=106&amp;id=27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how.com/about_4728350_what-fraud-auditing.htm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blogs.lexisnexis.com/public-safety/2015/06/fraud-investigation-basic-step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Fraud_Act_200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95A2D-00C7-481F-98F6-68FEBBC3F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2174</Words>
  <Characters>12393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Val</cp:lastModifiedBy>
  <cp:revision>2</cp:revision>
  <dcterms:created xsi:type="dcterms:W3CDTF">2016-02-17T06:35:00Z</dcterms:created>
  <dcterms:modified xsi:type="dcterms:W3CDTF">2016-02-17T06:35:00Z</dcterms:modified>
</cp:coreProperties>
</file>