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77777777" w:rsidR="00607874" w:rsidRDefault="00684C8C" w:rsidP="00A851DA">
      <w:pPr>
        <w:rPr>
          <w:lang w:val="en-US"/>
        </w:rPr>
      </w:pPr>
      <w:r>
        <w:rPr>
          <w:noProof/>
          <w:lang w:val="en-US" w:eastAsia="zh-TW"/>
        </w:rPr>
        <w:pict w14:anchorId="02E6950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20CAF22D" w:rsidR="00A851DA" w:rsidRPr="00B0415E" w:rsidRDefault="00D45539">
            <w:r>
              <w:t>5</w:t>
            </w:r>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073D53BB" w14:textId="77777777" w:rsidR="00D45539" w:rsidRDefault="00D45539" w:rsidP="00D45539">
            <w:r>
              <w:t xml:space="preserve">1. </w:t>
            </w:r>
          </w:p>
          <w:p w14:paraId="56C1DEC3" w14:textId="77777777" w:rsidR="00D45539" w:rsidRDefault="00D45539" w:rsidP="00D45539">
            <w:proofErr w:type="spellStart"/>
            <w:r>
              <w:t>i</w:t>
            </w:r>
            <w:proofErr w:type="spellEnd"/>
            <w:r>
              <w:t>. Purchasing initiates and regulates the flow of materials all over the supply chain of a system. It relates the task of acquiring all materials by a business. This includes non-standard materials such as rent, contracts, leasing, gifts, and so on.</w:t>
            </w:r>
          </w:p>
          <w:p w14:paraId="668BB0A9" w14:textId="77777777" w:rsidR="00D45539" w:rsidRDefault="00D45539" w:rsidP="00D45539"/>
          <w:p w14:paraId="18052AB9" w14:textId="77777777" w:rsidR="00D45539" w:rsidRDefault="00D45539" w:rsidP="00D45539">
            <w:r>
              <w:t xml:space="preserve">ii. Procurement is primarily concerned with the processing of information. It takes care of all the materials required by a business, which consists of all the associated activities required to get goods, services and any other materials from suppliers into said business. </w:t>
            </w:r>
          </w:p>
          <w:p w14:paraId="1944C131" w14:textId="77777777" w:rsidR="00D45539" w:rsidRDefault="00D45539" w:rsidP="00D45539"/>
          <w:p w14:paraId="7DB4414D" w14:textId="77777777" w:rsidR="00D45539" w:rsidRDefault="00D45539" w:rsidP="00D45539">
            <w:r>
              <w:t xml:space="preserve">iii. Procurement is a necessary factor in a supply chain is it forms an essential connection between the numerous businesses within it. Additionally it coordinates a system for moving materials between each section of a supply chain.  For instance it sends messages up the supply chain about specific requirements from customers or down the supply chain about the materials suppliers currently have access to. </w:t>
            </w:r>
          </w:p>
          <w:p w14:paraId="073A1246" w14:textId="77777777" w:rsidR="00D45539" w:rsidRDefault="00D45539" w:rsidP="00D45539"/>
          <w:p w14:paraId="59DBBF1A" w14:textId="77777777" w:rsidR="00D45539" w:rsidRDefault="00D45539" w:rsidP="00D45539">
            <w:r>
              <w:t xml:space="preserve">iV. Qualified suppliers are reputable suppliers that are able to provide a quality service and products to your business. This means that they have the aptitude and competence to supply the essential materials at a dynamic yet still precise delivery schedule. In addition they should have adequate knowledge and skill in their field from having an extensive experience. </w:t>
            </w:r>
          </w:p>
          <w:p w14:paraId="5E3F20B6" w14:textId="77777777" w:rsidR="00D45539" w:rsidRDefault="00D45539" w:rsidP="00D45539"/>
          <w:p w14:paraId="36D6BEE8" w14:textId="77777777" w:rsidR="00D45539" w:rsidRDefault="00D45539" w:rsidP="00D45539">
            <w:r>
              <w:t xml:space="preserve">V. E-procurement relates to business-to-business, business-to-consumer or business-to-government purchase and sale of supplies, work and service over the internet. </w:t>
            </w:r>
          </w:p>
          <w:p w14:paraId="6766AD7C" w14:textId="77777777" w:rsidR="00D45539" w:rsidRDefault="00D45539" w:rsidP="00D45539"/>
          <w:p w14:paraId="691A5AC4" w14:textId="77777777" w:rsidR="00D45539" w:rsidRDefault="00D45539" w:rsidP="00D45539">
            <w:r>
              <w:t xml:space="preserve">Vi. Procurement contains numerous aims including the </w:t>
            </w:r>
            <w:proofErr w:type="spellStart"/>
            <w:r>
              <w:t>organisation</w:t>
            </w:r>
            <w:proofErr w:type="spellEnd"/>
            <w:r>
              <w:t xml:space="preserve"> of consistent and continuous flow of materials and information within a business by working directly with each department. Additionally finding good suppliers and developing a close relationship is a key aim, as it infers other aims of purchasing quality and reliable materials at prices, terms and conditions that have been effectively negotiated. </w:t>
            </w:r>
          </w:p>
          <w:p w14:paraId="3319008C" w14:textId="77777777" w:rsidR="00D45539" w:rsidRDefault="00D45539" w:rsidP="00D45539"/>
          <w:p w14:paraId="6136D18D" w14:textId="0E089F6D" w:rsidR="00D45539" w:rsidRDefault="00D45539" w:rsidP="00D45539">
            <w:pPr>
              <w:widowControl w:val="0"/>
              <w:autoSpaceDE w:val="0"/>
              <w:autoSpaceDN w:val="0"/>
              <w:adjustRightInd w:val="0"/>
              <w:spacing w:after="240" w:line="380" w:lineRule="atLeast"/>
              <w:rPr>
                <w:rFonts w:cs="Times"/>
                <w:color w:val="000000" w:themeColor="text1"/>
              </w:rPr>
            </w:pPr>
            <w:r w:rsidRPr="000F5231">
              <w:rPr>
                <w:color w:val="000000" w:themeColor="text1"/>
                <w:sz w:val="24"/>
                <w:szCs w:val="24"/>
              </w:rPr>
              <w:t xml:space="preserve">Vii. There are three major manufacturing strategies, these include  </w:t>
            </w:r>
            <w:r w:rsidRPr="000F5231">
              <w:rPr>
                <w:rFonts w:cs="Times"/>
                <w:color w:val="000000" w:themeColor="text1"/>
                <w:sz w:val="24"/>
                <w:szCs w:val="24"/>
              </w:rPr>
              <w:t>Make</w:t>
            </w:r>
            <w:r>
              <w:rPr>
                <w:rFonts w:cs="Times"/>
                <w:color w:val="000000" w:themeColor="text1"/>
              </w:rPr>
              <w:t>–to–Plan (MTP), Make–to–</w:t>
            </w:r>
            <w:r w:rsidRPr="000F5231">
              <w:rPr>
                <w:rFonts w:cs="Times"/>
                <w:color w:val="000000" w:themeColor="text1"/>
                <w:sz w:val="24"/>
                <w:szCs w:val="24"/>
              </w:rPr>
              <w:t xml:space="preserve">Order (MTO), </w:t>
            </w:r>
            <w:r w:rsidRPr="000F5231">
              <w:rPr>
                <w:rFonts w:cs="Calibri"/>
                <w:color w:val="000000" w:themeColor="text1"/>
                <w:sz w:val="24"/>
                <w:szCs w:val="24"/>
              </w:rPr>
              <w:t xml:space="preserve">and </w:t>
            </w:r>
            <w:r>
              <w:rPr>
                <w:rFonts w:cs="Times"/>
                <w:color w:val="000000" w:themeColor="text1"/>
              </w:rPr>
              <w:t>Assemble–to–</w:t>
            </w:r>
            <w:r w:rsidRPr="000F5231">
              <w:rPr>
                <w:rFonts w:cs="Times"/>
                <w:color w:val="000000" w:themeColor="text1"/>
                <w:sz w:val="24"/>
                <w:szCs w:val="24"/>
              </w:rPr>
              <w:t xml:space="preserve">Order (ATO). </w:t>
            </w:r>
            <w:r>
              <w:rPr>
                <w:rFonts w:cs="Times"/>
                <w:color w:val="000000" w:themeColor="text1"/>
              </w:rPr>
              <w:t xml:space="preserve">The first of which relates to traits of industries exploiting economy of scale that arises from long production runs. Important finished goods inventory is normally manufactured in expectation of future consumer requirements. This is compared to MTO which relates to manufacturing product to consumer requirements, allowing precise quantities and configurations to made. Lastly ATO refers to the parts of a product already manufactured, then once the order is placed by the customer, the product is quickly assembled and </w:t>
            </w:r>
            <w:r w:rsidR="00930D89">
              <w:rPr>
                <w:rFonts w:cs="Times"/>
                <w:color w:val="000000" w:themeColor="text1"/>
              </w:rPr>
              <w:t>customized</w:t>
            </w:r>
            <w:bookmarkStart w:id="0" w:name="_GoBack"/>
            <w:bookmarkEnd w:id="0"/>
            <w:r>
              <w:rPr>
                <w:rFonts w:cs="Times"/>
                <w:color w:val="000000" w:themeColor="text1"/>
              </w:rPr>
              <w:t xml:space="preserve"> to a certain extent. </w:t>
            </w:r>
          </w:p>
          <w:p w14:paraId="0F11EE22" w14:textId="77777777" w:rsidR="00D45539" w:rsidRDefault="00D45539" w:rsidP="00D45539">
            <w:pPr>
              <w:rPr>
                <w:rFonts w:cs="Times"/>
                <w:color w:val="000000" w:themeColor="text1"/>
              </w:rPr>
            </w:pPr>
          </w:p>
          <w:p w14:paraId="3DE95502" w14:textId="77777777" w:rsidR="00D45539" w:rsidRDefault="00D45539" w:rsidP="00D45539">
            <w:r>
              <w:t xml:space="preserve">2. </w:t>
            </w:r>
            <w:r>
              <w:tab/>
              <w:t xml:space="preserve">The procurement cycle work in six stages. The first relates to a user department, whereby the business (whole or departmental) examines what accessible materials need to be acquired and from this what specifications need to be prepared. Following this each departments financial plan must be checked and cleared to allow the procurement said product(s). Finally the department prepares and sends a purchase request to department of procurement. </w:t>
            </w:r>
          </w:p>
          <w:p w14:paraId="3B6F1295" w14:textId="77777777" w:rsidR="00D45539" w:rsidRDefault="00D45539" w:rsidP="00D45539">
            <w:r>
              <w:tab/>
              <w:t xml:space="preserve">The Next stage involves the procurement department. To begin with this involves obtaining and verifying the purchase request, which is followed by the inspection of materials requested at existing stocks within the business, if there are any substitute products and negotiating the production options (possible suppliers) with the user department. Finally the procurement department sends a quota to the short list of suppliers. </w:t>
            </w:r>
          </w:p>
          <w:p w14:paraId="2F28A457" w14:textId="77777777" w:rsidR="00D45539" w:rsidRDefault="00D45539" w:rsidP="00D45539">
            <w:r>
              <w:tab/>
              <w:t xml:space="preserve">Thirdly each supplier examines the demands on the quotations and checks the customers rank, credit and other important indicators. The suppliers then see how best they can cater to the order and send a quotation back to the business, giving essential details like prices, products and conditions. </w:t>
            </w:r>
          </w:p>
          <w:p w14:paraId="453558A6" w14:textId="77777777" w:rsidR="00D45539" w:rsidRDefault="00D45539" w:rsidP="00D45539">
            <w:r>
              <w:tab/>
              <w:t xml:space="preserve">Next the business examines these quotations and performs commercial evaluations. Next the procurement and user departments discuss the technical aspects, checking the budget details and clearance to purchase. After this they both choose the best supplier, based upon the quotation details provided. And after discussing and confirming the terms and conditions issues a purchasing order of said materials. </w:t>
            </w:r>
          </w:p>
          <w:p w14:paraId="2A96B73E" w14:textId="77777777" w:rsidR="00D45539" w:rsidRDefault="00D45539" w:rsidP="00D45539">
            <w:r>
              <w:tab/>
              <w:t xml:space="preserve">The fifth stage relates to the selected supplier receiving, </w:t>
            </w:r>
            <w:proofErr w:type="spellStart"/>
            <w:r>
              <w:t>recognising</w:t>
            </w:r>
            <w:proofErr w:type="spellEnd"/>
            <w:r>
              <w:t xml:space="preserve"> and processing the buying order. They then </w:t>
            </w:r>
            <w:proofErr w:type="spellStart"/>
            <w:r>
              <w:t>organise</w:t>
            </w:r>
            <w:proofErr w:type="spellEnd"/>
            <w:r>
              <w:t xml:space="preserve"> all operations essential in providing the materials and sends the materials, shipping advice and invoice back to the business. </w:t>
            </w:r>
          </w:p>
          <w:p w14:paraId="73007E51" w14:textId="77777777" w:rsidR="00D45539" w:rsidRDefault="00D45539" w:rsidP="00D45539">
            <w:r>
              <w:tab/>
              <w:t xml:space="preserve">Lastly the business acknowledges the receipt (invoice) and performs the essential follow-up procedures. Finally they receive, examine, accept the ordered materials and inform the user department.  </w:t>
            </w:r>
          </w:p>
          <w:p w14:paraId="74FADD7D" w14:textId="77777777" w:rsidR="00D45539" w:rsidRDefault="00D45539" w:rsidP="00D45539"/>
          <w:p w14:paraId="194B1CA9" w14:textId="77777777" w:rsidR="00D45539" w:rsidRDefault="00D45539" w:rsidP="00D45539"/>
          <w:p w14:paraId="71974274" w14:textId="77777777" w:rsidR="00D45539" w:rsidRDefault="00D45539" w:rsidP="00D45539">
            <w:r>
              <w:t xml:space="preserve">3. </w:t>
            </w:r>
            <w:r>
              <w:tab/>
              <w:t>There are a few approaches a company can perform to monitor supplier performance. The first of which is a standard approach, whereby a business uses a checklists of significant factors. This allows the business to specifically and simply check that a supplier is economically sound; whether on time, providing high quality products, provides practical support, has a competitive cost, etc.</w:t>
            </w:r>
          </w:p>
          <w:p w14:paraId="52DD4BC8" w14:textId="77777777" w:rsidR="00D45539" w:rsidRPr="00852039" w:rsidRDefault="00D45539" w:rsidP="00D45539">
            <w:r>
              <w:tab/>
              <w:t xml:space="preserve">Another more practical approach gives the seller a score for diverse aspects of performance. For instance it could give the supplier a score out of ten for how on-time they delivered the product components. In addition other essential factors like brand power, volume, variety and constraints may be assessed. </w:t>
            </w:r>
          </w:p>
          <w:p w14:paraId="513C23BE" w14:textId="230B660A" w:rsidR="00CC2FB3" w:rsidRPr="00242FA6" w:rsidRDefault="00CC2FB3" w:rsidP="00242FA6">
            <w:pPr>
              <w:widowControl w:val="0"/>
              <w:autoSpaceDE w:val="0"/>
              <w:autoSpaceDN w:val="0"/>
              <w:adjustRightInd w:val="0"/>
              <w:spacing w:after="240" w:line="380" w:lineRule="atLeast"/>
              <w:rPr>
                <w:sz w:val="24"/>
                <w:szCs w:val="24"/>
              </w:rPr>
            </w:pPr>
          </w:p>
        </w:tc>
      </w:tr>
    </w:tbl>
    <w:p w14:paraId="6936F4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8003D2">
        <w:trPr>
          <w:trHeight w:val="215"/>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21B1104C" w:rsidR="00405895" w:rsidRPr="00B0415E" w:rsidRDefault="00D45539" w:rsidP="00A851DA">
            <w:pPr>
              <w:rPr>
                <w:rFonts w:cs="Bliss-Regular"/>
                <w:color w:val="000000"/>
              </w:rPr>
            </w:pPr>
            <w:r>
              <w:rPr>
                <w:rFonts w:cs="Bliss-Regular"/>
                <w:color w:val="000000"/>
              </w:rPr>
              <w:t xml:space="preserve">11 – 11 – 16 </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7E3B2C4E" w14:textId="77777777" w:rsidR="00607874" w:rsidRDefault="00607874" w:rsidP="00503D7E">
      <w:pPr>
        <w:rPr>
          <w:rFonts w:cs="Times New Roman"/>
          <w:sz w:val="24"/>
          <w:szCs w:val="32"/>
        </w:rPr>
      </w:pPr>
    </w:p>
    <w:p w14:paraId="3F1FB8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16356331" w14:textId="77777777" w:rsidR="00684C8C" w:rsidRDefault="00684C8C" w:rsidP="00CB4D0A">
      <w:pPr>
        <w:spacing w:after="0" w:line="240" w:lineRule="auto"/>
      </w:pPr>
      <w:r>
        <w:separator/>
      </w:r>
    </w:p>
  </w:endnote>
  <w:endnote w:type="continuationSeparator" w:id="0">
    <w:p w14:paraId="22E64540" w14:textId="77777777" w:rsidR="00684C8C" w:rsidRDefault="00684C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668D2ECA" w14:textId="77777777" w:rsidR="00684C8C" w:rsidRDefault="00684C8C" w:rsidP="00CB4D0A">
      <w:pPr>
        <w:spacing w:after="0" w:line="240" w:lineRule="auto"/>
      </w:pPr>
      <w:r>
        <w:separator/>
      </w:r>
    </w:p>
  </w:footnote>
  <w:footnote w:type="continuationSeparator" w:id="0">
    <w:p w14:paraId="727659E2" w14:textId="77777777" w:rsidR="00684C8C" w:rsidRDefault="00684C8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46D"/>
    <w:rsid w:val="00055992"/>
    <w:rsid w:val="000820E8"/>
    <w:rsid w:val="001175EE"/>
    <w:rsid w:val="00157C11"/>
    <w:rsid w:val="00157CF6"/>
    <w:rsid w:val="00182416"/>
    <w:rsid w:val="00187EB4"/>
    <w:rsid w:val="001F0481"/>
    <w:rsid w:val="00200C92"/>
    <w:rsid w:val="0020451E"/>
    <w:rsid w:val="00206B9D"/>
    <w:rsid w:val="0023259C"/>
    <w:rsid w:val="00242FA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4C8C"/>
    <w:rsid w:val="00687EE8"/>
    <w:rsid w:val="0070347F"/>
    <w:rsid w:val="0070678E"/>
    <w:rsid w:val="008003D2"/>
    <w:rsid w:val="00831C11"/>
    <w:rsid w:val="00876B67"/>
    <w:rsid w:val="008A60B4"/>
    <w:rsid w:val="008B3C31"/>
    <w:rsid w:val="008B64FE"/>
    <w:rsid w:val="00930D89"/>
    <w:rsid w:val="00935BF7"/>
    <w:rsid w:val="0095442C"/>
    <w:rsid w:val="00983942"/>
    <w:rsid w:val="009C37E0"/>
    <w:rsid w:val="009E41F4"/>
    <w:rsid w:val="00A14B66"/>
    <w:rsid w:val="00A54CC5"/>
    <w:rsid w:val="00A65CF7"/>
    <w:rsid w:val="00A81AB4"/>
    <w:rsid w:val="00A851DA"/>
    <w:rsid w:val="00AC7D5B"/>
    <w:rsid w:val="00AE1481"/>
    <w:rsid w:val="00B0415E"/>
    <w:rsid w:val="00B04678"/>
    <w:rsid w:val="00B62FAA"/>
    <w:rsid w:val="00BC46DF"/>
    <w:rsid w:val="00C03577"/>
    <w:rsid w:val="00C53029"/>
    <w:rsid w:val="00C65FEA"/>
    <w:rsid w:val="00CA0AC2"/>
    <w:rsid w:val="00CB4D0A"/>
    <w:rsid w:val="00CC2FB3"/>
    <w:rsid w:val="00CC575A"/>
    <w:rsid w:val="00CF123B"/>
    <w:rsid w:val="00D039AC"/>
    <w:rsid w:val="00D427DE"/>
    <w:rsid w:val="00D45539"/>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1D903-AD61-D941-9761-2160ABE8D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905</Words>
  <Characters>5163</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7</cp:revision>
  <dcterms:created xsi:type="dcterms:W3CDTF">2015-01-26T12:24:00Z</dcterms:created>
  <dcterms:modified xsi:type="dcterms:W3CDTF">2016-11-11T20:35:00Z</dcterms:modified>
</cp:coreProperties>
</file>